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642D6" w:rsidRDefault="00B642D6">
      <w:pPr>
        <w:pBdr>
          <w:bottom w:val="single" w:sz="12" w:space="1" w:color="auto"/>
        </w:pBdr>
        <w:rPr>
          <w:color w:val="FF0000"/>
          <w:sz w:val="40"/>
          <w:szCs w:val="40"/>
        </w:rPr>
      </w:pPr>
      <w:r w:rsidRPr="00B5304D">
        <w:rPr>
          <w:color w:val="FF0000"/>
          <w:sz w:val="40"/>
          <w:szCs w:val="40"/>
        </w:rPr>
        <w:t xml:space="preserve">Tableau </w:t>
      </w:r>
      <w:r w:rsidR="00C85CF4" w:rsidRPr="00B5304D">
        <w:rPr>
          <w:color w:val="FF0000"/>
          <w:sz w:val="40"/>
          <w:szCs w:val="40"/>
        </w:rPr>
        <w:t>Project</w:t>
      </w:r>
    </w:p>
    <w:p w:rsidR="00B642D6" w:rsidRDefault="00B642D6"/>
    <w:p w:rsidR="00B642D6" w:rsidRPr="00B5304D" w:rsidRDefault="00B642D6" w:rsidP="00B5304D">
      <w:pPr>
        <w:pStyle w:val="Paragraphedeliste"/>
        <w:numPr>
          <w:ilvl w:val="0"/>
          <w:numId w:val="3"/>
        </w:numPr>
        <w:rPr>
          <w:color w:val="ED7D31" w:themeColor="accent2"/>
          <w:lang w:val="en-US"/>
        </w:rPr>
      </w:pPr>
      <w:r w:rsidRPr="00B5304D">
        <w:rPr>
          <w:color w:val="ED7D31" w:themeColor="accent2"/>
          <w:lang w:val="en-US"/>
        </w:rPr>
        <w:t xml:space="preserve">Cleaning </w:t>
      </w:r>
      <w:proofErr w:type="gramStart"/>
      <w:r w:rsidRPr="00B5304D">
        <w:rPr>
          <w:color w:val="ED7D31" w:themeColor="accent2"/>
          <w:lang w:val="en-US"/>
        </w:rPr>
        <w:t>step :</w:t>
      </w:r>
      <w:proofErr w:type="gramEnd"/>
      <w:r w:rsidRPr="00B5304D">
        <w:rPr>
          <w:color w:val="ED7D31" w:themeColor="accent2"/>
          <w:lang w:val="en-US"/>
        </w:rPr>
        <w:t xml:space="preserve"> Tableau prep builder</w:t>
      </w:r>
    </w:p>
    <w:p w:rsidR="00B642D6" w:rsidRDefault="00B642D6">
      <w:pPr>
        <w:rPr>
          <w:lang w:val="en-US"/>
        </w:rPr>
      </w:pPr>
    </w:p>
    <w:p w:rsidR="00B642D6" w:rsidRDefault="00B642D6" w:rsidP="00B642D6">
      <w:pPr>
        <w:pStyle w:val="Paragraphedeliste"/>
        <w:numPr>
          <w:ilvl w:val="0"/>
          <w:numId w:val="1"/>
        </w:numPr>
        <w:rPr>
          <w:lang w:val="en-US"/>
        </w:rPr>
      </w:pPr>
      <w:r w:rsidRPr="00B642D6">
        <w:rPr>
          <w:lang w:val="en-US"/>
        </w:rPr>
        <w:t>We import independently each data file (From 2015 to 2019)</w:t>
      </w:r>
    </w:p>
    <w:p w:rsidR="00B642D6" w:rsidRDefault="00B642D6" w:rsidP="00B642D6">
      <w:pPr>
        <w:pStyle w:val="Paragraphedeliste"/>
        <w:numPr>
          <w:ilvl w:val="0"/>
          <w:numId w:val="1"/>
        </w:numPr>
        <w:rPr>
          <w:lang w:val="en-US"/>
        </w:rPr>
      </w:pPr>
      <w:r>
        <w:rPr>
          <w:lang w:val="en-US"/>
        </w:rPr>
        <w:t>We change the type for price from string to number decimal</w:t>
      </w:r>
    </w:p>
    <w:p w:rsidR="00B642D6" w:rsidRDefault="00B642D6" w:rsidP="00B642D6">
      <w:pPr>
        <w:pStyle w:val="Paragraphedeliste"/>
        <w:numPr>
          <w:ilvl w:val="0"/>
          <w:numId w:val="1"/>
        </w:numPr>
        <w:rPr>
          <w:lang w:val="en-US"/>
        </w:rPr>
      </w:pPr>
      <w:r>
        <w:rPr>
          <w:lang w:val="en-US"/>
        </w:rPr>
        <w:t>Then we do a union to have all the data in the same file</w:t>
      </w:r>
    </w:p>
    <w:p w:rsidR="00F11CF9" w:rsidRDefault="00F11CF9" w:rsidP="00F11CF9">
      <w:pPr>
        <w:pStyle w:val="Paragraphedeliste"/>
        <w:numPr>
          <w:ilvl w:val="1"/>
          <w:numId w:val="1"/>
        </w:numPr>
        <w:rPr>
          <w:lang w:val="en-US"/>
        </w:rPr>
      </w:pPr>
      <w:r>
        <w:rPr>
          <w:lang w:val="en-US"/>
        </w:rPr>
        <w:t xml:space="preserve">Some variables had different names in the different data </w:t>
      </w:r>
      <w:proofErr w:type="gramStart"/>
      <w:r>
        <w:rPr>
          <w:lang w:val="en-US"/>
        </w:rPr>
        <w:t>files</w:t>
      </w:r>
      <w:proofErr w:type="gramEnd"/>
      <w:r>
        <w:rPr>
          <w:lang w:val="en-US"/>
        </w:rPr>
        <w:t xml:space="preserve"> so we merge them under the same name.</w:t>
      </w:r>
    </w:p>
    <w:p w:rsidR="00B642D6" w:rsidRDefault="00B642D6" w:rsidP="00B642D6">
      <w:pPr>
        <w:rPr>
          <w:lang w:val="en-US"/>
        </w:rPr>
      </w:pPr>
    </w:p>
    <w:p w:rsidR="00B642D6" w:rsidRDefault="00B642D6" w:rsidP="00B642D6">
      <w:pPr>
        <w:rPr>
          <w:lang w:val="en-US"/>
        </w:rPr>
      </w:pPr>
      <w:r>
        <w:rPr>
          <w:lang w:val="en-US"/>
        </w:rPr>
        <w:t xml:space="preserve">After this </w:t>
      </w:r>
      <w:r w:rsidR="00F11CF9">
        <w:rPr>
          <w:lang w:val="en-US"/>
        </w:rPr>
        <w:t>done,</w:t>
      </w:r>
      <w:r>
        <w:rPr>
          <w:lang w:val="en-US"/>
        </w:rPr>
        <w:t xml:space="preserve"> we perform a general cleaning:</w:t>
      </w:r>
    </w:p>
    <w:p w:rsidR="00B642D6" w:rsidRDefault="00B642D6" w:rsidP="00B642D6">
      <w:pPr>
        <w:pStyle w:val="Paragraphedeliste"/>
        <w:numPr>
          <w:ilvl w:val="0"/>
          <w:numId w:val="1"/>
        </w:numPr>
        <w:rPr>
          <w:lang w:val="en-US"/>
        </w:rPr>
      </w:pPr>
      <w:r>
        <w:rPr>
          <w:lang w:val="en-US"/>
        </w:rPr>
        <w:t>Keep only sale and sale before completion transactions</w:t>
      </w:r>
    </w:p>
    <w:p w:rsidR="00B642D6" w:rsidRDefault="00B642D6" w:rsidP="00B642D6">
      <w:pPr>
        <w:pStyle w:val="Paragraphedeliste"/>
        <w:numPr>
          <w:ilvl w:val="0"/>
          <w:numId w:val="1"/>
        </w:numPr>
        <w:rPr>
          <w:lang w:val="en-US"/>
        </w:rPr>
      </w:pPr>
      <w:r>
        <w:rPr>
          <w:lang w:val="en-US"/>
        </w:rPr>
        <w:t>Keep only apartment and house transactions</w:t>
      </w:r>
    </w:p>
    <w:p w:rsidR="00B642D6" w:rsidRDefault="00B642D6" w:rsidP="00B642D6">
      <w:pPr>
        <w:pStyle w:val="Paragraphedeliste"/>
        <w:numPr>
          <w:ilvl w:val="0"/>
          <w:numId w:val="1"/>
        </w:numPr>
        <w:rPr>
          <w:lang w:val="en-US"/>
        </w:rPr>
      </w:pPr>
      <w:r>
        <w:rPr>
          <w:lang w:val="en-US"/>
        </w:rPr>
        <w:t>We remove transactions without price, postal code, rooms or living area</w:t>
      </w:r>
    </w:p>
    <w:p w:rsidR="00B642D6" w:rsidRDefault="00B642D6" w:rsidP="00F11CF9">
      <w:pPr>
        <w:pStyle w:val="Paragraphedeliste"/>
        <w:numPr>
          <w:ilvl w:val="0"/>
          <w:numId w:val="1"/>
        </w:numPr>
        <w:rPr>
          <w:lang w:val="en-US"/>
        </w:rPr>
      </w:pPr>
      <w:r>
        <w:rPr>
          <w:lang w:val="en-US"/>
        </w:rPr>
        <w:t>We replace null values for land area by a 0 (considering that there is no land area for example for an apartment)</w:t>
      </w:r>
    </w:p>
    <w:p w:rsidR="00F11CF9" w:rsidRDefault="00F11CF9" w:rsidP="00F11CF9">
      <w:pPr>
        <w:pStyle w:val="Paragraphedeliste"/>
        <w:numPr>
          <w:ilvl w:val="0"/>
          <w:numId w:val="1"/>
        </w:numPr>
        <w:rPr>
          <w:lang w:val="en-US"/>
        </w:rPr>
      </w:pPr>
      <w:r>
        <w:rPr>
          <w:lang w:val="en-US"/>
        </w:rPr>
        <w:t>We merge city and commune because it was the same</w:t>
      </w:r>
    </w:p>
    <w:p w:rsidR="00F11CF9" w:rsidRDefault="00F11CF9" w:rsidP="00F11CF9">
      <w:pPr>
        <w:pStyle w:val="Paragraphedeliste"/>
        <w:numPr>
          <w:ilvl w:val="0"/>
          <w:numId w:val="1"/>
        </w:numPr>
        <w:rPr>
          <w:lang w:val="en-US"/>
        </w:rPr>
      </w:pPr>
      <w:r>
        <w:rPr>
          <w:lang w:val="en-US"/>
        </w:rPr>
        <w:t>And we remove the “arrondissements” of the French cities because the postal code is sufficient. To only keep names of the cities</w:t>
      </w:r>
    </w:p>
    <w:p w:rsidR="00F11CF9" w:rsidRDefault="00F11CF9" w:rsidP="00F11CF9">
      <w:pPr>
        <w:pStyle w:val="Paragraphedeliste"/>
        <w:numPr>
          <w:ilvl w:val="0"/>
          <w:numId w:val="1"/>
        </w:numPr>
        <w:rPr>
          <w:lang w:val="en-US"/>
        </w:rPr>
      </w:pPr>
      <w:proofErr w:type="gramStart"/>
      <w:r>
        <w:rPr>
          <w:lang w:val="en-US"/>
        </w:rPr>
        <w:t>Finally</w:t>
      </w:r>
      <w:proofErr w:type="gramEnd"/>
      <w:r>
        <w:rPr>
          <w:lang w:val="en-US"/>
        </w:rPr>
        <w:t xml:space="preserve"> we fix some data type (city for city and postal code to ZIP Code/Postcode in order to allow tableau desktop to work with it.</w:t>
      </w:r>
    </w:p>
    <w:p w:rsidR="00F11CF9" w:rsidRDefault="00F11CF9" w:rsidP="00F11CF9">
      <w:pPr>
        <w:rPr>
          <w:lang w:val="en-US"/>
        </w:rPr>
      </w:pPr>
    </w:p>
    <w:p w:rsidR="00F11CF9" w:rsidRPr="00B5304D" w:rsidRDefault="00F11CF9" w:rsidP="00B5304D">
      <w:pPr>
        <w:pStyle w:val="Paragraphedeliste"/>
        <w:numPr>
          <w:ilvl w:val="0"/>
          <w:numId w:val="3"/>
        </w:numPr>
        <w:rPr>
          <w:color w:val="ED7D31" w:themeColor="accent2"/>
          <w:lang w:val="en-US"/>
        </w:rPr>
      </w:pPr>
      <w:r w:rsidRPr="00B5304D">
        <w:rPr>
          <w:color w:val="ED7D31" w:themeColor="accent2"/>
          <w:lang w:val="en-US"/>
        </w:rPr>
        <w:t>Removing outliers</w:t>
      </w:r>
    </w:p>
    <w:p w:rsidR="00F11CF9" w:rsidRPr="00B63231" w:rsidRDefault="00F11CF9" w:rsidP="00F11CF9">
      <w:pPr>
        <w:rPr>
          <w:rFonts w:cstheme="minorHAnsi"/>
          <w:lang w:val="en-US"/>
        </w:rPr>
      </w:pPr>
    </w:p>
    <w:p w:rsidR="00B63231" w:rsidRPr="00B63231" w:rsidRDefault="00B63231" w:rsidP="00B63231">
      <w:pPr>
        <w:rPr>
          <w:rFonts w:eastAsia="Times New Roman" w:cstheme="minorHAnsi"/>
          <w:lang w:val="en-US" w:eastAsia="fr-FR"/>
        </w:rPr>
      </w:pPr>
      <w:r>
        <w:rPr>
          <w:rFonts w:eastAsia="Times New Roman" w:cstheme="minorHAnsi"/>
          <w:lang w:val="en" w:eastAsia="fr-FR"/>
        </w:rPr>
        <w:t>F</w:t>
      </w:r>
      <w:r w:rsidRPr="00B63231">
        <w:rPr>
          <w:rFonts w:eastAsia="Times New Roman" w:cstheme="minorHAnsi"/>
          <w:lang w:val="en" w:eastAsia="fr-FR"/>
        </w:rPr>
        <w:t>rom there we had eliminated a good part of the data but after a quick overview we</w:t>
      </w:r>
      <w:r w:rsidR="00CC5121">
        <w:rPr>
          <w:rFonts w:eastAsia="Times New Roman" w:cstheme="minorHAnsi"/>
          <w:lang w:val="en" w:eastAsia="fr-FR"/>
        </w:rPr>
        <w:t xml:space="preserve"> see that we</w:t>
      </w:r>
      <w:r w:rsidRPr="00B63231">
        <w:rPr>
          <w:rFonts w:eastAsia="Times New Roman" w:cstheme="minorHAnsi"/>
          <w:lang w:val="en" w:eastAsia="fr-FR"/>
        </w:rPr>
        <w:t xml:space="preserve"> had a lot of extreme values. House prices less than 1000 € and apartments from a few square meters to several thousand euros. We therefore decided to study these </w:t>
      </w:r>
      <w:r w:rsidR="00CC5121" w:rsidRPr="00B63231">
        <w:rPr>
          <w:rFonts w:eastAsia="Times New Roman" w:cstheme="minorHAnsi"/>
          <w:lang w:val="en" w:eastAsia="fr-FR"/>
        </w:rPr>
        <w:t>atypical</w:t>
      </w:r>
      <w:r w:rsidRPr="00B63231">
        <w:rPr>
          <w:rFonts w:eastAsia="Times New Roman" w:cstheme="minorHAnsi"/>
          <w:lang w:val="en" w:eastAsia="fr-FR"/>
        </w:rPr>
        <w:t xml:space="preserve"> values through boxplot using table</w:t>
      </w:r>
      <w:r w:rsidR="00CC5121">
        <w:rPr>
          <w:rFonts w:eastAsia="Times New Roman" w:cstheme="minorHAnsi"/>
          <w:lang w:val="en" w:eastAsia="fr-FR"/>
        </w:rPr>
        <w:t>au</w:t>
      </w:r>
      <w:r w:rsidRPr="00B63231">
        <w:rPr>
          <w:rFonts w:eastAsia="Times New Roman" w:cstheme="minorHAnsi"/>
          <w:lang w:val="en" w:eastAsia="fr-FR"/>
        </w:rPr>
        <w:t xml:space="preserve"> desktop.</w:t>
      </w:r>
    </w:p>
    <w:p w:rsidR="00B63231" w:rsidRDefault="00B63231" w:rsidP="00F11CF9">
      <w:pPr>
        <w:rPr>
          <w:lang w:val="en-US"/>
        </w:rPr>
      </w:pPr>
    </w:p>
    <w:p w:rsidR="00B63231" w:rsidRDefault="00CC5121" w:rsidP="00F11CF9">
      <w:pPr>
        <w:rPr>
          <w:lang w:val="en-US"/>
        </w:rPr>
      </w:pPr>
      <w:r>
        <w:rPr>
          <w:lang w:val="en-US"/>
        </w:rPr>
        <w:t>At this point we decide to work on common real estate.</w:t>
      </w:r>
    </w:p>
    <w:p w:rsidR="00CC5121" w:rsidRPr="00CC5121" w:rsidRDefault="00CC5121" w:rsidP="00CC5121">
      <w:pPr>
        <w:rPr>
          <w:rFonts w:eastAsia="Times New Roman" w:cstheme="minorHAnsi"/>
          <w:lang w:val="en-US" w:eastAsia="fr-FR"/>
        </w:rPr>
      </w:pPr>
      <w:r w:rsidRPr="00CC5121">
        <w:rPr>
          <w:rFonts w:eastAsia="Times New Roman" w:cstheme="minorHAnsi"/>
          <w:lang w:val="en" w:eastAsia="fr-FR"/>
        </w:rPr>
        <w:t>The idea of the project is to understand the French real estate market in order to predict fluctuations and allow for potential investment. Working on common real estate is fairer than taking into account typical values which will not represent the bottom of this market.</w:t>
      </w:r>
    </w:p>
    <w:p w:rsidR="00CC5121" w:rsidRDefault="00CC5121" w:rsidP="00F11CF9">
      <w:pPr>
        <w:rPr>
          <w:lang w:val="en-US"/>
        </w:rPr>
      </w:pPr>
    </w:p>
    <w:p w:rsidR="00CC5121" w:rsidRDefault="00CC5121" w:rsidP="00F11CF9">
      <w:pPr>
        <w:rPr>
          <w:lang w:val="en-US"/>
        </w:rPr>
      </w:pPr>
      <w:proofErr w:type="gramStart"/>
      <w:r>
        <w:rPr>
          <w:lang w:val="en-US"/>
        </w:rPr>
        <w:t>So</w:t>
      </w:r>
      <w:proofErr w:type="gramEnd"/>
      <w:r>
        <w:rPr>
          <w:lang w:val="en-US"/>
        </w:rPr>
        <w:t xml:space="preserve"> after getting these boxplots we first reduced the study strictly to the values that they contained.</w:t>
      </w:r>
    </w:p>
    <w:p w:rsidR="00275531" w:rsidRDefault="00275531" w:rsidP="00F11CF9">
      <w:pPr>
        <w:rPr>
          <w:lang w:val="en-US"/>
        </w:rPr>
      </w:pPr>
    </w:p>
    <w:p w:rsidR="00275531" w:rsidRDefault="00275531" w:rsidP="00F11CF9">
      <w:pPr>
        <w:rPr>
          <w:lang w:val="en-US"/>
        </w:rPr>
      </w:pPr>
      <w:r>
        <w:rPr>
          <w:lang w:val="en-US"/>
        </w:rPr>
        <w:t>For that we created a new variable associating numbers to the cities. Then we create a calculate field to apply a specific range of value on each city as below.</w:t>
      </w:r>
    </w:p>
    <w:p w:rsidR="00F11CF9" w:rsidRDefault="00F11CF9" w:rsidP="00F11CF9">
      <w:pPr>
        <w:rPr>
          <w:lang w:val="en-US"/>
        </w:rPr>
      </w:pPr>
      <w:r>
        <w:rPr>
          <w:noProof/>
          <w:lang w:val="en-US"/>
        </w:rPr>
        <w:lastRenderedPageBreak/>
        <w:drawing>
          <wp:inline distT="0" distB="0" distL="0" distR="0">
            <wp:extent cx="5585552" cy="496863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8180" cy="4997654"/>
                    </a:xfrm>
                    <a:prstGeom prst="rect">
                      <a:avLst/>
                    </a:prstGeom>
                  </pic:spPr>
                </pic:pic>
              </a:graphicData>
            </a:graphic>
          </wp:inline>
        </w:drawing>
      </w:r>
    </w:p>
    <w:p w:rsidR="00CC5121" w:rsidRDefault="00CC5121" w:rsidP="00F11CF9">
      <w:pPr>
        <w:rPr>
          <w:lang w:val="en-US"/>
        </w:rPr>
      </w:pPr>
    </w:p>
    <w:p w:rsidR="00CC5121" w:rsidRDefault="00CC5121" w:rsidP="00F11CF9">
      <w:pPr>
        <w:rPr>
          <w:lang w:val="en-US"/>
        </w:rPr>
      </w:pPr>
      <w:r>
        <w:rPr>
          <w:lang w:val="en-US"/>
        </w:rPr>
        <w:t>For each city:</w:t>
      </w:r>
    </w:p>
    <w:p w:rsidR="00B35FED" w:rsidRDefault="00B35FED" w:rsidP="00F11CF9">
      <w:pPr>
        <w:rPr>
          <w:lang w:val="en-US"/>
        </w:rPr>
      </w:pPr>
    </w:p>
    <w:p w:rsidR="00CC5121" w:rsidRDefault="00CC5121" w:rsidP="00F11CF9">
      <w:pPr>
        <w:rPr>
          <w:lang w:val="en-US"/>
        </w:rPr>
      </w:pPr>
      <w:r>
        <w:rPr>
          <w:lang w:val="en-US"/>
        </w:rPr>
        <w:t>Bordeaux</w:t>
      </w:r>
    </w:p>
    <w:p w:rsidR="00CC5121" w:rsidRDefault="00CC5121" w:rsidP="00CC5121">
      <w:pPr>
        <w:pStyle w:val="Paragraphedeliste"/>
        <w:numPr>
          <w:ilvl w:val="0"/>
          <w:numId w:val="1"/>
        </w:numPr>
        <w:rPr>
          <w:lang w:val="en-US"/>
        </w:rPr>
      </w:pPr>
      <w:r w:rsidRPr="00CC5121">
        <w:rPr>
          <w:lang w:val="en-US"/>
        </w:rPr>
        <w:t>Upper Whisker: 894 105 €</w:t>
      </w:r>
    </w:p>
    <w:p w:rsidR="00CC5121" w:rsidRDefault="00CC5121" w:rsidP="00CC5121">
      <w:pPr>
        <w:pStyle w:val="Paragraphedeliste"/>
        <w:numPr>
          <w:ilvl w:val="0"/>
          <w:numId w:val="1"/>
        </w:numPr>
        <w:rPr>
          <w:lang w:val="en-US"/>
        </w:rPr>
      </w:pPr>
      <w:r>
        <w:rPr>
          <w:lang w:val="en-US"/>
        </w:rPr>
        <w:t>Lower Whisker: 1 €</w:t>
      </w:r>
    </w:p>
    <w:p w:rsidR="00CC5121" w:rsidRDefault="00CC5121" w:rsidP="00CC5121">
      <w:pPr>
        <w:rPr>
          <w:lang w:val="en-US"/>
        </w:rPr>
      </w:pPr>
      <w:r>
        <w:rPr>
          <w:lang w:val="en-US"/>
        </w:rPr>
        <w:t>Lille</w:t>
      </w:r>
    </w:p>
    <w:p w:rsidR="00CC5121" w:rsidRDefault="00CC5121" w:rsidP="00CC5121">
      <w:pPr>
        <w:pStyle w:val="Paragraphedeliste"/>
        <w:numPr>
          <w:ilvl w:val="0"/>
          <w:numId w:val="1"/>
        </w:numPr>
        <w:rPr>
          <w:lang w:val="en-US"/>
        </w:rPr>
      </w:pPr>
      <w:r w:rsidRPr="00CC5121">
        <w:rPr>
          <w:lang w:val="en-US"/>
        </w:rPr>
        <w:t>Upper Whisker:</w:t>
      </w:r>
      <w:r>
        <w:rPr>
          <w:lang w:val="en-US"/>
        </w:rPr>
        <w:t xml:space="preserve"> 532 000 €</w:t>
      </w:r>
    </w:p>
    <w:p w:rsidR="00CC5121" w:rsidRPr="00CC5121" w:rsidRDefault="00CC5121" w:rsidP="00CC5121">
      <w:pPr>
        <w:pStyle w:val="Paragraphedeliste"/>
        <w:numPr>
          <w:ilvl w:val="0"/>
          <w:numId w:val="1"/>
        </w:numPr>
        <w:rPr>
          <w:lang w:val="en-US"/>
        </w:rPr>
      </w:pPr>
      <w:r w:rsidRPr="00CC5121">
        <w:rPr>
          <w:lang w:val="en-US"/>
        </w:rPr>
        <w:t>Lower Whisker:</w:t>
      </w:r>
      <w:r>
        <w:rPr>
          <w:lang w:val="en-US"/>
        </w:rPr>
        <w:t xml:space="preserve"> 0 €</w:t>
      </w:r>
    </w:p>
    <w:p w:rsidR="00CC5121" w:rsidRDefault="00CC5121" w:rsidP="00CC5121">
      <w:pPr>
        <w:rPr>
          <w:lang w:val="en-US"/>
        </w:rPr>
      </w:pPr>
      <w:r>
        <w:rPr>
          <w:lang w:val="en-US"/>
        </w:rPr>
        <w:t>Lyon</w:t>
      </w:r>
    </w:p>
    <w:p w:rsidR="00CC5121" w:rsidRDefault="00CC5121" w:rsidP="00CC5121">
      <w:pPr>
        <w:pStyle w:val="Paragraphedeliste"/>
        <w:numPr>
          <w:ilvl w:val="0"/>
          <w:numId w:val="1"/>
        </w:numPr>
        <w:rPr>
          <w:lang w:val="en-US"/>
        </w:rPr>
      </w:pPr>
      <w:r w:rsidRPr="00CC5121">
        <w:rPr>
          <w:lang w:val="en-US"/>
        </w:rPr>
        <w:t>Upper Whisker:</w:t>
      </w:r>
      <w:r>
        <w:rPr>
          <w:lang w:val="en-US"/>
        </w:rPr>
        <w:t xml:space="preserve"> 711 250 €</w:t>
      </w:r>
    </w:p>
    <w:p w:rsidR="00CC5121" w:rsidRPr="00CC5121" w:rsidRDefault="00CC5121" w:rsidP="00CC5121">
      <w:pPr>
        <w:pStyle w:val="Paragraphedeliste"/>
        <w:numPr>
          <w:ilvl w:val="0"/>
          <w:numId w:val="1"/>
        </w:numPr>
        <w:rPr>
          <w:lang w:val="en-US"/>
        </w:rPr>
      </w:pPr>
      <w:r w:rsidRPr="00CC5121">
        <w:rPr>
          <w:lang w:val="en-US"/>
        </w:rPr>
        <w:t>Lower Whisker:</w:t>
      </w:r>
      <w:r>
        <w:rPr>
          <w:lang w:val="en-US"/>
        </w:rPr>
        <w:t xml:space="preserve"> 0 €</w:t>
      </w:r>
    </w:p>
    <w:p w:rsidR="00CC5121" w:rsidRDefault="00CC5121" w:rsidP="00CC5121">
      <w:pPr>
        <w:rPr>
          <w:lang w:val="en-US"/>
        </w:rPr>
      </w:pPr>
      <w:r>
        <w:rPr>
          <w:lang w:val="en-US"/>
        </w:rPr>
        <w:t>Marseille</w:t>
      </w:r>
    </w:p>
    <w:p w:rsidR="00CC5121" w:rsidRDefault="00CC5121" w:rsidP="00CC5121">
      <w:pPr>
        <w:pStyle w:val="Paragraphedeliste"/>
        <w:numPr>
          <w:ilvl w:val="0"/>
          <w:numId w:val="1"/>
        </w:numPr>
        <w:rPr>
          <w:lang w:val="en-US"/>
        </w:rPr>
      </w:pPr>
      <w:r w:rsidRPr="00CC5121">
        <w:rPr>
          <w:lang w:val="en-US"/>
        </w:rPr>
        <w:t>Upper Whisker:</w:t>
      </w:r>
      <w:r>
        <w:rPr>
          <w:lang w:val="en-US"/>
        </w:rPr>
        <w:t xml:space="preserve"> 559 000 €</w:t>
      </w:r>
    </w:p>
    <w:p w:rsidR="00CC5121" w:rsidRPr="00CC5121" w:rsidRDefault="00CC5121" w:rsidP="00CC5121">
      <w:pPr>
        <w:pStyle w:val="Paragraphedeliste"/>
        <w:numPr>
          <w:ilvl w:val="0"/>
          <w:numId w:val="1"/>
        </w:numPr>
        <w:rPr>
          <w:lang w:val="en-US"/>
        </w:rPr>
      </w:pPr>
      <w:r w:rsidRPr="00CC5121">
        <w:rPr>
          <w:lang w:val="en-US"/>
        </w:rPr>
        <w:t>Lower Whisker:</w:t>
      </w:r>
      <w:r>
        <w:rPr>
          <w:lang w:val="en-US"/>
        </w:rPr>
        <w:t xml:space="preserve"> 0 €</w:t>
      </w:r>
    </w:p>
    <w:p w:rsidR="00CC5121" w:rsidRDefault="00CC5121" w:rsidP="00CC5121">
      <w:pPr>
        <w:rPr>
          <w:lang w:val="en-US"/>
        </w:rPr>
      </w:pPr>
      <w:r>
        <w:rPr>
          <w:lang w:val="en-US"/>
        </w:rPr>
        <w:t>Montpellier</w:t>
      </w:r>
    </w:p>
    <w:p w:rsidR="00CC5121" w:rsidRDefault="00CC5121" w:rsidP="00CC5121">
      <w:pPr>
        <w:pStyle w:val="Paragraphedeliste"/>
        <w:numPr>
          <w:ilvl w:val="0"/>
          <w:numId w:val="1"/>
        </w:numPr>
        <w:rPr>
          <w:lang w:val="en-US"/>
        </w:rPr>
      </w:pPr>
      <w:r w:rsidRPr="00CC5121">
        <w:rPr>
          <w:lang w:val="en-US"/>
        </w:rPr>
        <w:t>Upper Whisker:</w:t>
      </w:r>
      <w:r>
        <w:rPr>
          <w:lang w:val="en-US"/>
        </w:rPr>
        <w:t xml:space="preserve"> 476 000 €</w:t>
      </w:r>
    </w:p>
    <w:p w:rsidR="00CC5121" w:rsidRPr="00CC5121" w:rsidRDefault="00CC5121" w:rsidP="00CC5121">
      <w:pPr>
        <w:pStyle w:val="Paragraphedeliste"/>
        <w:numPr>
          <w:ilvl w:val="0"/>
          <w:numId w:val="1"/>
        </w:numPr>
        <w:rPr>
          <w:lang w:val="en-US"/>
        </w:rPr>
      </w:pPr>
      <w:r w:rsidRPr="00CC5121">
        <w:rPr>
          <w:lang w:val="en-US"/>
        </w:rPr>
        <w:t>Lower Whisker:</w:t>
      </w:r>
      <w:r w:rsidR="00B35FED">
        <w:rPr>
          <w:lang w:val="en-US"/>
        </w:rPr>
        <w:t xml:space="preserve"> 1 €</w:t>
      </w:r>
    </w:p>
    <w:p w:rsidR="00CC5121" w:rsidRDefault="00CC5121" w:rsidP="00CC5121">
      <w:pPr>
        <w:rPr>
          <w:lang w:val="en-US"/>
        </w:rPr>
      </w:pPr>
      <w:r>
        <w:rPr>
          <w:lang w:val="en-US"/>
        </w:rPr>
        <w:t>Nantes</w:t>
      </w:r>
    </w:p>
    <w:p w:rsidR="00CC5121" w:rsidRDefault="00CC5121" w:rsidP="00CC5121">
      <w:pPr>
        <w:pStyle w:val="Paragraphedeliste"/>
        <w:numPr>
          <w:ilvl w:val="0"/>
          <w:numId w:val="1"/>
        </w:numPr>
        <w:rPr>
          <w:lang w:val="en-US"/>
        </w:rPr>
      </w:pPr>
      <w:r w:rsidRPr="00CC5121">
        <w:rPr>
          <w:lang w:val="en-US"/>
        </w:rPr>
        <w:t>Upper Whisker:</w:t>
      </w:r>
      <w:r w:rsidR="00B35FED">
        <w:rPr>
          <w:lang w:val="en-US"/>
        </w:rPr>
        <w:t xml:space="preserve"> 590 400 €</w:t>
      </w:r>
    </w:p>
    <w:p w:rsidR="00CC5121" w:rsidRPr="00CC5121" w:rsidRDefault="00CC5121" w:rsidP="00CC5121">
      <w:pPr>
        <w:pStyle w:val="Paragraphedeliste"/>
        <w:numPr>
          <w:ilvl w:val="0"/>
          <w:numId w:val="1"/>
        </w:numPr>
        <w:rPr>
          <w:lang w:val="en-US"/>
        </w:rPr>
      </w:pPr>
      <w:r w:rsidRPr="00CC5121">
        <w:rPr>
          <w:lang w:val="en-US"/>
        </w:rPr>
        <w:t>Lower Whisker:</w:t>
      </w:r>
      <w:r w:rsidR="00B35FED">
        <w:rPr>
          <w:lang w:val="en-US"/>
        </w:rPr>
        <w:t xml:space="preserve"> 1 €</w:t>
      </w:r>
    </w:p>
    <w:p w:rsidR="00CC5121" w:rsidRDefault="00CC5121" w:rsidP="00CC5121">
      <w:pPr>
        <w:rPr>
          <w:lang w:val="en-US"/>
        </w:rPr>
      </w:pPr>
      <w:r>
        <w:rPr>
          <w:lang w:val="en-US"/>
        </w:rPr>
        <w:lastRenderedPageBreak/>
        <w:t>Nice</w:t>
      </w:r>
    </w:p>
    <w:p w:rsidR="00CC5121" w:rsidRDefault="00CC5121" w:rsidP="00CC5121">
      <w:pPr>
        <w:pStyle w:val="Paragraphedeliste"/>
        <w:numPr>
          <w:ilvl w:val="0"/>
          <w:numId w:val="1"/>
        </w:numPr>
        <w:rPr>
          <w:lang w:val="en-US"/>
        </w:rPr>
      </w:pPr>
      <w:r w:rsidRPr="00CC5121">
        <w:rPr>
          <w:lang w:val="en-US"/>
        </w:rPr>
        <w:t>Upper Whisker:</w:t>
      </w:r>
      <w:r w:rsidR="00B35FED">
        <w:rPr>
          <w:lang w:val="en-US"/>
        </w:rPr>
        <w:t xml:space="preserve"> 592 200 €</w:t>
      </w:r>
    </w:p>
    <w:p w:rsidR="00CC5121" w:rsidRPr="00CC5121" w:rsidRDefault="00CC5121" w:rsidP="00CC5121">
      <w:pPr>
        <w:pStyle w:val="Paragraphedeliste"/>
        <w:numPr>
          <w:ilvl w:val="0"/>
          <w:numId w:val="1"/>
        </w:numPr>
        <w:rPr>
          <w:lang w:val="en-US"/>
        </w:rPr>
      </w:pPr>
      <w:r w:rsidRPr="00CC5121">
        <w:rPr>
          <w:lang w:val="en-US"/>
        </w:rPr>
        <w:t>Lower Whisker:</w:t>
      </w:r>
      <w:r w:rsidR="00B35FED">
        <w:rPr>
          <w:lang w:val="en-US"/>
        </w:rPr>
        <w:t xml:space="preserve"> 0 €</w:t>
      </w:r>
    </w:p>
    <w:p w:rsidR="00CC5121" w:rsidRDefault="00CC5121" w:rsidP="00CC5121">
      <w:pPr>
        <w:rPr>
          <w:lang w:val="en-US"/>
        </w:rPr>
      </w:pPr>
      <w:r>
        <w:rPr>
          <w:lang w:val="en-US"/>
        </w:rPr>
        <w:t>Paris</w:t>
      </w:r>
    </w:p>
    <w:p w:rsidR="00CC5121" w:rsidRDefault="00CC5121" w:rsidP="00CC5121">
      <w:pPr>
        <w:pStyle w:val="Paragraphedeliste"/>
        <w:numPr>
          <w:ilvl w:val="0"/>
          <w:numId w:val="1"/>
        </w:numPr>
        <w:rPr>
          <w:lang w:val="en-US"/>
        </w:rPr>
      </w:pPr>
      <w:r w:rsidRPr="00CC5121">
        <w:rPr>
          <w:lang w:val="en-US"/>
        </w:rPr>
        <w:t>Upper Whisker:</w:t>
      </w:r>
      <w:r w:rsidR="00B35FED">
        <w:rPr>
          <w:lang w:val="en-US"/>
        </w:rPr>
        <w:t xml:space="preserve"> 1 497 200 €</w:t>
      </w:r>
    </w:p>
    <w:p w:rsidR="00CC5121" w:rsidRPr="00CC5121" w:rsidRDefault="00CC5121" w:rsidP="00CC5121">
      <w:pPr>
        <w:pStyle w:val="Paragraphedeliste"/>
        <w:numPr>
          <w:ilvl w:val="0"/>
          <w:numId w:val="1"/>
        </w:numPr>
        <w:rPr>
          <w:lang w:val="en-US"/>
        </w:rPr>
      </w:pPr>
      <w:r w:rsidRPr="00CC5121">
        <w:rPr>
          <w:lang w:val="en-US"/>
        </w:rPr>
        <w:t>Lower Whisker:</w:t>
      </w:r>
      <w:r w:rsidR="00B35FED">
        <w:rPr>
          <w:lang w:val="en-US"/>
        </w:rPr>
        <w:t xml:space="preserve"> 0 €</w:t>
      </w:r>
    </w:p>
    <w:p w:rsidR="00CC5121" w:rsidRDefault="00CC5121" w:rsidP="00CC5121">
      <w:pPr>
        <w:rPr>
          <w:lang w:val="en-US"/>
        </w:rPr>
      </w:pPr>
      <w:r>
        <w:rPr>
          <w:lang w:val="en-US"/>
        </w:rPr>
        <w:t>Toulouse</w:t>
      </w:r>
    </w:p>
    <w:p w:rsidR="00CC5121" w:rsidRDefault="00CC5121" w:rsidP="00CC5121">
      <w:pPr>
        <w:pStyle w:val="Paragraphedeliste"/>
        <w:numPr>
          <w:ilvl w:val="0"/>
          <w:numId w:val="1"/>
        </w:numPr>
        <w:rPr>
          <w:lang w:val="en-US"/>
        </w:rPr>
      </w:pPr>
      <w:r w:rsidRPr="00CC5121">
        <w:rPr>
          <w:lang w:val="en-US"/>
        </w:rPr>
        <w:t>Upper Whisker:</w:t>
      </w:r>
      <w:r w:rsidR="00B35FED">
        <w:rPr>
          <w:lang w:val="en-US"/>
        </w:rPr>
        <w:t xml:space="preserve"> 544 930 €</w:t>
      </w:r>
    </w:p>
    <w:p w:rsidR="00CC5121" w:rsidRDefault="00CC5121" w:rsidP="00CC5121">
      <w:pPr>
        <w:pStyle w:val="Paragraphedeliste"/>
        <w:numPr>
          <w:ilvl w:val="0"/>
          <w:numId w:val="1"/>
        </w:numPr>
        <w:rPr>
          <w:lang w:val="en-US"/>
        </w:rPr>
      </w:pPr>
      <w:r w:rsidRPr="00CC5121">
        <w:rPr>
          <w:lang w:val="en-US"/>
        </w:rPr>
        <w:t>Lower Whisker:</w:t>
      </w:r>
      <w:r w:rsidR="00B35FED">
        <w:rPr>
          <w:lang w:val="en-US"/>
        </w:rPr>
        <w:t xml:space="preserve"> 0 €</w:t>
      </w:r>
    </w:p>
    <w:p w:rsidR="00275531" w:rsidRDefault="00275531" w:rsidP="00275531">
      <w:pPr>
        <w:rPr>
          <w:lang w:val="en-US"/>
        </w:rPr>
      </w:pPr>
    </w:p>
    <w:p w:rsidR="00275531" w:rsidRDefault="00275531" w:rsidP="00275531">
      <w:pPr>
        <w:rPr>
          <w:lang w:val="en-US"/>
        </w:rPr>
      </w:pPr>
      <w:r>
        <w:rPr>
          <w:lang w:val="en-US"/>
        </w:rPr>
        <w:t xml:space="preserve">But some variables were still weird to be considered as a common real </w:t>
      </w:r>
      <w:r w:rsidR="0056256E">
        <w:rPr>
          <w:lang w:val="en-US"/>
        </w:rPr>
        <w:t>estate,</w:t>
      </w:r>
      <w:r>
        <w:rPr>
          <w:lang w:val="en-US"/>
        </w:rPr>
        <w:t xml:space="preserve"> so we arbitrarily removed them.</w:t>
      </w:r>
    </w:p>
    <w:p w:rsidR="00275531" w:rsidRDefault="00275531" w:rsidP="00275531">
      <w:pPr>
        <w:rPr>
          <w:lang w:val="en-US"/>
        </w:rPr>
      </w:pPr>
    </w:p>
    <w:p w:rsidR="00275531" w:rsidRDefault="00275531" w:rsidP="00275531">
      <w:pPr>
        <w:rPr>
          <w:lang w:val="en-US"/>
        </w:rPr>
      </w:pPr>
      <w:r>
        <w:rPr>
          <w:lang w:val="en-US"/>
        </w:rPr>
        <w:t>Price under 20 000€</w:t>
      </w:r>
    </w:p>
    <w:p w:rsidR="00295994" w:rsidRDefault="00295994" w:rsidP="00275531">
      <w:pPr>
        <w:rPr>
          <w:lang w:val="en-US"/>
        </w:rPr>
      </w:pPr>
      <w:r>
        <w:rPr>
          <w:lang w:val="en-US"/>
        </w:rPr>
        <w:t>Living area under 5m2</w:t>
      </w:r>
    </w:p>
    <w:p w:rsidR="00275531" w:rsidRDefault="00275531" w:rsidP="00275531">
      <w:pPr>
        <w:rPr>
          <w:lang w:val="en-US"/>
        </w:rPr>
      </w:pPr>
      <w:r>
        <w:rPr>
          <w:lang w:val="en-US"/>
        </w:rPr>
        <w:t>More than 10 rooms</w:t>
      </w:r>
      <w:r w:rsidR="00960EA0">
        <w:rPr>
          <w:lang w:val="en-US"/>
        </w:rPr>
        <w:t>.</w:t>
      </w:r>
    </w:p>
    <w:p w:rsidR="00960EA0" w:rsidRDefault="00960EA0" w:rsidP="00275531">
      <w:pPr>
        <w:rPr>
          <w:lang w:val="en-US"/>
        </w:rPr>
      </w:pPr>
    </w:p>
    <w:p w:rsidR="00960EA0" w:rsidRDefault="00960EA0" w:rsidP="00275531">
      <w:pPr>
        <w:rPr>
          <w:rFonts w:cstheme="minorHAnsi"/>
          <w:lang w:val="en-US"/>
        </w:rPr>
      </w:pPr>
      <w:r w:rsidRPr="00B5304D">
        <w:rPr>
          <w:rFonts w:cstheme="minorHAnsi"/>
          <w:lang w:val="en-US"/>
        </w:rPr>
        <w:t>Then we start making visualization with tableau desktop</w:t>
      </w:r>
    </w:p>
    <w:p w:rsidR="00B5304D" w:rsidRDefault="00B5304D" w:rsidP="00275531">
      <w:pPr>
        <w:rPr>
          <w:rFonts w:cstheme="minorHAnsi"/>
          <w:lang w:val="en-US"/>
        </w:rPr>
      </w:pPr>
    </w:p>
    <w:p w:rsidR="00B5304D" w:rsidRPr="00B5304D" w:rsidRDefault="00B5304D" w:rsidP="00B5304D">
      <w:pPr>
        <w:pStyle w:val="Paragraphedeliste"/>
        <w:numPr>
          <w:ilvl w:val="0"/>
          <w:numId w:val="3"/>
        </w:numPr>
        <w:rPr>
          <w:rFonts w:cstheme="minorHAnsi"/>
          <w:color w:val="ED7D31" w:themeColor="accent2"/>
          <w:lang w:val="en-US"/>
        </w:rPr>
      </w:pPr>
      <w:r>
        <w:rPr>
          <w:rFonts w:cstheme="minorHAnsi"/>
          <w:color w:val="ED7D31" w:themeColor="accent2"/>
          <w:lang w:val="en-US"/>
        </w:rPr>
        <w:t>Visualization step: Tableau Desktop</w:t>
      </w:r>
    </w:p>
    <w:p w:rsidR="00317B3B" w:rsidRPr="00B5304D" w:rsidRDefault="00317B3B" w:rsidP="00275531">
      <w:pPr>
        <w:rPr>
          <w:rFonts w:eastAsia="Times New Roman" w:cstheme="minorHAnsi"/>
          <w:lang w:val="en-US" w:eastAsia="fr-FR"/>
        </w:rPr>
      </w:pPr>
    </w:p>
    <w:p w:rsidR="00B5304D" w:rsidRPr="00C85CF4" w:rsidRDefault="00B5304D" w:rsidP="00B5304D">
      <w:pPr>
        <w:pStyle w:val="NormalWeb"/>
        <w:numPr>
          <w:ilvl w:val="0"/>
          <w:numId w:val="2"/>
        </w:numPr>
        <w:shd w:val="clear" w:color="auto" w:fill="FFFFFF"/>
        <w:rPr>
          <w:rFonts w:asciiTheme="minorHAnsi" w:hAnsiTheme="minorHAnsi" w:cstheme="minorHAnsi"/>
          <w:lang w:val="en-US"/>
        </w:rPr>
      </w:pPr>
      <w:r w:rsidRPr="00C85CF4">
        <w:rPr>
          <w:rFonts w:asciiTheme="minorHAnsi" w:hAnsiTheme="minorHAnsi" w:cstheme="minorHAnsi"/>
          <w:lang w:val="en-US"/>
        </w:rPr>
        <w:t>How does your visualizations leverage at least one “pop-out effect” or “pre-attentive attribute?” Which one(s) was (were) chosen and why?</w:t>
      </w:r>
    </w:p>
    <w:p w:rsidR="009A088B" w:rsidRPr="00C85CF4" w:rsidRDefault="009A088B" w:rsidP="009A088B">
      <w:pPr>
        <w:pStyle w:val="NormalWeb"/>
        <w:shd w:val="clear" w:color="auto" w:fill="FFFFFF"/>
        <w:rPr>
          <w:rFonts w:asciiTheme="minorHAnsi" w:hAnsiTheme="minorHAnsi" w:cstheme="minorHAnsi"/>
          <w:lang w:val="en-US"/>
        </w:rPr>
      </w:pPr>
      <w:r w:rsidRPr="00C85CF4">
        <w:rPr>
          <w:rFonts w:asciiTheme="minorHAnsi" w:hAnsiTheme="minorHAnsi" w:cstheme="minorHAnsi"/>
          <w:lang w:val="en-US"/>
        </w:rPr>
        <w:t>On the maps we use color as a pre-attentive effect, to show in green when the prices were low and in red when they were high.</w:t>
      </w:r>
    </w:p>
    <w:p w:rsidR="009A088B" w:rsidRPr="00C85CF4" w:rsidRDefault="009A088B" w:rsidP="009A088B">
      <w:pPr>
        <w:pStyle w:val="NormalWeb"/>
        <w:shd w:val="clear" w:color="auto" w:fill="FFFFFF"/>
        <w:rPr>
          <w:rFonts w:asciiTheme="minorHAnsi" w:hAnsiTheme="minorHAnsi" w:cstheme="minorHAnsi"/>
          <w:lang w:val="en-US"/>
        </w:rPr>
      </w:pPr>
      <w:r w:rsidRPr="00C85CF4">
        <w:rPr>
          <w:rFonts w:asciiTheme="minorHAnsi" w:hAnsiTheme="minorHAnsi" w:cstheme="minorHAnsi"/>
          <w:lang w:val="en-US"/>
        </w:rPr>
        <w:t>We also work with size for example for the pies or more specially for the living area. The bigger the circle, the bigger the average living area.</w:t>
      </w:r>
    </w:p>
    <w:p w:rsidR="00B5304D" w:rsidRPr="00C85CF4" w:rsidRDefault="00B5304D" w:rsidP="009A088B">
      <w:pPr>
        <w:pStyle w:val="NormalWeb"/>
        <w:numPr>
          <w:ilvl w:val="0"/>
          <w:numId w:val="2"/>
        </w:numPr>
        <w:shd w:val="clear" w:color="auto" w:fill="FFFFFF"/>
        <w:rPr>
          <w:rFonts w:asciiTheme="minorHAnsi" w:hAnsiTheme="minorHAnsi" w:cstheme="minorHAnsi"/>
          <w:lang w:val="en-US"/>
        </w:rPr>
      </w:pPr>
      <w:r w:rsidRPr="00C85CF4">
        <w:rPr>
          <w:rFonts w:asciiTheme="minorHAnsi" w:hAnsiTheme="minorHAnsi" w:cstheme="minorHAnsi"/>
          <w:lang w:val="en-US"/>
        </w:rPr>
        <w:t>How does your design reflect an understanding of cognitive load and clutter?</w:t>
      </w:r>
    </w:p>
    <w:p w:rsidR="00BC142E" w:rsidRPr="00C85CF4" w:rsidRDefault="00BC142E" w:rsidP="00BC142E">
      <w:pPr>
        <w:rPr>
          <w:rFonts w:eastAsia="Times New Roman" w:cstheme="minorHAnsi"/>
          <w:lang w:val="en-US" w:eastAsia="fr-FR"/>
        </w:rPr>
      </w:pPr>
      <w:r w:rsidRPr="00C85CF4">
        <w:rPr>
          <w:rFonts w:eastAsia="Times New Roman" w:cstheme="minorHAnsi"/>
          <w:lang w:val="en-US" w:eastAsia="fr-FR"/>
        </w:rPr>
        <w:t xml:space="preserve">We have tried to keep our design as simple as possible trying to minimize the cognitive load and clutter. We never used 3D graphics because it was not necessary: when we wanted to represent 3 different variables in a single </w:t>
      </w:r>
      <w:r w:rsidR="00C85CF4" w:rsidRPr="00C85CF4">
        <w:rPr>
          <w:rFonts w:eastAsia="Times New Roman" w:cstheme="minorHAnsi"/>
          <w:lang w:val="en-US" w:eastAsia="fr-FR"/>
        </w:rPr>
        <w:t>graph,</w:t>
      </w:r>
      <w:r w:rsidRPr="00C85CF4">
        <w:rPr>
          <w:rFonts w:eastAsia="Times New Roman" w:cstheme="minorHAnsi"/>
          <w:lang w:val="en-US" w:eastAsia="fr-FR"/>
        </w:rPr>
        <w:t xml:space="preserve"> we used colors, which were easier to understand immediately.</w:t>
      </w:r>
      <w:r w:rsidRPr="00C85CF4">
        <w:rPr>
          <w:rStyle w:val="Paragraphedeliste"/>
          <w:rFonts w:cstheme="minorHAnsi"/>
          <w:lang w:val="en"/>
        </w:rPr>
        <w:t xml:space="preserve"> </w:t>
      </w:r>
      <w:r w:rsidR="00C85CF4" w:rsidRPr="00C85CF4">
        <w:rPr>
          <w:rFonts w:eastAsia="Times New Roman" w:cstheme="minorHAnsi"/>
          <w:lang w:val="en" w:eastAsia="fr-FR"/>
        </w:rPr>
        <w:t>Moreover,</w:t>
      </w:r>
      <w:r w:rsidRPr="00C85CF4">
        <w:rPr>
          <w:rFonts w:eastAsia="Times New Roman" w:cstheme="minorHAnsi"/>
          <w:lang w:val="en" w:eastAsia="fr-FR"/>
        </w:rPr>
        <w:t xml:space="preserve"> when we use the color a legend is associated with the graph to be able to understand it</w:t>
      </w:r>
    </w:p>
    <w:p w:rsidR="00BC142E" w:rsidRPr="00C85CF4" w:rsidRDefault="00BC142E" w:rsidP="00BC142E">
      <w:pPr>
        <w:rPr>
          <w:rFonts w:eastAsia="Times New Roman" w:cstheme="minorHAnsi"/>
          <w:lang w:val="en-US" w:eastAsia="fr-FR"/>
        </w:rPr>
      </w:pPr>
      <w:r w:rsidRPr="00C85CF4">
        <w:rPr>
          <w:rFonts w:eastAsia="Times New Roman" w:cstheme="minorHAnsi"/>
          <w:lang w:val="en-US" w:eastAsia="fr-FR"/>
        </w:rPr>
        <w:t>We also grouped the sheets with the same topic in the same dashboard so that at one point in the story, our interlocutor can fully understand the topic without having to remember previous slides.</w:t>
      </w:r>
    </w:p>
    <w:p w:rsidR="00B5304D" w:rsidRPr="00C85CF4" w:rsidRDefault="00B5304D" w:rsidP="00B5304D">
      <w:pPr>
        <w:pStyle w:val="NormalWeb"/>
        <w:numPr>
          <w:ilvl w:val="0"/>
          <w:numId w:val="2"/>
        </w:numPr>
        <w:shd w:val="clear" w:color="auto" w:fill="FFFFFF"/>
        <w:rPr>
          <w:rFonts w:asciiTheme="minorHAnsi" w:hAnsiTheme="minorHAnsi" w:cstheme="minorHAnsi"/>
          <w:lang w:val="en-US"/>
        </w:rPr>
      </w:pPr>
      <w:r w:rsidRPr="00C85CF4">
        <w:rPr>
          <w:rFonts w:asciiTheme="minorHAnsi" w:hAnsiTheme="minorHAnsi" w:cstheme="minorHAnsi"/>
          <w:lang w:val="en-US"/>
        </w:rPr>
        <w:t>Which metric(s) you have used? and why?</w:t>
      </w:r>
    </w:p>
    <w:p w:rsidR="00B5304D" w:rsidRPr="00C85CF4" w:rsidRDefault="00BC142E" w:rsidP="00BC142E">
      <w:pPr>
        <w:rPr>
          <w:rFonts w:eastAsia="Times New Roman" w:cstheme="minorHAnsi"/>
          <w:lang w:val="en-US" w:eastAsia="fr-FR"/>
        </w:rPr>
      </w:pPr>
      <w:r w:rsidRPr="00C85CF4">
        <w:rPr>
          <w:rFonts w:eastAsia="Times New Roman" w:cstheme="minorHAnsi"/>
          <w:lang w:val="en-US" w:eastAsia="fr-FR"/>
        </w:rPr>
        <w:t xml:space="preserve">We used the price per meter squared because it’s an important parameter in the real estate market. This field provides important information about how profitable the market is in a </w:t>
      </w:r>
      <w:r w:rsidRPr="00C85CF4">
        <w:rPr>
          <w:rFonts w:eastAsia="Times New Roman" w:cstheme="minorHAnsi"/>
          <w:lang w:val="en-US" w:eastAsia="fr-FR"/>
        </w:rPr>
        <w:lastRenderedPageBreak/>
        <w:t>certain area or in a certain year: the higher it is, the more houses are sold at high prices for the same surface area.</w:t>
      </w:r>
    </w:p>
    <w:p w:rsidR="00B5304D" w:rsidRPr="00C85CF4" w:rsidRDefault="00B5304D" w:rsidP="00B5304D">
      <w:pPr>
        <w:pStyle w:val="NormalWeb"/>
        <w:numPr>
          <w:ilvl w:val="0"/>
          <w:numId w:val="2"/>
        </w:numPr>
        <w:shd w:val="clear" w:color="auto" w:fill="FFFFFF"/>
        <w:rPr>
          <w:rFonts w:asciiTheme="minorHAnsi" w:hAnsiTheme="minorHAnsi" w:cstheme="minorHAnsi"/>
          <w:lang w:val="en-US"/>
        </w:rPr>
      </w:pPr>
      <w:r w:rsidRPr="00C85CF4">
        <w:rPr>
          <w:rFonts w:asciiTheme="minorHAnsi" w:hAnsiTheme="minorHAnsi" w:cstheme="minorHAnsi"/>
          <w:lang w:val="en-US"/>
        </w:rPr>
        <w:t>What is (are) the most important(s) dashboard design principle(s) you have used?</w:t>
      </w:r>
    </w:p>
    <w:p w:rsidR="00B5304D" w:rsidRPr="00C85CF4" w:rsidRDefault="00BC142E" w:rsidP="00C85CF4">
      <w:pPr>
        <w:rPr>
          <w:rFonts w:eastAsia="Times New Roman" w:cstheme="minorHAnsi"/>
          <w:lang w:val="en-US" w:eastAsia="fr-FR"/>
        </w:rPr>
      </w:pPr>
      <w:r w:rsidRPr="00C85CF4">
        <w:rPr>
          <w:rFonts w:eastAsia="Times New Roman" w:cstheme="minorHAnsi"/>
          <w:lang w:val="en" w:eastAsia="fr-FR"/>
        </w:rPr>
        <w:t>We have created dashboards to be aesthetic and interactive. We have also avoided scrolling for ease of use. The use of filter allows to have differentiated analyzes on the same subject</w:t>
      </w:r>
      <w:r w:rsidR="00C85CF4" w:rsidRPr="00C85CF4">
        <w:rPr>
          <w:rFonts w:eastAsia="Times New Roman" w:cstheme="minorHAnsi"/>
          <w:lang w:val="en" w:eastAsia="fr-FR"/>
        </w:rPr>
        <w:t xml:space="preserve">. </w:t>
      </w:r>
      <w:r w:rsidRPr="00C85CF4">
        <w:rPr>
          <w:rFonts w:eastAsia="Times New Roman" w:cstheme="minorHAnsi"/>
          <w:lang w:val="en" w:eastAsia="fr-FR"/>
        </w:rPr>
        <w:t>Finally, we have chosen to keep only the essentials and to make our dashboards as uncluttered as possible.</w:t>
      </w:r>
    </w:p>
    <w:p w:rsidR="00B5304D" w:rsidRPr="00C85CF4" w:rsidRDefault="00B5304D" w:rsidP="00B5304D">
      <w:pPr>
        <w:pStyle w:val="NormalWeb"/>
        <w:numPr>
          <w:ilvl w:val="0"/>
          <w:numId w:val="2"/>
        </w:numPr>
        <w:shd w:val="clear" w:color="auto" w:fill="FFFFFF"/>
        <w:rPr>
          <w:rFonts w:asciiTheme="minorHAnsi" w:hAnsiTheme="minorHAnsi" w:cstheme="minorHAnsi"/>
          <w:lang w:val="en-US"/>
        </w:rPr>
      </w:pPr>
      <w:r w:rsidRPr="00C85CF4">
        <w:rPr>
          <w:rFonts w:asciiTheme="minorHAnsi" w:hAnsiTheme="minorHAnsi" w:cstheme="minorHAnsi"/>
          <w:lang w:val="en-US"/>
        </w:rPr>
        <w:t>What is (are) the most important(s) data stories design principle(s) you have used?</w:t>
      </w:r>
    </w:p>
    <w:p w:rsidR="00B5304D" w:rsidRPr="00C85CF4" w:rsidRDefault="00C85CF4" w:rsidP="00C85CF4">
      <w:pPr>
        <w:rPr>
          <w:rFonts w:eastAsia="Times New Roman" w:cstheme="minorHAnsi"/>
          <w:lang w:val="en-US" w:eastAsia="fr-FR"/>
        </w:rPr>
      </w:pPr>
      <w:r w:rsidRPr="00C85CF4">
        <w:rPr>
          <w:rFonts w:cstheme="minorHAnsi"/>
          <w:lang w:val="en-US"/>
        </w:rPr>
        <w:t xml:space="preserve">We really wanted to create a story that could be understood by anyone. </w:t>
      </w:r>
      <w:r w:rsidRPr="00C85CF4">
        <w:rPr>
          <w:rFonts w:eastAsia="Times New Roman" w:cstheme="minorHAnsi"/>
          <w:lang w:val="en" w:eastAsia="fr-FR"/>
        </w:rPr>
        <w:t>For this we introduced the context and then we first showed the facts by studying the situation on the French real estate market. Then we focused our studies on the conclusions that could be drawn for investment or decision-making in the field of real estate</w:t>
      </w:r>
      <w:r w:rsidRPr="00C85CF4">
        <w:rPr>
          <w:rFonts w:eastAsia="Times New Roman" w:cstheme="minorHAnsi"/>
          <w:lang w:val="en" w:eastAsia="fr-FR"/>
        </w:rPr>
        <w:t xml:space="preserve">, </w:t>
      </w:r>
      <w:r w:rsidRPr="00C85CF4">
        <w:rPr>
          <w:rFonts w:eastAsia="Times New Roman" w:cstheme="minorHAnsi"/>
          <w:lang w:val="en" w:eastAsia="fr-FR"/>
        </w:rPr>
        <w:t>what in our conclusion was put forward by proposals</w:t>
      </w:r>
      <w:r w:rsidRPr="00C85CF4">
        <w:rPr>
          <w:rFonts w:eastAsia="Times New Roman" w:cstheme="minorHAnsi"/>
          <w:lang w:val="en-US" w:eastAsia="fr-FR"/>
        </w:rPr>
        <w:t>.</w:t>
      </w:r>
    </w:p>
    <w:p w:rsidR="00B5304D" w:rsidRPr="00C85CF4" w:rsidRDefault="00B5304D" w:rsidP="00B5304D">
      <w:pPr>
        <w:pStyle w:val="NormalWeb"/>
        <w:numPr>
          <w:ilvl w:val="0"/>
          <w:numId w:val="2"/>
        </w:numPr>
        <w:shd w:val="clear" w:color="auto" w:fill="FFFFFF"/>
        <w:rPr>
          <w:rFonts w:asciiTheme="minorHAnsi" w:hAnsiTheme="minorHAnsi" w:cstheme="minorHAnsi"/>
          <w:lang w:val="en-US"/>
        </w:rPr>
      </w:pPr>
      <w:r w:rsidRPr="00C85CF4">
        <w:rPr>
          <w:rFonts w:asciiTheme="minorHAnsi" w:hAnsiTheme="minorHAnsi" w:cstheme="minorHAnsi"/>
          <w:lang w:val="en-US"/>
        </w:rPr>
        <w:t>Why do you think your data story meets the audience’s needs?</w:t>
      </w:r>
    </w:p>
    <w:p w:rsidR="00C85CF4" w:rsidRPr="00C85CF4" w:rsidRDefault="00C85CF4" w:rsidP="00C85CF4">
      <w:pPr>
        <w:rPr>
          <w:rFonts w:eastAsia="Times New Roman" w:cstheme="minorHAnsi"/>
          <w:lang w:val="en-US" w:eastAsia="fr-FR"/>
        </w:rPr>
      </w:pPr>
      <w:r w:rsidRPr="00C85CF4">
        <w:rPr>
          <w:rFonts w:eastAsia="Times New Roman" w:cstheme="minorHAnsi"/>
          <w:lang w:val="en" w:eastAsia="fr-FR"/>
        </w:rPr>
        <w:t xml:space="preserve">First of all, we believe that the story was designed for real estate professionals. Then that it was built in order to understand initially the situation and the evolution of the market for 5 years. In a second step, to highlight the essential elements for decision-making such as seasonality and the fall in prices. The audience after that will have all the keys in hand to work. </w:t>
      </w:r>
      <w:r w:rsidRPr="00C85CF4">
        <w:rPr>
          <w:rFonts w:eastAsia="Times New Roman" w:cstheme="minorHAnsi"/>
          <w:lang w:val="en" w:eastAsia="fr-FR"/>
        </w:rPr>
        <w:t>Also,</w:t>
      </w:r>
      <w:r w:rsidRPr="00C85CF4">
        <w:rPr>
          <w:rFonts w:eastAsia="Times New Roman" w:cstheme="minorHAnsi"/>
          <w:lang w:val="en" w:eastAsia="fr-FR"/>
        </w:rPr>
        <w:t xml:space="preserve"> the data history is interactive and thanks to the pre-attentive attributes will keep the audience captive. The presentation is </w:t>
      </w:r>
      <w:r w:rsidRPr="00C85CF4">
        <w:rPr>
          <w:rFonts w:eastAsia="Times New Roman" w:cstheme="minorHAnsi"/>
          <w:lang w:val="en" w:eastAsia="fr-FR"/>
        </w:rPr>
        <w:t>uncluttered,</w:t>
      </w:r>
      <w:r w:rsidRPr="00C85CF4">
        <w:rPr>
          <w:rFonts w:eastAsia="Times New Roman" w:cstheme="minorHAnsi"/>
          <w:lang w:val="en" w:eastAsia="fr-FR"/>
        </w:rPr>
        <w:t xml:space="preserve"> and the principles of gestalt make it easy to understand general information without looking in detail.</w:t>
      </w:r>
    </w:p>
    <w:p w:rsidR="00B5304D" w:rsidRPr="00B5304D" w:rsidRDefault="00B5304D" w:rsidP="00B5304D">
      <w:pPr>
        <w:pStyle w:val="NormalWeb"/>
        <w:shd w:val="clear" w:color="auto" w:fill="FFFFFF"/>
        <w:rPr>
          <w:rFonts w:asciiTheme="minorHAnsi" w:hAnsiTheme="minorHAnsi" w:cstheme="minorHAnsi"/>
          <w:lang w:val="en-US"/>
        </w:rPr>
      </w:pPr>
    </w:p>
    <w:p w:rsidR="00B5304D" w:rsidRPr="00B5304D" w:rsidRDefault="00B5304D" w:rsidP="00275531">
      <w:pPr>
        <w:rPr>
          <w:rFonts w:ascii="Times New Roman" w:eastAsia="Times New Roman" w:hAnsi="Times New Roman" w:cs="Times New Roman"/>
          <w:lang w:val="en-US" w:eastAsia="fr-FR"/>
        </w:rPr>
      </w:pPr>
    </w:p>
    <w:sectPr w:rsidR="00B5304D" w:rsidRPr="00B530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96F83"/>
    <w:multiLevelType w:val="hybridMultilevel"/>
    <w:tmpl w:val="6DACDF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D5943E2"/>
    <w:multiLevelType w:val="hybridMultilevel"/>
    <w:tmpl w:val="8CEA5C84"/>
    <w:lvl w:ilvl="0" w:tplc="444459E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2882435"/>
    <w:multiLevelType w:val="hybridMultilevel"/>
    <w:tmpl w:val="EF981AE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2D6"/>
    <w:rsid w:val="00275531"/>
    <w:rsid w:val="00295994"/>
    <w:rsid w:val="00317B3B"/>
    <w:rsid w:val="0056256E"/>
    <w:rsid w:val="00821726"/>
    <w:rsid w:val="008A53D7"/>
    <w:rsid w:val="00960EA0"/>
    <w:rsid w:val="009A088B"/>
    <w:rsid w:val="00B272D4"/>
    <w:rsid w:val="00B35FED"/>
    <w:rsid w:val="00B5304D"/>
    <w:rsid w:val="00B63231"/>
    <w:rsid w:val="00B642D6"/>
    <w:rsid w:val="00BA55A7"/>
    <w:rsid w:val="00BC142E"/>
    <w:rsid w:val="00C85CF4"/>
    <w:rsid w:val="00CC5121"/>
    <w:rsid w:val="00E50AE2"/>
    <w:rsid w:val="00F11C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DE13BE8"/>
  <w15:chartTrackingRefBased/>
  <w15:docId w15:val="{36AD5033-9F20-F94A-8A8F-038F918B7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42D6"/>
    <w:pPr>
      <w:ind w:left="720"/>
      <w:contextualSpacing/>
    </w:pPr>
  </w:style>
  <w:style w:type="character" w:customStyle="1" w:styleId="viiyi">
    <w:name w:val="viiyi"/>
    <w:basedOn w:val="Policepardfaut"/>
    <w:rsid w:val="00B63231"/>
  </w:style>
  <w:style w:type="character" w:customStyle="1" w:styleId="jlqj4b">
    <w:name w:val="jlqj4b"/>
    <w:basedOn w:val="Policepardfaut"/>
    <w:rsid w:val="00B63231"/>
  </w:style>
  <w:style w:type="character" w:customStyle="1" w:styleId="mh6">
    <w:name w:val="_mh6"/>
    <w:basedOn w:val="Policepardfaut"/>
    <w:rsid w:val="00317B3B"/>
  </w:style>
  <w:style w:type="paragraph" w:styleId="NormalWeb">
    <w:name w:val="Normal (Web)"/>
    <w:basedOn w:val="Normal"/>
    <w:uiPriority w:val="99"/>
    <w:semiHidden/>
    <w:unhideWhenUsed/>
    <w:rsid w:val="00B5304D"/>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79214">
      <w:bodyDiv w:val="1"/>
      <w:marLeft w:val="0"/>
      <w:marRight w:val="0"/>
      <w:marTop w:val="0"/>
      <w:marBottom w:val="0"/>
      <w:divBdr>
        <w:top w:val="none" w:sz="0" w:space="0" w:color="auto"/>
        <w:left w:val="none" w:sz="0" w:space="0" w:color="auto"/>
        <w:bottom w:val="none" w:sz="0" w:space="0" w:color="auto"/>
        <w:right w:val="none" w:sz="0" w:space="0" w:color="auto"/>
      </w:divBdr>
    </w:div>
    <w:div w:id="370229639">
      <w:bodyDiv w:val="1"/>
      <w:marLeft w:val="0"/>
      <w:marRight w:val="0"/>
      <w:marTop w:val="0"/>
      <w:marBottom w:val="0"/>
      <w:divBdr>
        <w:top w:val="none" w:sz="0" w:space="0" w:color="auto"/>
        <w:left w:val="none" w:sz="0" w:space="0" w:color="auto"/>
        <w:bottom w:val="none" w:sz="0" w:space="0" w:color="auto"/>
        <w:right w:val="none" w:sz="0" w:space="0" w:color="auto"/>
      </w:divBdr>
    </w:div>
    <w:div w:id="497698908">
      <w:bodyDiv w:val="1"/>
      <w:marLeft w:val="0"/>
      <w:marRight w:val="0"/>
      <w:marTop w:val="0"/>
      <w:marBottom w:val="0"/>
      <w:divBdr>
        <w:top w:val="none" w:sz="0" w:space="0" w:color="auto"/>
        <w:left w:val="none" w:sz="0" w:space="0" w:color="auto"/>
        <w:bottom w:val="none" w:sz="0" w:space="0" w:color="auto"/>
        <w:right w:val="none" w:sz="0" w:space="0" w:color="auto"/>
      </w:divBdr>
      <w:divsChild>
        <w:div w:id="1533374543">
          <w:marLeft w:val="0"/>
          <w:marRight w:val="0"/>
          <w:marTop w:val="0"/>
          <w:marBottom w:val="0"/>
          <w:divBdr>
            <w:top w:val="none" w:sz="0" w:space="0" w:color="auto"/>
            <w:left w:val="none" w:sz="0" w:space="0" w:color="auto"/>
            <w:bottom w:val="none" w:sz="0" w:space="0" w:color="auto"/>
            <w:right w:val="none" w:sz="0" w:space="0" w:color="auto"/>
          </w:divBdr>
          <w:divsChild>
            <w:div w:id="488517547">
              <w:marLeft w:val="0"/>
              <w:marRight w:val="0"/>
              <w:marTop w:val="0"/>
              <w:marBottom w:val="0"/>
              <w:divBdr>
                <w:top w:val="none" w:sz="0" w:space="0" w:color="auto"/>
                <w:left w:val="none" w:sz="0" w:space="0" w:color="auto"/>
                <w:bottom w:val="none" w:sz="0" w:space="0" w:color="auto"/>
                <w:right w:val="none" w:sz="0" w:space="0" w:color="auto"/>
              </w:divBdr>
              <w:divsChild>
                <w:div w:id="1538927720">
                  <w:marLeft w:val="0"/>
                  <w:marRight w:val="0"/>
                  <w:marTop w:val="0"/>
                  <w:marBottom w:val="0"/>
                  <w:divBdr>
                    <w:top w:val="none" w:sz="0" w:space="0" w:color="auto"/>
                    <w:left w:val="none" w:sz="0" w:space="0" w:color="auto"/>
                    <w:bottom w:val="none" w:sz="0" w:space="0" w:color="auto"/>
                    <w:right w:val="none" w:sz="0" w:space="0" w:color="auto"/>
                  </w:divBdr>
                  <w:divsChild>
                    <w:div w:id="78493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706056">
      <w:bodyDiv w:val="1"/>
      <w:marLeft w:val="0"/>
      <w:marRight w:val="0"/>
      <w:marTop w:val="0"/>
      <w:marBottom w:val="0"/>
      <w:divBdr>
        <w:top w:val="none" w:sz="0" w:space="0" w:color="auto"/>
        <w:left w:val="none" w:sz="0" w:space="0" w:color="auto"/>
        <w:bottom w:val="none" w:sz="0" w:space="0" w:color="auto"/>
        <w:right w:val="none" w:sz="0" w:space="0" w:color="auto"/>
      </w:divBdr>
    </w:div>
    <w:div w:id="811095556">
      <w:bodyDiv w:val="1"/>
      <w:marLeft w:val="0"/>
      <w:marRight w:val="0"/>
      <w:marTop w:val="0"/>
      <w:marBottom w:val="0"/>
      <w:divBdr>
        <w:top w:val="none" w:sz="0" w:space="0" w:color="auto"/>
        <w:left w:val="none" w:sz="0" w:space="0" w:color="auto"/>
        <w:bottom w:val="none" w:sz="0" w:space="0" w:color="auto"/>
        <w:right w:val="none" w:sz="0" w:space="0" w:color="auto"/>
      </w:divBdr>
    </w:div>
    <w:div w:id="811949856">
      <w:bodyDiv w:val="1"/>
      <w:marLeft w:val="0"/>
      <w:marRight w:val="0"/>
      <w:marTop w:val="0"/>
      <w:marBottom w:val="0"/>
      <w:divBdr>
        <w:top w:val="none" w:sz="0" w:space="0" w:color="auto"/>
        <w:left w:val="none" w:sz="0" w:space="0" w:color="auto"/>
        <w:bottom w:val="none" w:sz="0" w:space="0" w:color="auto"/>
        <w:right w:val="none" w:sz="0" w:space="0" w:color="auto"/>
      </w:divBdr>
    </w:div>
    <w:div w:id="846139342">
      <w:bodyDiv w:val="1"/>
      <w:marLeft w:val="0"/>
      <w:marRight w:val="0"/>
      <w:marTop w:val="0"/>
      <w:marBottom w:val="0"/>
      <w:divBdr>
        <w:top w:val="none" w:sz="0" w:space="0" w:color="auto"/>
        <w:left w:val="none" w:sz="0" w:space="0" w:color="auto"/>
        <w:bottom w:val="none" w:sz="0" w:space="0" w:color="auto"/>
        <w:right w:val="none" w:sz="0" w:space="0" w:color="auto"/>
      </w:divBdr>
    </w:div>
    <w:div w:id="1218394537">
      <w:bodyDiv w:val="1"/>
      <w:marLeft w:val="0"/>
      <w:marRight w:val="0"/>
      <w:marTop w:val="0"/>
      <w:marBottom w:val="0"/>
      <w:divBdr>
        <w:top w:val="none" w:sz="0" w:space="0" w:color="auto"/>
        <w:left w:val="none" w:sz="0" w:space="0" w:color="auto"/>
        <w:bottom w:val="none" w:sz="0" w:space="0" w:color="auto"/>
        <w:right w:val="none" w:sz="0" w:space="0" w:color="auto"/>
      </w:divBdr>
    </w:div>
    <w:div w:id="1318265648">
      <w:bodyDiv w:val="1"/>
      <w:marLeft w:val="0"/>
      <w:marRight w:val="0"/>
      <w:marTop w:val="0"/>
      <w:marBottom w:val="0"/>
      <w:divBdr>
        <w:top w:val="none" w:sz="0" w:space="0" w:color="auto"/>
        <w:left w:val="none" w:sz="0" w:space="0" w:color="auto"/>
        <w:bottom w:val="none" w:sz="0" w:space="0" w:color="auto"/>
        <w:right w:val="none" w:sz="0" w:space="0" w:color="auto"/>
      </w:divBdr>
    </w:div>
    <w:div w:id="1568345457">
      <w:bodyDiv w:val="1"/>
      <w:marLeft w:val="0"/>
      <w:marRight w:val="0"/>
      <w:marTop w:val="0"/>
      <w:marBottom w:val="0"/>
      <w:divBdr>
        <w:top w:val="none" w:sz="0" w:space="0" w:color="auto"/>
        <w:left w:val="none" w:sz="0" w:space="0" w:color="auto"/>
        <w:bottom w:val="none" w:sz="0" w:space="0" w:color="auto"/>
        <w:right w:val="none" w:sz="0" w:space="0" w:color="auto"/>
      </w:divBdr>
    </w:div>
    <w:div w:id="1673290655">
      <w:bodyDiv w:val="1"/>
      <w:marLeft w:val="0"/>
      <w:marRight w:val="0"/>
      <w:marTop w:val="0"/>
      <w:marBottom w:val="0"/>
      <w:divBdr>
        <w:top w:val="none" w:sz="0" w:space="0" w:color="auto"/>
        <w:left w:val="none" w:sz="0" w:space="0" w:color="auto"/>
        <w:bottom w:val="none" w:sz="0" w:space="0" w:color="auto"/>
        <w:right w:val="none" w:sz="0" w:space="0" w:color="auto"/>
      </w:divBdr>
    </w:div>
    <w:div w:id="184465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862</Words>
  <Characters>4745</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 SILVA Kevin</dc:creator>
  <cp:keywords/>
  <dc:description/>
  <cp:lastModifiedBy>DA SILVA Kevin</cp:lastModifiedBy>
  <cp:revision>4</cp:revision>
  <dcterms:created xsi:type="dcterms:W3CDTF">2020-11-20T21:41:00Z</dcterms:created>
  <dcterms:modified xsi:type="dcterms:W3CDTF">2020-11-24T11:06:00Z</dcterms:modified>
</cp:coreProperties>
</file>