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41A10A">
      <w:r>
        <w:t xml:space="preserve">1. **JG/4型压缩机填料函中，有[[11]]个“P”型[[减压]]环。**  </w:t>
      </w:r>
    </w:p>
    <w:p w14:paraId="010D93E2">
      <w:r>
        <w:t xml:space="preserve">   答案:11 减压  </w:t>
      </w:r>
    </w:p>
    <w:p w14:paraId="71141019"/>
    <w:p w14:paraId="3A466193">
      <w:r>
        <w:t xml:space="preserve">2. **电气设备发生火灾时，可带电灭火的器材是[[1211二氧化碳]]、[[四氯化碳干粉]]。**  </w:t>
      </w:r>
    </w:p>
    <w:p w14:paraId="12673CEE">
      <w:r>
        <w:t xml:space="preserve">   答案:1211二氧化碳 四氯化碳干粉  </w:t>
      </w:r>
    </w:p>
    <w:p w14:paraId="6D911953"/>
    <w:p w14:paraId="50A5E76A">
      <w:r>
        <w:t xml:space="preserve">3. **二氧化碳灭火器应至少每月检查一次重量，如低于标明重量的[[95]]%时，应重新更换。**  </w:t>
      </w:r>
    </w:p>
    <w:p w14:paraId="712661A9">
      <w:r>
        <w:t xml:space="preserve">   答案:95  </w:t>
      </w:r>
    </w:p>
    <w:p w14:paraId="4B634D96"/>
    <w:p w14:paraId="0124AED7">
      <w:r>
        <w:t xml:space="preserve">4. **干燥塔再生过程中，当加热时间达到[[60]]分钟后，而加热器出口温度只达到[[250°F（121°C）]]，会触发加热器加热不足告警。**  </w:t>
      </w:r>
    </w:p>
    <w:p w14:paraId="1317EDCB">
      <w:r>
        <w:t xml:space="preserve">   答案:60 250°F（121°C）  </w:t>
      </w:r>
    </w:p>
    <w:p w14:paraId="72683DA2"/>
    <w:p w14:paraId="38668E1D">
      <w:r>
        <w:t xml:space="preserve">5. **露天或半露天变电所的变压器四周应设不低于[[1.7]]米高的固定围栏；变压器外与围栏（墙）的净距不应小于[[0.8]]米。**  </w:t>
      </w:r>
    </w:p>
    <w:p w14:paraId="7846B80D">
      <w:r>
        <w:t xml:space="preserve">   答案:1.7 0.8  </w:t>
      </w:r>
    </w:p>
    <w:p w14:paraId="29CA6BC9"/>
    <w:p w14:paraId="380FBEE8">
      <w:r>
        <w:t xml:space="preserve">6. **为防止配气系统的腐蚀和保证居民健康，一类、二类天然气中硫化氢含量分别不应大于[[6mg/m³]]和[[20mg/m³]]。**  </w:t>
      </w:r>
    </w:p>
    <w:p w14:paraId="373BB1BD">
      <w:r>
        <w:t xml:space="preserve">   答案:6mg/m³ 20mg/m³  </w:t>
      </w:r>
    </w:p>
    <w:p w14:paraId="10B2B41A"/>
    <w:p w14:paraId="63232037">
      <w:r>
        <w:t xml:space="preserve">7. **卡麦隆T31型号球阀具有旋转阀座结构，每开关一次，双阀座旋转[[15°]]。**  </w:t>
      </w:r>
    </w:p>
    <w:p w14:paraId="1FE81189">
      <w:r>
        <w:t xml:space="preserve">   答案:15°  </w:t>
      </w:r>
    </w:p>
    <w:p w14:paraId="4AD36A46"/>
    <w:p w14:paraId="2E545C23">
      <w:r>
        <w:t xml:space="preserve">8. **电工安全用电规则中，要求三线电源插座必须是：左边接[[零线]]右边接[[火线]]上边接地线。**  </w:t>
      </w:r>
    </w:p>
    <w:p w14:paraId="0F57B5C1">
      <w:r>
        <w:t xml:space="preserve">   答案:零线 火线  </w:t>
      </w:r>
    </w:p>
    <w:p w14:paraId="1793B581"/>
    <w:p w14:paraId="4FFB66B4">
      <w:r>
        <w:t xml:space="preserve">9. **未经[[定期检验]]或者[[检验不合格]]的特种设备，不得继续使用。**  </w:t>
      </w:r>
    </w:p>
    <w:p w14:paraId="7DDEF7FD">
      <w:r>
        <w:t xml:space="preserve">   答案:定期检验 检验不合格  </w:t>
      </w:r>
    </w:p>
    <w:p w14:paraId="6962C82D"/>
    <w:p w14:paraId="5C87B555">
      <w:r>
        <w:t xml:space="preserve">10. **站控信号X表示[[就地/远控]]，NAO表示[[阀门故障报警]]。**  </w:t>
      </w:r>
    </w:p>
    <w:p w14:paraId="444D254F">
      <w:r>
        <w:t xml:space="preserve">    答案:就地/远控 阀门故障报警  </w:t>
      </w:r>
    </w:p>
    <w:p w14:paraId="14D5E0A6"/>
    <w:p w14:paraId="47706F92">
      <w:r>
        <w:t xml:space="preserve">11. **站控信号PIT表示[[压力变送器]]，TIT表示[[温度变送器]]。**  </w:t>
      </w:r>
    </w:p>
    <w:p w14:paraId="31A36EC8">
      <w:r>
        <w:t xml:space="preserve">    答案:压力变送器 温度变送器  </w:t>
      </w:r>
    </w:p>
    <w:p w14:paraId="388C2A77"/>
    <w:p w14:paraId="4A582334">
      <w:r>
        <w:t xml:space="preserve">12. **站控信号ROV表示[[电动球阀]]，SDV表示[[气液联动阀]]。**  </w:t>
      </w:r>
    </w:p>
    <w:p w14:paraId="5E6EF24C">
      <w:r>
        <w:t xml:space="preserve">    答案:电动球阀 气液联动阀  </w:t>
      </w:r>
    </w:p>
    <w:p w14:paraId="20860221"/>
    <w:p w14:paraId="5176123B">
      <w:r>
        <w:t xml:space="preserve">13. **站控信号ZIO表示[[阀门开到位]]，CXC表示[[阀门关命令]]。**  </w:t>
      </w:r>
    </w:p>
    <w:p w14:paraId="2A940A4D">
      <w:r>
        <w:t xml:space="preserve">    答案:阀门开到位 阀门关命令  </w:t>
      </w:r>
    </w:p>
    <w:p w14:paraId="385BDD67"/>
    <w:p w14:paraId="03BDAF0E">
      <w:r>
        <w:t xml:space="preserve">14. **目前场站UPS通过并机组改造可实现两台主机各承担[[50%]]负荷，一台主机或蓄电池组故障时[[不影响]]对站控系统供电。**  </w:t>
      </w:r>
    </w:p>
    <w:p w14:paraId="0BBCEED8">
      <w:r>
        <w:t xml:space="preserve">    答案:50% 不影响  </w:t>
      </w:r>
    </w:p>
    <w:p w14:paraId="389380D1"/>
    <w:p w14:paraId="44CD89A9">
      <w:r>
        <w:t xml:space="preserve">15. **目前场站采用的UPS蓄电池监测系统实现对蓄电池电压、[[温度]]、[[内阻]]的实时监测，对蓄电池工作状态进行实时监测，对异常状态做出有效预警。**  </w:t>
      </w:r>
    </w:p>
    <w:p w14:paraId="5DBFAE16">
      <w:r>
        <w:t xml:space="preserve">    答案:温度 内阻  </w:t>
      </w:r>
    </w:p>
    <w:p w14:paraId="1156075A"/>
    <w:p w14:paraId="34F6114B">
      <w:r>
        <w:t xml:space="preserve">16. **站控报警总览提供显示所有的报警，包括确认的和[[未确认的]]报警，历史报警和[[实时]]报警。**  </w:t>
      </w:r>
    </w:p>
    <w:p w14:paraId="7459B0A8">
      <w:r>
        <w:t xml:space="preserve">    答案:未确认的 实时  </w:t>
      </w:r>
    </w:p>
    <w:p w14:paraId="49354122"/>
    <w:p w14:paraId="2CF91A3B">
      <w:r>
        <w:t xml:space="preserve">17. **电动阀产生事故关断时，事故关断指示灯显示为[[红色]]，当电动阀故障报警或[[偏差报警]]时，报警指示灯显示为红色状态。**  </w:t>
      </w:r>
    </w:p>
    <w:p w14:paraId="4DC6B742">
      <w:r>
        <w:t xml:space="preserve">    答案:红色 偏差报警  </w:t>
      </w:r>
    </w:p>
    <w:p w14:paraId="42D0FA02"/>
    <w:p w14:paraId="1143E783">
      <w:r>
        <w:t xml:space="preserve">18. **为了防止操作员对电动阀的误操作，在操作面板上单击“开阀”或“关阀”按钮时，并不是立即将命令发送到[[PLC]]，而是经确认后单击[[确定]]命令才能将命令下发。**  </w:t>
      </w:r>
    </w:p>
    <w:p w14:paraId="7EC29D6B">
      <w:r>
        <w:t xml:space="preserve">    答案:PLC 确定  </w:t>
      </w:r>
    </w:p>
    <w:p w14:paraId="040064FE"/>
    <w:p w14:paraId="4EEBE912">
      <w:r>
        <w:t xml:space="preserve">19. **单击控制流程上想要对其操作的电动阀的图标，则会弹出相应的电动阀的控制画面，其中状态显示：全开到位、全关到位、[[事故关断]]、[[报警指示]]。**  </w:t>
      </w:r>
    </w:p>
    <w:p w14:paraId="67DF29FB">
      <w:r>
        <w:t xml:space="preserve">    答案:事故关断 报警指示  </w:t>
      </w:r>
    </w:p>
    <w:p w14:paraId="168DB84E"/>
    <w:p w14:paraId="10297BB7">
      <w:r>
        <w:t xml:space="preserve">20. **在SCADA系统流程中清管球指示器图标为红色，表示[[无清管器通过]]，图标为绿色，表示[[清管器通过]]。**  </w:t>
      </w:r>
    </w:p>
    <w:p w14:paraId="7EC09CAE">
      <w:r>
        <w:t xml:space="preserve">    答案:无清管器通过 清管器通过  </w:t>
      </w:r>
    </w:p>
    <w:p w14:paraId="7099E46D"/>
    <w:p w14:paraId="44B85F6D">
      <w:r>
        <w:t xml:space="preserve">21. **ESD测试[[每半年]]进行一次，测试过程中要记录好各个阀门及联锁测试的[[动作时间]]。**  </w:t>
      </w:r>
    </w:p>
    <w:p w14:paraId="74787EDA">
      <w:r>
        <w:t xml:space="preserve">    答案:每半年 动作时间  </w:t>
      </w:r>
    </w:p>
    <w:p w14:paraId="3B2009F8"/>
    <w:p w14:paraId="71B012DB">
      <w:r>
        <w:t xml:space="preserve">22. **UPS放电[[每季度]]进行一次，放电前要写好操作票，放电后要上传[[放电记录]]。**  </w:t>
      </w:r>
    </w:p>
    <w:p w14:paraId="2C7B1432">
      <w:r>
        <w:t xml:space="preserve">    答案:每季度 放电记录  </w:t>
      </w:r>
    </w:p>
    <w:p w14:paraId="7A344FAB"/>
    <w:p w14:paraId="6CB14D2C">
      <w:r>
        <w:t xml:space="preserve">23. **目前公司主管线伴行光缆已形成[[环网]]，可实现数据[[双向传输]]，单点中断不会对生产数据造成影响。**  </w:t>
      </w:r>
    </w:p>
    <w:p w14:paraId="10F62844">
      <w:r>
        <w:t xml:space="preserve">    答案:环网 双向传输  </w:t>
      </w:r>
    </w:p>
    <w:p w14:paraId="1696979F"/>
    <w:p w14:paraId="2C4F2A44">
      <w:r>
        <w:t xml:space="preserve">24. **光通信系统中，网管和网关网元是通过[[TCP/IP]]协议进行通信的。**  </w:t>
      </w:r>
    </w:p>
    <w:p w14:paraId="635B09C4">
      <w:r>
        <w:t xml:space="preserve">    答案:TCP/IP  </w:t>
      </w:r>
    </w:p>
    <w:p w14:paraId="481624D4"/>
    <w:p w14:paraId="7075025D">
      <w:r>
        <w:t xml:space="preserve">25. **站控系统运行过程中[[服务器]]站数据采集中断后，[[客户端]]站数据也采集不到。**  </w:t>
      </w:r>
    </w:p>
    <w:p w14:paraId="13CE244D">
      <w:r>
        <w:t xml:space="preserve">    答案:服务器 客户端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B714FC7"/>
    <w:rsid w:val="777B4DE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2985</Words>
  <Characters>3757</Characters>
  <Paragraphs>875</Paragraphs>
  <TotalTime>0</TotalTime>
  <ScaleCrop>false</ScaleCrop>
  <LinksUpToDate>false</LinksUpToDate>
  <CharactersWithSpaces>4372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2025-08-04T19:13:00Z</dcterms:created>
  <dc:creator>V2334A</dc:creator>
  <cp:lastModifiedBy>Administrator</cp:lastModifiedBy>
  <dcterms:modified xsi:type="dcterms:W3CDTF">2025-09-27T09:46:39Z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bc2a16d938c34380aa3be6234c974f20_21</vt:lpwstr>
  </property>
  <property fmtid="{D5CDD505-2E9C-101B-9397-08002B2CF9AE}" pid="3" name="KSOProductBuildVer">
    <vt:lpwstr>2052-12.1.0.22529</vt:lpwstr>
  </property>
  <property fmtid="{D5CDD505-2E9C-101B-9397-08002B2CF9AE}" pid="4" name="KSOTemplateDocerSaveRecord">
    <vt:lpwstr>eyJoZGlkIjoiNzA0MDZhOTI4ZTcxY2M3MzI4OTE2ODRhYjQ3ZGQ5ZTEifQ==</vt:lpwstr>
  </property>
</Properties>
</file>