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720"/>
              <w:left w:type="dxa" w:w="480"/>
              <w:bottom w:type="dxa" w:w="720"/>
              <w:right w:type="dxa" w:w="480"/>
            </w:tcMar>
          </w:tcPr>
          <w:p>
            <w:pPr>
              <w:spacing w:after="80" w:before="0"/>
            </w:pPr>
            <w:r>
              <w:rPr>
                <w:rFonts w:ascii="Arial" w:cs="Arial" w:eastAsia="Arial" w:hAnsi="Arial"/>
                <w:b/>
                <w:bCs/>
                <w:color w:val="FFFFFF"/>
                <w:sz w:val="80"/>
                <w:szCs w:val="80"/>
              </w:rPr>
              <w:t xml:space="preserve">TIKTOK FARM</w:t>
            </w:r>
          </w:p>
          <w:p>
            <w:pPr>
              <w:spacing w:after="240" w:before="0"/>
            </w:pPr>
            <w:r>
              <w:rPr>
                <w:rFonts w:ascii="Arial" w:cs="Arial" w:eastAsia="Arial" w:hAnsi="Arial"/>
                <w:b/>
                <w:bCs/>
                <w:color w:val="EE1D52"/>
                <w:sz w:val="80"/>
                <w:szCs w:val="80"/>
              </w:rPr>
              <w:t xml:space="preserve">PLAYBOOK</w:t>
            </w:r>
          </w:p>
          <w:p>
            <w:pPr>
              <w:pBdr>
                <w:top w:val="single" w:color="69C9D0" w:sz="4"/>
              </w:pBdr>
              <w:spacing w:after="0" w:before="0"/>
            </w:pPr>
          </w:p>
          <w:p>
            <w:pPr>
              <w:spacing w:after="160" w:before="160"/>
            </w:pPr>
            <w:r>
              <w:t xml:space="preserve"/>
            </w:r>
          </w:p>
          <w:p>
            <w:pPr>
              <w:spacing w:after="100" w:before="0"/>
            </w:pPr>
            <w:r>
              <w:rPr>
                <w:rFonts w:ascii="Arial" w:cs="Arial" w:eastAsia="Arial" w:hAnsi="Arial"/>
                <w:color w:val="69C9D0"/>
                <w:sz w:val="26"/>
                <w:szCs w:val="26"/>
              </w:rPr>
              <w:t xml:space="preserve">From zero to a running content machine.</w:t>
            </w:r>
          </w:p>
          <w:p>
            <w:pPr>
              <w:spacing w:after="0" w:before="0"/>
            </w:pPr>
            <w:r>
              <w:rPr>
                <w:rFonts w:ascii="Arial" w:cs="Arial" w:eastAsia="Arial" w:hAnsi="Arial"/>
                <w:color w:val="718096"/>
                <w:sz w:val="20"/>
                <w:szCs w:val="20"/>
              </w:rPr>
              <w:t xml:space="preserve">14 phases covering devices, security, content, analytics, monetization, and scale.</w:t>
            </w:r>
          </w:p>
        </w:tc>
      </w:tr>
    </w:tbl>
    <w:p>
      <w:pPr>
        <w:spacing w:after="320" w:before="320"/>
      </w:pPr>
      <w:r>
        <w:t xml:space="preserve"/>
      </w:r>
    </w:p>
    <w:p>
      <w:pPr>
        <w:spacing w:after="100" w:before="60" w:line="320"/>
      </w:pPr>
      <w:r>
        <w:rPr>
          <w:rFonts w:ascii="Arial" w:cs="Arial" w:eastAsia="Arial" w:hAnsi="Arial"/>
          <w:color w:val="4A5568"/>
          <w:sz w:val="21"/>
          <w:szCs w:val="21"/>
        </w:rPr>
        <w:t xml:space="preserve">This is your order of operations. Each phase is designed to get you moving without overthinking. Read a section, do the thing, come back for the next one. The whole system connects — by the end you have a machine that creates content, posts it, tracks what works, and scales winners.</w:t>
      </w:r>
    </w:p>
    <w:p>
      <w:pP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01</w:t>
            </w:r>
          </w:p>
          <w:p>
            <w:pPr>
              <w:spacing w:after="80" w:before="0"/>
            </w:pPr>
            <w:r>
              <w:rPr>
                <w:rFonts w:ascii="Arial" w:cs="Arial" w:eastAsia="Arial" w:hAnsi="Arial"/>
                <w:b/>
                <w:bCs/>
                <w:color w:val="FFFFFF"/>
                <w:sz w:val="34"/>
                <w:szCs w:val="34"/>
              </w:rPr>
              <w:t xml:space="preserve">DEVICE SETUP &amp; ACCOUNTS</w:t>
            </w:r>
          </w:p>
          <w:p>
            <w:pPr>
              <w:spacing w:after="0" w:before="0"/>
            </w:pPr>
            <w:r>
              <w:rPr>
                <w:rFonts w:ascii="Arial" w:cs="Arial" w:eastAsia="Arial" w:hAnsi="Arial"/>
                <w:color w:val="718096"/>
                <w:sz w:val="20"/>
                <w:szCs w:val="20"/>
              </w:rPr>
              <w:t xml:space="preserve">Your phones are your farm. Set them up right from day one.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Why Real Devices</w:t>
      </w:r>
    </w:p>
    <w:p>
      <w:pPr>
        <w:spacing w:after="100" w:before="60" w:line="320"/>
      </w:pPr>
      <w:r>
        <w:rPr>
          <w:rFonts w:ascii="Arial" w:cs="Arial" w:eastAsia="Arial" w:hAnsi="Arial"/>
          <w:color w:val="4A5568"/>
          <w:sz w:val="21"/>
          <w:szCs w:val="21"/>
        </w:rPr>
        <w:t xml:space="preserve">TikTok fingerprints everything — hardware ID, carrier signal, GPS, gyroscope, scroll patterns. Real phones pass all checks naturally. Emulators and browser profiles get shadowbanned over time. Your iPhones and Android are a genuine advantage.</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Setup Checklist</w:t>
      </w:r>
    </w:p>
    <w:p>
      <w:pPr>
        <w:pStyle w:val="ListParagraph"/>
        <w:numPr>
          <w:ilvl w:val="0"/>
          <w:numId w:val="2"/>
        </w:numPr>
        <w:spacing w:after="50" w:before="50" w:line="300"/>
      </w:pPr>
      <w:r>
        <w:rPr>
          <w:rFonts w:ascii="Arial" w:cs="Arial" w:eastAsia="Arial" w:hAnsi="Arial"/>
          <w:color w:val="4A5568"/>
          <w:sz w:val="21"/>
          <w:szCs w:val="21"/>
        </w:rPr>
        <w:t xml:space="preserve">Download TikTok from the App Store (iOS) or Google Play (Android)</w:t>
      </w:r>
    </w:p>
    <w:p>
      <w:pPr>
        <w:pStyle w:val="ListParagraph"/>
        <w:numPr>
          <w:ilvl w:val="0"/>
          <w:numId w:val="2"/>
        </w:numPr>
        <w:spacing w:after="50" w:before="50" w:line="300"/>
      </w:pPr>
      <w:r>
        <w:rPr>
          <w:rFonts w:ascii="Arial" w:cs="Arial" w:eastAsia="Arial" w:hAnsi="Arial"/>
          <w:color w:val="4A5568"/>
          <w:sz w:val="21"/>
          <w:szCs w:val="21"/>
        </w:rPr>
        <w:t xml:space="preserve">Create a new account — unique phone number or email per account</w:t>
      </w:r>
    </w:p>
    <w:p>
      <w:pPr>
        <w:pStyle w:val="ListParagraph"/>
        <w:numPr>
          <w:ilvl w:val="0"/>
          <w:numId w:val="2"/>
        </w:numPr>
        <w:spacing w:after="50" w:before="50" w:line="300"/>
      </w:pPr>
      <w:r>
        <w:rPr>
          <w:rFonts w:ascii="Arial" w:cs="Arial" w:eastAsia="Arial" w:hAnsi="Arial"/>
          <w:color w:val="4A5568"/>
          <w:sz w:val="21"/>
          <w:szCs w:val="21"/>
        </w:rPr>
        <w:t xml:space="preserve">Set region to match your target audience (US for most monetization)</w:t>
      </w:r>
    </w:p>
    <w:p>
      <w:pPr>
        <w:pStyle w:val="ListParagraph"/>
        <w:numPr>
          <w:ilvl w:val="0"/>
          <w:numId w:val="2"/>
        </w:numPr>
        <w:spacing w:after="50" w:before="50" w:line="300"/>
      </w:pPr>
      <w:r>
        <w:rPr>
          <w:rFonts w:ascii="Arial" w:cs="Arial" w:eastAsia="Arial" w:hAnsi="Arial"/>
          <w:color w:val="4A5568"/>
          <w:sz w:val="21"/>
          <w:szCs w:val="21"/>
        </w:rPr>
        <w:t xml:space="preserve">Fill out bio, add profile pic, pick a niche category</w:t>
      </w:r>
    </w:p>
    <w:p>
      <w:pPr>
        <w:pStyle w:val="ListParagraph"/>
        <w:numPr>
          <w:ilvl w:val="0"/>
          <w:numId w:val="2"/>
        </w:numPr>
        <w:spacing w:after="50" w:before="50" w:line="300"/>
      </w:pPr>
      <w:r>
        <w:rPr>
          <w:rFonts w:ascii="Arial" w:cs="Arial" w:eastAsia="Arial" w:hAnsi="Arial"/>
          <w:color w:val="4A5568"/>
          <w:sz w:val="21"/>
          <w:szCs w:val="21"/>
        </w:rPr>
        <w:t xml:space="preserve">Day 1–7: Warming only — watch content, follow accounts, like posts. No posting.</w:t>
      </w:r>
    </w:p>
    <w:p>
      <w:pPr>
        <w:pStyle w:val="ListParagraph"/>
        <w:numPr>
          <w:ilvl w:val="0"/>
          <w:numId w:val="2"/>
        </w:numPr>
        <w:spacing w:after="50" w:before="50" w:line="300"/>
      </w:pPr>
      <w:r>
        <w:rPr>
          <w:rFonts w:ascii="Arial" w:cs="Arial" w:eastAsia="Arial" w:hAnsi="Arial"/>
          <w:color w:val="4A5568"/>
          <w:sz w:val="21"/>
          <w:szCs w:val="21"/>
        </w:rPr>
        <w:t xml:space="preserve">Day 7+: Start posting. 1/day, ramp to 2–3 after 2 weeks.</w:t>
      </w:r>
    </w:p>
    <w:p>
      <w:pPr>
        <w:spacing w:after="160" w:before="160"/>
      </w:pPr>
      <w:r>
        <w:t xml:space="preserve"/>
      </w:r>
    </w:p>
    <w:p>
      <w:pPr>
        <w:pStyle w:val="Heading2"/>
        <w:spacing w:after="140" w:before="280"/>
      </w:pPr>
      <w:r>
        <w:rPr>
          <w:rFonts w:ascii="Arial" w:cs="Arial" w:eastAsia="Arial" w:hAnsi="Arial"/>
          <w:b/>
          <w:bCs/>
          <w:color w:val="EE1D52"/>
          <w:sz w:val="26"/>
          <w:szCs w:val="26"/>
        </w:rPr>
        <w:t xml:space="preserve">iOS vs Android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iPhone</w:t>
            </w:r>
          </w:p>
          <w:p>
            <w:pPr>
              <w:pStyle w:val="ListParagraph"/>
              <w:numPr>
                <w:ilvl w:val="0"/>
                <w:numId w:val="3"/>
              </w:numPr>
              <w:spacing w:after="40" w:before="40" w:line="300"/>
            </w:pPr>
            <w:r>
              <w:rPr>
                <w:rFonts w:ascii="Arial" w:cs="Arial" w:eastAsia="Arial" w:hAnsi="Arial"/>
                <w:color w:val="4A5568"/>
                <w:sz w:val="21"/>
                <w:szCs w:val="21"/>
              </w:rPr>
              <w:t xml:space="preserve">Harder to automate at scale</w:t>
            </w:r>
          </w:p>
          <w:p>
            <w:pPr>
              <w:pStyle w:val="ListParagraph"/>
              <w:numPr>
                <w:ilvl w:val="0"/>
                <w:numId w:val="3"/>
              </w:numPr>
              <w:spacing w:after="40" w:before="40" w:line="300"/>
            </w:pPr>
            <w:r>
              <w:rPr>
                <w:rFonts w:ascii="Arial" w:cs="Arial" w:eastAsia="Arial" w:hAnsi="Arial"/>
                <w:color w:val="4A5568"/>
                <w:sz w:val="21"/>
                <w:szCs w:val="21"/>
              </w:rPr>
              <w:t xml:space="preserve">Better for high-trust flagship accounts</w:t>
            </w:r>
          </w:p>
          <w:p>
            <w:pPr>
              <w:pStyle w:val="ListParagraph"/>
              <w:numPr>
                <w:ilvl w:val="0"/>
                <w:numId w:val="3"/>
              </w:numPr>
              <w:spacing w:after="40" w:before="40" w:line="300"/>
            </w:pPr>
            <w:r>
              <w:rPr>
                <w:rFonts w:ascii="Arial" w:cs="Arial" w:eastAsia="Arial" w:hAnsi="Arial"/>
                <w:color w:val="4A5568"/>
                <w:sz w:val="21"/>
                <w:szCs w:val="21"/>
              </w:rPr>
              <w:t xml:space="preserve">Control board software handles bulk actions</w:t>
            </w:r>
          </w:p>
          <w:p>
            <w:pPr>
              <w:pStyle w:val="ListParagraph"/>
              <w:numPr>
                <w:ilvl w:val="0"/>
                <w:numId w:val="3"/>
              </w:numPr>
              <w:spacing w:after="40" w:before="40" w:line="300"/>
            </w:pPr>
            <w:r>
              <w:rPr>
                <w:rFonts w:ascii="Arial" w:cs="Arial" w:eastAsia="Arial" w:hAnsi="Arial"/>
                <w:color w:val="4A5568"/>
                <w:sz w:val="21"/>
                <w:szCs w:val="21"/>
              </w:rPr>
              <w:t xml:space="preserve">Use for primary accounts</w:t>
            </w:r>
          </w:p>
        </w:tc>
        <w:tc>
          <w:tcPr>
            <w:tcW w:type="dxa" w:w="560"/>
            <w:tcBorders>
              <w:top w:val="none" w:color="FFFFFF" w:sz="0"/>
              <w:left w:val="none" w:color="FFFFFF" w:sz="0"/>
              <w:bottom w:val="none" w:color="FFFFFF" w:sz="0"/>
              <w:right w:val="none" w:color="FFFFFF" w:sz="0"/>
            </w:tcBorders>
          </w:tcPr>
          <w:p>
            <w:pPr>
              <w:spacing w:after="80" w:before="80"/>
            </w:pPr>
            <w:r>
              <w:t xml:space="preserve"/>
            </w:r>
          </w:p>
        </w:tc>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Android</w:t>
            </w:r>
          </w:p>
          <w:p>
            <w:pPr>
              <w:pStyle w:val="ListParagraph"/>
              <w:numPr>
                <w:ilvl w:val="0"/>
                <w:numId w:val="3"/>
              </w:numPr>
              <w:spacing w:after="40" w:before="40" w:line="300"/>
            </w:pPr>
            <w:r>
              <w:rPr>
                <w:rFonts w:ascii="Arial" w:cs="Arial" w:eastAsia="Arial" w:hAnsi="Arial"/>
                <w:color w:val="4A5568"/>
                <w:sz w:val="21"/>
                <w:szCs w:val="21"/>
              </w:rPr>
              <w:t xml:space="preserve">Easier to script and automate</w:t>
            </w:r>
          </w:p>
          <w:p>
            <w:pPr>
              <w:pStyle w:val="ListParagraph"/>
              <w:numPr>
                <w:ilvl w:val="0"/>
                <w:numId w:val="3"/>
              </w:numPr>
              <w:spacing w:after="40" w:before="40" w:line="300"/>
            </w:pPr>
            <w:r>
              <w:rPr>
                <w:rFonts w:ascii="Arial" w:cs="Arial" w:eastAsia="Arial" w:hAnsi="Arial"/>
                <w:color w:val="4A5568"/>
                <w:sz w:val="21"/>
                <w:szCs w:val="21"/>
              </w:rPr>
              <w:t xml:space="preserve">Better for high-volume farms</w:t>
            </w:r>
          </w:p>
          <w:p>
            <w:pPr>
              <w:pStyle w:val="ListParagraph"/>
              <w:numPr>
                <w:ilvl w:val="0"/>
                <w:numId w:val="3"/>
              </w:numPr>
              <w:spacing w:after="40" w:before="40" w:line="300"/>
            </w:pPr>
            <w:r>
              <w:rPr>
                <w:rFonts w:ascii="Arial" w:cs="Arial" w:eastAsia="Arial" w:hAnsi="Arial"/>
                <w:color w:val="4A5568"/>
                <w:sz w:val="21"/>
                <w:szCs w:val="21"/>
              </w:rPr>
              <w:t xml:space="preserve">More control board compatibility</w:t>
            </w:r>
          </w:p>
          <w:p>
            <w:pPr>
              <w:pStyle w:val="ListParagraph"/>
              <w:numPr>
                <w:ilvl w:val="0"/>
                <w:numId w:val="3"/>
              </w:numPr>
              <w:spacing w:after="40" w:before="40" w:line="300"/>
            </w:pPr>
            <w:r>
              <w:rPr>
                <w:rFonts w:ascii="Arial" w:cs="Arial" w:eastAsia="Arial" w:hAnsi="Arial"/>
                <w:color w:val="4A5568"/>
                <w:sz w:val="21"/>
                <w:szCs w:val="21"/>
              </w:rPr>
              <w:t xml:space="preserve">Use when scaling to 5+ accounts</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02</w:t>
            </w:r>
          </w:p>
          <w:p>
            <w:pPr>
              <w:spacing w:after="80" w:before="0"/>
            </w:pPr>
            <w:r>
              <w:rPr>
                <w:rFonts w:ascii="Arial" w:cs="Arial" w:eastAsia="Arial" w:hAnsi="Arial"/>
                <w:b/>
                <w:bCs/>
                <w:color w:val="FFFFFF"/>
                <w:sz w:val="34"/>
                <w:szCs w:val="34"/>
              </w:rPr>
              <w:t xml:space="preserve">SECURITY &amp; ACCOUNT ISOLATION</w:t>
            </w:r>
          </w:p>
          <w:p>
            <w:pPr>
              <w:spacing w:after="0" w:before="0"/>
            </w:pPr>
            <w:r>
              <w:rPr>
                <w:rFonts w:ascii="Arial" w:cs="Arial" w:eastAsia="Arial" w:hAnsi="Arial"/>
                <w:color w:val="718096"/>
                <w:sz w:val="20"/>
                <w:szCs w:val="20"/>
              </w:rPr>
              <w:t xml:space="preserve">The #1 reason farms get banned is linked accounts. Fix this first.</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The Problem</w:t>
      </w:r>
    </w:p>
    <w:p>
      <w:pPr>
        <w:spacing w:after="100" w:before="60" w:line="320"/>
      </w:pPr>
      <w:r>
        <w:rPr>
          <w:rFonts w:ascii="Arial" w:cs="Arial" w:eastAsia="Arial" w:hAnsi="Arial"/>
          <w:color w:val="4A5568"/>
          <w:sz w:val="21"/>
          <w:szCs w:val="21"/>
        </w:rPr>
        <w:t xml:space="preserve">If all your devices share the same WiFi, TikTok sees the same IP address across every account. That’s the primary signal they use to detect multi-account operations. One flagged account can take down the whole farm.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F4444" w:sz="8"/>
              <w:bottom w:val="none" w:color="FFFFFF" w:sz="0"/>
              <w:right w:val="none" w:color="FFFFFF" w:sz="0"/>
            </w:tcBorders>
            <w:shd w:fill="FEF2F2" w:val="clear"/>
            <w:tcMar>
              <w:top w:type="dxa" w:w="140"/>
              <w:left w:type="dxa" w:w="240"/>
              <w:bottom w:type="dxa" w:w="140"/>
              <w:right w:type="dxa" w:w="240"/>
            </w:tcMar>
          </w:tcPr>
          <w:p>
            <w:pPr>
              <w:spacing w:after="60" w:before="0"/>
            </w:pPr>
            <w:r>
              <w:rPr>
                <w:rFonts w:ascii="Arial" w:cs="Arial" w:eastAsia="Arial" w:hAnsi="Arial"/>
                <w:b/>
                <w:bCs/>
                <w:caps/>
                <w:color w:val="EF4444"/>
                <w:sz w:val="18"/>
                <w:szCs w:val="18"/>
              </w:rPr>
              <w:t xml:space="preserve">Security</w:t>
            </w:r>
          </w:p>
          <w:p>
            <w:pPr>
              <w:spacing w:after="0" w:before="0"/>
            </w:pPr>
            <w:r>
              <w:rPr>
                <w:rFonts w:ascii="Arial" w:cs="Arial" w:eastAsia="Arial" w:hAnsi="Arial"/>
                <w:color w:val="4A5568"/>
                <w:sz w:val="21"/>
                <w:szCs w:val="21"/>
              </w:rPr>
              <w:t xml:space="preserve">Never run more than one TikTok account on the same IP address at the same time. This is non-negotiable.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IP Isolation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6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Cost</w:t>
            </w:r>
          </w:p>
        </w:tc>
        <w:tc>
          <w:tcPr>
            <w:tcW w:type="dxa" w:w="356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Best For</w:t>
            </w:r>
          </w:p>
        </w:tc>
      </w:tr>
      <w:tr>
        <w:tc>
          <w:tcPr>
            <w:tcW w:type="dxa" w:w="3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Separate SIM cards per device</w:t>
            </w:r>
          </w:p>
        </w:tc>
        <w:tc>
          <w:tcPr>
            <w:tcW w:type="dxa" w:w="26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$10–20/mo each (prepaid)</w:t>
            </w:r>
          </w:p>
        </w:tc>
        <w:tc>
          <w:tcPr>
            <w:tcW w:type="dxa" w:w="35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Best option — unique carrier IP per phone</w:t>
            </w:r>
          </w:p>
        </w:tc>
      </w:tr>
      <w:tr>
        <w:tc>
          <w:tcPr>
            <w:tcW w:type="dxa" w:w="3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Residential rotating proxies</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$50–150/mo</w:t>
            </w:r>
          </w:p>
        </w:tc>
        <w:tc>
          <w:tcPr>
            <w:tcW w:type="dxa" w:w="3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Good at scale — each device routes through a unique residential IP</w:t>
            </w:r>
          </w:p>
        </w:tc>
      </w:tr>
      <w:tr>
        <w:tc>
          <w:tcPr>
            <w:tcW w:type="dxa" w:w="3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Mobile 4G/5G proxies</w:t>
            </w:r>
          </w:p>
        </w:tc>
        <w:tc>
          <w:tcPr>
            <w:tcW w:type="dxa" w:w="26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$30–100/mo each</w:t>
            </w:r>
          </w:p>
        </w:tc>
        <w:tc>
          <w:tcPr>
            <w:tcW w:type="dxa" w:w="35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Premium option — mimics real mobile connections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8"/>
              <w:bottom w:val="none" w:color="FFFFFF" w:sz="0"/>
              <w:right w:val="none" w:color="FFFFFF" w:sz="0"/>
            </w:tcBorders>
            <w:shd w:fill="FFF8ED" w:val="clear"/>
            <w:tcMar>
              <w:top w:type="dxa" w:w="140"/>
              <w:left w:type="dxa" w:w="240"/>
              <w:bottom w:type="dxa" w:w="140"/>
              <w:right w:type="dxa" w:w="240"/>
            </w:tcMar>
          </w:tcPr>
          <w:p>
            <w:pPr>
              <w:spacing w:after="60" w:before="0"/>
            </w:pPr>
            <w:r>
              <w:rPr>
                <w:rFonts w:ascii="Arial" w:cs="Arial" w:eastAsia="Arial" w:hAnsi="Arial"/>
                <w:b/>
                <w:bCs/>
                <w:caps/>
                <w:color w:val="F59E0B"/>
                <w:sz w:val="18"/>
                <w:szCs w:val="18"/>
              </w:rPr>
              <w:t xml:space="preserve">Important</w:t>
            </w:r>
          </w:p>
          <w:p>
            <w:pPr>
              <w:spacing w:after="0" w:before="0"/>
            </w:pPr>
            <w:r>
              <w:rPr>
                <w:rFonts w:ascii="Arial" w:cs="Arial" w:eastAsia="Arial" w:hAnsi="Arial"/>
                <w:color w:val="4A5568"/>
                <w:sz w:val="21"/>
                <w:szCs w:val="21"/>
              </w:rPr>
              <w:t xml:space="preserve">Never use VPNs for TikTok farming. TikTok flags VPN IP ranges and will suppress or ban accounts using them. Residential proxies look like real home connections.</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Device-Level Isolation</w:t>
      </w:r>
    </w:p>
    <w:p>
      <w:pPr>
        <w:pStyle w:val="ListParagraph"/>
        <w:numPr>
          <w:ilvl w:val="0"/>
          <w:numId w:val="3"/>
        </w:numPr>
        <w:spacing w:after="40" w:before="40" w:line="300"/>
      </w:pPr>
      <w:r>
        <w:rPr>
          <w:rFonts w:ascii="Arial" w:cs="Arial" w:eastAsia="Arial" w:hAnsi="Arial"/>
          <w:b/>
          <w:bCs/>
          <w:color w:val="1A1A2E"/>
          <w:sz w:val="21"/>
          <w:szCs w:val="21"/>
        </w:rPr>
        <w:t xml:space="preserve">Separate Apple IDs / Google accounts </w:t>
      </w:r>
      <w:r>
        <w:rPr>
          <w:rFonts w:ascii="Arial" w:cs="Arial" w:eastAsia="Arial" w:hAnsi="Arial"/>
          <w:color w:val="4A5568"/>
          <w:sz w:val="21"/>
          <w:szCs w:val="21"/>
        </w:rPr>
        <w:t xml:space="preserve">— one per device. Never share an iCloud or Google account across farm devices.</w:t>
      </w:r>
    </w:p>
    <w:p>
      <w:pPr>
        <w:pStyle w:val="ListParagraph"/>
        <w:numPr>
          <w:ilvl w:val="0"/>
          <w:numId w:val="3"/>
        </w:numPr>
        <w:spacing w:after="40" w:before="40" w:line="300"/>
      </w:pPr>
      <w:r>
        <w:rPr>
          <w:rFonts w:ascii="Arial" w:cs="Arial" w:eastAsia="Arial" w:hAnsi="Arial"/>
          <w:b/>
          <w:bCs/>
          <w:color w:val="1A1A2E"/>
          <w:sz w:val="21"/>
          <w:szCs w:val="21"/>
        </w:rPr>
        <w:t xml:space="preserve">Separate email addresses </w:t>
      </w:r>
      <w:r>
        <w:rPr>
          <w:rFonts w:ascii="Arial" w:cs="Arial" w:eastAsia="Arial" w:hAnsi="Arial"/>
          <w:color w:val="4A5568"/>
          <w:sz w:val="21"/>
          <w:szCs w:val="21"/>
        </w:rPr>
        <w:t xml:space="preserve">— each TikTok account needs its own email. Use Gmail aliases (yourname+farm1@gmail.com) if needed.</w:t>
      </w:r>
    </w:p>
    <w:p>
      <w:pPr>
        <w:pStyle w:val="ListParagraph"/>
        <w:numPr>
          <w:ilvl w:val="0"/>
          <w:numId w:val="3"/>
        </w:numPr>
        <w:spacing w:after="40" w:before="40" w:line="300"/>
      </w:pPr>
      <w:r>
        <w:rPr>
          <w:rFonts w:ascii="Arial" w:cs="Arial" w:eastAsia="Arial" w:hAnsi="Arial"/>
          <w:b/>
          <w:bCs/>
          <w:color w:val="1A1A2E"/>
          <w:sz w:val="21"/>
          <w:szCs w:val="21"/>
        </w:rPr>
        <w:t xml:space="preserve">Separate phone numbers </w:t>
      </w:r>
      <w:r>
        <w:rPr>
          <w:rFonts w:ascii="Arial" w:cs="Arial" w:eastAsia="Arial" w:hAnsi="Arial"/>
          <w:color w:val="4A5568"/>
          <w:sz w:val="21"/>
          <w:szCs w:val="21"/>
        </w:rPr>
        <w:t xml:space="preserve">— for SMS verification. Google Voice, TextNow, or prepaid SIMs all work.</w:t>
      </w:r>
    </w:p>
    <w:p>
      <w:pPr>
        <w:pStyle w:val="ListParagraph"/>
        <w:numPr>
          <w:ilvl w:val="0"/>
          <w:numId w:val="3"/>
        </w:numPr>
        <w:spacing w:after="40" w:before="40" w:line="300"/>
      </w:pPr>
      <w:r>
        <w:rPr>
          <w:rFonts w:ascii="Arial" w:cs="Arial" w:eastAsia="Arial" w:hAnsi="Arial"/>
          <w:b/>
          <w:bCs/>
          <w:color w:val="1A1A2E"/>
          <w:sz w:val="21"/>
          <w:szCs w:val="21"/>
        </w:rPr>
        <w:t xml:space="preserve">No cross-device login </w:t>
      </w:r>
      <w:r>
        <w:rPr>
          <w:rFonts w:ascii="Arial" w:cs="Arial" w:eastAsia="Arial" w:hAnsi="Arial"/>
          <w:color w:val="4A5568"/>
          <w:sz w:val="21"/>
          <w:szCs w:val="21"/>
        </w:rPr>
        <w:t xml:space="preserve">— never log into the same TikTok account on two devices.</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03</w:t>
            </w:r>
          </w:p>
          <w:p>
            <w:pPr>
              <w:spacing w:after="80" w:before="0"/>
            </w:pPr>
            <w:r>
              <w:rPr>
                <w:rFonts w:ascii="Arial" w:cs="Arial" w:eastAsia="Arial" w:hAnsi="Arial"/>
                <w:b/>
                <w:bCs/>
                <w:color w:val="FFFFFF"/>
                <w:sz w:val="34"/>
                <w:szCs w:val="34"/>
              </w:rPr>
              <w:t xml:space="preserve">DANSUGC</w:t>
            </w:r>
          </w:p>
          <w:p>
            <w:pPr>
              <w:spacing w:after="0" w:before="0"/>
            </w:pPr>
            <w:r>
              <w:rPr>
                <w:rFonts w:ascii="Arial" w:cs="Arial" w:eastAsia="Arial" w:hAnsi="Arial"/>
                <w:color w:val="718096"/>
                <w:sz w:val="20"/>
                <w:szCs w:val="20"/>
              </w:rPr>
              <w:t xml:space="preserve">Your source for licensed UGC hooks and competitive intelligence.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What It Is</w:t>
      </w:r>
    </w:p>
    <w:p>
      <w:pPr>
        <w:spacing w:after="100" w:before="60" w:line="320"/>
      </w:pPr>
      <w:r>
        <w:rPr>
          <w:rFonts w:ascii="Arial" w:cs="Arial" w:eastAsia="Arial" w:hAnsi="Arial"/>
          <w:color w:val="4A5568"/>
          <w:sz w:val="21"/>
          <w:szCs w:val="21"/>
        </w:rPr>
        <w:t xml:space="preserve">DanSUGC is two things in one: a marketplace of licensed UGC reaction clips (the “someone reacting to their phone” footage that opens viral ads), and a TikTok/Instagram analytics proxy that pipes real performance data through their API.</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Getting Started</w:t>
      </w:r>
    </w:p>
    <w:p>
      <w:pPr>
        <w:pStyle w:val="ListParagraph"/>
        <w:numPr>
          <w:ilvl w:val="0"/>
          <w:numId w:val="2"/>
        </w:numPr>
        <w:spacing w:after="50" w:before="50" w:line="300"/>
      </w:pPr>
      <w:r>
        <w:rPr>
          <w:rFonts w:ascii="Arial" w:cs="Arial" w:eastAsia="Arial" w:hAnsi="Arial"/>
          <w:color w:val="4A5568"/>
          <w:sz w:val="21"/>
          <w:szCs w:val="21"/>
        </w:rPr>
        <w:t xml:space="preserve">Create an account at dansugc.com</w:t>
      </w:r>
    </w:p>
    <w:p>
      <w:pPr>
        <w:pStyle w:val="ListParagraph"/>
        <w:numPr>
          <w:ilvl w:val="0"/>
          <w:numId w:val="2"/>
        </w:numPr>
        <w:spacing w:after="50" w:before="50" w:line="300"/>
      </w:pPr>
      <w:r>
        <w:rPr>
          <w:rFonts w:ascii="Arial" w:cs="Arial" w:eastAsia="Arial" w:hAnsi="Arial"/>
          <w:color w:val="4A5568"/>
          <w:sz w:val="21"/>
          <w:szCs w:val="21"/>
        </w:rPr>
        <w:t xml:space="preserve">Add credits to your balance (clips cost per purchase, analytics ~$0.02/request)</w:t>
      </w:r>
    </w:p>
    <w:p>
      <w:pPr>
        <w:pStyle w:val="ListParagraph"/>
        <w:numPr>
          <w:ilvl w:val="0"/>
          <w:numId w:val="2"/>
        </w:numPr>
        <w:spacing w:after="50" w:before="50" w:line="300"/>
      </w:pPr>
      <w:r>
        <w:rPr>
          <w:rFonts w:ascii="Arial" w:cs="Arial" w:eastAsia="Arial" w:hAnsi="Arial"/>
          <w:color w:val="4A5568"/>
          <w:sz w:val="21"/>
          <w:szCs w:val="21"/>
        </w:rPr>
        <w:t xml:space="preserve">Grab your API key from the dashboard</w:t>
      </w:r>
    </w:p>
    <w:p>
      <w:pPr>
        <w:pStyle w:val="ListParagraph"/>
        <w:numPr>
          <w:ilvl w:val="0"/>
          <w:numId w:val="2"/>
        </w:numPr>
        <w:spacing w:after="50" w:before="50" w:line="300"/>
      </w:pPr>
      <w:r>
        <w:rPr>
          <w:rFonts w:ascii="Arial" w:cs="Arial" w:eastAsia="Arial" w:hAnsi="Arial"/>
          <w:color w:val="4A5568"/>
          <w:sz w:val="21"/>
          <w:szCs w:val="21"/>
        </w:rPr>
        <w:t xml:space="preserve">Register the MCP in Claude Code: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120"/>
              <w:left w:type="dxa" w:w="240"/>
              <w:bottom w:type="dxa" w:w="120"/>
              <w:right w:type="dxa" w:w="240"/>
            </w:tcMar>
          </w:tcPr>
          <w:p>
            <w:r>
              <w:rPr>
                <w:rFonts w:ascii="Courier New" w:cs="Courier New" w:eastAsia="Courier New" w:hAnsi="Courier New"/>
                <w:color w:val="69C9D0"/>
                <w:sz w:val="18"/>
                <w:szCs w:val="18"/>
              </w:rPr>
              <w:t xml:space="preserve">claude mcp add --transport http -s user dansugc https://dansugc.com/api/mcp -H "Authorization: Bearer YOUR_KEY"</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Hook Emotion Strategy</w:t>
      </w:r>
    </w:p>
    <w:p>
      <w:pPr>
        <w:spacing w:after="100" w:before="60" w:line="320"/>
      </w:pPr>
      <w:r>
        <w:rPr>
          <w:rFonts w:ascii="Arial" w:cs="Arial" w:eastAsia="Arial" w:hAnsi="Arial"/>
          <w:color w:val="4A5568"/>
          <w:sz w:val="21"/>
          <w:szCs w:val="21"/>
        </w:rPr>
        <w:t xml:space="preserve">The hook is the first 5 seconds of your reel. It determines whether someone stops scrolling.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Emotion</w:t>
            </w:r>
          </w:p>
        </w:tc>
        <w:tc>
          <w:tcPr>
            <w:tcW w:type="dxa" w:w="42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Best For</w:t>
            </w:r>
          </w:p>
        </w:tc>
        <w:tc>
          <w:tcPr>
            <w:tcW w:type="dxa" w:w="276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Engagement</w:t>
            </w:r>
          </w:p>
        </w:tc>
      </w:tr>
      <w:tr>
        <w:tc>
          <w:tcPr>
            <w:tcW w:type="dxa" w:w="24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Shocked / Surprised</w:t>
            </w:r>
          </w:p>
        </w:tc>
        <w:tc>
          <w:tcPr>
            <w:tcW w:type="dxa" w:w="4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Reveals, stats, unexpected outcomes</w:t>
            </w:r>
          </w:p>
        </w:tc>
        <w:tc>
          <w:tcPr>
            <w:tcW w:type="dxa" w:w="27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Crying / Emotional</w:t>
            </w:r>
          </w:p>
        </w:tc>
        <w:tc>
          <w:tcPr>
            <w:tcW w:type="dxa" w:w="4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Relatable pain, before/after stories</w:t>
            </w:r>
          </w:p>
        </w:tc>
        <w:tc>
          <w:tcPr>
            <w:tcW w:type="dxa" w:w="2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w:t>
            </w:r>
          </w:p>
        </w:tc>
      </w:tr>
      <w:tr>
        <w:tc>
          <w:tcPr>
            <w:tcW w:type="dxa" w:w="24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Frustrated / Stressed</w:t>
            </w:r>
          </w:p>
        </w:tc>
        <w:tc>
          <w:tcPr>
            <w:tcW w:type="dxa" w:w="4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Problem-agitate-solve content</w:t>
            </w:r>
          </w:p>
        </w:tc>
        <w:tc>
          <w:tcPr>
            <w:tcW w:type="dxa" w:w="27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Confused / Curious</w:t>
            </w:r>
          </w:p>
        </w:tc>
        <w:tc>
          <w:tcPr>
            <w:tcW w:type="dxa" w:w="4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Educational, myth-busting</w:t>
            </w:r>
          </w:p>
        </w:tc>
        <w:tc>
          <w:tcPr>
            <w:tcW w:type="dxa" w:w="2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w:t>
            </w:r>
          </w:p>
        </w:tc>
      </w:tr>
      <w:tr>
        <w:tc>
          <w:tcPr>
            <w:tcW w:type="dxa" w:w="24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Happy / Celebrating</w:t>
            </w:r>
          </w:p>
        </w:tc>
        <w:tc>
          <w:tcPr>
            <w:tcW w:type="dxa" w:w="4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Wins, results, positive outcomes</w:t>
            </w:r>
          </w:p>
        </w:tc>
        <w:tc>
          <w:tcPr>
            <w:tcW w:type="dxa" w:w="27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Beyond Hooks</w:t>
      </w:r>
    </w:p>
    <w:p>
      <w:pPr>
        <w:pStyle w:val="ListParagraph"/>
        <w:numPr>
          <w:ilvl w:val="0"/>
          <w:numId w:val="3"/>
        </w:numPr>
        <w:spacing w:after="40" w:before="40" w:line="300"/>
      </w:pPr>
      <w:r>
        <w:rPr>
          <w:rFonts w:ascii="Arial" w:cs="Arial" w:eastAsia="Arial" w:hAnsi="Arial"/>
          <w:color w:val="4A5568"/>
          <w:sz w:val="21"/>
          <w:szCs w:val="21"/>
        </w:rPr>
        <w:t xml:space="preserve">Search TikTok and Instagram for top-performing content in any niche</w:t>
      </w:r>
    </w:p>
    <w:p>
      <w:pPr>
        <w:pStyle w:val="ListParagraph"/>
        <w:numPr>
          <w:ilvl w:val="0"/>
          <w:numId w:val="3"/>
        </w:numPr>
        <w:spacing w:after="40" w:before="40" w:line="300"/>
      </w:pPr>
      <w:r>
        <w:rPr>
          <w:rFonts w:ascii="Arial" w:cs="Arial" w:eastAsia="Arial" w:hAnsi="Arial"/>
          <w:color w:val="4A5568"/>
          <w:sz w:val="21"/>
          <w:szCs w:val="21"/>
        </w:rPr>
        <w:t xml:space="preserve">Pull a creator’s most popular videos to reverse-engineer what works</w:t>
      </w:r>
    </w:p>
    <w:p>
      <w:pPr>
        <w:pStyle w:val="ListParagraph"/>
        <w:numPr>
          <w:ilvl w:val="0"/>
          <w:numId w:val="3"/>
        </w:numPr>
        <w:spacing w:after="40" w:before="40" w:line="300"/>
      </w:pPr>
      <w:r>
        <w:rPr>
          <w:rFonts w:ascii="Arial" w:cs="Arial" w:eastAsia="Arial" w:hAnsi="Arial"/>
          <w:color w:val="4A5568"/>
          <w:sz w:val="21"/>
          <w:szCs w:val="21"/>
        </w:rPr>
        <w:t xml:space="preserve">Track performance of specific video URLs</w:t>
      </w:r>
    </w:p>
    <w:p>
      <w:pPr>
        <w:pStyle w:val="ListParagraph"/>
        <w:numPr>
          <w:ilvl w:val="0"/>
          <w:numId w:val="3"/>
        </w:numPr>
        <w:spacing w:after="40" w:before="40" w:line="300"/>
      </w:pPr>
      <w:r>
        <w:rPr>
          <w:rFonts w:ascii="Arial" w:cs="Arial" w:eastAsia="Arial" w:hAnsi="Arial"/>
          <w:color w:val="4A5568"/>
          <w:sz w:val="21"/>
          <w:szCs w:val="21"/>
        </w:rPr>
        <w:t xml:space="preserve">Research viral hooks and captions by keyword</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04</w:t>
            </w:r>
          </w:p>
          <w:p>
            <w:pPr>
              <w:spacing w:after="80" w:before="0"/>
            </w:pPr>
            <w:r>
              <w:rPr>
                <w:rFonts w:ascii="Arial" w:cs="Arial" w:eastAsia="Arial" w:hAnsi="Arial"/>
                <w:b/>
                <w:bCs/>
                <w:color w:val="FFFFFF"/>
                <w:sz w:val="34"/>
                <w:szCs w:val="34"/>
              </w:rPr>
              <w:t xml:space="preserve">NICHE EXPLORATION</w:t>
            </w:r>
          </w:p>
          <w:p>
            <w:pPr>
              <w:spacing w:after="0" w:before="0"/>
            </w:pPr>
            <w:r>
              <w:rPr>
                <w:rFonts w:ascii="Arial" w:cs="Arial" w:eastAsia="Arial" w:hAnsi="Arial"/>
                <w:color w:val="718096"/>
                <w:sz w:val="20"/>
                <w:szCs w:val="20"/>
              </w:rPr>
              <w:t xml:space="preserve">Pick wrong and you work twice as hard for half the result.</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How to Pick</w:t>
      </w:r>
    </w:p>
    <w:p>
      <w:pPr>
        <w:spacing w:after="100" w:before="60" w:line="320"/>
      </w:pPr>
      <w:r>
        <w:rPr>
          <w:rFonts w:ascii="Arial" w:cs="Arial" w:eastAsia="Arial" w:hAnsi="Arial"/>
          <w:color w:val="4A5568"/>
          <w:sz w:val="21"/>
          <w:szCs w:val="21"/>
        </w:rPr>
        <w:t xml:space="preserve">The best niche is the intersection of: high CPM (advertiser demand), your ability to produce content at volume, and a clear monetization path. You don’t need to be an expert — you need to produce content consistently.</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High-Value Niches by CPM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Niche</w:t>
            </w:r>
          </w:p>
        </w:tc>
        <w:tc>
          <w:tcPr>
            <w:tcW w:type="dxa" w:w="22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CPM Range</w:t>
            </w:r>
          </w:p>
        </w:tc>
        <w:tc>
          <w:tcPr>
            <w:tcW w:type="dxa" w:w="416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Monetization Path</w:t>
            </w:r>
          </w:p>
        </w:tc>
      </w:tr>
      <w:tr>
        <w:tc>
          <w:tcPr>
            <w:tcW w:type="dxa" w:w="30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Finance / Crypto / Investing</w:t>
            </w:r>
          </w:p>
        </w:tc>
        <w:tc>
          <w:tcPr>
            <w:tcW w:type="dxa" w:w="2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$15–$50+</w:t>
            </w:r>
          </w:p>
        </w:tc>
        <w:tc>
          <w:tcPr>
            <w:tcW w:type="dxa" w:w="41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Affiliate, info products, newsletter</w:t>
            </w:r>
          </w:p>
        </w:tc>
      </w:tr>
      <w:tr>
        <w:tc>
          <w:tcPr>
            <w:tcW w:type="dxa" w:w="3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Health / Supplements</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$10–$30</w:t>
            </w:r>
          </w:p>
        </w:tc>
        <w:tc>
          <w:tcPr>
            <w:tcW w:type="dxa" w:w="4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TikTok Shop affiliate, brand deals</w:t>
            </w:r>
          </w:p>
        </w:tc>
      </w:tr>
      <w:tr>
        <w:tc>
          <w:tcPr>
            <w:tcW w:type="dxa" w:w="30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Software / SaaS / AI Tools</w:t>
            </w:r>
          </w:p>
        </w:tc>
        <w:tc>
          <w:tcPr>
            <w:tcW w:type="dxa" w:w="2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$10–$25</w:t>
            </w:r>
          </w:p>
        </w:tc>
        <w:tc>
          <w:tcPr>
            <w:tcW w:type="dxa" w:w="41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Affiliate (20–40% recurring)</w:t>
            </w:r>
          </w:p>
        </w:tc>
      </w:tr>
      <w:tr>
        <w:tc>
          <w:tcPr>
            <w:tcW w:type="dxa" w:w="3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Real Estate</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$15–$40</w:t>
            </w:r>
          </w:p>
        </w:tc>
        <w:tc>
          <w:tcPr>
            <w:tcW w:type="dxa" w:w="4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Lead gen, affiliate, courses</w:t>
            </w:r>
          </w:p>
        </w:tc>
      </w:tr>
      <w:tr>
        <w:tc>
          <w:tcPr>
            <w:tcW w:type="dxa" w:w="30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Weight Loss / Fitness</w:t>
            </w:r>
          </w:p>
        </w:tc>
        <w:tc>
          <w:tcPr>
            <w:tcW w:type="dxa" w:w="2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$8–$20</w:t>
            </w:r>
          </w:p>
        </w:tc>
        <w:tc>
          <w:tcPr>
            <w:tcW w:type="dxa" w:w="41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TikTok Shop, coaching</w:t>
            </w:r>
          </w:p>
        </w:tc>
      </w:tr>
      <w:tr>
        <w:tc>
          <w:tcPr>
            <w:tcW w:type="dxa" w:w="3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Beauty / Skincare</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$8–$18</w:t>
            </w:r>
          </w:p>
        </w:tc>
        <w:tc>
          <w:tcPr>
            <w:tcW w:type="dxa" w:w="4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TikTok Shop, brand deals</w:t>
            </w:r>
          </w:p>
        </w:tc>
      </w:tr>
      <w:tr>
        <w:tc>
          <w:tcPr>
            <w:tcW w:type="dxa" w:w="30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Gadgets / Tech</w:t>
            </w:r>
          </w:p>
        </w:tc>
        <w:tc>
          <w:tcPr>
            <w:tcW w:type="dxa" w:w="2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$6–$15</w:t>
            </w:r>
          </w:p>
        </w:tc>
        <w:tc>
          <w:tcPr>
            <w:tcW w:type="dxa" w:w="41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TikTok Shop, Amazon affiliate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Validation Before Committing</w:t>
      </w:r>
    </w:p>
    <w:p>
      <w:pPr>
        <w:pStyle w:val="ListParagraph"/>
        <w:numPr>
          <w:ilvl w:val="0"/>
          <w:numId w:val="2"/>
        </w:numPr>
        <w:spacing w:after="50" w:before="50" w:line="300"/>
      </w:pPr>
      <w:r>
        <w:rPr>
          <w:rFonts w:ascii="Arial" w:cs="Arial" w:eastAsia="Arial" w:hAnsi="Arial"/>
          <w:color w:val="4A5568"/>
          <w:sz w:val="21"/>
          <w:szCs w:val="21"/>
        </w:rPr>
        <w:t xml:space="preserve">Search your niche keyword on TikTok — are there accounts with 100K+ followers posting consistently?</w:t>
      </w:r>
    </w:p>
    <w:p>
      <w:pPr>
        <w:pStyle w:val="ListParagraph"/>
        <w:numPr>
          <w:ilvl w:val="0"/>
          <w:numId w:val="2"/>
        </w:numPr>
        <w:spacing w:after="50" w:before="50" w:line="300"/>
      </w:pPr>
      <w:r>
        <w:rPr>
          <w:rFonts w:ascii="Arial" w:cs="Arial" w:eastAsia="Arial" w:hAnsi="Arial"/>
          <w:color w:val="4A5568"/>
          <w:sz w:val="21"/>
          <w:szCs w:val="21"/>
        </w:rPr>
        <w:t xml:space="preserve">Use Kalodata (Phase 09) to see product sales volume on TikTok Shop</w:t>
      </w:r>
    </w:p>
    <w:p>
      <w:pPr>
        <w:pStyle w:val="ListParagraph"/>
        <w:numPr>
          <w:ilvl w:val="0"/>
          <w:numId w:val="2"/>
        </w:numPr>
        <w:spacing w:after="50" w:before="50" w:line="300"/>
      </w:pPr>
      <w:r>
        <w:rPr>
          <w:rFonts w:ascii="Arial" w:cs="Arial" w:eastAsia="Arial" w:hAnsi="Arial"/>
          <w:color w:val="4A5568"/>
          <w:sz w:val="21"/>
          <w:szCs w:val="21"/>
        </w:rPr>
        <w:t xml:space="preserve">Search DanSUGC for the niche — high-virality videos you can model?</w:t>
      </w:r>
    </w:p>
    <w:p>
      <w:pPr>
        <w:pStyle w:val="ListParagraph"/>
        <w:numPr>
          <w:ilvl w:val="0"/>
          <w:numId w:val="2"/>
        </w:numPr>
        <w:spacing w:after="50" w:before="50" w:line="300"/>
      </w:pPr>
      <w:r>
        <w:rPr>
          <w:rFonts w:ascii="Arial" w:cs="Arial" w:eastAsia="Arial" w:hAnsi="Arial"/>
          <w:color w:val="4A5568"/>
          <w:sz w:val="21"/>
          <w:szCs w:val="21"/>
        </w:rPr>
        <w:t xml:space="preserve">Check if there’s a clear affiliate or Shop product you could promote from day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E1D52" w:sz="8"/>
              <w:bottom w:val="none" w:color="FFFFFF" w:sz="0"/>
              <w:right w:val="none" w:color="FFFFFF" w:sz="0"/>
            </w:tcBorders>
            <w:shd w:fill="FFF0F3" w:val="clear"/>
            <w:tcMar>
              <w:top w:type="dxa" w:w="140"/>
              <w:left w:type="dxa" w:w="240"/>
              <w:bottom w:type="dxa" w:w="140"/>
              <w:right w:type="dxa" w:w="240"/>
            </w:tcMar>
          </w:tcPr>
          <w:p>
            <w:pPr>
              <w:spacing w:after="60" w:before="0"/>
            </w:pPr>
            <w:r>
              <w:rPr>
                <w:rFonts w:ascii="Arial" w:cs="Arial" w:eastAsia="Arial" w:hAnsi="Arial"/>
                <w:b/>
                <w:bCs/>
                <w:caps/>
                <w:color w:val="EE1D52"/>
                <w:sz w:val="18"/>
                <w:szCs w:val="18"/>
              </w:rPr>
              <w:t xml:space="preserve">Rule</w:t>
            </w:r>
          </w:p>
          <w:p>
            <w:pPr>
              <w:spacing w:after="0" w:before="0"/>
            </w:pPr>
            <w:r>
              <w:rPr>
                <w:rFonts w:ascii="Arial" w:cs="Arial" w:eastAsia="Arial" w:hAnsi="Arial"/>
                <w:color w:val="4A5568"/>
                <w:sz w:val="21"/>
                <w:szCs w:val="21"/>
              </w:rPr>
              <w:t xml:space="preserve">Don’t pick a niche you can’t produce 30 videos for. If you can’t brainstorm 30 hooks right now, pick a different niche.</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05</w:t>
            </w:r>
          </w:p>
          <w:p>
            <w:pPr>
              <w:spacing w:after="80" w:before="0"/>
            </w:pPr>
            <w:r>
              <w:rPr>
                <w:rFonts w:ascii="Arial" w:cs="Arial" w:eastAsia="Arial" w:hAnsi="Arial"/>
                <w:b/>
                <w:bCs/>
                <w:color w:val="FFFFFF"/>
                <w:sz w:val="34"/>
                <w:szCs w:val="34"/>
              </w:rPr>
              <w:t xml:space="preserve">IPHONE CONTROL BOARDS</w:t>
            </w:r>
          </w:p>
          <w:p>
            <w:pPr>
              <w:spacing w:after="0" w:before="0"/>
            </w:pPr>
            <w:r>
              <w:rPr>
                <w:rFonts w:ascii="Arial" w:cs="Arial" w:eastAsia="Arial" w:hAnsi="Arial"/>
                <w:color w:val="718096"/>
                <w:sz w:val="20"/>
                <w:szCs w:val="20"/>
              </w:rPr>
              <w:t xml:space="preserve">Multiply manual actions across all your devices at once.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What They Are</w:t>
      </w:r>
    </w:p>
    <w:p>
      <w:pPr>
        <w:spacing w:after="100" w:before="60" w:line="320"/>
      </w:pPr>
      <w:r>
        <w:rPr>
          <w:rFonts w:ascii="Arial" w:cs="Arial" w:eastAsia="Arial" w:hAnsi="Arial"/>
          <w:color w:val="4A5568"/>
          <w:sz w:val="21"/>
          <w:szCs w:val="21"/>
        </w:rPr>
        <w:t xml:space="preserve">Control board software (like the tools at some3c.com) lets you mount multiple phones physically and control them from a single screen. One action — a tap, swipe, like — mirrors across every connected device.</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Use Cases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Account Warming</w:t>
            </w:r>
          </w:p>
          <w:p>
            <w:pPr>
              <w:pStyle w:val="ListParagraph"/>
              <w:numPr>
                <w:ilvl w:val="0"/>
                <w:numId w:val="3"/>
              </w:numPr>
              <w:spacing w:after="40" w:before="40" w:line="300"/>
            </w:pPr>
            <w:r>
              <w:rPr>
                <w:rFonts w:ascii="Arial" w:cs="Arial" w:eastAsia="Arial" w:hAnsi="Arial"/>
                <w:color w:val="4A5568"/>
                <w:sz w:val="21"/>
                <w:szCs w:val="21"/>
              </w:rPr>
              <w:t xml:space="preserve">Bulk-watch niche content across all devices</w:t>
            </w:r>
          </w:p>
          <w:p>
            <w:pPr>
              <w:pStyle w:val="ListParagraph"/>
              <w:numPr>
                <w:ilvl w:val="0"/>
                <w:numId w:val="3"/>
              </w:numPr>
              <w:spacing w:after="40" w:before="40" w:line="300"/>
            </w:pPr>
            <w:r>
              <w:rPr>
                <w:rFonts w:ascii="Arial" w:cs="Arial" w:eastAsia="Arial" w:hAnsi="Arial"/>
                <w:color w:val="4A5568"/>
                <w:sz w:val="21"/>
                <w:szCs w:val="21"/>
              </w:rPr>
              <w:t xml:space="preserve">Follow accounts simultaneously</w:t>
            </w:r>
          </w:p>
          <w:p>
            <w:pPr>
              <w:pStyle w:val="ListParagraph"/>
              <w:numPr>
                <w:ilvl w:val="0"/>
                <w:numId w:val="3"/>
              </w:numPr>
              <w:spacing w:after="40" w:before="40" w:line="300"/>
            </w:pPr>
            <w:r>
              <w:rPr>
                <w:rFonts w:ascii="Arial" w:cs="Arial" w:eastAsia="Arial" w:hAnsi="Arial"/>
                <w:color w:val="4A5568"/>
                <w:sz w:val="21"/>
                <w:szCs w:val="21"/>
              </w:rPr>
              <w:t xml:space="preserve">Like and comment at scale</w:t>
            </w:r>
          </w:p>
          <w:p>
            <w:pPr>
              <w:pStyle w:val="ListParagraph"/>
              <w:numPr>
                <w:ilvl w:val="0"/>
                <w:numId w:val="3"/>
              </w:numPr>
              <w:spacing w:after="40" w:before="40" w:line="300"/>
            </w:pPr>
            <w:r>
              <w:rPr>
                <w:rFonts w:ascii="Arial" w:cs="Arial" w:eastAsia="Arial" w:hAnsi="Arial"/>
                <w:color w:val="4A5568"/>
                <w:sz w:val="21"/>
                <w:szCs w:val="21"/>
              </w:rPr>
              <w:t xml:space="preserve">Build real engagement signals</w:t>
            </w:r>
          </w:p>
        </w:tc>
        <w:tc>
          <w:tcPr>
            <w:tcW w:type="dxa" w:w="560"/>
            <w:tcBorders>
              <w:top w:val="none" w:color="FFFFFF" w:sz="0"/>
              <w:left w:val="none" w:color="FFFFFF" w:sz="0"/>
              <w:bottom w:val="none" w:color="FFFFFF" w:sz="0"/>
              <w:right w:val="none" w:color="FFFFFF" w:sz="0"/>
            </w:tcBorders>
          </w:tcPr>
          <w:p>
            <w:pPr>
              <w:spacing w:after="80" w:before="80"/>
            </w:pPr>
            <w:r>
              <w:t xml:space="preserve"/>
            </w:r>
          </w:p>
        </w:tc>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Operations</w:t>
            </w:r>
          </w:p>
          <w:p>
            <w:pPr>
              <w:pStyle w:val="ListParagraph"/>
              <w:numPr>
                <w:ilvl w:val="0"/>
                <w:numId w:val="3"/>
              </w:numPr>
              <w:spacing w:after="40" w:before="40" w:line="300"/>
            </w:pPr>
            <w:r>
              <w:rPr>
                <w:rFonts w:ascii="Arial" w:cs="Arial" w:eastAsia="Arial" w:hAnsi="Arial"/>
                <w:color w:val="4A5568"/>
                <w:sz w:val="21"/>
                <w:szCs w:val="21"/>
              </w:rPr>
              <w:t xml:space="preserve">Post content to accounts in sequence</w:t>
            </w:r>
          </w:p>
          <w:p>
            <w:pPr>
              <w:pStyle w:val="ListParagraph"/>
              <w:numPr>
                <w:ilvl w:val="0"/>
                <w:numId w:val="3"/>
              </w:numPr>
              <w:spacing w:after="40" w:before="40" w:line="300"/>
            </w:pPr>
            <w:r>
              <w:rPr>
                <w:rFonts w:ascii="Arial" w:cs="Arial" w:eastAsia="Arial" w:hAnsi="Arial"/>
                <w:color w:val="4A5568"/>
                <w:sz w:val="21"/>
                <w:szCs w:val="21"/>
              </w:rPr>
              <w:t xml:space="preserve">Clear notifications across all devices</w:t>
            </w:r>
          </w:p>
          <w:p>
            <w:pPr>
              <w:pStyle w:val="ListParagraph"/>
              <w:numPr>
                <w:ilvl w:val="0"/>
                <w:numId w:val="3"/>
              </w:numPr>
              <w:spacing w:after="40" w:before="40" w:line="300"/>
            </w:pPr>
            <w:r>
              <w:rPr>
                <w:rFonts w:ascii="Arial" w:cs="Arial" w:eastAsia="Arial" w:hAnsi="Arial"/>
                <w:color w:val="4A5568"/>
                <w:sz w:val="21"/>
                <w:szCs w:val="21"/>
              </w:rPr>
              <w:t xml:space="preserve">Respond to comments at scale</w:t>
            </w:r>
          </w:p>
          <w:p>
            <w:pPr>
              <w:pStyle w:val="ListParagraph"/>
              <w:numPr>
                <w:ilvl w:val="0"/>
                <w:numId w:val="3"/>
              </w:numPr>
              <w:spacing w:after="40" w:before="40" w:line="300"/>
            </w:pPr>
            <w:r>
              <w:rPr>
                <w:rFonts w:ascii="Arial" w:cs="Arial" w:eastAsia="Arial" w:hAnsi="Arial"/>
                <w:color w:val="4A5568"/>
                <w:sz w:val="21"/>
                <w:szCs w:val="21"/>
              </w:rPr>
              <w:t xml:space="preserve">Check analytics dashboards</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Hardware Setup</w:t>
      </w:r>
    </w:p>
    <w:p>
      <w:pPr>
        <w:pStyle w:val="ListParagraph"/>
        <w:numPr>
          <w:ilvl w:val="0"/>
          <w:numId w:val="2"/>
        </w:numPr>
        <w:spacing w:after="50" w:before="50" w:line="300"/>
      </w:pPr>
      <w:r>
        <w:rPr>
          <w:rFonts w:ascii="Arial" w:cs="Arial" w:eastAsia="Arial" w:hAnsi="Arial"/>
          <w:color w:val="4A5568"/>
          <w:sz w:val="21"/>
          <w:szCs w:val="21"/>
        </w:rPr>
        <w:t xml:space="preserve">USB hub (7–10 port, powered) — each phone connects via USB</w:t>
      </w:r>
    </w:p>
    <w:p>
      <w:pPr>
        <w:pStyle w:val="ListParagraph"/>
        <w:numPr>
          <w:ilvl w:val="0"/>
          <w:numId w:val="2"/>
        </w:numPr>
        <w:spacing w:after="50" w:before="50" w:line="300"/>
      </w:pPr>
      <w:r>
        <w:rPr>
          <w:rFonts w:ascii="Arial" w:cs="Arial" w:eastAsia="Arial" w:hAnsi="Arial"/>
          <w:color w:val="4A5568"/>
          <w:sz w:val="21"/>
          <w:szCs w:val="21"/>
        </w:rPr>
        <w:t xml:space="preserve">Phone rack/stand (cheap on Amazon or AliExpress)</w:t>
      </w:r>
    </w:p>
    <w:p>
      <w:pPr>
        <w:pStyle w:val="ListParagraph"/>
        <w:numPr>
          <w:ilvl w:val="0"/>
          <w:numId w:val="2"/>
        </w:numPr>
        <w:spacing w:after="50" w:before="50" w:line="300"/>
      </w:pPr>
      <w:r>
        <w:rPr>
          <w:rFonts w:ascii="Arial" w:cs="Arial" w:eastAsia="Arial" w:hAnsi="Arial"/>
          <w:color w:val="4A5568"/>
          <w:sz w:val="21"/>
          <w:szCs w:val="21"/>
        </w:rPr>
        <w:t xml:space="preserve">Enable developer mode on Android devices</w:t>
      </w:r>
    </w:p>
    <w:p>
      <w:pPr>
        <w:pStyle w:val="ListParagraph"/>
        <w:numPr>
          <w:ilvl w:val="0"/>
          <w:numId w:val="2"/>
        </w:numPr>
        <w:spacing w:after="50" w:before="50" w:line="300"/>
      </w:pPr>
      <w:r>
        <w:rPr>
          <w:rFonts w:ascii="Arial" w:cs="Arial" w:eastAsia="Arial" w:hAnsi="Arial"/>
          <w:color w:val="4A5568"/>
          <w:sz w:val="21"/>
          <w:szCs w:val="21"/>
        </w:rPr>
        <w:t xml:space="preserve">For iPhones: trust the computer on each device</w:t>
      </w:r>
    </w:p>
    <w:p>
      <w:pPr>
        <w:pStyle w:val="ListParagraph"/>
        <w:numPr>
          <w:ilvl w:val="0"/>
          <w:numId w:val="2"/>
        </w:numPr>
        <w:spacing w:after="50" w:before="50" w:line="300"/>
      </w:pPr>
      <w:r>
        <w:rPr>
          <w:rFonts w:ascii="Arial" w:cs="Arial" w:eastAsia="Arial" w:hAnsi="Arial"/>
          <w:color w:val="4A5568"/>
          <w:sz w:val="21"/>
          <w:szCs w:val="21"/>
        </w:rPr>
        <w:t xml:space="preserve">Install control software on your Mac</w:t>
      </w:r>
    </w:p>
    <w:p>
      <w:pPr>
        <w:pStyle w:val="ListParagraph"/>
        <w:numPr>
          <w:ilvl w:val="0"/>
          <w:numId w:val="2"/>
        </w:numPr>
        <w:spacing w:after="50" w:before="50" w:line="300"/>
      </w:pPr>
      <w:r>
        <w:rPr>
          <w:rFonts w:ascii="Arial" w:cs="Arial" w:eastAsia="Arial" w:hAnsi="Arial"/>
          <w:color w:val="4A5568"/>
          <w:sz w:val="21"/>
          <w:szCs w:val="21"/>
        </w:rPr>
        <w:t xml:space="preserve">Verify each device appears before testing</w:t>
      </w:r>
    </w:p>
    <w:p>
      <w:pPr>
        <w:spacing w:after="160" w:before="160"/>
      </w:pPr>
      <w:r>
        <w:t xml:space="preserve"/>
      </w:r>
    </w:p>
    <w:p>
      <w:pPr>
        <w:pStyle w:val="Heading2"/>
        <w:spacing w:after="140" w:before="280"/>
      </w:pPr>
      <w:r>
        <w:rPr>
          <w:rFonts w:ascii="Arial" w:cs="Arial" w:eastAsia="Arial" w:hAnsi="Arial"/>
          <w:b/>
          <w:bCs/>
          <w:color w:val="EE1D52"/>
          <w:sz w:val="26"/>
          <w:szCs w:val="26"/>
        </w:rPr>
        <w:t xml:space="preserve">Warming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W w:type="dxa" w:w="16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Week</w:t>
            </w:r>
          </w:p>
        </w:tc>
        <w:tc>
          <w:tcPr>
            <w:tcW w:type="dxa" w:w="536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Activity</w:t>
            </w:r>
          </w:p>
        </w:tc>
        <w:tc>
          <w:tcPr>
            <w:tcW w:type="dxa" w:w="24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Duration</w:t>
            </w:r>
          </w:p>
        </w:tc>
      </w:tr>
      <w:tr>
        <w:tc>
          <w:tcPr>
            <w:tcW w:type="dxa" w:w="16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Week 1</w:t>
            </w:r>
          </w:p>
        </w:tc>
        <w:tc>
          <w:tcPr>
            <w:tcW w:type="dxa" w:w="53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Watch niche content only. No posting.</w:t>
            </w:r>
          </w:p>
        </w:tc>
        <w:tc>
          <w:tcPr>
            <w:tcW w:type="dxa" w:w="24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30 min/day per device</w:t>
            </w:r>
          </w:p>
        </w:tc>
      </w:tr>
      <w:tr>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Week 2</w:t>
            </w:r>
          </w:p>
        </w:tc>
        <w:tc>
          <w:tcPr>
            <w:tcW w:type="dxa" w:w="53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Continue watching. Follow 10–20 niche accounts. Like 20–30 videos/day.</w:t>
            </w:r>
          </w:p>
        </w:tc>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30 min/day per device</w:t>
            </w:r>
          </w:p>
        </w:tc>
      </w:tr>
      <w:tr>
        <w:tc>
          <w:tcPr>
            <w:tcW w:type="dxa" w:w="16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Week 3</w:t>
            </w:r>
          </w:p>
        </w:tc>
        <w:tc>
          <w:tcPr>
            <w:tcW w:type="dxa" w:w="53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Begin posting. 1 video/day per account. Continue engagement.</w:t>
            </w:r>
          </w:p>
        </w:tc>
        <w:tc>
          <w:tcPr>
            <w:tcW w:type="dxa" w:w="24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30 min/day + posting</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06</w:t>
            </w:r>
          </w:p>
          <w:p>
            <w:pPr>
              <w:spacing w:after="80" w:before="0"/>
            </w:pPr>
            <w:r>
              <w:rPr>
                <w:rFonts w:ascii="Arial" w:cs="Arial" w:eastAsia="Arial" w:hAnsi="Arial"/>
                <w:b/>
                <w:bCs/>
                <w:color w:val="FFFFFF"/>
                <w:sz w:val="34"/>
                <w:szCs w:val="34"/>
              </w:rPr>
              <w:t xml:space="preserve">THE CONTENT PIPELINE</w:t>
            </w:r>
          </w:p>
          <w:p>
            <w:pPr>
              <w:spacing w:after="0" w:before="0"/>
            </w:pPr>
            <w:r>
              <w:rPr>
                <w:rFonts w:ascii="Arial" w:cs="Arial" w:eastAsia="Arial" w:hAnsi="Arial"/>
                <w:color w:val="718096"/>
                <w:sz w:val="20"/>
                <w:szCs w:val="20"/>
              </w:rPr>
              <w:t xml:space="preserve">Reelclaw: from raw footage to posted reel without touching a timeline.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The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
        <w:gridCol w:w="1700"/>
        <w:gridCol w:w="340"/>
        <w:gridCol w:w="1700"/>
        <w:gridCol w:w="340"/>
        <w:gridCol w:w="1700"/>
        <w:gridCol w:w="340"/>
        <w:gridCol w:w="860"/>
      </w:tblGrid>
      <w:tr>
        <w:tc>
          <w:tcPr>
            <w:tcW w:type="dxa" w:w="1700"/>
            <w:tcBorders>
              <w:top w:val="none" w:color="FFFFFF" w:sz="0"/>
              <w:left w:val="none" w:color="FFFFFF" w:sz="0"/>
              <w:bottom w:val="none" w:color="FFFFFF" w:sz="0"/>
              <w:right w:val="none" w:color="FFFFFF" w:sz="0"/>
            </w:tcBorders>
            <w:shd w:fill="EE1D52" w:val="clear"/>
            <w:tcMar>
              <w:top w:type="dxa" w:w="100"/>
              <w:left w:type="dxa" w:w="80"/>
              <w:bottom w:type="dxa" w:w="100"/>
              <w:right w:type="dxa" w:w="80"/>
            </w:tcMar>
          </w:tcPr>
          <w:p>
            <w:pPr>
              <w:spacing w:after="20" w:before="0"/>
              <w:jc w:val="center"/>
            </w:pPr>
            <w:r>
              <w:rPr>
                <w:rFonts w:ascii="Arial" w:cs="Arial" w:eastAsia="Arial" w:hAnsi="Arial"/>
                <w:b/>
                <w:bCs/>
                <w:color w:val="FFFFFF"/>
                <w:sz w:val="18"/>
                <w:szCs w:val="18"/>
              </w:rPr>
              <w:t xml:space="preserve">DanSUGC</w:t>
            </w:r>
          </w:p>
          <w:p>
            <w:pPr>
              <w:spacing w:after="0" w:before="0"/>
              <w:jc w:val="center"/>
            </w:pPr>
            <w:r>
              <w:rPr>
                <w:rFonts w:ascii="Arial" w:cs="Arial" w:eastAsia="Arial" w:hAnsi="Arial"/>
                <w:color w:val="DDDDDD"/>
                <w:sz w:val="15"/>
                <w:szCs w:val="15"/>
              </w:rPr>
              <w:t xml:space="preserve">Hook clips</w:t>
            </w:r>
          </w:p>
        </w:tc>
        <w:tc>
          <w:tcPr>
            <w:tcW w:type="dxa" w:w="34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b/>
                <w:bCs/>
                <w:color w:val="718096"/>
                <w:sz w:val="22"/>
                <w:szCs w:val="22"/>
              </w:rPr>
              <w:t xml:space="preserve">→</w:t>
            </w:r>
          </w:p>
        </w:tc>
        <w:tc>
          <w:tcPr>
            <w:tcW w:type="dxa" w:w="1700"/>
            <w:tcBorders>
              <w:top w:val="none" w:color="FFFFFF" w:sz="0"/>
              <w:left w:val="none" w:color="FFFFFF" w:sz="0"/>
              <w:bottom w:val="none" w:color="FFFFFF" w:sz="0"/>
              <w:right w:val="none" w:color="FFFFFF" w:sz="0"/>
            </w:tcBorders>
            <w:shd w:fill="2D3748" w:val="clear"/>
            <w:tcMar>
              <w:top w:type="dxa" w:w="100"/>
              <w:left w:type="dxa" w:w="80"/>
              <w:bottom w:type="dxa" w:w="100"/>
              <w:right w:type="dxa" w:w="80"/>
            </w:tcMar>
          </w:tcPr>
          <w:p>
            <w:pPr>
              <w:spacing w:after="20" w:before="0"/>
              <w:jc w:val="center"/>
            </w:pPr>
            <w:r>
              <w:rPr>
                <w:rFonts w:ascii="Arial" w:cs="Arial" w:eastAsia="Arial" w:hAnsi="Arial"/>
                <w:b/>
                <w:bCs/>
                <w:color w:val="FFFFFF"/>
                <w:sz w:val="18"/>
                <w:szCs w:val="18"/>
              </w:rPr>
              <w:t xml:space="preserve">Gemini</w:t>
            </w:r>
          </w:p>
          <w:p>
            <w:pPr>
              <w:spacing w:after="0" w:before="0"/>
              <w:jc w:val="center"/>
            </w:pPr>
            <w:r>
              <w:rPr>
                <w:rFonts w:ascii="Arial" w:cs="Arial" w:eastAsia="Arial" w:hAnsi="Arial"/>
                <w:color w:val="DDDDDD"/>
                <w:sz w:val="15"/>
                <w:szCs w:val="15"/>
              </w:rPr>
              <w:t xml:space="preserve">Demo analysis</w:t>
            </w:r>
          </w:p>
        </w:tc>
        <w:tc>
          <w:tcPr>
            <w:tcW w:type="dxa" w:w="34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b/>
                <w:bCs/>
                <w:color w:val="718096"/>
                <w:sz w:val="22"/>
                <w:szCs w:val="22"/>
              </w:rPr>
              <w:t xml:space="preserve">→</w:t>
            </w:r>
          </w:p>
        </w:tc>
        <w:tc>
          <w:tcPr>
            <w:tcW w:type="dxa" w:w="1700"/>
            <w:tcBorders>
              <w:top w:val="none" w:color="FFFFFF" w:sz="0"/>
              <w:left w:val="none" w:color="FFFFFF" w:sz="0"/>
              <w:bottom w:val="none" w:color="FFFFFF" w:sz="0"/>
              <w:right w:val="none" w:color="FFFFFF" w:sz="0"/>
            </w:tcBorders>
            <w:shd w:fill="0F1629" w:val="clear"/>
            <w:tcMar>
              <w:top w:type="dxa" w:w="100"/>
              <w:left w:type="dxa" w:w="80"/>
              <w:bottom w:type="dxa" w:w="100"/>
              <w:right w:type="dxa" w:w="80"/>
            </w:tcMar>
          </w:tcPr>
          <w:p>
            <w:pPr>
              <w:spacing w:after="20" w:before="0"/>
              <w:jc w:val="center"/>
            </w:pPr>
            <w:r>
              <w:rPr>
                <w:rFonts w:ascii="Arial" w:cs="Arial" w:eastAsia="Arial" w:hAnsi="Arial"/>
                <w:b/>
                <w:bCs/>
                <w:color w:val="FFFFFF"/>
                <w:sz w:val="18"/>
                <w:szCs w:val="18"/>
              </w:rPr>
              <w:t xml:space="preserve">ffmpeg</w:t>
            </w:r>
          </w:p>
          <w:p>
            <w:pPr>
              <w:spacing w:after="0" w:before="0"/>
              <w:jc w:val="center"/>
            </w:pPr>
            <w:r>
              <w:rPr>
                <w:rFonts w:ascii="Arial" w:cs="Arial" w:eastAsia="Arial" w:hAnsi="Arial"/>
                <w:color w:val="DDDDDD"/>
                <w:sz w:val="15"/>
                <w:szCs w:val="15"/>
              </w:rPr>
              <w:t xml:space="preserve">Video editing</w:t>
            </w:r>
          </w:p>
        </w:tc>
        <w:tc>
          <w:tcPr>
            <w:tcW w:type="dxa" w:w="34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b/>
                <w:bCs/>
                <w:color w:val="718096"/>
                <w:sz w:val="22"/>
                <w:szCs w:val="22"/>
              </w:rPr>
              <w:t xml:space="preserve">→</w:t>
            </w:r>
          </w:p>
        </w:tc>
        <w:tc>
          <w:tcPr>
            <w:tcW w:type="dxa" w:w="1700"/>
            <w:tcBorders>
              <w:top w:val="none" w:color="FFFFFF" w:sz="0"/>
              <w:left w:val="none" w:color="FFFFFF" w:sz="0"/>
              <w:bottom w:val="none" w:color="FFFFFF" w:sz="0"/>
              <w:right w:val="none" w:color="FFFFFF" w:sz="0"/>
            </w:tcBorders>
            <w:shd w:fill="EE1D52" w:val="clear"/>
            <w:tcMar>
              <w:top w:type="dxa" w:w="100"/>
              <w:left w:type="dxa" w:w="80"/>
              <w:bottom w:type="dxa" w:w="100"/>
              <w:right w:type="dxa" w:w="80"/>
            </w:tcMar>
          </w:tcPr>
          <w:p>
            <w:pPr>
              <w:spacing w:after="20" w:before="0"/>
              <w:jc w:val="center"/>
            </w:pPr>
            <w:r>
              <w:rPr>
                <w:rFonts w:ascii="Arial" w:cs="Arial" w:eastAsia="Arial" w:hAnsi="Arial"/>
                <w:b/>
                <w:bCs/>
                <w:color w:val="FFFFFF"/>
                <w:sz w:val="18"/>
                <w:szCs w:val="18"/>
              </w:rPr>
              <w:t xml:space="preserve">Post-Bridge</w:t>
            </w:r>
          </w:p>
          <w:p>
            <w:pPr>
              <w:spacing w:after="0" w:before="0"/>
              <w:jc w:val="center"/>
            </w:pPr>
            <w:r>
              <w:rPr>
                <w:rFonts w:ascii="Arial" w:cs="Arial" w:eastAsia="Arial" w:hAnsi="Arial"/>
                <w:color w:val="DDDDDD"/>
                <w:sz w:val="15"/>
                <w:szCs w:val="15"/>
              </w:rPr>
              <w:t xml:space="preserve">Schedule</w:t>
            </w:r>
          </w:p>
        </w:tc>
        <w:tc>
          <w:tcPr>
            <w:tcW w:type="dxa" w:w="34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b/>
                <w:bCs/>
                <w:color w:val="718096"/>
                <w:sz w:val="22"/>
                <w:szCs w:val="22"/>
              </w:rPr>
              <w:t xml:space="preserve">→</w:t>
            </w:r>
          </w:p>
        </w:tc>
        <w:tc>
          <w:tcPr>
            <w:tcW w:type="dxa" w:w="860"/>
            <w:tcBorders>
              <w:top w:val="none" w:color="FFFFFF" w:sz="0"/>
              <w:left w:val="none" w:color="FFFFFF" w:sz="0"/>
              <w:bottom w:val="none" w:color="FFFFFF" w:sz="0"/>
              <w:right w:val="none" w:color="FFFFFF" w:sz="0"/>
            </w:tcBorders>
            <w:shd w:fill="69C9D0" w:val="clear"/>
            <w:tcMar>
              <w:top w:type="dxa" w:w="100"/>
              <w:left w:type="dxa" w:w="60"/>
              <w:bottom w:type="dxa" w:w="100"/>
              <w:right w:type="dxa" w:w="60"/>
            </w:tcMar>
          </w:tcPr>
          <w:p>
            <w:pPr>
              <w:spacing w:after="0" w:before="20"/>
              <w:jc w:val="center"/>
            </w:pPr>
            <w:r>
              <w:rPr>
                <w:rFonts w:ascii="Arial" w:cs="Arial" w:eastAsia="Arial" w:hAnsi="Arial"/>
                <w:b/>
                <w:bCs/>
                <w:color w:val="0F1629"/>
                <w:sz w:val="22"/>
                <w:szCs w:val="22"/>
              </w:rPr>
              <w:t xml:space="preserve">LIVE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The 15-Second Formula</w:t>
      </w:r>
    </w:p>
    <w:p>
      <w:pPr>
        <w:spacing w:after="100" w:before="60" w:line="320"/>
      </w:pPr>
      <w:r>
        <w:rPr>
          <w:rFonts w:ascii="Arial" w:cs="Arial" w:eastAsia="Arial" w:hAnsi="Arial"/>
          <w:color w:val="4A5568"/>
          <w:sz w:val="21"/>
          <w:szCs w:val="21"/>
        </w:rPr>
        <w:t xml:space="preserve">Every reel follows this structure. Non-negotiable — 15 seconds is the sweet spot for completion rate, which is the primary signal TikTok uses to push content.</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E1D52" w:sz="8"/>
                    <w:bottom w:val="none" w:color="FFFFFF" w:sz="0"/>
                    <w:right w:val="none" w:color="FFFFFF" w:sz="0"/>
                  </w:tcBorders>
                  <w:shd w:fill="FFF0F3" w:val="clear"/>
                  <w:tcMar>
                    <w:top w:type="dxa" w:w="140"/>
                    <w:left w:type="dxa" w:w="240"/>
                    <w:bottom w:type="dxa" w:w="140"/>
                    <w:right w:type="dxa" w:w="240"/>
                  </w:tcMar>
                </w:tcPr>
                <w:p>
                  <w:pPr>
                    <w:spacing w:after="60" w:before="0"/>
                  </w:pPr>
                  <w:r>
                    <w:rPr>
                      <w:rFonts w:ascii="Arial" w:cs="Arial" w:eastAsia="Arial" w:hAnsi="Arial"/>
                      <w:b/>
                      <w:bCs/>
                      <w:caps/>
                      <w:color w:val="EE1D52"/>
                      <w:sz w:val="18"/>
                      <w:szCs w:val="18"/>
                    </w:rPr>
                    <w:t xml:space="preserve">0–5 sec</w:t>
                  </w:r>
                </w:p>
                <w:p>
                  <w:pPr>
                    <w:spacing w:after="0" w:before="0"/>
                  </w:pPr>
                  <w:r>
                    <w:rPr>
                      <w:rFonts w:ascii="Arial" w:cs="Arial" w:eastAsia="Arial" w:hAnsi="Arial"/>
                      <w:color w:val="4A5568"/>
                      <w:sz w:val="21"/>
                      <w:szCs w:val="21"/>
                    </w:rPr>
                    <w:t xml:space="preserve">Hook clip — the UGC reaction. Grabs attention, creates pattern interrupt.</w:t>
                  </w:r>
                </w:p>
              </w:tc>
            </w:tr>
          </w:tbl>
          <w:p/>
        </w:tc>
        <w:tc>
          <w:tcPr>
            <w:tcW w:type="dxa" w:w="560"/>
            <w:tcBorders>
              <w:top w:val="none" w:color="FFFFFF" w:sz="0"/>
              <w:left w:val="none" w:color="FFFFFF" w:sz="0"/>
              <w:bottom w:val="none" w:color="FFFFFF" w:sz="0"/>
              <w:right w:val="none" w:color="FFFFFF" w:sz="0"/>
            </w:tcBorders>
          </w:tcPr>
          <w:p>
            <w:pPr>
              <w:spacing w:after="80" w:before="80"/>
            </w:pPr>
            <w:r>
              <w:t xml:space="preserve"/>
            </w:r>
          </w:p>
        </w:tc>
        <w:tc>
          <w:tcPr>
            <w:tcW w:type="dxa" w:w="440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9C9D0" w:sz="8"/>
                    <w:bottom w:val="none" w:color="FFFFFF" w:sz="0"/>
                    <w:right w:val="none" w:color="FFFFFF" w:sz="0"/>
                  </w:tcBorders>
                  <w:shd w:fill="EEF2F7" w:val="clear"/>
                  <w:tcMar>
                    <w:top w:type="dxa" w:w="140"/>
                    <w:left w:type="dxa" w:w="240"/>
                    <w:bottom w:type="dxa" w:w="140"/>
                    <w:right w:type="dxa" w:w="240"/>
                  </w:tcMar>
                </w:tcPr>
                <w:p>
                  <w:pPr>
                    <w:spacing w:after="60" w:before="0"/>
                  </w:pPr>
                  <w:r>
                    <w:rPr>
                      <w:rFonts w:ascii="Arial" w:cs="Arial" w:eastAsia="Arial" w:hAnsi="Arial"/>
                      <w:b/>
                      <w:bCs/>
                      <w:caps/>
                      <w:color w:val="69C9D0"/>
                      <w:sz w:val="18"/>
                      <w:szCs w:val="18"/>
                    </w:rPr>
                    <w:t xml:space="preserve">5–15 sec</w:t>
                  </w:r>
                </w:p>
                <w:p>
                  <w:pPr>
                    <w:spacing w:after="0" w:before="0"/>
                  </w:pPr>
                  <w:r>
                    <w:rPr>
                      <w:rFonts w:ascii="Arial" w:cs="Arial" w:eastAsia="Arial" w:hAnsi="Arial"/>
                      <w:color w:val="4A5568"/>
                      <w:sz w:val="21"/>
                      <w:szCs w:val="21"/>
                    </w:rPr>
                    <w:t xml:space="preserve">Demo clip — your product or content. Shows the thing, delivers the payoff.</w:t>
                  </w:r>
                </w:p>
              </w:tc>
            </w:tr>
          </w:tbl>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What ffmpeg Actually Does</w:t>
      </w:r>
    </w:p>
    <w:p>
      <w:pPr>
        <w:spacing w:after="100" w:before="60" w:line="320"/>
      </w:pPr>
      <w:r>
        <w:rPr>
          <w:rFonts w:ascii="Arial" w:cs="Arial" w:eastAsia="Arial" w:hAnsi="Arial"/>
          <w:color w:val="4A5568"/>
          <w:sz w:val="21"/>
          <w:szCs w:val="21"/>
        </w:rPr>
        <w:t xml:space="preserve">ffmpeg runs locally and does real video editing. It trims clips to exact timestamps, crops landscape footage to vertical (1080x1920), speeds up demo footage to fit the 15s window, burns text overlays onto frames with TikTok Sans font, and mixes in background music with fade in/out. The output is a real .mp4 file ready to post.</w:t>
      </w:r>
    </w:p>
    <w:p>
      <w:pPr>
        <w:spacing w:after="160" w:before="160"/>
      </w:pPr>
      <w:r>
        <w:t xml:space="preserve"/>
      </w:r>
    </w:p>
    <w:p>
      <w:pPr>
        <w:pStyle w:val="Heading2"/>
        <w:spacing w:after="140" w:before="280"/>
      </w:pPr>
      <w:r>
        <w:rPr>
          <w:rFonts w:ascii="Arial" w:cs="Arial" w:eastAsia="Arial" w:hAnsi="Arial"/>
          <w:b/>
          <w:bCs/>
          <w:color w:val="EE1D52"/>
          <w:sz w:val="26"/>
          <w:szCs w:val="26"/>
        </w:rPr>
        <w:t xml:space="preserve">Dependencies</w:t>
      </w:r>
    </w:p>
    <w:p>
      <w:pPr>
        <w:pStyle w:val="ListParagraph"/>
        <w:numPr>
          <w:ilvl w:val="0"/>
          <w:numId w:val="3"/>
        </w:numPr>
        <w:spacing w:after="40" w:before="40" w:line="300"/>
      </w:pPr>
      <w:r>
        <w:rPr>
          <w:rFonts w:ascii="Arial" w:cs="Arial" w:eastAsia="Arial" w:hAnsi="Arial"/>
          <w:b/>
          <w:bCs/>
          <w:color w:val="1A1A2E"/>
          <w:sz w:val="21"/>
          <w:szCs w:val="21"/>
        </w:rPr>
        <w:t xml:space="preserve">DanSUGC MCP </w:t>
      </w:r>
      <w:r>
        <w:rPr>
          <w:rFonts w:ascii="Arial" w:cs="Arial" w:eastAsia="Arial" w:hAnsi="Arial"/>
          <w:color w:val="4A5568"/>
          <w:sz w:val="21"/>
          <w:szCs w:val="21"/>
        </w:rPr>
        <w:t xml:space="preserve">connected (Phase 03)</w:t>
      </w:r>
    </w:p>
    <w:p>
      <w:pPr>
        <w:pStyle w:val="ListParagraph"/>
        <w:numPr>
          <w:ilvl w:val="0"/>
          <w:numId w:val="3"/>
        </w:numPr>
        <w:spacing w:after="40" w:before="40" w:line="300"/>
      </w:pPr>
      <w:r>
        <w:rPr>
          <w:rFonts w:ascii="Arial" w:cs="Arial" w:eastAsia="Arial" w:hAnsi="Arial"/>
          <w:b/>
          <w:bCs/>
          <w:color w:val="1A1A2E"/>
          <w:sz w:val="21"/>
          <w:szCs w:val="21"/>
        </w:rPr>
        <w:t xml:space="preserve">Gemini API key </w:t>
      </w:r>
      <w:r>
        <w:rPr>
          <w:rFonts w:ascii="Arial" w:cs="Arial" w:eastAsia="Arial" w:hAnsi="Arial"/>
          <w:color w:val="4A5568"/>
          <w:sz w:val="21"/>
          <w:szCs w:val="21"/>
        </w:rPr>
        <w:t xml:space="preserve">— get at aistudio.google.com/apikey, set as GEMINI_API_KEY</w:t>
      </w:r>
    </w:p>
    <w:p>
      <w:pPr>
        <w:pStyle w:val="ListParagraph"/>
        <w:numPr>
          <w:ilvl w:val="0"/>
          <w:numId w:val="3"/>
        </w:numPr>
        <w:spacing w:after="40" w:before="40" w:line="300"/>
      </w:pPr>
      <w:r>
        <w:rPr>
          <w:rFonts w:ascii="Arial" w:cs="Arial" w:eastAsia="Arial" w:hAnsi="Arial"/>
          <w:b/>
          <w:bCs/>
          <w:color w:val="1A1A2E"/>
          <w:sz w:val="21"/>
          <w:szCs w:val="21"/>
        </w:rPr>
        <w:t xml:space="preserve">Post-Bridge </w:t>
      </w:r>
      <w:r>
        <w:rPr>
          <w:rFonts w:ascii="Arial" w:cs="Arial" w:eastAsia="Arial" w:hAnsi="Arial"/>
          <w:color w:val="4A5568"/>
          <w:sz w:val="21"/>
          <w:szCs w:val="21"/>
        </w:rPr>
        <w:t xml:space="preserve">— postbridge.io, connect your TikTok accounts</w:t>
      </w:r>
    </w:p>
    <w:p>
      <w:pPr>
        <w:pStyle w:val="ListParagraph"/>
        <w:numPr>
          <w:ilvl w:val="0"/>
          <w:numId w:val="3"/>
        </w:numPr>
        <w:spacing w:after="40" w:before="40" w:line="300"/>
      </w:pPr>
      <w:r>
        <w:rPr>
          <w:rFonts w:ascii="Arial" w:cs="Arial" w:eastAsia="Arial" w:hAnsi="Arial"/>
          <w:b/>
          <w:bCs/>
          <w:color w:val="1A1A2E"/>
          <w:sz w:val="21"/>
          <w:szCs w:val="21"/>
        </w:rPr>
        <w:t xml:space="preserve">ffmpeg </w:t>
      </w:r>
      <w:r>
        <w:rPr>
          <w:rFonts w:ascii="Arial" w:cs="Arial" w:eastAsia="Arial" w:hAnsi="Arial"/>
          <w:color w:val="4A5568"/>
          <w:sz w:val="21"/>
          <w:szCs w:val="21"/>
        </w:rPr>
        <w:t xml:space="preserve">— brew install ffmpeg on Mac</w:t>
      </w:r>
    </w:p>
    <w:p>
      <w:pPr>
        <w:pStyle w:val="ListParagraph"/>
        <w:numPr>
          <w:ilvl w:val="0"/>
          <w:numId w:val="3"/>
        </w:numPr>
        <w:spacing w:after="40" w:before="40" w:line="300"/>
      </w:pPr>
      <w:r>
        <w:rPr>
          <w:rFonts w:ascii="Arial" w:cs="Arial" w:eastAsia="Arial" w:hAnsi="Arial"/>
          <w:b/>
          <w:bCs/>
          <w:color w:val="1A1A2E"/>
          <w:sz w:val="21"/>
          <w:szCs w:val="21"/>
        </w:rPr>
        <w:t xml:space="preserve">TikTok Sans </w:t>
      </w:r>
      <w:r>
        <w:rPr>
          <w:rFonts w:ascii="Arial" w:cs="Arial" w:eastAsia="Arial" w:hAnsi="Arial"/>
          <w:color w:val="4A5568"/>
          <w:sz w:val="21"/>
          <w:szCs w:val="21"/>
        </w:rPr>
        <w:t xml:space="preserve">— installed to ~/Library/Fonts/</w:t>
      </w:r>
    </w:p>
    <w:p>
      <w:pPr>
        <w:spacing w:after="160" w:before="160"/>
      </w:pPr>
      <w:r>
        <w:t xml:space="preserve"/>
      </w:r>
    </w:p>
    <w:p>
      <w:pPr>
        <w:pStyle w:val="Heading2"/>
        <w:spacing w:after="140" w:before="280"/>
      </w:pPr>
      <w:r>
        <w:rPr>
          <w:rFonts w:ascii="Arial" w:cs="Arial" w:eastAsia="Arial" w:hAnsi="Arial"/>
          <w:b/>
          <w:bCs/>
          <w:color w:val="EE1D52"/>
          <w:sz w:val="26"/>
          <w:szCs w:val="26"/>
        </w:rPr>
        <w:t xml:space="preserve">Folder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9C9D0" w:sz="8"/>
              <w:bottom w:val="none" w:color="FFFFFF" w:sz="0"/>
              <w:right w:val="none" w:color="FFFFFF" w:sz="0"/>
            </w:tcBorders>
            <w:shd w:fill="EEF2F7" w:val="clear"/>
            <w:tcMar>
              <w:top w:type="dxa" w:w="140"/>
              <w:left w:type="dxa" w:w="240"/>
              <w:bottom w:type="dxa" w:w="140"/>
              <w:right w:type="dxa" w:w="240"/>
            </w:tcMar>
          </w:tcPr>
          <w:p>
            <w:pPr>
              <w:spacing w:after="60" w:before="0"/>
            </w:pPr>
            <w:r>
              <w:rPr>
                <w:rFonts w:ascii="Arial" w:cs="Arial" w:eastAsia="Arial" w:hAnsi="Arial"/>
                <w:b/>
                <w:bCs/>
                <w:caps/>
                <w:color w:val="69C9D0"/>
                <w:sz w:val="18"/>
                <w:szCs w:val="18"/>
              </w:rPr>
              <w:t xml:space="preserve">Tip</w:t>
            </w:r>
          </w:p>
          <w:p>
            <w:pPr>
              <w:spacing w:after="0" w:before="0"/>
            </w:pPr>
            <w:r>
              <w:rPr>
                <w:rFonts w:ascii="Arial" w:cs="Arial" w:eastAsia="Arial" w:hAnsi="Arial"/>
                <w:color w:val="4A5568"/>
                <w:sz w:val="21"/>
                <w:szCs w:val="21"/>
              </w:rPr>
              <w:t xml:space="preserve">At scale you’ll lose track of what went where. This naming convention prevents chaos.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120"/>
              <w:left w:type="dxa" w:w="240"/>
              <w:bottom w:type="dxa" w:w="120"/>
              <w:right w:type="dxa" w:w="240"/>
            </w:tcMar>
          </w:tcPr>
          <w:p>
            <w:r>
              <w:rPr>
                <w:rFonts w:ascii="Courier New" w:cs="Courier New" w:eastAsia="Courier New" w:hAnsi="Courier New"/>
                <w:color w:val="69C9D0"/>
                <w:sz w:val="18"/>
                <w:szCs w:val="18"/>
              </w:rPr>
              <w:t xml:space="preserve">farm/
  account-01-[niche]/
    2026-03-25/
      reel-01-shocked-hook.mp4
      reel-02-crying-hook.mp4
    2026-04-01/
    analytics.md
  account-02-[niche]/
    ...</w:t>
            </w:r>
          </w:p>
        </w:tc>
      </w:tr>
    </w:tbl>
    <w:p>
      <w:pPr>
        <w:spacing w:after="80" w:before="80"/>
      </w:pPr>
      <w:r>
        <w:t xml:space="preserve"/>
      </w:r>
    </w:p>
    <w:p>
      <w:pPr>
        <w:spacing w:after="100" w:before="60" w:line="320"/>
      </w:pPr>
      <w:r>
        <w:rPr>
          <w:rFonts w:ascii="Arial" w:cs="Arial" w:eastAsia="Arial" w:hAnsi="Arial"/>
          <w:color w:val="4A5568"/>
          <w:sz w:val="21"/>
          <w:szCs w:val="21"/>
        </w:rPr>
        <w:t xml:space="preserve">Every reel named by date + hook emotion. Analytics tracked per account. You’ll thank yourself at 50+ videos.</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07</w:t>
            </w:r>
          </w:p>
          <w:p>
            <w:pPr>
              <w:spacing w:after="80" w:before="0"/>
            </w:pPr>
            <w:r>
              <w:rPr>
                <w:rFonts w:ascii="Arial" w:cs="Arial" w:eastAsia="Arial" w:hAnsi="Arial"/>
                <w:b/>
                <w:bCs/>
                <w:color w:val="FFFFFF"/>
                <w:sz w:val="34"/>
                <w:szCs w:val="34"/>
              </w:rPr>
              <w:t xml:space="preserve">POSTING STRATEGY</w:t>
            </w:r>
          </w:p>
          <w:p>
            <w:pPr>
              <w:spacing w:after="0" w:before="0"/>
            </w:pPr>
            <w:r>
              <w:rPr>
                <w:rFonts w:ascii="Arial" w:cs="Arial" w:eastAsia="Arial" w:hAnsi="Arial"/>
                <w:color w:val="718096"/>
                <w:sz w:val="20"/>
                <w:szCs w:val="20"/>
              </w:rPr>
              <w:t xml:space="preserve">When to post, how to batch, and why one video per account is the rule.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Batch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8"/>
              <w:bottom w:val="none" w:color="FFFFFF" w:sz="0"/>
              <w:right w:val="none" w:color="FFFFFF" w:sz="0"/>
            </w:tcBorders>
            <w:shd w:fill="FFF8ED" w:val="clear"/>
            <w:tcMar>
              <w:top w:type="dxa" w:w="140"/>
              <w:left w:type="dxa" w:w="240"/>
              <w:bottom w:type="dxa" w:w="140"/>
              <w:right w:type="dxa" w:w="240"/>
            </w:tcMar>
          </w:tcPr>
          <w:p>
            <w:pPr>
              <w:spacing w:after="60" w:before="0"/>
            </w:pPr>
            <w:r>
              <w:rPr>
                <w:rFonts w:ascii="Arial" w:cs="Arial" w:eastAsia="Arial" w:hAnsi="Arial"/>
                <w:b/>
                <w:bCs/>
                <w:caps/>
                <w:color w:val="F59E0B"/>
                <w:sz w:val="18"/>
                <w:szCs w:val="18"/>
              </w:rPr>
              <w:t xml:space="preserve">Important</w:t>
            </w:r>
          </w:p>
          <w:p>
            <w:pPr>
              <w:spacing w:after="0" w:before="0"/>
            </w:pPr>
            <w:r>
              <w:rPr>
                <w:rFonts w:ascii="Arial" w:cs="Arial" w:eastAsia="Arial" w:hAnsi="Arial"/>
                <w:color w:val="4A5568"/>
                <w:sz w:val="21"/>
                <w:szCs w:val="21"/>
              </w:rPr>
              <w:t xml:space="preserve">Don’t produce content one video at a time. Batch produce 7–10 reels per session, schedule the full week in Post-Bridge in one sitting, then don’t touch it until the next batch day.</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Cadence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Early (Weeks 1–2)</w:t>
            </w:r>
          </w:p>
          <w:p>
            <w:pPr>
              <w:pStyle w:val="ListParagraph"/>
              <w:numPr>
                <w:ilvl w:val="0"/>
                <w:numId w:val="3"/>
              </w:numPr>
              <w:spacing w:after="40" w:before="40" w:line="300"/>
            </w:pPr>
            <w:r>
              <w:rPr>
                <w:rFonts w:ascii="Arial" w:cs="Arial" w:eastAsia="Arial" w:hAnsi="Arial"/>
                <w:color w:val="4A5568"/>
                <w:sz w:val="21"/>
                <w:szCs w:val="21"/>
              </w:rPr>
              <w:t xml:space="preserve">1 post per day per account</w:t>
            </w:r>
          </w:p>
          <w:p>
            <w:pPr>
              <w:pStyle w:val="ListParagraph"/>
              <w:numPr>
                <w:ilvl w:val="0"/>
                <w:numId w:val="3"/>
              </w:numPr>
              <w:spacing w:after="40" w:before="40" w:line="300"/>
            </w:pPr>
            <w:r>
              <w:rPr>
                <w:rFonts w:ascii="Arial" w:cs="Arial" w:eastAsia="Arial" w:hAnsi="Arial"/>
                <w:color w:val="4A5568"/>
                <w:sz w:val="21"/>
                <w:szCs w:val="21"/>
              </w:rPr>
              <w:t xml:space="preserve">Let the algorithm learn your niche</w:t>
            </w:r>
          </w:p>
          <w:p>
            <w:pPr>
              <w:pStyle w:val="ListParagraph"/>
              <w:numPr>
                <w:ilvl w:val="0"/>
                <w:numId w:val="3"/>
              </w:numPr>
              <w:spacing w:after="40" w:before="40" w:line="300"/>
            </w:pPr>
            <w:r>
              <w:rPr>
                <w:rFonts w:ascii="Arial" w:cs="Arial" w:eastAsia="Arial" w:hAnsi="Arial"/>
                <w:color w:val="4A5568"/>
                <w:sz w:val="21"/>
                <w:szCs w:val="21"/>
              </w:rPr>
              <w:t xml:space="preserve">Focus on consistency over volume</w:t>
            </w:r>
          </w:p>
          <w:p>
            <w:pPr>
              <w:pStyle w:val="ListParagraph"/>
              <w:numPr>
                <w:ilvl w:val="0"/>
                <w:numId w:val="3"/>
              </w:numPr>
              <w:spacing w:after="40" w:before="40" w:line="300"/>
            </w:pPr>
            <w:r>
              <w:rPr>
                <w:rFonts w:ascii="Arial" w:cs="Arial" w:eastAsia="Arial" w:hAnsi="Arial"/>
                <w:color w:val="4A5568"/>
                <w:sz w:val="21"/>
                <w:szCs w:val="21"/>
              </w:rPr>
              <w:t xml:space="preserve">Track what gets pushed, what dies</w:t>
            </w:r>
          </w:p>
        </w:tc>
        <w:tc>
          <w:tcPr>
            <w:tcW w:type="dxa" w:w="560"/>
            <w:tcBorders>
              <w:top w:val="none" w:color="FFFFFF" w:sz="0"/>
              <w:left w:val="none" w:color="FFFFFF" w:sz="0"/>
              <w:bottom w:val="none" w:color="FFFFFF" w:sz="0"/>
              <w:right w:val="none" w:color="FFFFFF" w:sz="0"/>
            </w:tcBorders>
          </w:tcPr>
          <w:p>
            <w:pPr>
              <w:spacing w:after="80" w:before="80"/>
            </w:pPr>
            <w:r>
              <w:t xml:space="preserve"/>
            </w:r>
          </w:p>
        </w:tc>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Scaling (Week 3+)</w:t>
            </w:r>
          </w:p>
          <w:p>
            <w:pPr>
              <w:pStyle w:val="ListParagraph"/>
              <w:numPr>
                <w:ilvl w:val="0"/>
                <w:numId w:val="3"/>
              </w:numPr>
              <w:spacing w:after="40" w:before="40" w:line="300"/>
            </w:pPr>
            <w:r>
              <w:rPr>
                <w:rFonts w:ascii="Arial" w:cs="Arial" w:eastAsia="Arial" w:hAnsi="Arial"/>
                <w:color w:val="4A5568"/>
                <w:sz w:val="21"/>
                <w:szCs w:val="21"/>
              </w:rPr>
              <w:t xml:space="preserve">2–3 posts per day per account</w:t>
            </w:r>
          </w:p>
          <w:p>
            <w:pPr>
              <w:pStyle w:val="ListParagraph"/>
              <w:numPr>
                <w:ilvl w:val="0"/>
                <w:numId w:val="3"/>
              </w:numPr>
              <w:spacing w:after="40" w:before="40" w:line="300"/>
            </w:pPr>
            <w:r>
              <w:rPr>
                <w:rFonts w:ascii="Arial" w:cs="Arial" w:eastAsia="Arial" w:hAnsi="Arial"/>
                <w:color w:val="4A5568"/>
                <w:sz w:val="21"/>
                <w:szCs w:val="21"/>
              </w:rPr>
              <w:t xml:space="preserve">Stagger times — 5+ min apart</w:t>
            </w:r>
          </w:p>
          <w:p>
            <w:pPr>
              <w:pStyle w:val="ListParagraph"/>
              <w:numPr>
                <w:ilvl w:val="0"/>
                <w:numId w:val="3"/>
              </w:numPr>
              <w:spacing w:after="40" w:before="40" w:line="300"/>
            </w:pPr>
            <w:r>
              <w:rPr>
                <w:rFonts w:ascii="Arial" w:cs="Arial" w:eastAsia="Arial" w:hAnsi="Arial"/>
                <w:color w:val="4A5568"/>
                <w:sz w:val="21"/>
                <w:szCs w:val="21"/>
              </w:rPr>
              <w:t xml:space="preserve">Test 3+ formats simultaneously</w:t>
            </w:r>
          </w:p>
          <w:p>
            <w:pPr>
              <w:pStyle w:val="ListParagraph"/>
              <w:numPr>
                <w:ilvl w:val="0"/>
                <w:numId w:val="3"/>
              </w:numPr>
              <w:spacing w:after="40" w:before="40" w:line="300"/>
            </w:pPr>
            <w:r>
              <w:rPr>
                <w:rFonts w:ascii="Arial" w:cs="Arial" w:eastAsia="Arial" w:hAnsi="Arial"/>
                <w:color w:val="4A5568"/>
                <w:sz w:val="21"/>
                <w:szCs w:val="21"/>
              </w:rPr>
              <w:t xml:space="preserve">Double down on what’s working</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Best Posting Times (US Audience)</w:t>
      </w:r>
    </w:p>
    <w:p>
      <w:pPr>
        <w:pStyle w:val="ListParagraph"/>
        <w:numPr>
          <w:ilvl w:val="0"/>
          <w:numId w:val="3"/>
        </w:numPr>
        <w:spacing w:after="40" w:before="40" w:line="300"/>
      </w:pPr>
      <w:r>
        <w:rPr>
          <w:rFonts w:ascii="Arial" w:cs="Arial" w:eastAsia="Arial" w:hAnsi="Arial"/>
          <w:color w:val="4A5568"/>
          <w:sz w:val="21"/>
          <w:szCs w:val="21"/>
        </w:rPr>
        <w:t xml:space="preserve">6–8am EST — morning commute scroll</w:t>
      </w:r>
    </w:p>
    <w:p>
      <w:pPr>
        <w:pStyle w:val="ListParagraph"/>
        <w:numPr>
          <w:ilvl w:val="0"/>
          <w:numId w:val="3"/>
        </w:numPr>
        <w:spacing w:after="40" w:before="40" w:line="300"/>
      </w:pPr>
      <w:r>
        <w:rPr>
          <w:rFonts w:ascii="Arial" w:cs="Arial" w:eastAsia="Arial" w:hAnsi="Arial"/>
          <w:color w:val="4A5568"/>
          <w:sz w:val="21"/>
          <w:szCs w:val="21"/>
        </w:rPr>
        <w:t xml:space="preserve">12–1pm EST — lunch break</w:t>
      </w:r>
    </w:p>
    <w:p>
      <w:pPr>
        <w:pStyle w:val="ListParagraph"/>
        <w:numPr>
          <w:ilvl w:val="0"/>
          <w:numId w:val="3"/>
        </w:numPr>
        <w:spacing w:after="40" w:before="40" w:line="300"/>
      </w:pPr>
      <w:r>
        <w:rPr>
          <w:rFonts w:ascii="Arial" w:cs="Arial" w:eastAsia="Arial" w:hAnsi="Arial"/>
          <w:color w:val="4A5568"/>
          <w:sz w:val="21"/>
          <w:szCs w:val="21"/>
        </w:rPr>
        <w:t xml:space="preserve">7–9pm EST — evening prime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E1D52" w:sz="8"/>
              <w:bottom w:val="none" w:color="FFFFFF" w:sz="0"/>
              <w:right w:val="none" w:color="FFFFFF" w:sz="0"/>
            </w:tcBorders>
            <w:shd w:fill="FFF0F3" w:val="clear"/>
            <w:tcMar>
              <w:top w:type="dxa" w:w="140"/>
              <w:left w:type="dxa" w:w="240"/>
              <w:bottom w:type="dxa" w:w="140"/>
              <w:right w:type="dxa" w:w="240"/>
            </w:tcMar>
          </w:tcPr>
          <w:p>
            <w:pPr>
              <w:spacing w:after="60" w:before="0"/>
            </w:pPr>
            <w:r>
              <w:rPr>
                <w:rFonts w:ascii="Arial" w:cs="Arial" w:eastAsia="Arial" w:hAnsi="Arial"/>
                <w:b/>
                <w:bCs/>
                <w:caps/>
                <w:color w:val="EE1D52"/>
                <w:sz w:val="18"/>
                <w:szCs w:val="18"/>
              </w:rPr>
              <w:t xml:space="preserve">Rule</w:t>
            </w:r>
          </w:p>
          <w:p>
            <w:pPr>
              <w:spacing w:after="0" w:before="0"/>
            </w:pPr>
            <w:r>
              <w:rPr>
                <w:rFonts w:ascii="Arial" w:cs="Arial" w:eastAsia="Arial" w:hAnsi="Arial"/>
                <w:color w:val="4A5568"/>
                <w:sz w:val="21"/>
                <w:szCs w:val="21"/>
              </w:rPr>
              <w:t xml:space="preserve">Never post the same video file to more than one account. TikTok detects duplicate files and suppresses them. Reelclaw generates unique variations per account.</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Caption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E1D52" w:sz="8"/>
              <w:bottom w:val="none" w:color="FFFFFF" w:sz="0"/>
              <w:right w:val="none" w:color="FFFFFF" w:sz="0"/>
            </w:tcBorders>
            <w:shd w:fill="F7F7F5" w:val="clear"/>
            <w:tcMar>
              <w:top w:type="dxa" w:w="180"/>
              <w:left w:type="dxa" w:w="280"/>
              <w:bottom w:type="dxa" w:w="180"/>
              <w:right w:type="dxa" w:w="280"/>
            </w:tcMar>
          </w:tcPr>
          <w:p>
            <w:pPr>
              <w:spacing w:after="60" w:before="0"/>
            </w:pPr>
            <w:r>
              <w:rPr>
                <w:rFonts w:ascii="Arial" w:cs="Arial" w:eastAsia="Arial" w:hAnsi="Arial"/>
                <w:b/>
                <w:bCs/>
                <w:color w:val="1A1A2E"/>
                <w:sz w:val="21"/>
                <w:szCs w:val="21"/>
              </w:rPr>
              <w:t xml:space="preserve">[Hook line — the emotional text from the video]</w:t>
            </w:r>
          </w:p>
          <w:p>
            <w:pPr>
              <w:spacing w:after="60" w:before="0"/>
            </w:pPr>
            <w:r>
              <w:rPr>
                <w:rFonts w:ascii="Arial" w:cs="Arial" w:eastAsia="Arial" w:hAnsi="Arial"/>
                <w:color w:val="4A5568"/>
                <w:sz w:val="21"/>
                <w:szCs w:val="21"/>
              </w:rPr>
              <w:t xml:space="preserve">[1–2 sentences connecting emotion to your product or point]</w:t>
            </w:r>
          </w:p>
          <w:p>
            <w:pPr>
              <w:spacing w:after="0" w:before="0"/>
            </w:pPr>
            <w:r>
              <w:rPr>
                <w:rFonts w:ascii="Arial" w:cs="Arial" w:eastAsia="Arial" w:hAnsi="Arial"/>
                <w:color w:val="69C9D0"/>
                <w:sz w:val="21"/>
                <w:szCs w:val="21"/>
              </w:rPr>
              <w:t xml:space="preserve">#hashtag1 #hashtag2 #hashtag3 #hashtag4 #fyp</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Hashtag Strategy</w:t>
      </w:r>
    </w:p>
    <w:p>
      <w:pPr>
        <w:pStyle w:val="ListParagraph"/>
        <w:numPr>
          <w:ilvl w:val="0"/>
          <w:numId w:val="3"/>
        </w:numPr>
        <w:spacing w:after="40" w:before="40" w:line="300"/>
      </w:pPr>
      <w:r>
        <w:rPr>
          <w:rFonts w:ascii="Arial" w:cs="Arial" w:eastAsia="Arial" w:hAnsi="Arial"/>
          <w:color w:val="4A5568"/>
          <w:sz w:val="21"/>
          <w:szCs w:val="21"/>
        </w:rPr>
        <w:t xml:space="preserve">3–5 niche-specific hashtags (#supplementsoftiktok, #cryptotips)</w:t>
      </w:r>
    </w:p>
    <w:p>
      <w:pPr>
        <w:pStyle w:val="ListParagraph"/>
        <w:numPr>
          <w:ilvl w:val="0"/>
          <w:numId w:val="3"/>
        </w:numPr>
        <w:spacing w:after="40" w:before="40" w:line="300"/>
      </w:pPr>
      <w:r>
        <w:rPr>
          <w:rFonts w:ascii="Arial" w:cs="Arial" w:eastAsia="Arial" w:hAnsi="Arial"/>
          <w:color w:val="4A5568"/>
          <w:sz w:val="21"/>
          <w:szCs w:val="21"/>
        </w:rPr>
        <w:t xml:space="preserve">1–2 broad hashtags (#fyp, #foryou)</w:t>
      </w:r>
    </w:p>
    <w:p>
      <w:pPr>
        <w:pStyle w:val="ListParagraph"/>
        <w:numPr>
          <w:ilvl w:val="0"/>
          <w:numId w:val="3"/>
        </w:numPr>
        <w:spacing w:after="40" w:before="40" w:line="300"/>
      </w:pPr>
      <w:r>
        <w:rPr>
          <w:rFonts w:ascii="Arial" w:cs="Arial" w:eastAsia="Arial" w:hAnsi="Arial"/>
          <w:color w:val="4A5568"/>
          <w:sz w:val="21"/>
          <w:szCs w:val="21"/>
        </w:rPr>
        <w:t xml:space="preserve">5–7 total — don’t stuff</w:t>
      </w:r>
    </w:p>
    <w:p>
      <w:pPr>
        <w:pStyle w:val="ListParagraph"/>
        <w:numPr>
          <w:ilvl w:val="0"/>
          <w:numId w:val="3"/>
        </w:numPr>
        <w:spacing w:after="40" w:before="40" w:line="300"/>
      </w:pPr>
      <w:r>
        <w:rPr>
          <w:rFonts w:ascii="Arial" w:cs="Arial" w:eastAsia="Arial" w:hAnsi="Arial"/>
          <w:color w:val="4A5568"/>
          <w:sz w:val="21"/>
          <w:szCs w:val="21"/>
        </w:rPr>
        <w:t xml:space="preserve">Rotate sets — don’t reuse identical hashtags on every post</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08</w:t>
            </w:r>
          </w:p>
          <w:p>
            <w:pPr>
              <w:spacing w:after="80" w:before="0"/>
            </w:pPr>
            <w:r>
              <w:rPr>
                <w:rFonts w:ascii="Arial" w:cs="Arial" w:eastAsia="Arial" w:hAnsi="Arial"/>
                <w:b/>
                <w:bCs/>
                <w:color w:val="FFFFFF"/>
                <w:sz w:val="34"/>
                <w:szCs w:val="34"/>
              </w:rPr>
              <w:t xml:space="preserve">ANALYTICS</w:t>
            </w:r>
          </w:p>
          <w:p>
            <w:pPr>
              <w:spacing w:after="0" w:before="0"/>
            </w:pPr>
            <w:r>
              <w:rPr>
                <w:rFonts w:ascii="Arial" w:cs="Arial" w:eastAsia="Arial" w:hAnsi="Arial"/>
                <w:color w:val="718096"/>
                <w:sz w:val="20"/>
                <w:szCs w:val="20"/>
              </w:rPr>
              <w:t xml:space="preserve">What to measure, when to measure it, and how to act on it.</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The 24-Hour Rule</w:t>
      </w:r>
    </w:p>
    <w:p>
      <w:pPr>
        <w:spacing w:after="100" w:before="60" w:line="320"/>
      </w:pPr>
      <w:r>
        <w:rPr>
          <w:rFonts w:ascii="Arial" w:cs="Arial" w:eastAsia="Arial" w:hAnsi="Arial"/>
          <w:color w:val="4A5568"/>
          <w:sz w:val="21"/>
          <w:szCs w:val="21"/>
        </w:rPr>
        <w:t xml:space="preserve">TikTok makes a distribution decision within the first few hours. By 24 hours you have enough signal. At 48 hours, it’s final.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E1D52" w:sz="6"/>
              <w:left w:val="none" w:color="FFFFFF" w:sz="0"/>
              <w:bottom w:val="none" w:color="FFFFFF" w:sz="0"/>
              <w:right w:val="none" w:color="FFFFFF" w:sz="0"/>
            </w:tcBorders>
            <w:shd w:fill="F7F7F5" w:val="clear"/>
            <w:tcMar>
              <w:top w:type="dxa" w:w="160"/>
              <w:left w:type="dxa" w:w="100"/>
              <w:bottom w:type="dxa" w:w="160"/>
              <w:right w:type="dxa" w:w="100"/>
            </w:tcMar>
          </w:tcPr>
          <w:p>
            <w:pPr>
              <w:spacing w:after="40" w:before="0"/>
              <w:jc w:val="center"/>
            </w:pPr>
            <w:r>
              <w:rPr>
                <w:rFonts w:ascii="Arial" w:cs="Arial" w:eastAsia="Arial" w:hAnsi="Arial"/>
                <w:b/>
                <w:bCs/>
                <w:color w:val="EE1D52"/>
                <w:sz w:val="36"/>
                <w:szCs w:val="36"/>
              </w:rPr>
              <w:t xml:space="preserve">10K+</w:t>
            </w:r>
          </w:p>
          <w:p>
            <w:pPr>
              <w:spacing w:after="0" w:before="0"/>
              <w:jc w:val="center"/>
            </w:pPr>
            <w:r>
              <w:rPr>
                <w:rFonts w:ascii="Arial" w:cs="Arial" w:eastAsia="Arial" w:hAnsi="Arial"/>
                <w:color w:val="718096"/>
                <w:sz w:val="17"/>
                <w:szCs w:val="17"/>
              </w:rPr>
              <w:t xml:space="preserve">Views = Good</w:t>
            </w:r>
          </w:p>
        </w:tc>
        <w:tc>
          <w:tcPr>
            <w:tcW w:type="dxa" w:w="2340"/>
            <w:tcBorders>
              <w:top w:val="single" w:color="69C9D0" w:sz="6"/>
              <w:left w:val="none" w:color="FFFFFF" w:sz="0"/>
              <w:bottom w:val="none" w:color="FFFFFF" w:sz="0"/>
              <w:right w:val="none" w:color="FFFFFF" w:sz="0"/>
            </w:tcBorders>
            <w:shd w:fill="F7F7F5" w:val="clear"/>
            <w:tcMar>
              <w:top w:type="dxa" w:w="160"/>
              <w:left w:type="dxa" w:w="100"/>
              <w:bottom w:type="dxa" w:w="160"/>
              <w:right w:type="dxa" w:w="100"/>
            </w:tcMar>
          </w:tcPr>
          <w:p>
            <w:pPr>
              <w:spacing w:after="40" w:before="0"/>
              <w:jc w:val="center"/>
            </w:pPr>
            <w:r>
              <w:rPr>
                <w:rFonts w:ascii="Arial" w:cs="Arial" w:eastAsia="Arial" w:hAnsi="Arial"/>
                <w:b/>
                <w:bCs/>
                <w:color w:val="69C9D0"/>
                <w:sz w:val="36"/>
                <w:szCs w:val="36"/>
              </w:rPr>
              <w:t xml:space="preserve">5%+</w:t>
            </w:r>
          </w:p>
          <w:p>
            <w:pPr>
              <w:spacing w:after="0" w:before="0"/>
              <w:jc w:val="center"/>
            </w:pPr>
            <w:r>
              <w:rPr>
                <w:rFonts w:ascii="Arial" w:cs="Arial" w:eastAsia="Arial" w:hAnsi="Arial"/>
                <w:color w:val="718096"/>
                <w:sz w:val="17"/>
                <w:szCs w:val="17"/>
              </w:rPr>
              <w:t xml:space="preserve">Like Ratio</w:t>
            </w:r>
          </w:p>
        </w:tc>
        <w:tc>
          <w:tcPr>
            <w:tcW w:type="dxa" w:w="2340"/>
            <w:tcBorders>
              <w:top w:val="single" w:color="2D3748" w:sz="6"/>
              <w:left w:val="none" w:color="FFFFFF" w:sz="0"/>
              <w:bottom w:val="none" w:color="FFFFFF" w:sz="0"/>
              <w:right w:val="none" w:color="FFFFFF" w:sz="0"/>
            </w:tcBorders>
            <w:shd w:fill="F7F7F5" w:val="clear"/>
            <w:tcMar>
              <w:top w:type="dxa" w:w="160"/>
              <w:left w:type="dxa" w:w="100"/>
              <w:bottom w:type="dxa" w:w="160"/>
              <w:right w:type="dxa" w:w="100"/>
            </w:tcMar>
          </w:tcPr>
          <w:p>
            <w:pPr>
              <w:spacing w:after="40" w:before="0"/>
              <w:jc w:val="center"/>
            </w:pPr>
            <w:r>
              <w:rPr>
                <w:rFonts w:ascii="Arial" w:cs="Arial" w:eastAsia="Arial" w:hAnsi="Arial"/>
                <w:b/>
                <w:bCs/>
                <w:color w:val="2D3748"/>
                <w:sz w:val="36"/>
                <w:szCs w:val="36"/>
              </w:rPr>
              <w:t xml:space="preserve">0.5%+</w:t>
            </w:r>
          </w:p>
          <w:p>
            <w:pPr>
              <w:spacing w:after="0" w:before="0"/>
              <w:jc w:val="center"/>
            </w:pPr>
            <w:r>
              <w:rPr>
                <w:rFonts w:ascii="Arial" w:cs="Arial" w:eastAsia="Arial" w:hAnsi="Arial"/>
                <w:color w:val="718096"/>
                <w:sz w:val="17"/>
                <w:szCs w:val="17"/>
              </w:rPr>
              <w:t xml:space="preserve">Comment Ratio</w:t>
            </w:r>
          </w:p>
        </w:tc>
        <w:tc>
          <w:tcPr>
            <w:tcW w:type="dxa" w:w="2340"/>
            <w:tcBorders>
              <w:top w:val="single" w:color="EE1D52" w:sz="6"/>
              <w:left w:val="none" w:color="FFFFFF" w:sz="0"/>
              <w:bottom w:val="none" w:color="FFFFFF" w:sz="0"/>
              <w:right w:val="none" w:color="FFFFFF" w:sz="0"/>
            </w:tcBorders>
            <w:shd w:fill="F7F7F5" w:val="clear"/>
            <w:tcMar>
              <w:top w:type="dxa" w:w="160"/>
              <w:left w:type="dxa" w:w="100"/>
              <w:bottom w:type="dxa" w:w="160"/>
              <w:right w:type="dxa" w:w="100"/>
            </w:tcMar>
          </w:tcPr>
          <w:p>
            <w:pPr>
              <w:spacing w:after="40" w:before="0"/>
              <w:jc w:val="center"/>
            </w:pPr>
            <w:r>
              <w:rPr>
                <w:rFonts w:ascii="Arial" w:cs="Arial" w:eastAsia="Arial" w:hAnsi="Arial"/>
                <w:b/>
                <w:bCs/>
                <w:color w:val="EE1D52"/>
                <w:sz w:val="36"/>
                <w:szCs w:val="36"/>
              </w:rPr>
              <w:t xml:space="preserve">0.3%+</w:t>
            </w:r>
          </w:p>
          <w:p>
            <w:pPr>
              <w:spacing w:after="0" w:before="0"/>
              <w:jc w:val="center"/>
            </w:pPr>
            <w:r>
              <w:rPr>
                <w:rFonts w:ascii="Arial" w:cs="Arial" w:eastAsia="Arial" w:hAnsi="Arial"/>
                <w:color w:val="718096"/>
                <w:sz w:val="17"/>
                <w:szCs w:val="17"/>
              </w:rPr>
              <w:t xml:space="preserve">Share Ratio</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Where to Check</w:t>
      </w:r>
    </w:p>
    <w:p>
      <w:pPr>
        <w:pStyle w:val="ListParagraph"/>
        <w:numPr>
          <w:ilvl w:val="0"/>
          <w:numId w:val="3"/>
        </w:numPr>
        <w:spacing w:after="40" w:before="40" w:line="300"/>
      </w:pPr>
      <w:r>
        <w:rPr>
          <w:rFonts w:ascii="Arial" w:cs="Arial" w:eastAsia="Arial" w:hAnsi="Arial"/>
          <w:b/>
          <w:bCs/>
          <w:color w:val="1A1A2E"/>
          <w:sz w:val="21"/>
          <w:szCs w:val="21"/>
        </w:rPr>
        <w:t xml:space="preserve">TikTok native analytics </w:t>
      </w:r>
      <w:r>
        <w:rPr>
          <w:rFonts w:ascii="Arial" w:cs="Arial" w:eastAsia="Arial" w:hAnsi="Arial"/>
          <w:color w:val="4A5568"/>
          <w:sz w:val="21"/>
          <w:szCs w:val="21"/>
        </w:rPr>
        <w:t xml:space="preserve">— Creator Tools &gt; Analytics in the app</w:t>
      </w:r>
    </w:p>
    <w:p>
      <w:pPr>
        <w:pStyle w:val="ListParagraph"/>
        <w:numPr>
          <w:ilvl w:val="0"/>
          <w:numId w:val="3"/>
        </w:numPr>
        <w:spacing w:after="40" w:before="40" w:line="300"/>
      </w:pPr>
      <w:r>
        <w:rPr>
          <w:rFonts w:ascii="Arial" w:cs="Arial" w:eastAsia="Arial" w:hAnsi="Arial"/>
          <w:b/>
          <w:bCs/>
          <w:color w:val="1A1A2E"/>
          <w:sz w:val="21"/>
          <w:szCs w:val="21"/>
        </w:rPr>
        <w:t xml:space="preserve">DanSUGC analytics proxy </w:t>
      </w:r>
      <w:r>
        <w:rPr>
          <w:rFonts w:ascii="Arial" w:cs="Arial" w:eastAsia="Arial" w:hAnsi="Arial"/>
          <w:color w:val="4A5568"/>
          <w:sz w:val="21"/>
          <w:szCs w:val="21"/>
        </w:rPr>
        <w:t xml:space="preserve">— pull stats via API for any public TikTok URL</w:t>
      </w:r>
    </w:p>
    <w:p>
      <w:pPr>
        <w:pStyle w:val="ListParagraph"/>
        <w:numPr>
          <w:ilvl w:val="0"/>
          <w:numId w:val="3"/>
        </w:numPr>
        <w:spacing w:after="40" w:before="40" w:line="300"/>
      </w:pPr>
      <w:r>
        <w:rPr>
          <w:rFonts w:ascii="Arial" w:cs="Arial" w:eastAsia="Arial" w:hAnsi="Arial"/>
          <w:b/>
          <w:bCs/>
          <w:color w:val="1A1A2E"/>
          <w:sz w:val="21"/>
          <w:szCs w:val="21"/>
        </w:rPr>
        <w:t xml:space="preserve">Kalodata </w:t>
      </w:r>
      <w:r>
        <w:rPr>
          <w:rFonts w:ascii="Arial" w:cs="Arial" w:eastAsia="Arial" w:hAnsi="Arial"/>
          <w:color w:val="4A5568"/>
          <w:sz w:val="21"/>
          <w:szCs w:val="21"/>
        </w:rPr>
        <w:t xml:space="preserve">— deeper competitive and product-level data (Phase 09)</w:t>
      </w:r>
    </w:p>
    <w:p>
      <w:pPr>
        <w:spacing w:after="160" w:before="160"/>
      </w:pPr>
      <w:r>
        <w:t xml:space="preserve"/>
      </w:r>
    </w:p>
    <w:p>
      <w:pPr>
        <w:pStyle w:val="Heading2"/>
        <w:spacing w:after="140" w:before="280"/>
      </w:pPr>
      <w:r>
        <w:rPr>
          <w:rFonts w:ascii="Arial" w:cs="Arial" w:eastAsia="Arial" w:hAnsi="Arial"/>
          <w:b/>
          <w:bCs/>
          <w:color w:val="EE1D52"/>
          <w:sz w:val="26"/>
          <w:szCs w:val="26"/>
        </w:rPr>
        <w:t xml:space="preserve">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Signal</w:t>
            </w:r>
          </w:p>
        </w:tc>
        <w:tc>
          <w:tcPr>
            <w:tcW w:type="dxa" w:w="28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What It Means</w:t>
            </w:r>
          </w:p>
        </w:tc>
        <w:tc>
          <w:tcPr>
            <w:tcW w:type="dxa" w:w="376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Action</w:t>
            </w:r>
          </w:p>
        </w:tc>
      </w:tr>
      <w:tr>
        <w:tc>
          <w:tcPr>
            <w:tcW w:type="dxa" w:w="2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10K+ views, 5%+ like ratio</w:t>
            </w:r>
          </w:p>
        </w:tc>
        <w:tc>
          <w:tcPr>
            <w:tcW w:type="dxa" w:w="2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Winner</w:t>
            </w:r>
          </w:p>
        </w:tc>
        <w:tc>
          <w:tcPr>
            <w:tcW w:type="dxa" w:w="37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Same emotion, new creator. Spread across accounts.</w:t>
            </w:r>
          </w:p>
        </w:tc>
      </w:tr>
      <w:tr>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1K–10K views, decent engagement</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Potential</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Test a variation — different hook, same demo.</w:t>
            </w:r>
          </w:p>
        </w:tc>
      </w:tr>
      <w:tr>
        <w:tc>
          <w:tcPr>
            <w:tcW w:type="dxa" w:w="2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Under 500 views at 24h</w:t>
            </w:r>
          </w:p>
        </w:tc>
        <w:tc>
          <w:tcPr>
            <w:tcW w:type="dxa" w:w="2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Dead</w:t>
            </w:r>
          </w:p>
        </w:tc>
        <w:tc>
          <w:tcPr>
            <w:tcW w:type="dxa" w:w="37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Algorithm didn’t push it. Diagnose and rebuild.</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Weekly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9C9D0" w:sz="8"/>
              <w:bottom w:val="none" w:color="FFFFFF" w:sz="0"/>
              <w:right w:val="none" w:color="FFFFFF" w:sz="0"/>
            </w:tcBorders>
            <w:shd w:fill="EEF2F7" w:val="clear"/>
            <w:tcMar>
              <w:top w:type="dxa" w:w="140"/>
              <w:left w:type="dxa" w:w="240"/>
              <w:bottom w:type="dxa" w:w="140"/>
              <w:right w:type="dxa" w:w="240"/>
            </w:tcMar>
          </w:tcPr>
          <w:p>
            <w:pPr>
              <w:spacing w:after="60" w:before="0"/>
            </w:pPr>
            <w:r>
              <w:rPr>
                <w:rFonts w:ascii="Arial" w:cs="Arial" w:eastAsia="Arial" w:hAnsi="Arial"/>
                <w:b/>
                <w:bCs/>
                <w:caps/>
                <w:color w:val="69C9D0"/>
                <w:sz w:val="18"/>
                <w:szCs w:val="18"/>
              </w:rPr>
              <w:t xml:space="preserve">Tip</w:t>
            </w:r>
          </w:p>
          <w:p>
            <w:pPr>
              <w:spacing w:after="0" w:before="0"/>
            </w:pPr>
            <w:r>
              <w:rPr>
                <w:rFonts w:ascii="Arial" w:cs="Arial" w:eastAsia="Arial" w:hAnsi="Arial"/>
                <w:color w:val="4A5568"/>
                <w:sz w:val="21"/>
                <w:szCs w:val="21"/>
              </w:rPr>
              <w:t xml:space="preserve">Turn the whole operation into two focused sessions per week instead of daily scrambling.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1D52" w:sz="6"/>
              <w:left w:val="none" w:color="FFFFFF" w:sz="0"/>
              <w:bottom w:val="none" w:color="FFFFFF" w:sz="0"/>
              <w:right w:val="none" w:color="FFFFFF" w:sz="0"/>
            </w:tcBorders>
            <w:shd w:fill="F7F7F5" w:val="clear"/>
            <w:tcMar>
              <w:top w:type="dxa" w:w="140"/>
              <w:left w:type="dxa" w:w="200"/>
              <w:bottom w:type="dxa" w:w="140"/>
              <w:right w:type="dxa" w:w="200"/>
            </w:tcMar>
          </w:tcPr>
          <w:p>
            <w:pPr>
              <w:spacing w:after="80" w:before="0"/>
            </w:pPr>
            <w:r>
              <w:rPr>
                <w:rFonts w:ascii="Arial" w:cs="Arial" w:eastAsia="Arial" w:hAnsi="Arial"/>
                <w:b/>
                <w:bCs/>
                <w:color w:val="EE1D52"/>
                <w:sz w:val="22"/>
                <w:szCs w:val="22"/>
              </w:rPr>
              <w:t xml:space="preserve">SUNDAY — Batch Day</w:t>
            </w:r>
          </w:p>
          <w:p>
            <w:pPr>
              <w:pStyle w:val="ListParagraph"/>
              <w:numPr>
                <w:ilvl w:val="0"/>
                <w:numId w:val="3"/>
              </w:numPr>
              <w:spacing w:after="30" w:before="30"/>
            </w:pPr>
            <w:r>
              <w:rPr>
                <w:rFonts w:ascii="Arial" w:cs="Arial" w:eastAsia="Arial" w:hAnsi="Arial"/>
                <w:color w:val="4A5568"/>
                <w:sz w:val="19"/>
                <w:szCs w:val="19"/>
              </w:rPr>
              <w:t xml:space="preserve">Produce 7–10 reels per account in one session</w:t>
            </w:r>
          </w:p>
          <w:p>
            <w:pPr>
              <w:pStyle w:val="ListParagraph"/>
              <w:numPr>
                <w:ilvl w:val="0"/>
                <w:numId w:val="3"/>
              </w:numPr>
              <w:spacing w:after="30" w:before="30"/>
            </w:pPr>
            <w:r>
              <w:rPr>
                <w:rFonts w:ascii="Arial" w:cs="Arial" w:eastAsia="Arial" w:hAnsi="Arial"/>
                <w:color w:val="4A5568"/>
                <w:sz w:val="19"/>
                <w:szCs w:val="19"/>
              </w:rPr>
              <w:t xml:space="preserve">Schedule the full week in Post-Bridge</w:t>
            </w:r>
          </w:p>
          <w:p>
            <w:pPr>
              <w:pStyle w:val="ListParagraph"/>
              <w:numPr>
                <w:ilvl w:val="0"/>
                <w:numId w:val="3"/>
              </w:numPr>
              <w:spacing w:after="30" w:before="30"/>
            </w:pPr>
            <w:r>
              <w:rPr>
                <w:rFonts w:ascii="Arial" w:cs="Arial" w:eastAsia="Arial" w:hAnsi="Arial"/>
                <w:color w:val="4A5568"/>
                <w:sz w:val="19"/>
                <w:szCs w:val="19"/>
              </w:rPr>
              <w:t xml:space="preserve">Organize files into folder convention</w:t>
            </w:r>
          </w:p>
          <w:p>
            <w:pPr>
              <w:pStyle w:val="ListParagraph"/>
              <w:numPr>
                <w:ilvl w:val="0"/>
                <w:numId w:val="3"/>
              </w:numPr>
              <w:spacing w:after="30" w:before="30"/>
            </w:pPr>
            <w:r>
              <w:rPr>
                <w:rFonts w:ascii="Arial" w:cs="Arial" w:eastAsia="Arial" w:hAnsi="Arial"/>
                <w:color w:val="4A5568"/>
                <w:sz w:val="19"/>
                <w:szCs w:val="19"/>
              </w:rPr>
              <w:t xml:space="preserve">Select next week’s hooks from DanSUGC</w:t>
            </w:r>
          </w:p>
        </w:tc>
        <w:tc>
          <w:tcPr>
            <w:tcW w:type="dxa" w:w="4680"/>
            <w:tcBorders>
              <w:top w:val="single" w:color="69C9D0" w:sz="6"/>
              <w:left w:val="none" w:color="FFFFFF" w:sz="0"/>
              <w:bottom w:val="none" w:color="FFFFFF" w:sz="0"/>
              <w:right w:val="none" w:color="FFFFFF" w:sz="0"/>
            </w:tcBorders>
            <w:shd w:fill="F7F7F5" w:val="clear"/>
            <w:tcMar>
              <w:top w:type="dxa" w:w="140"/>
              <w:left w:type="dxa" w:w="200"/>
              <w:bottom w:type="dxa" w:w="140"/>
              <w:right w:type="dxa" w:w="200"/>
            </w:tcMar>
          </w:tcPr>
          <w:p>
            <w:pPr>
              <w:spacing w:after="80" w:before="0"/>
            </w:pPr>
            <w:r>
              <w:rPr>
                <w:rFonts w:ascii="Arial" w:cs="Arial" w:eastAsia="Arial" w:hAnsi="Arial"/>
                <w:b/>
                <w:bCs/>
                <w:color w:val="69C9D0"/>
                <w:sz w:val="22"/>
                <w:szCs w:val="22"/>
              </w:rPr>
              <w:t xml:space="preserve">WEDNESDAY — Review Day</w:t>
            </w:r>
          </w:p>
          <w:p>
            <w:pPr>
              <w:pStyle w:val="ListParagraph"/>
              <w:numPr>
                <w:ilvl w:val="0"/>
                <w:numId w:val="3"/>
              </w:numPr>
              <w:spacing w:after="30" w:before="30"/>
            </w:pPr>
            <w:r>
              <w:rPr>
                <w:rFonts w:ascii="Arial" w:cs="Arial" w:eastAsia="Arial" w:hAnsi="Arial"/>
                <w:color w:val="4A5568"/>
                <w:sz w:val="19"/>
                <w:szCs w:val="19"/>
              </w:rPr>
              <w:t xml:space="preserve">Check analytics on all posts from prior week</w:t>
            </w:r>
          </w:p>
          <w:p>
            <w:pPr>
              <w:pStyle w:val="ListParagraph"/>
              <w:numPr>
                <w:ilvl w:val="0"/>
                <w:numId w:val="3"/>
              </w:numPr>
              <w:spacing w:after="30" w:before="30"/>
            </w:pPr>
            <w:r>
              <w:rPr>
                <w:rFonts w:ascii="Arial" w:cs="Arial" w:eastAsia="Arial" w:hAnsi="Arial"/>
                <w:color w:val="4A5568"/>
                <w:sz w:val="19"/>
                <w:szCs w:val="19"/>
              </w:rPr>
              <w:t xml:space="preserve">Identify winners (10K+ views, 5%+ like ratio)</w:t>
            </w:r>
          </w:p>
          <w:p>
            <w:pPr>
              <w:pStyle w:val="ListParagraph"/>
              <w:numPr>
                <w:ilvl w:val="0"/>
                <w:numId w:val="3"/>
              </w:numPr>
              <w:spacing w:after="30" w:before="30"/>
            </w:pPr>
            <w:r>
              <w:rPr>
                <w:rFonts w:ascii="Arial" w:cs="Arial" w:eastAsia="Arial" w:hAnsi="Arial"/>
                <w:color w:val="4A5568"/>
                <w:sz w:val="19"/>
                <w:szCs w:val="19"/>
              </w:rPr>
              <w:t xml:space="preserve">Queue up replications for Sunday batch</w:t>
            </w:r>
          </w:p>
          <w:p>
            <w:pPr>
              <w:pStyle w:val="ListParagraph"/>
              <w:numPr>
                <w:ilvl w:val="0"/>
                <w:numId w:val="3"/>
              </w:numPr>
              <w:spacing w:after="30" w:before="30"/>
            </w:pPr>
            <w:r>
              <w:rPr>
                <w:rFonts w:ascii="Arial" w:cs="Arial" w:eastAsia="Arial" w:hAnsi="Arial"/>
                <w:color w:val="4A5568"/>
                <w:sz w:val="19"/>
                <w:szCs w:val="19"/>
              </w:rPr>
              <w:t xml:space="preserve">Update analytics.md per account</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09</w:t>
            </w:r>
          </w:p>
          <w:p>
            <w:pPr>
              <w:spacing w:after="80" w:before="0"/>
            </w:pPr>
            <w:r>
              <w:rPr>
                <w:rFonts w:ascii="Arial" w:cs="Arial" w:eastAsia="Arial" w:hAnsi="Arial"/>
                <w:b/>
                <w:bCs/>
                <w:color w:val="FFFFFF"/>
                <w:sz w:val="34"/>
                <w:szCs w:val="34"/>
              </w:rPr>
              <w:t xml:space="preserve">KALODATA</w:t>
            </w:r>
          </w:p>
          <w:p>
            <w:pPr>
              <w:spacing w:after="0" w:before="0"/>
            </w:pPr>
            <w:r>
              <w:rPr>
                <w:rFonts w:ascii="Arial" w:cs="Arial" w:eastAsia="Arial" w:hAnsi="Arial"/>
                <w:color w:val="718096"/>
                <w:sz w:val="20"/>
                <w:szCs w:val="20"/>
              </w:rPr>
              <w:t xml:space="preserve">TikTok’s most powerful third-party intelligence layer.</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What It Is</w:t>
      </w:r>
    </w:p>
    <w:p>
      <w:pPr>
        <w:spacing w:after="100" w:before="60" w:line="320"/>
      </w:pPr>
      <w:r>
        <w:rPr>
          <w:rFonts w:ascii="Arial" w:cs="Arial" w:eastAsia="Arial" w:hAnsi="Arial"/>
          <w:color w:val="4A5568"/>
          <w:sz w:val="21"/>
          <w:szCs w:val="21"/>
        </w:rPr>
        <w:t xml:space="preserve">Kalodata is a TikTok analytics and competitive intelligence platform. It shows what TikTok’s native tools don’t: product-level sales data from TikTok Shop, creator performance benchmarks, live stream analytics, ad spy, and trending product tracking.</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Key Use Cases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Niche Research</w:t>
            </w:r>
          </w:p>
          <w:p>
            <w:pPr>
              <w:pStyle w:val="ListParagraph"/>
              <w:numPr>
                <w:ilvl w:val="0"/>
                <w:numId w:val="3"/>
              </w:numPr>
              <w:spacing w:after="40" w:before="40" w:line="300"/>
            </w:pPr>
            <w:r>
              <w:rPr>
                <w:rFonts w:ascii="Arial" w:cs="Arial" w:eastAsia="Arial" w:hAnsi="Arial"/>
                <w:color w:val="4A5568"/>
                <w:sz w:val="21"/>
                <w:szCs w:val="21"/>
              </w:rPr>
              <w:t xml:space="preserve">Which products are selling</w:t>
            </w:r>
          </w:p>
          <w:p>
            <w:pPr>
              <w:pStyle w:val="ListParagraph"/>
              <w:numPr>
                <w:ilvl w:val="0"/>
                <w:numId w:val="3"/>
              </w:numPr>
              <w:spacing w:after="40" w:before="40" w:line="300"/>
            </w:pPr>
            <w:r>
              <w:rPr>
                <w:rFonts w:ascii="Arial" w:cs="Arial" w:eastAsia="Arial" w:hAnsi="Arial"/>
                <w:color w:val="4A5568"/>
                <w:sz w:val="21"/>
                <w:szCs w:val="21"/>
              </w:rPr>
              <w:t xml:space="preserve">Top creators in any category</w:t>
            </w:r>
          </w:p>
          <w:p>
            <w:pPr>
              <w:pStyle w:val="ListParagraph"/>
              <w:numPr>
                <w:ilvl w:val="0"/>
                <w:numId w:val="3"/>
              </w:numPr>
              <w:spacing w:after="40" w:before="40" w:line="300"/>
            </w:pPr>
            <w:r>
              <w:rPr>
                <w:rFonts w:ascii="Arial" w:cs="Arial" w:eastAsia="Arial" w:hAnsi="Arial"/>
                <w:color w:val="4A5568"/>
                <w:sz w:val="21"/>
                <w:szCs w:val="21"/>
              </w:rPr>
              <w:t xml:space="preserve">Benchmark vs. the field</w:t>
            </w:r>
          </w:p>
          <w:p>
            <w:pPr>
              <w:pStyle w:val="ListParagraph"/>
              <w:numPr>
                <w:ilvl w:val="0"/>
                <w:numId w:val="3"/>
              </w:numPr>
              <w:spacing w:after="40" w:before="40" w:line="300"/>
            </w:pPr>
            <w:r>
              <w:rPr>
                <w:rFonts w:ascii="Arial" w:cs="Arial" w:eastAsia="Arial" w:hAnsi="Arial"/>
                <w:color w:val="4A5568"/>
                <w:sz w:val="21"/>
                <w:szCs w:val="21"/>
              </w:rPr>
              <w:t xml:space="preserve">Validate a niche before investing</w:t>
            </w:r>
          </w:p>
        </w:tc>
        <w:tc>
          <w:tcPr>
            <w:tcW w:type="dxa" w:w="560"/>
            <w:tcBorders>
              <w:top w:val="none" w:color="FFFFFF" w:sz="0"/>
              <w:left w:val="none" w:color="FFFFFF" w:sz="0"/>
              <w:bottom w:val="none" w:color="FFFFFF" w:sz="0"/>
              <w:right w:val="none" w:color="FFFFFF" w:sz="0"/>
            </w:tcBorders>
          </w:tcPr>
          <w:p>
            <w:pPr>
              <w:spacing w:after="80" w:before="80"/>
            </w:pPr>
            <w:r>
              <w:t xml:space="preserve"/>
            </w:r>
          </w:p>
        </w:tc>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Competitive Intel</w:t>
            </w:r>
          </w:p>
          <w:p>
            <w:pPr>
              <w:pStyle w:val="ListParagraph"/>
              <w:numPr>
                <w:ilvl w:val="0"/>
                <w:numId w:val="3"/>
              </w:numPr>
              <w:spacing w:after="40" w:before="40" w:line="300"/>
            </w:pPr>
            <w:r>
              <w:rPr>
                <w:rFonts w:ascii="Arial" w:cs="Arial" w:eastAsia="Arial" w:hAnsi="Arial"/>
                <w:color w:val="4A5568"/>
                <w:sz w:val="21"/>
                <w:szCs w:val="21"/>
              </w:rPr>
              <w:t xml:space="preserve">Competitor’s estimated revenue</w:t>
            </w:r>
          </w:p>
          <w:p>
            <w:pPr>
              <w:pStyle w:val="ListParagraph"/>
              <w:numPr>
                <w:ilvl w:val="0"/>
                <w:numId w:val="3"/>
              </w:numPr>
              <w:spacing w:after="40" w:before="40" w:line="300"/>
            </w:pPr>
            <w:r>
              <w:rPr>
                <w:rFonts w:ascii="Arial" w:cs="Arial" w:eastAsia="Arial" w:hAnsi="Arial"/>
                <w:color w:val="4A5568"/>
                <w:sz w:val="21"/>
                <w:szCs w:val="21"/>
              </w:rPr>
              <w:t xml:space="preserve">Their top-performing videos</w:t>
            </w:r>
          </w:p>
          <w:p>
            <w:pPr>
              <w:pStyle w:val="ListParagraph"/>
              <w:numPr>
                <w:ilvl w:val="0"/>
                <w:numId w:val="3"/>
              </w:numPr>
              <w:spacing w:after="40" w:before="40" w:line="300"/>
            </w:pPr>
            <w:r>
              <w:rPr>
                <w:rFonts w:ascii="Arial" w:cs="Arial" w:eastAsia="Arial" w:hAnsi="Arial"/>
                <w:color w:val="4A5568"/>
                <w:sz w:val="21"/>
                <w:szCs w:val="21"/>
              </w:rPr>
              <w:t xml:space="preserve">Reverse-engineer their strategy</w:t>
            </w:r>
          </w:p>
          <w:p>
            <w:pPr>
              <w:pStyle w:val="ListParagraph"/>
              <w:numPr>
                <w:ilvl w:val="0"/>
                <w:numId w:val="3"/>
              </w:numPr>
              <w:spacing w:after="40" w:before="40" w:line="300"/>
            </w:pPr>
            <w:r>
              <w:rPr>
                <w:rFonts w:ascii="Arial" w:cs="Arial" w:eastAsia="Arial" w:hAnsi="Arial"/>
                <w:color w:val="4A5568"/>
                <w:sz w:val="21"/>
                <w:szCs w:val="21"/>
              </w:rPr>
              <w:t xml:space="preserve">Gaps they’re not covering</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How to Use</w:t>
      </w:r>
    </w:p>
    <w:p>
      <w:pPr>
        <w:pStyle w:val="ListParagraph"/>
        <w:numPr>
          <w:ilvl w:val="0"/>
          <w:numId w:val="2"/>
        </w:numPr>
        <w:spacing w:after="50" w:before="50" w:line="300"/>
      </w:pPr>
      <w:r>
        <w:rPr>
          <w:rFonts w:ascii="Arial" w:cs="Arial" w:eastAsia="Arial" w:hAnsi="Arial"/>
          <w:color w:val="4A5568"/>
          <w:sz w:val="21"/>
          <w:szCs w:val="21"/>
        </w:rPr>
        <w:t xml:space="preserve">Go to kalodata.com — create an account (paid tool, worth it at scale)</w:t>
      </w:r>
    </w:p>
    <w:p>
      <w:pPr>
        <w:pStyle w:val="ListParagraph"/>
        <w:numPr>
          <w:ilvl w:val="0"/>
          <w:numId w:val="2"/>
        </w:numPr>
        <w:spacing w:after="50" w:before="50" w:line="300"/>
      </w:pPr>
      <w:r>
        <w:rPr>
          <w:rFonts w:ascii="Arial" w:cs="Arial" w:eastAsia="Arial" w:hAnsi="Arial"/>
          <w:color w:val="4A5568"/>
          <w:sz w:val="21"/>
          <w:szCs w:val="21"/>
        </w:rPr>
        <w:t xml:space="preserve">Search your niche in Product Analytics — filter by category, sales, price</w:t>
      </w:r>
    </w:p>
    <w:p>
      <w:pPr>
        <w:pStyle w:val="ListParagraph"/>
        <w:numPr>
          <w:ilvl w:val="0"/>
          <w:numId w:val="2"/>
        </w:numPr>
        <w:spacing w:after="50" w:before="50" w:line="300"/>
      </w:pPr>
      <w:r>
        <w:rPr>
          <w:rFonts w:ascii="Arial" w:cs="Arial" w:eastAsia="Arial" w:hAnsi="Arial"/>
          <w:color w:val="4A5568"/>
          <w:sz w:val="21"/>
          <w:szCs w:val="21"/>
        </w:rPr>
        <w:t xml:space="preserve">Identify top 5–10 selling products — these are your affiliate targets</w:t>
      </w:r>
    </w:p>
    <w:p>
      <w:pPr>
        <w:pStyle w:val="ListParagraph"/>
        <w:numPr>
          <w:ilvl w:val="0"/>
          <w:numId w:val="2"/>
        </w:numPr>
        <w:spacing w:after="50" w:before="50" w:line="300"/>
      </w:pPr>
      <w:r>
        <w:rPr>
          <w:rFonts w:ascii="Arial" w:cs="Arial" w:eastAsia="Arial" w:hAnsi="Arial"/>
          <w:color w:val="4A5568"/>
          <w:sz w:val="21"/>
          <w:szCs w:val="21"/>
        </w:rPr>
        <w:t xml:space="preserve">Pull top creators promoting those products — study their content</w:t>
      </w:r>
    </w:p>
    <w:p>
      <w:pPr>
        <w:pStyle w:val="ListParagraph"/>
        <w:numPr>
          <w:ilvl w:val="0"/>
          <w:numId w:val="2"/>
        </w:numPr>
        <w:spacing w:after="50" w:before="50" w:line="300"/>
      </w:pPr>
      <w:r>
        <w:rPr>
          <w:rFonts w:ascii="Arial" w:cs="Arial" w:eastAsia="Arial" w:hAnsi="Arial"/>
          <w:color w:val="4A5568"/>
          <w:sz w:val="21"/>
          <w:szCs w:val="21"/>
        </w:rPr>
        <w:t xml:space="preserve">Benchmark follower growth rate, avg views, engagement rate</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What to Look For</w:t>
      </w:r>
    </w:p>
    <w:p>
      <w:pPr>
        <w:pStyle w:val="ListParagraph"/>
        <w:numPr>
          <w:ilvl w:val="0"/>
          <w:numId w:val="3"/>
        </w:numPr>
        <w:spacing w:after="40" w:before="40" w:line="300"/>
      </w:pPr>
      <w:r>
        <w:rPr>
          <w:rFonts w:ascii="Arial" w:cs="Arial" w:eastAsia="Arial" w:hAnsi="Arial"/>
          <w:color w:val="4A5568"/>
          <w:sz w:val="21"/>
          <w:szCs w:val="21"/>
        </w:rPr>
        <w:t xml:space="preserve">Products with 1,000+ units sold in the last 30 days (proven demand)</w:t>
      </w:r>
    </w:p>
    <w:p>
      <w:pPr>
        <w:pStyle w:val="ListParagraph"/>
        <w:numPr>
          <w:ilvl w:val="0"/>
          <w:numId w:val="3"/>
        </w:numPr>
        <w:spacing w:after="40" w:before="40" w:line="300"/>
      </w:pPr>
      <w:r>
        <w:rPr>
          <w:rFonts w:ascii="Arial" w:cs="Arial" w:eastAsia="Arial" w:hAnsi="Arial"/>
          <w:color w:val="4A5568"/>
          <w:sz w:val="21"/>
          <w:szCs w:val="21"/>
        </w:rPr>
        <w:t xml:space="preserve">Commission rates above 10%</w:t>
      </w:r>
    </w:p>
    <w:p>
      <w:pPr>
        <w:pStyle w:val="ListParagraph"/>
        <w:numPr>
          <w:ilvl w:val="0"/>
          <w:numId w:val="3"/>
        </w:numPr>
        <w:spacing w:after="40" w:before="40" w:line="300"/>
      </w:pPr>
      <w:r>
        <w:rPr>
          <w:rFonts w:ascii="Arial" w:cs="Arial" w:eastAsia="Arial" w:hAnsi="Arial"/>
          <w:color w:val="4A5568"/>
          <w:sz w:val="21"/>
          <w:szCs w:val="21"/>
        </w:rPr>
        <w:t xml:space="preserve">Creators with consistent views despite low follower count (algorithm-friendly)</w:t>
      </w:r>
    </w:p>
    <w:p>
      <w:pPr>
        <w:pStyle w:val="ListParagraph"/>
        <w:numPr>
          <w:ilvl w:val="0"/>
          <w:numId w:val="3"/>
        </w:numPr>
        <w:spacing w:after="40" w:before="40" w:line="300"/>
      </w:pPr>
      <w:r>
        <w:rPr>
          <w:rFonts w:ascii="Arial" w:cs="Arial" w:eastAsia="Arial" w:hAnsi="Arial"/>
          <w:color w:val="4A5568"/>
          <w:sz w:val="21"/>
          <w:szCs w:val="21"/>
        </w:rPr>
        <w:t xml:space="preserve">Trending products with upward sales trajectory (get in before saturation)</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10</w:t>
            </w:r>
          </w:p>
          <w:p>
            <w:pPr>
              <w:spacing w:after="80" w:before="0"/>
            </w:pPr>
            <w:r>
              <w:rPr>
                <w:rFonts w:ascii="Arial" w:cs="Arial" w:eastAsia="Arial" w:hAnsi="Arial"/>
                <w:b/>
                <w:bCs/>
                <w:color w:val="FFFFFF"/>
                <w:sz w:val="34"/>
                <w:szCs w:val="34"/>
              </w:rPr>
              <w:t xml:space="preserve">AI INFLUENCERS</w:t>
            </w:r>
          </w:p>
          <w:p>
            <w:pPr>
              <w:spacing w:after="0" w:before="0"/>
            </w:pPr>
            <w:r>
              <w:rPr>
                <w:rFonts w:ascii="Arial" w:cs="Arial" w:eastAsia="Arial" w:hAnsi="Arial"/>
                <w:color w:val="718096"/>
                <w:sz w:val="20"/>
                <w:szCs w:val="20"/>
              </w:rPr>
              <w:t xml:space="preserve">A consistent character that posts daily without a real person.</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What This Is</w:t>
      </w:r>
    </w:p>
    <w:p>
      <w:pPr>
        <w:spacing w:after="100" w:before="60" w:line="320"/>
      </w:pPr>
      <w:r>
        <w:rPr>
          <w:rFonts w:ascii="Arial" w:cs="Arial" w:eastAsia="Arial" w:hAnsi="Arial"/>
          <w:color w:val="4A5568"/>
          <w:sz w:val="21"/>
          <w:szCs w:val="21"/>
        </w:rPr>
        <w:t xml:space="preserve">AI influencers are synthetic video presenters generated by tools like HeyGen or Synthesia. You give them a script, they produce a video. Combined with reelclaw, they replace the reaction footage with a branded AI character.</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Tools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Video Generation</w:t>
            </w:r>
          </w:p>
          <w:p>
            <w:pPr>
              <w:pStyle w:val="ListParagraph"/>
              <w:numPr>
                <w:ilvl w:val="0"/>
                <w:numId w:val="3"/>
              </w:numPr>
              <w:spacing w:after="40" w:before="40" w:line="300"/>
            </w:pPr>
            <w:r>
              <w:rPr>
                <w:rFonts w:ascii="Arial" w:cs="Arial" w:eastAsia="Arial" w:hAnsi="Arial"/>
                <w:color w:val="4A5568"/>
                <w:sz w:val="21"/>
                <w:szCs w:val="21"/>
              </w:rPr>
              <w:t xml:space="preserve">HeyGen — most realistic, best lip sync</w:t>
            </w:r>
          </w:p>
          <w:p>
            <w:pPr>
              <w:pStyle w:val="ListParagraph"/>
              <w:numPr>
                <w:ilvl w:val="0"/>
                <w:numId w:val="3"/>
              </w:numPr>
              <w:spacing w:after="40" w:before="40" w:line="300"/>
            </w:pPr>
            <w:r>
              <w:rPr>
                <w:rFonts w:ascii="Arial" w:cs="Arial" w:eastAsia="Arial" w:hAnsi="Arial"/>
                <w:color w:val="4A5568"/>
                <w:sz w:val="21"/>
                <w:szCs w:val="21"/>
              </w:rPr>
              <w:t xml:space="preserve">Synthesia — strong for product demos</w:t>
            </w:r>
          </w:p>
          <w:p>
            <w:pPr>
              <w:pStyle w:val="ListParagraph"/>
              <w:numPr>
                <w:ilvl w:val="0"/>
                <w:numId w:val="3"/>
              </w:numPr>
              <w:spacing w:after="40" w:before="40" w:line="300"/>
            </w:pPr>
            <w:r>
              <w:rPr>
                <w:rFonts w:ascii="Arial" w:cs="Arial" w:eastAsia="Arial" w:hAnsi="Arial"/>
                <w:color w:val="4A5568"/>
                <w:sz w:val="21"/>
                <w:szCs w:val="21"/>
              </w:rPr>
              <w:t xml:space="preserve">D-ID — photo-to-video, lower budget</w:t>
            </w:r>
          </w:p>
          <w:p>
            <w:pPr>
              <w:pStyle w:val="ListParagraph"/>
              <w:numPr>
                <w:ilvl w:val="0"/>
                <w:numId w:val="3"/>
              </w:numPr>
              <w:spacing w:after="40" w:before="40" w:line="300"/>
            </w:pPr>
            <w:r>
              <w:rPr>
                <w:rFonts w:ascii="Arial" w:cs="Arial" w:eastAsia="Arial" w:hAnsi="Arial"/>
                <w:color w:val="4A5568"/>
                <w:sz w:val="21"/>
                <w:szCs w:val="21"/>
              </w:rPr>
              <w:t xml:space="preserve">Pika / Kling — dynamic AI video gen</w:t>
            </w:r>
          </w:p>
        </w:tc>
        <w:tc>
          <w:tcPr>
            <w:tcW w:type="dxa" w:w="560"/>
            <w:tcBorders>
              <w:top w:val="none" w:color="FFFFFF" w:sz="0"/>
              <w:left w:val="none" w:color="FFFFFF" w:sz="0"/>
              <w:bottom w:val="none" w:color="FFFFFF" w:sz="0"/>
              <w:right w:val="none" w:color="FFFFFF" w:sz="0"/>
            </w:tcBorders>
          </w:tcPr>
          <w:p>
            <w:pPr>
              <w:spacing w:after="80" w:before="80"/>
            </w:pPr>
            <w:r>
              <w:t xml:space="preserve"/>
            </w:r>
          </w:p>
        </w:tc>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Supporting</w:t>
            </w:r>
          </w:p>
          <w:p>
            <w:pPr>
              <w:pStyle w:val="ListParagraph"/>
              <w:numPr>
                <w:ilvl w:val="0"/>
                <w:numId w:val="3"/>
              </w:numPr>
              <w:spacing w:after="40" w:before="40" w:line="300"/>
            </w:pPr>
            <w:r>
              <w:rPr>
                <w:rFonts w:ascii="Arial" w:cs="Arial" w:eastAsia="Arial" w:hAnsi="Arial"/>
                <w:color w:val="4A5568"/>
                <w:sz w:val="21"/>
                <w:szCs w:val="21"/>
              </w:rPr>
              <w:t xml:space="preserve">ElevenLabs — AI voiceover + voice cloning</w:t>
            </w:r>
          </w:p>
          <w:p>
            <w:pPr>
              <w:pStyle w:val="ListParagraph"/>
              <w:numPr>
                <w:ilvl w:val="0"/>
                <w:numId w:val="3"/>
              </w:numPr>
              <w:spacing w:after="40" w:before="40" w:line="300"/>
            </w:pPr>
            <w:r>
              <w:rPr>
                <w:rFonts w:ascii="Arial" w:cs="Arial" w:eastAsia="Arial" w:hAnsi="Arial"/>
                <w:color w:val="4A5568"/>
                <w:sz w:val="21"/>
                <w:szCs w:val="21"/>
              </w:rPr>
              <w:t xml:space="preserve">Flora Fauna — node-based gen pipeline</w:t>
            </w:r>
          </w:p>
          <w:p>
            <w:pPr>
              <w:pStyle w:val="ListParagraph"/>
              <w:numPr>
                <w:ilvl w:val="0"/>
                <w:numId w:val="3"/>
              </w:numPr>
              <w:spacing w:after="40" w:before="40" w:line="300"/>
            </w:pPr>
            <w:r>
              <w:rPr>
                <w:rFonts w:ascii="Arial" w:cs="Arial" w:eastAsia="Arial" w:hAnsi="Arial"/>
                <w:color w:val="4A5568"/>
                <w:sz w:val="21"/>
                <w:szCs w:val="21"/>
              </w:rPr>
              <w:t xml:space="preserve">Midjourney — avatar concept design</w:t>
            </w:r>
          </w:p>
          <w:p>
            <w:pPr>
              <w:pStyle w:val="ListParagraph"/>
              <w:numPr>
                <w:ilvl w:val="0"/>
                <w:numId w:val="3"/>
              </w:numPr>
              <w:spacing w:after="40" w:before="40" w:line="300"/>
            </w:pPr>
            <w:r>
              <w:rPr>
                <w:rFonts w:ascii="Arial" w:cs="Arial" w:eastAsia="Arial" w:hAnsi="Arial"/>
                <w:color w:val="4A5568"/>
                <w:sz w:val="21"/>
                <w:szCs w:val="21"/>
              </w:rPr>
              <w:t xml:space="preserve">Suno — AI background music</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Integration with Reelclaw</w:t>
      </w:r>
    </w:p>
    <w:p>
      <w:pPr>
        <w:pStyle w:val="ListParagraph"/>
        <w:numPr>
          <w:ilvl w:val="0"/>
          <w:numId w:val="2"/>
        </w:numPr>
        <w:spacing w:after="50" w:before="50" w:line="300"/>
      </w:pPr>
      <w:r>
        <w:rPr>
          <w:rFonts w:ascii="Arial" w:cs="Arial" w:eastAsia="Arial" w:hAnsi="Arial"/>
          <w:color w:val="4A5568"/>
          <w:sz w:val="21"/>
          <w:szCs w:val="21"/>
        </w:rPr>
        <w:t xml:space="preserve">Create your AI avatar persona — consistent look, name, voice, niche</w:t>
      </w:r>
    </w:p>
    <w:p>
      <w:pPr>
        <w:pStyle w:val="ListParagraph"/>
        <w:numPr>
          <w:ilvl w:val="0"/>
          <w:numId w:val="2"/>
        </w:numPr>
        <w:spacing w:after="50" w:before="50" w:line="300"/>
      </w:pPr>
      <w:r>
        <w:rPr>
          <w:rFonts w:ascii="Arial" w:cs="Arial" w:eastAsia="Arial" w:hAnsi="Arial"/>
          <w:color w:val="4A5568"/>
          <w:sz w:val="21"/>
          <w:szCs w:val="21"/>
        </w:rPr>
        <w:t xml:space="preserve">Generate hook clips with HeyGen: give the avatar a reaction script</w:t>
      </w:r>
    </w:p>
    <w:p>
      <w:pPr>
        <w:pStyle w:val="ListParagraph"/>
        <w:numPr>
          <w:ilvl w:val="0"/>
          <w:numId w:val="2"/>
        </w:numPr>
        <w:spacing w:after="50" w:before="50" w:line="300"/>
      </w:pPr>
      <w:r>
        <w:rPr>
          <w:rFonts w:ascii="Arial" w:cs="Arial" w:eastAsia="Arial" w:hAnsi="Arial"/>
          <w:color w:val="4A5568"/>
          <w:sz w:val="21"/>
          <w:szCs w:val="21"/>
        </w:rPr>
        <w:t xml:space="preserve">These AI hooks replace DanSUGC clips in the pipeline</w:t>
      </w:r>
    </w:p>
    <w:p>
      <w:pPr>
        <w:pStyle w:val="ListParagraph"/>
        <w:numPr>
          <w:ilvl w:val="0"/>
          <w:numId w:val="2"/>
        </w:numPr>
        <w:spacing w:after="50" w:before="50" w:line="300"/>
      </w:pPr>
      <w:r>
        <w:rPr>
          <w:rFonts w:ascii="Arial" w:cs="Arial" w:eastAsia="Arial" w:hAnsi="Arial"/>
          <w:color w:val="4A5568"/>
          <w:sz w:val="21"/>
          <w:szCs w:val="21"/>
        </w:rPr>
        <w:t xml:space="preserve">Run through ffmpeg assembly as normal — hook + demo + text + music</w:t>
      </w:r>
    </w:p>
    <w:p>
      <w:pPr>
        <w:pStyle w:val="ListParagraph"/>
        <w:numPr>
          <w:ilvl w:val="0"/>
          <w:numId w:val="2"/>
        </w:numPr>
        <w:spacing w:after="50" w:before="50" w:line="300"/>
      </w:pPr>
      <w:r>
        <w:rPr>
          <w:rFonts w:ascii="Arial" w:cs="Arial" w:eastAsia="Arial" w:hAnsi="Arial"/>
          <w:color w:val="4A5568"/>
          <w:sz w:val="21"/>
          <w:szCs w:val="21"/>
        </w:rPr>
        <w:t xml:space="preserve">Post via Post-Bridge on schedule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8"/>
              <w:bottom w:val="none" w:color="FFFFFF" w:sz="0"/>
              <w:right w:val="none" w:color="FFFFFF" w:sz="0"/>
            </w:tcBorders>
            <w:shd w:fill="FFF8ED" w:val="clear"/>
            <w:tcMar>
              <w:top w:type="dxa" w:w="140"/>
              <w:left w:type="dxa" w:w="240"/>
              <w:bottom w:type="dxa" w:w="140"/>
              <w:right w:type="dxa" w:w="240"/>
            </w:tcMar>
          </w:tcPr>
          <w:p>
            <w:pPr>
              <w:spacing w:after="60" w:before="0"/>
            </w:pPr>
            <w:r>
              <w:rPr>
                <w:rFonts w:ascii="Arial" w:cs="Arial" w:eastAsia="Arial" w:hAnsi="Arial"/>
                <w:b/>
                <w:bCs/>
                <w:caps/>
                <w:color w:val="F59E0B"/>
                <w:sz w:val="18"/>
                <w:szCs w:val="18"/>
              </w:rPr>
              <w:t xml:space="preserve">Important</w:t>
            </w:r>
          </w:p>
          <w:p>
            <w:pPr>
              <w:spacing w:after="0" w:before="0"/>
            </w:pPr>
            <w:r>
              <w:rPr>
                <w:rFonts w:ascii="Arial" w:cs="Arial" w:eastAsia="Arial" w:hAnsi="Arial"/>
                <w:color w:val="4A5568"/>
                <w:sz w:val="21"/>
                <w:szCs w:val="21"/>
              </w:rPr>
              <w:t xml:space="preserve">TikTok requires disclosure for AI-generated content. Add “AI-generated” to captions or use TikTok’s built-in AI content label. Compliance keeps your accounts healthy.</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11</w:t>
            </w:r>
          </w:p>
          <w:p>
            <w:pPr>
              <w:spacing w:after="80" w:before="0"/>
            </w:pPr>
            <w:r>
              <w:rPr>
                <w:rFonts w:ascii="Arial" w:cs="Arial" w:eastAsia="Arial" w:hAnsi="Arial"/>
                <w:b/>
                <w:bCs/>
                <w:color w:val="FFFFFF"/>
                <w:sz w:val="34"/>
                <w:szCs w:val="34"/>
              </w:rPr>
              <w:t xml:space="preserve">LIFECYCLE OF A POST</w:t>
            </w:r>
          </w:p>
          <w:p>
            <w:pPr>
              <w:spacing w:after="0" w:before="0"/>
            </w:pPr>
            <w:r>
              <w:rPr>
                <w:rFonts w:ascii="Arial" w:cs="Arial" w:eastAsia="Arial" w:hAnsi="Arial"/>
                <w:color w:val="718096"/>
                <w:sz w:val="20"/>
                <w:szCs w:val="20"/>
              </w:rPr>
              <w:t xml:space="preserve">What happens from the second you post to 48 hours later.</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The Distribution Engine</w:t>
      </w:r>
    </w:p>
    <w:p>
      <w:pPr>
        <w:spacing w:after="100" w:before="60" w:line="320"/>
      </w:pPr>
      <w:r>
        <w:rPr>
          <w:rFonts w:ascii="Arial" w:cs="Arial" w:eastAsia="Arial" w:hAnsi="Arial"/>
          <w:color w:val="4A5568"/>
          <w:sz w:val="21"/>
          <w:szCs w:val="21"/>
        </w:rPr>
        <w:t xml:space="preserve">Every video goes through the same push funnel. Understanding this is what separates people who game the algorithm from people who get frustrated by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Window</w:t>
            </w:r>
          </w:p>
        </w:tc>
        <w:tc>
          <w:tcPr>
            <w:tcW w:type="dxa" w:w="42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What Happens</w:t>
            </w:r>
          </w:p>
        </w:tc>
        <w:tc>
          <w:tcPr>
            <w:tcW w:type="dxa" w:w="356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What It Means</w:t>
            </w:r>
          </w:p>
        </w:tc>
      </w:tr>
      <w:tr>
        <w:tc>
          <w:tcPr>
            <w:tcW w:type="dxa" w:w="16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0–1h</w:t>
            </w:r>
          </w:p>
        </w:tc>
        <w:tc>
          <w:tcPr>
            <w:tcW w:type="dxa" w:w="4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Test push to ~200–500 accounts</w:t>
            </w:r>
          </w:p>
        </w:tc>
        <w:tc>
          <w:tcPr>
            <w:tcW w:type="dxa" w:w="35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TikTok measuring engagement velocity</w:t>
            </w:r>
          </w:p>
        </w:tc>
      </w:tr>
      <w:tr>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1–3h</w:t>
            </w:r>
          </w:p>
        </w:tc>
        <w:tc>
          <w:tcPr>
            <w:tcW w:type="dxa" w:w="4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If &gt;5% like ratio, pushed to 2K–10K users</w:t>
            </w:r>
          </w:p>
        </w:tc>
        <w:tc>
          <w:tcPr>
            <w:tcW w:type="dxa" w:w="3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First expansion gate</w:t>
            </w:r>
          </w:p>
        </w:tc>
      </w:tr>
      <w:tr>
        <w:tc>
          <w:tcPr>
            <w:tcW w:type="dxa" w:w="16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3–6h</w:t>
            </w:r>
          </w:p>
        </w:tc>
        <w:tc>
          <w:tcPr>
            <w:tcW w:type="dxa" w:w="4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Strong engagement → 50K–500K users</w:t>
            </w:r>
          </w:p>
        </w:tc>
        <w:tc>
          <w:tcPr>
            <w:tcW w:type="dxa" w:w="35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This is where videos blow up or plateau</w:t>
            </w:r>
          </w:p>
        </w:tc>
      </w:tr>
      <w:tr>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6–24h</w:t>
            </w:r>
          </w:p>
        </w:tc>
        <w:tc>
          <w:tcPr>
            <w:tcW w:type="dxa" w:w="4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Algorithmic push to non-followers</w:t>
            </w:r>
          </w:p>
        </w:tc>
        <w:tc>
          <w:tcPr>
            <w:tcW w:type="dxa" w:w="3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The viral window</w:t>
            </w:r>
          </w:p>
        </w:tc>
      </w:tr>
      <w:tr>
        <w:tc>
          <w:tcPr>
            <w:tcW w:type="dxa" w:w="16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24–48h</w:t>
            </w:r>
          </w:p>
        </w:tc>
        <w:tc>
          <w:tcPr>
            <w:tcW w:type="dxa" w:w="42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Final read on performance</w:t>
            </w:r>
          </w:p>
        </w:tc>
        <w:tc>
          <w:tcPr>
            <w:tcW w:type="dxa" w:w="35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Replicate winners. Archive losers.</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Signals TikTok Cares About Most</w:t>
      </w:r>
    </w:p>
    <w:p>
      <w:pPr>
        <w:pStyle w:val="ListParagraph"/>
        <w:numPr>
          <w:ilvl w:val="0"/>
          <w:numId w:val="3"/>
        </w:numPr>
        <w:spacing w:after="40" w:before="40" w:line="300"/>
      </w:pPr>
      <w:r>
        <w:rPr>
          <w:rFonts w:ascii="Arial" w:cs="Arial" w:eastAsia="Arial" w:hAnsi="Arial"/>
          <w:b/>
          <w:bCs/>
          <w:color w:val="1A1A2E"/>
          <w:sz w:val="21"/>
          <w:szCs w:val="21"/>
        </w:rPr>
        <w:t xml:space="preserve">Watch completion rate </w:t>
      </w:r>
      <w:r>
        <w:rPr>
          <w:rFonts w:ascii="Arial" w:cs="Arial" w:eastAsia="Arial" w:hAnsi="Arial"/>
          <w:color w:val="4A5568"/>
          <w:sz w:val="21"/>
          <w:szCs w:val="21"/>
        </w:rPr>
        <w:t xml:space="preserve">— did people watch to the end? (Most important)</w:t>
      </w:r>
    </w:p>
    <w:p>
      <w:pPr>
        <w:pStyle w:val="ListParagraph"/>
        <w:numPr>
          <w:ilvl w:val="0"/>
          <w:numId w:val="3"/>
        </w:numPr>
        <w:spacing w:after="40" w:before="40" w:line="300"/>
      </w:pPr>
      <w:r>
        <w:rPr>
          <w:rFonts w:ascii="Arial" w:cs="Arial" w:eastAsia="Arial" w:hAnsi="Arial"/>
          <w:b/>
          <w:bCs/>
          <w:color w:val="1A1A2E"/>
          <w:sz w:val="21"/>
          <w:szCs w:val="21"/>
        </w:rPr>
        <w:t xml:space="preserve">Share ratio </w:t>
      </w:r>
      <w:r>
        <w:rPr>
          <w:rFonts w:ascii="Arial" w:cs="Arial" w:eastAsia="Arial" w:hAnsi="Arial"/>
          <w:color w:val="4A5568"/>
          <w:sz w:val="21"/>
          <w:szCs w:val="21"/>
        </w:rPr>
        <w:t xml:space="preserve">— shares are the strongest engagement signal</w:t>
      </w:r>
    </w:p>
    <w:p>
      <w:pPr>
        <w:pStyle w:val="ListParagraph"/>
        <w:numPr>
          <w:ilvl w:val="0"/>
          <w:numId w:val="3"/>
        </w:numPr>
        <w:spacing w:after="40" w:before="40" w:line="300"/>
      </w:pPr>
      <w:r>
        <w:rPr>
          <w:rFonts w:ascii="Arial" w:cs="Arial" w:eastAsia="Arial" w:hAnsi="Arial"/>
          <w:b/>
          <w:bCs/>
          <w:color w:val="1A1A2E"/>
          <w:sz w:val="21"/>
          <w:szCs w:val="21"/>
        </w:rPr>
        <w:t xml:space="preserve">Like ratio </w:t>
      </w:r>
      <w:r>
        <w:rPr>
          <w:rFonts w:ascii="Arial" w:cs="Arial" w:eastAsia="Arial" w:hAnsi="Arial"/>
          <w:color w:val="4A5568"/>
          <w:sz w:val="21"/>
          <w:szCs w:val="21"/>
        </w:rPr>
        <w:t xml:space="preserve">— likes divided by views</w:t>
      </w:r>
    </w:p>
    <w:p>
      <w:pPr>
        <w:pStyle w:val="ListParagraph"/>
        <w:numPr>
          <w:ilvl w:val="0"/>
          <w:numId w:val="3"/>
        </w:numPr>
        <w:spacing w:after="40" w:before="40" w:line="300"/>
      </w:pPr>
      <w:r>
        <w:rPr>
          <w:rFonts w:ascii="Arial" w:cs="Arial" w:eastAsia="Arial" w:hAnsi="Arial"/>
          <w:b/>
          <w:bCs/>
          <w:color w:val="1A1A2E"/>
          <w:sz w:val="21"/>
          <w:szCs w:val="21"/>
        </w:rPr>
        <w:t xml:space="preserve">Comment rate </w:t>
      </w:r>
      <w:r>
        <w:rPr>
          <w:rFonts w:ascii="Arial" w:cs="Arial" w:eastAsia="Arial" w:hAnsi="Arial"/>
          <w:color w:val="4A5568"/>
          <w:sz w:val="21"/>
          <w:szCs w:val="21"/>
        </w:rPr>
        <w:t xml:space="preserve">— comments mean the video triggered a reaction</w:t>
      </w:r>
    </w:p>
    <w:p>
      <w:pPr>
        <w:pStyle w:val="ListParagraph"/>
        <w:numPr>
          <w:ilvl w:val="0"/>
          <w:numId w:val="3"/>
        </w:numPr>
        <w:spacing w:after="40" w:before="40" w:line="300"/>
      </w:pPr>
      <w:r>
        <w:rPr>
          <w:rFonts w:ascii="Arial" w:cs="Arial" w:eastAsia="Arial" w:hAnsi="Arial"/>
          <w:b/>
          <w:bCs/>
          <w:color w:val="1A1A2E"/>
          <w:sz w:val="21"/>
          <w:szCs w:val="21"/>
        </w:rPr>
        <w:t xml:space="preserve">Profile visits </w:t>
      </w:r>
      <w:r>
        <w:rPr>
          <w:rFonts w:ascii="Arial" w:cs="Arial" w:eastAsia="Arial" w:hAnsi="Arial"/>
          <w:color w:val="4A5568"/>
          <w:sz w:val="21"/>
          <w:szCs w:val="21"/>
        </w:rPr>
        <w:t xml:space="preserve">— people wanting to see more of you</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12</w:t>
            </w:r>
          </w:p>
          <w:p>
            <w:pPr>
              <w:spacing w:after="80" w:before="0"/>
            </w:pPr>
            <w:r>
              <w:rPr>
                <w:rFonts w:ascii="Arial" w:cs="Arial" w:eastAsia="Arial" w:hAnsi="Arial"/>
                <w:b/>
                <w:bCs/>
                <w:color w:val="FFFFFF"/>
                <w:sz w:val="34"/>
                <w:szCs w:val="34"/>
              </w:rPr>
              <w:t xml:space="preserve">TIKTOK SHOP</w:t>
            </w:r>
          </w:p>
          <w:p>
            <w:pPr>
              <w:spacing w:after="0" w:before="0"/>
            </w:pPr>
            <w:r>
              <w:rPr>
                <w:rFonts w:ascii="Arial" w:cs="Arial" w:eastAsia="Arial" w:hAnsi="Arial"/>
                <w:color w:val="718096"/>
                <w:sz w:val="20"/>
                <w:szCs w:val="20"/>
              </w:rPr>
              <w:t xml:space="preserve">The closest thing to printing money with content right now.</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How It Works</w:t>
      </w:r>
    </w:p>
    <w:p>
      <w:pPr>
        <w:spacing w:after="100" w:before="60" w:line="320"/>
      </w:pPr>
      <w:r>
        <w:rPr>
          <w:rFonts w:ascii="Arial" w:cs="Arial" w:eastAsia="Arial" w:hAnsi="Arial"/>
          <w:color w:val="4A5568"/>
          <w:sz w:val="21"/>
          <w:szCs w:val="21"/>
        </w:rPr>
        <w:t xml:space="preserve">TikTok Shop lets creators earn commissions by tagging products in videos. Someone buys through your link, you get paid. No inventory, no shipping, no customer service. You just create content.</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Two Paths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Affiliate (Start Here)</w:t>
            </w:r>
          </w:p>
          <w:p>
            <w:pPr>
              <w:pStyle w:val="ListParagraph"/>
              <w:numPr>
                <w:ilvl w:val="0"/>
                <w:numId w:val="3"/>
              </w:numPr>
              <w:spacing w:after="40" w:before="40" w:line="300"/>
            </w:pPr>
            <w:r>
              <w:rPr>
                <w:rFonts w:ascii="Arial" w:cs="Arial" w:eastAsia="Arial" w:hAnsi="Arial"/>
                <w:color w:val="4A5568"/>
                <w:sz w:val="21"/>
                <w:szCs w:val="21"/>
              </w:rPr>
              <w:t xml:space="preserve">Promote other brands’ products</w:t>
            </w:r>
          </w:p>
          <w:p>
            <w:pPr>
              <w:pStyle w:val="ListParagraph"/>
              <w:numPr>
                <w:ilvl w:val="0"/>
                <w:numId w:val="3"/>
              </w:numPr>
              <w:spacing w:after="40" w:before="40" w:line="300"/>
            </w:pPr>
            <w:r>
              <w:rPr>
                <w:rFonts w:ascii="Arial" w:cs="Arial" w:eastAsia="Arial" w:hAnsi="Arial"/>
                <w:color w:val="4A5568"/>
                <w:sz w:val="21"/>
                <w:szCs w:val="21"/>
              </w:rPr>
              <w:t xml:space="preserve">Earn 5–30% commission per sale</w:t>
            </w:r>
          </w:p>
          <w:p>
            <w:pPr>
              <w:pStyle w:val="ListParagraph"/>
              <w:numPr>
                <w:ilvl w:val="0"/>
                <w:numId w:val="3"/>
              </w:numPr>
              <w:spacing w:after="40" w:before="40" w:line="300"/>
            </w:pPr>
            <w:r>
              <w:rPr>
                <w:rFonts w:ascii="Arial" w:cs="Arial" w:eastAsia="Arial" w:hAnsi="Arial"/>
                <w:color w:val="4A5568"/>
                <w:sz w:val="21"/>
                <w:szCs w:val="21"/>
              </w:rPr>
              <w:t xml:space="preserve">No inventory, no fulfillment</w:t>
            </w:r>
          </w:p>
          <w:p>
            <w:pPr>
              <w:pStyle w:val="ListParagraph"/>
              <w:numPr>
                <w:ilvl w:val="0"/>
                <w:numId w:val="3"/>
              </w:numPr>
              <w:spacing w:after="40" w:before="40" w:line="300"/>
            </w:pPr>
            <w:r>
              <w:rPr>
                <w:rFonts w:ascii="Arial" w:cs="Arial" w:eastAsia="Arial" w:hAnsi="Arial"/>
                <w:color w:val="4A5568"/>
                <w:sz w:val="21"/>
                <w:szCs w:val="21"/>
              </w:rPr>
              <w:t xml:space="preserve">Apply at seller.tiktokshop.com</w:t>
            </w:r>
          </w:p>
          <w:p>
            <w:pPr>
              <w:pStyle w:val="ListParagraph"/>
              <w:numPr>
                <w:ilvl w:val="0"/>
                <w:numId w:val="3"/>
              </w:numPr>
              <w:spacing w:after="40" w:before="40" w:line="300"/>
            </w:pPr>
            <w:r>
              <w:rPr>
                <w:rFonts w:ascii="Arial" w:cs="Arial" w:eastAsia="Arial" w:hAnsi="Arial"/>
                <w:color w:val="4A5568"/>
                <w:sz w:val="21"/>
                <w:szCs w:val="21"/>
              </w:rPr>
              <w:t xml:space="preserve">Best entry point — no follower minimum</w:t>
            </w:r>
          </w:p>
        </w:tc>
        <w:tc>
          <w:tcPr>
            <w:tcW w:type="dxa" w:w="560"/>
            <w:tcBorders>
              <w:top w:val="none" w:color="FFFFFF" w:sz="0"/>
              <w:left w:val="none" w:color="FFFFFF" w:sz="0"/>
              <w:bottom w:val="none" w:color="FFFFFF" w:sz="0"/>
              <w:right w:val="none" w:color="FFFFFF" w:sz="0"/>
            </w:tcBorders>
          </w:tcPr>
          <w:p>
            <w:pPr>
              <w:spacing w:after="80" w:before="80"/>
            </w:pPr>
            <w:r>
              <w:t xml:space="preserve"/>
            </w:r>
          </w:p>
        </w:tc>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Own Products (Scale)</w:t>
            </w:r>
          </w:p>
          <w:p>
            <w:pPr>
              <w:pStyle w:val="ListParagraph"/>
              <w:numPr>
                <w:ilvl w:val="0"/>
                <w:numId w:val="3"/>
              </w:numPr>
              <w:spacing w:after="40" w:before="40" w:line="300"/>
            </w:pPr>
            <w:r>
              <w:rPr>
                <w:rFonts w:ascii="Arial" w:cs="Arial" w:eastAsia="Arial" w:hAnsi="Arial"/>
                <w:color w:val="4A5568"/>
                <w:sz w:val="21"/>
                <w:szCs w:val="21"/>
              </w:rPr>
              <w:t xml:space="preserve">List your own products directly</w:t>
            </w:r>
          </w:p>
          <w:p>
            <w:pPr>
              <w:pStyle w:val="ListParagraph"/>
              <w:numPr>
                <w:ilvl w:val="0"/>
                <w:numId w:val="3"/>
              </w:numPr>
              <w:spacing w:after="40" w:before="40" w:line="300"/>
            </w:pPr>
            <w:r>
              <w:rPr>
                <w:rFonts w:ascii="Arial" w:cs="Arial" w:eastAsia="Arial" w:hAnsi="Arial"/>
                <w:color w:val="4A5568"/>
                <w:sz w:val="21"/>
                <w:szCs w:val="21"/>
              </w:rPr>
              <w:t xml:space="preserve">Keep full margin</w:t>
            </w:r>
          </w:p>
          <w:p>
            <w:pPr>
              <w:pStyle w:val="ListParagraph"/>
              <w:numPr>
                <w:ilvl w:val="0"/>
                <w:numId w:val="3"/>
              </w:numPr>
              <w:spacing w:after="40" w:before="40" w:line="300"/>
            </w:pPr>
            <w:r>
              <w:rPr>
                <w:rFonts w:ascii="Arial" w:cs="Arial" w:eastAsia="Arial" w:hAnsi="Arial"/>
                <w:color w:val="4A5568"/>
                <w:sz w:val="21"/>
                <w:szCs w:val="21"/>
              </w:rPr>
              <w:t xml:space="preserve">Requires inventory and fulfillment</w:t>
            </w:r>
          </w:p>
          <w:p>
            <w:pPr>
              <w:pStyle w:val="ListParagraph"/>
              <w:numPr>
                <w:ilvl w:val="0"/>
                <w:numId w:val="3"/>
              </w:numPr>
              <w:spacing w:after="40" w:before="40" w:line="300"/>
            </w:pPr>
            <w:r>
              <w:rPr>
                <w:rFonts w:ascii="Arial" w:cs="Arial" w:eastAsia="Arial" w:hAnsi="Arial"/>
                <w:color w:val="4A5568"/>
                <w:sz w:val="21"/>
                <w:szCs w:val="21"/>
              </w:rPr>
              <w:t xml:space="preserve">Works with print-on-demand/dropship</w:t>
            </w:r>
          </w:p>
          <w:p>
            <w:pPr>
              <w:pStyle w:val="ListParagraph"/>
              <w:numPr>
                <w:ilvl w:val="0"/>
                <w:numId w:val="3"/>
              </w:numPr>
              <w:spacing w:after="40" w:before="40" w:line="300"/>
            </w:pPr>
            <w:r>
              <w:rPr>
                <w:rFonts w:ascii="Arial" w:cs="Arial" w:eastAsia="Arial" w:hAnsi="Arial"/>
                <w:color w:val="4A5568"/>
                <w:sz w:val="21"/>
                <w:szCs w:val="21"/>
              </w:rPr>
              <w:t xml:space="preserve">Add once you’re generating traffic</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Product Selection</w:t>
      </w:r>
    </w:p>
    <w:p>
      <w:pPr>
        <w:pStyle w:val="ListParagraph"/>
        <w:numPr>
          <w:ilvl w:val="0"/>
          <w:numId w:val="2"/>
        </w:numPr>
        <w:spacing w:after="50" w:before="50" w:line="300"/>
      </w:pPr>
      <w:r>
        <w:rPr>
          <w:rFonts w:ascii="Arial" w:cs="Arial" w:eastAsia="Arial" w:hAnsi="Arial"/>
          <w:color w:val="4A5568"/>
          <w:sz w:val="21"/>
          <w:szCs w:val="21"/>
        </w:rPr>
        <w:t xml:space="preserve">Filter by: category, sales last 30 days, commission rate &gt;10%, price $20–$80</w:t>
      </w:r>
    </w:p>
    <w:p>
      <w:pPr>
        <w:pStyle w:val="ListParagraph"/>
        <w:numPr>
          <w:ilvl w:val="0"/>
          <w:numId w:val="2"/>
        </w:numPr>
        <w:spacing w:after="50" w:before="50" w:line="300"/>
      </w:pPr>
      <w:r>
        <w:rPr>
          <w:rFonts w:ascii="Arial" w:cs="Arial" w:eastAsia="Arial" w:hAnsi="Arial"/>
          <w:color w:val="4A5568"/>
          <w:sz w:val="21"/>
          <w:szCs w:val="21"/>
        </w:rPr>
        <w:t xml:space="preserve">Look for upward sales trend — not peaked, not saturated</w:t>
      </w:r>
    </w:p>
    <w:p>
      <w:pPr>
        <w:pStyle w:val="ListParagraph"/>
        <w:numPr>
          <w:ilvl w:val="0"/>
          <w:numId w:val="2"/>
        </w:numPr>
        <w:spacing w:after="50" w:before="50" w:line="300"/>
      </w:pPr>
      <w:r>
        <w:rPr>
          <w:rFonts w:ascii="Arial" w:cs="Arial" w:eastAsia="Arial" w:hAnsi="Arial"/>
          <w:color w:val="4A5568"/>
          <w:sz w:val="21"/>
          <w:szCs w:val="21"/>
        </w:rPr>
        <w:t xml:space="preserve">Check top 3 videos promoting that product — is there a format you can beat?</w:t>
      </w:r>
    </w:p>
    <w:p>
      <w:pPr>
        <w:pStyle w:val="ListParagraph"/>
        <w:numPr>
          <w:ilvl w:val="0"/>
          <w:numId w:val="2"/>
        </w:numPr>
        <w:spacing w:after="50" w:before="50" w:line="300"/>
      </w:pPr>
      <w:r>
        <w:rPr>
          <w:rFonts w:ascii="Arial" w:cs="Arial" w:eastAsia="Arial" w:hAnsi="Arial"/>
          <w:color w:val="4A5568"/>
          <w:sz w:val="21"/>
          <w:szCs w:val="21"/>
        </w:rPr>
        <w:t xml:space="preserve">Apply through TikTok Shop affiliate center</w:t>
      </w:r>
    </w:p>
    <w:p>
      <w:pPr>
        <w:pStyle w:val="ListParagraph"/>
        <w:numPr>
          <w:ilvl w:val="0"/>
          <w:numId w:val="2"/>
        </w:numPr>
        <w:spacing w:after="50" w:before="50" w:line="300"/>
      </w:pPr>
      <w:r>
        <w:rPr>
          <w:rFonts w:ascii="Arial" w:cs="Arial" w:eastAsia="Arial" w:hAnsi="Arial"/>
          <w:color w:val="4A5568"/>
          <w:sz w:val="21"/>
          <w:szCs w:val="21"/>
        </w:rPr>
        <w:t xml:space="preserve">Build content around it using reelclaw</w:t>
      </w:r>
    </w:p>
    <w:p>
      <w:pPr>
        <w:spacing w:after="160" w:before="160"/>
      </w:pPr>
      <w:r>
        <w:t xml:space="preserve"/>
      </w:r>
    </w:p>
    <w:p>
      <w:pPr>
        <w:pStyle w:val="Heading2"/>
        <w:spacing w:after="140" w:before="280"/>
      </w:pPr>
      <w:r>
        <w:rPr>
          <w:rFonts w:ascii="Arial" w:cs="Arial" w:eastAsia="Arial" w:hAnsi="Arial"/>
          <w:b/>
          <w:bCs/>
          <w:color w:val="EE1D52"/>
          <w:sz w:val="26"/>
          <w:szCs w:val="26"/>
        </w:rPr>
        <w:t xml:space="preserve">What Sells Best</w:t>
      </w:r>
    </w:p>
    <w:p>
      <w:pPr>
        <w:pStyle w:val="ListParagraph"/>
        <w:numPr>
          <w:ilvl w:val="0"/>
          <w:numId w:val="3"/>
        </w:numPr>
        <w:spacing w:after="40" w:before="40" w:line="300"/>
      </w:pPr>
      <w:r>
        <w:rPr>
          <w:rFonts w:ascii="Arial" w:cs="Arial" w:eastAsia="Arial" w:hAnsi="Arial"/>
          <w:color w:val="4A5568"/>
          <w:sz w:val="21"/>
          <w:szCs w:val="21"/>
        </w:rPr>
        <w:t xml:space="preserve">Supplements (beauty, health, weight loss) — high repurchase, strong visual results</w:t>
      </w:r>
    </w:p>
    <w:p>
      <w:pPr>
        <w:pStyle w:val="ListParagraph"/>
        <w:numPr>
          <w:ilvl w:val="0"/>
          <w:numId w:val="3"/>
        </w:numPr>
        <w:spacing w:after="40" w:before="40" w:line="300"/>
      </w:pPr>
      <w:r>
        <w:rPr>
          <w:rFonts w:ascii="Arial" w:cs="Arial" w:eastAsia="Arial" w:hAnsi="Arial"/>
          <w:color w:val="4A5568"/>
          <w:sz w:val="21"/>
          <w:szCs w:val="21"/>
        </w:rPr>
        <w:t xml:space="preserve">Kitchen gadgets — extremely visual, easy to demo</w:t>
      </w:r>
    </w:p>
    <w:p>
      <w:pPr>
        <w:pStyle w:val="ListParagraph"/>
        <w:numPr>
          <w:ilvl w:val="0"/>
          <w:numId w:val="3"/>
        </w:numPr>
        <w:spacing w:after="40" w:before="40" w:line="300"/>
      </w:pPr>
      <w:r>
        <w:rPr>
          <w:rFonts w:ascii="Arial" w:cs="Arial" w:eastAsia="Arial" w:hAnsi="Arial"/>
          <w:color w:val="4A5568"/>
          <w:sz w:val="21"/>
          <w:szCs w:val="21"/>
        </w:rPr>
        <w:t xml:space="preserve">Beauty and skincare — before/after is evergreen</w:t>
      </w:r>
    </w:p>
    <w:p>
      <w:pPr>
        <w:pStyle w:val="ListParagraph"/>
        <w:numPr>
          <w:ilvl w:val="0"/>
          <w:numId w:val="3"/>
        </w:numPr>
        <w:spacing w:after="40" w:before="40" w:line="300"/>
      </w:pPr>
      <w:r>
        <w:rPr>
          <w:rFonts w:ascii="Arial" w:cs="Arial" w:eastAsia="Arial" w:hAnsi="Arial"/>
          <w:color w:val="4A5568"/>
          <w:sz w:val="21"/>
          <w:szCs w:val="21"/>
        </w:rPr>
        <w:t xml:space="preserve">Tech accessories — satisfying unboxing content</w:t>
      </w:r>
    </w:p>
    <w:p>
      <w:pPr>
        <w:pStyle w:val="ListParagraph"/>
        <w:numPr>
          <w:ilvl w:val="0"/>
          <w:numId w:val="3"/>
        </w:numPr>
        <w:spacing w:after="40" w:before="40" w:line="300"/>
      </w:pPr>
      <w:r>
        <w:rPr>
          <w:rFonts w:ascii="Arial" w:cs="Arial" w:eastAsia="Arial" w:hAnsi="Arial"/>
          <w:color w:val="4A5568"/>
          <w:sz w:val="21"/>
          <w:szCs w:val="21"/>
        </w:rPr>
        <w:t xml:space="preserve">Home organization — transformation content performs extremely well</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13</w:t>
            </w:r>
          </w:p>
          <w:p>
            <w:pPr>
              <w:spacing w:after="80" w:before="0"/>
            </w:pPr>
            <w:r>
              <w:rPr>
                <w:rFonts w:ascii="Arial" w:cs="Arial" w:eastAsia="Arial" w:hAnsi="Arial"/>
                <w:b/>
                <w:bCs/>
                <w:color w:val="FFFFFF"/>
                <w:sz w:val="34"/>
                <w:szCs w:val="34"/>
              </w:rPr>
              <w:t xml:space="preserve">MONETIZATION STACK</w:t>
            </w:r>
          </w:p>
          <w:p>
            <w:pPr>
              <w:spacing w:after="0" w:before="0"/>
            </w:pPr>
            <w:r>
              <w:rPr>
                <w:rFonts w:ascii="Arial" w:cs="Arial" w:eastAsia="Arial" w:hAnsi="Arial"/>
                <w:color w:val="718096"/>
                <w:sz w:val="20"/>
                <w:szCs w:val="20"/>
              </w:rPr>
              <w:t xml:space="preserve">Don’t rely on one stream. Stack them across every account.</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Revenue Stream</w:t>
            </w:r>
          </w:p>
        </w:tc>
        <w:tc>
          <w:tcPr>
            <w:tcW w:type="dxa" w:w="18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Unlock At</w:t>
            </w:r>
          </w:p>
        </w:tc>
        <w:tc>
          <w:tcPr>
            <w:tcW w:type="dxa" w:w="476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TikTok Shop Affiliate</w:t>
            </w:r>
          </w:p>
        </w:tc>
        <w:tc>
          <w:tcPr>
            <w:tcW w:type="dxa" w:w="1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Day 1</w:t>
            </w:r>
          </w:p>
        </w:tc>
        <w:tc>
          <w:tcPr>
            <w:tcW w:type="dxa" w:w="47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Apply immediately. No follower minimum. Best early income.</w:t>
            </w:r>
          </w:p>
        </w:tc>
      </w:tr>
      <w:tr>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TikTok Creativity Program</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10K followers</w:t>
            </w:r>
          </w:p>
        </w:tc>
        <w:tc>
          <w:tcPr>
            <w:tcW w:type="dxa" w:w="4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RPM $0.40–$1.00+. Apply via Creator Tools.</w:t>
            </w:r>
          </w:p>
        </w:tc>
      </w:tr>
      <w:tr>
        <w:tc>
          <w:tcPr>
            <w:tcW w:type="dxa" w:w="2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Brand Deals</w:t>
            </w:r>
          </w:p>
        </w:tc>
        <w:tc>
          <w:tcPr>
            <w:tcW w:type="dxa" w:w="1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5K–10K followers</w:t>
            </w:r>
          </w:p>
        </w:tc>
        <w:tc>
          <w:tcPr>
            <w:tcW w:type="dxa" w:w="47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Direct outreach or via Creator.co, AspireIQ, Grin</w:t>
            </w:r>
          </w:p>
        </w:tc>
      </w:tr>
      <w:tr>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Link in Bio (Affiliate)</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Any size</w:t>
            </w:r>
          </w:p>
        </w:tc>
        <w:tc>
          <w:tcPr>
            <w:tcW w:type="dxa" w:w="4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Linktree → affiliate offers, digital products</w:t>
            </w:r>
          </w:p>
        </w:tc>
      </w:tr>
      <w:tr>
        <w:tc>
          <w:tcPr>
            <w:tcW w:type="dxa" w:w="2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Own Products</w:t>
            </w:r>
          </w:p>
        </w:tc>
        <w:tc>
          <w:tcPr>
            <w:tcW w:type="dxa" w:w="1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Traffic established</w:t>
            </w:r>
          </w:p>
        </w:tc>
        <w:tc>
          <w:tcPr>
            <w:tcW w:type="dxa" w:w="47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Digital products, courses, POD via TikTok Shop</w:t>
            </w:r>
          </w:p>
        </w:tc>
      </w:tr>
      <w:tr>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Farm as a Service</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System proven</w:t>
            </w:r>
          </w:p>
        </w:tc>
        <w:tc>
          <w:tcPr>
            <w:tcW w:type="dxa" w:w="4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Run accounts for clients. $500–3K/month per client.</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Farm as a Service — Your Edge</w:t>
      </w:r>
    </w:p>
    <w:p>
      <w:pPr>
        <w:spacing w:after="100" w:before="60" w:line="320"/>
      </w:pPr>
      <w:r>
        <w:rPr>
          <w:rFonts w:ascii="Arial" w:cs="Arial" w:eastAsia="Arial" w:hAnsi="Arial"/>
          <w:color w:val="4A5568"/>
          <w:sz w:val="21"/>
          <w:szCs w:val="21"/>
        </w:rPr>
        <w:t xml:space="preserve">As a visual designer with a working content pipeline, you can offer the whole system to clients as done-for-you. You run their TikTok farm — content production, posting, analytics, Shop integration. They pay a monthly retainer. This is your creative consulting angle made concrete.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516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What They Get</w:t>
            </w:r>
          </w:p>
        </w:tc>
        <w:tc>
          <w:tcPr>
            <w:tcW w:type="dxa" w:w="2400"/>
            <w:tcBorders>
              <w:top w:val="none" w:color="FFFFFF" w:sz="0"/>
              <w:left w:val="none" w:color="FFFFFF" w:sz="0"/>
              <w:bottom w:val="none" w:color="FFFFFF" w:sz="0"/>
              <w:right w:val="none" w:color="FFFFFF" w:sz="0"/>
            </w:tcBorders>
            <w:shd w:fill="0F1629" w:val="clear"/>
            <w:tcMar>
              <w:top w:type="dxa" w:w="100"/>
              <w:left w:type="dxa" w:w="140"/>
              <w:bottom w:type="dxa" w:w="100"/>
              <w:right w:type="dxa" w:w="140"/>
            </w:tcMar>
          </w:tcPr>
          <w:p>
            <w:r>
              <w:rPr>
                <w:rFonts w:ascii="Arial" w:cs="Arial" w:eastAsia="Arial" w:hAnsi="Arial"/>
                <w:b/>
                <w:bCs/>
                <w:color w:val="FFFFFF"/>
                <w:sz w:val="19"/>
                <w:szCs w:val="19"/>
              </w:rPr>
              <w:t xml:space="preserve">Price Range</w:t>
            </w:r>
          </w:p>
        </w:tc>
      </w:tr>
      <w:tr>
        <w:tc>
          <w:tcPr>
            <w:tcW w:type="dxa" w:w="1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Starter</w:t>
            </w:r>
          </w:p>
        </w:tc>
        <w:tc>
          <w:tcPr>
            <w:tcW w:type="dxa" w:w="51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2 accounts, 1 post/day, weekly analytics</w:t>
            </w:r>
          </w:p>
        </w:tc>
        <w:tc>
          <w:tcPr>
            <w:tcW w:type="dxa" w:w="24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$500–$800/mo</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Growth</w:t>
            </w:r>
          </w:p>
        </w:tc>
        <w:tc>
          <w:tcPr>
            <w:tcW w:type="dxa" w:w="5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5 accounts, 2 posts/day, bi-weekly strategy calls</w:t>
            </w:r>
          </w:p>
        </w:tc>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4A5568"/>
                <w:sz w:val="19"/>
                <w:szCs w:val="19"/>
              </w:rPr>
              <w:t xml:space="preserve">$1,200–$2,000/mo</w:t>
            </w:r>
          </w:p>
        </w:tc>
      </w:tr>
      <w:tr>
        <w:tc>
          <w:tcPr>
            <w:tcW w:type="dxa" w:w="18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bCs/>
                <w:color w:val="1A1A2E"/>
                <w:sz w:val="19"/>
                <w:szCs w:val="19"/>
              </w:rPr>
              <w:t xml:space="preserve">Scale</w:t>
            </w:r>
          </w:p>
        </w:tc>
        <w:tc>
          <w:tcPr>
            <w:tcW w:type="dxa" w:w="516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10+ accounts, full Shop integration, dedicated strategy</w:t>
            </w:r>
          </w:p>
        </w:tc>
        <w:tc>
          <w:tcPr>
            <w:tcW w:type="dxa" w:w="2400"/>
            <w:tcBorders>
              <w:top w:val="single" w:color="EEEEEE" w:sz="1"/>
              <w:left w:val="none" w:color="FFFFFF" w:sz="0"/>
              <w:bottom w:val="single" w:color="EEEEEE" w:sz="1"/>
              <w:right w:val="none" w:color="FFFFFF" w:sz="0"/>
            </w:tcBorders>
            <w:shd w:fill="F7F7F5" w:val="clear"/>
            <w:tcMar>
              <w:top w:type="dxa" w:w="80"/>
              <w:left w:type="dxa" w:w="140"/>
              <w:bottom w:type="dxa" w:w="80"/>
              <w:right w:type="dxa" w:w="140"/>
            </w:tcMar>
          </w:tcPr>
          <w:p>
            <w:r>
              <w:rPr>
                <w:rFonts w:ascii="Arial" w:cs="Arial" w:eastAsia="Arial" w:hAnsi="Arial"/>
                <w:b w:val="false"/>
                <w:bCs w:val="false"/>
                <w:color w:val="4A5568"/>
                <w:sz w:val="19"/>
                <w:szCs w:val="19"/>
              </w:rPr>
              <w:t xml:space="preserve">$3,000+/mo</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240"/>
              <w:left w:type="dxa" w:w="360"/>
              <w:bottom w:type="dxa" w:w="240"/>
              <w:right w:type="dxa" w:w="360"/>
            </w:tcMar>
          </w:tcPr>
          <w:p>
            <w:pPr>
              <w:spacing w:after="40" w:before="0"/>
            </w:pPr>
            <w:r>
              <w:rPr>
                <w:rFonts w:ascii="Arial" w:cs="Arial" w:eastAsia="Arial" w:hAnsi="Arial"/>
                <w:b/>
                <w:bCs/>
                <w:color w:val="69C9D0"/>
                <w:sz w:val="18"/>
                <w:szCs w:val="18"/>
              </w:rPr>
              <w:t xml:space="preserve">PHASE 14</w:t>
            </w:r>
          </w:p>
          <w:p>
            <w:pPr>
              <w:spacing w:after="80" w:before="0"/>
            </w:pPr>
            <w:r>
              <w:rPr>
                <w:rFonts w:ascii="Arial" w:cs="Arial" w:eastAsia="Arial" w:hAnsi="Arial"/>
                <w:b/>
                <w:bCs/>
                <w:color w:val="FFFFFF"/>
                <w:sz w:val="34"/>
                <w:szCs w:val="34"/>
              </w:rPr>
              <w:t xml:space="preserve">CLIPPING</w:t>
            </w:r>
          </w:p>
          <w:p>
            <w:pPr>
              <w:spacing w:after="0" w:before="0"/>
            </w:pPr>
            <w:r>
              <w:rPr>
                <w:rFonts w:ascii="Arial" w:cs="Arial" w:eastAsia="Arial" w:hAnsi="Arial"/>
                <w:color w:val="718096"/>
                <w:sz w:val="20"/>
                <w:szCs w:val="20"/>
              </w:rPr>
              <w:t xml:space="preserve">Turn long-form content into a daily posting machine.</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What It Is</w:t>
      </w:r>
    </w:p>
    <w:p>
      <w:pPr>
        <w:spacing w:after="100" w:before="60" w:line="320"/>
      </w:pPr>
      <w:r>
        <w:rPr>
          <w:rFonts w:ascii="Arial" w:cs="Arial" w:eastAsia="Arial" w:hAnsi="Arial"/>
          <w:color w:val="4A5568"/>
          <w:sz w:val="21"/>
          <w:szCs w:val="21"/>
        </w:rPr>
        <w:t xml:space="preserve">Clipping takes long-form content — YouTube videos, podcasts, Twitch streams, interviews — and cuts the best 15–60 second moments into standalone short-form content. One of the fastest ways to produce volume.</w:t>
      </w:r>
    </w:p>
    <w:p>
      <w:pPr>
        <w:spacing w:after="80" w:before="80"/>
      </w:pPr>
      <w:r>
        <w:t xml:space="preserve"/>
      </w:r>
    </w:p>
    <w:p>
      <w:pPr>
        <w:pStyle w:val="Heading2"/>
        <w:spacing w:after="140" w:before="280"/>
      </w:pPr>
      <w:r>
        <w:rPr>
          <w:rFonts w:ascii="Arial" w:cs="Arial" w:eastAsia="Arial" w:hAnsi="Arial"/>
          <w:b/>
          <w:bCs/>
          <w:color w:val="EE1D52"/>
          <w:sz w:val="26"/>
          <w:szCs w:val="26"/>
        </w:rPr>
        <w:t xml:space="preserve">Two Approaches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Commentary / Reaction</w:t>
            </w:r>
          </w:p>
          <w:p>
            <w:pPr>
              <w:pStyle w:val="ListParagraph"/>
              <w:numPr>
                <w:ilvl w:val="0"/>
                <w:numId w:val="3"/>
              </w:numPr>
              <w:spacing w:after="40" w:before="40" w:line="300"/>
            </w:pPr>
            <w:r>
              <w:rPr>
                <w:rFonts w:ascii="Arial" w:cs="Arial" w:eastAsia="Arial" w:hAnsi="Arial"/>
                <w:color w:val="4A5568"/>
                <w:sz w:val="21"/>
                <w:szCs w:val="21"/>
              </w:rPr>
              <w:t xml:space="preserve">Clip a public figure or creator</w:t>
            </w:r>
          </w:p>
          <w:p>
            <w:pPr>
              <w:pStyle w:val="ListParagraph"/>
              <w:numPr>
                <w:ilvl w:val="0"/>
                <w:numId w:val="3"/>
              </w:numPr>
              <w:spacing w:after="40" w:before="40" w:line="300"/>
            </w:pPr>
            <w:r>
              <w:rPr>
                <w:rFonts w:ascii="Arial" w:cs="Arial" w:eastAsia="Arial" w:hAnsi="Arial"/>
                <w:color w:val="4A5568"/>
                <w:sz w:val="21"/>
                <w:szCs w:val="21"/>
              </w:rPr>
              <w:t xml:space="preserve">Add your reaction or context</w:t>
            </w:r>
          </w:p>
          <w:p>
            <w:pPr>
              <w:pStyle w:val="ListParagraph"/>
              <w:numPr>
                <w:ilvl w:val="0"/>
                <w:numId w:val="3"/>
              </w:numPr>
              <w:spacing w:after="40" w:before="40" w:line="300"/>
            </w:pPr>
            <w:r>
              <w:rPr>
                <w:rFonts w:ascii="Arial" w:cs="Arial" w:eastAsia="Arial" w:hAnsi="Arial"/>
                <w:color w:val="4A5568"/>
                <w:sz w:val="21"/>
                <w:szCs w:val="21"/>
              </w:rPr>
              <w:t xml:space="preserve">Fair use if adding commentary</w:t>
            </w:r>
          </w:p>
          <w:p>
            <w:pPr>
              <w:pStyle w:val="ListParagraph"/>
              <w:numPr>
                <w:ilvl w:val="0"/>
                <w:numId w:val="3"/>
              </w:numPr>
              <w:spacing w:after="40" w:before="40" w:line="300"/>
            </w:pPr>
            <w:r>
              <w:rPr>
                <w:rFonts w:ascii="Arial" w:cs="Arial" w:eastAsia="Arial" w:hAnsi="Arial"/>
                <w:color w:val="4A5568"/>
                <w:sz w:val="21"/>
                <w:szCs w:val="21"/>
              </w:rPr>
              <w:t xml:space="preserve">Works best in finance, politics, pop culture</w:t>
            </w:r>
          </w:p>
        </w:tc>
        <w:tc>
          <w:tcPr>
            <w:tcW w:type="dxa" w:w="560"/>
            <w:tcBorders>
              <w:top w:val="none" w:color="FFFFFF" w:sz="0"/>
              <w:left w:val="none" w:color="FFFFFF" w:sz="0"/>
              <w:bottom w:val="none" w:color="FFFFFF" w:sz="0"/>
              <w:right w:val="none" w:color="FFFFFF" w:sz="0"/>
            </w:tcBorders>
          </w:tcPr>
          <w:p>
            <w:pPr>
              <w:spacing w:after="80" w:before="80"/>
            </w:pPr>
            <w:r>
              <w:t xml:space="preserve"/>
            </w:r>
          </w:p>
        </w:tc>
        <w:tc>
          <w:tcPr>
            <w:tcW w:type="dxa" w:w="4400"/>
            <w:tcBorders>
              <w:top w:val="none" w:color="FFFFFF" w:sz="0"/>
              <w:left w:val="none" w:color="FFFFFF" w:sz="0"/>
              <w:bottom w:val="none" w:color="FFFFFF" w:sz="0"/>
              <w:right w:val="none" w:color="FFFFFF" w:sz="0"/>
            </w:tcBorders>
          </w:tcPr>
          <w:p>
            <w:pPr>
              <w:spacing w:after="100" w:before="200"/>
            </w:pPr>
            <w:r>
              <w:rPr>
                <w:rFonts w:ascii="Arial" w:cs="Arial" w:eastAsia="Arial" w:hAnsi="Arial"/>
                <w:b/>
                <w:bCs/>
                <w:color w:val="2D3748"/>
                <w:sz w:val="22"/>
                <w:szCs w:val="22"/>
              </w:rPr>
              <w:t xml:space="preserve">Repurposing Your Own</w:t>
            </w:r>
          </w:p>
          <w:p>
            <w:pPr>
              <w:pStyle w:val="ListParagraph"/>
              <w:numPr>
                <w:ilvl w:val="0"/>
                <w:numId w:val="3"/>
              </w:numPr>
              <w:spacing w:after="40" w:before="40" w:line="300"/>
            </w:pPr>
            <w:r>
              <w:rPr>
                <w:rFonts w:ascii="Arial" w:cs="Arial" w:eastAsia="Arial" w:hAnsi="Arial"/>
                <w:color w:val="4A5568"/>
                <w:sz w:val="21"/>
                <w:szCs w:val="21"/>
              </w:rPr>
              <w:t xml:space="preserve">Pull clips from your own longer videos</w:t>
            </w:r>
          </w:p>
          <w:p>
            <w:pPr>
              <w:pStyle w:val="ListParagraph"/>
              <w:numPr>
                <w:ilvl w:val="0"/>
                <w:numId w:val="3"/>
              </w:numPr>
              <w:spacing w:after="40" w:before="40" w:line="300"/>
            </w:pPr>
            <w:r>
              <w:rPr>
                <w:rFonts w:ascii="Arial" w:cs="Arial" w:eastAsia="Arial" w:hAnsi="Arial"/>
                <w:color w:val="4A5568"/>
                <w:sz w:val="21"/>
                <w:szCs w:val="21"/>
              </w:rPr>
              <w:t xml:space="preserve">Podcasts, webinars, live streams</w:t>
            </w:r>
          </w:p>
          <w:p>
            <w:pPr>
              <w:pStyle w:val="ListParagraph"/>
              <w:numPr>
                <w:ilvl w:val="0"/>
                <w:numId w:val="3"/>
              </w:numPr>
              <w:spacing w:after="40" w:before="40" w:line="300"/>
            </w:pPr>
            <w:r>
              <w:rPr>
                <w:rFonts w:ascii="Arial" w:cs="Arial" w:eastAsia="Arial" w:hAnsi="Arial"/>
                <w:color w:val="4A5568"/>
                <w:sz w:val="21"/>
                <w:szCs w:val="21"/>
              </w:rPr>
              <w:t xml:space="preserve">No copyright risk, full brand continuity</w:t>
            </w:r>
          </w:p>
          <w:p>
            <w:pPr>
              <w:pStyle w:val="ListParagraph"/>
              <w:numPr>
                <w:ilvl w:val="0"/>
                <w:numId w:val="3"/>
              </w:numPr>
              <w:spacing w:after="40" w:before="40" w:line="300"/>
            </w:pPr>
            <w:r>
              <w:rPr>
                <w:rFonts w:ascii="Arial" w:cs="Arial" w:eastAsia="Arial" w:hAnsi="Arial"/>
                <w:color w:val="4A5568"/>
                <w:sz w:val="21"/>
                <w:szCs w:val="21"/>
              </w:rPr>
              <w:t xml:space="preserve">Best long-term strategy</w:t>
            </w:r>
          </w:p>
        </w:tc>
      </w:tr>
    </w:tbl>
    <w:p>
      <w:pPr>
        <w:spacing w:after="160" w:before="160"/>
      </w:pPr>
      <w:r>
        <w:t xml:space="preserve"/>
      </w:r>
    </w:p>
    <w:p>
      <w:pPr>
        <w:pStyle w:val="Heading2"/>
        <w:spacing w:after="140" w:before="280"/>
      </w:pPr>
      <w:r>
        <w:rPr>
          <w:rFonts w:ascii="Arial" w:cs="Arial" w:eastAsia="Arial" w:hAnsi="Arial"/>
          <w:b/>
          <w:bCs/>
          <w:color w:val="EE1D52"/>
          <w:sz w:val="26"/>
          <w:szCs w:val="26"/>
        </w:rPr>
        <w:t xml:space="preserve">AI Clipping Tools</w:t>
      </w:r>
    </w:p>
    <w:p>
      <w:pPr>
        <w:pStyle w:val="ListParagraph"/>
        <w:numPr>
          <w:ilvl w:val="0"/>
          <w:numId w:val="3"/>
        </w:numPr>
        <w:spacing w:after="40" w:before="40" w:line="300"/>
      </w:pPr>
      <w:r>
        <w:rPr>
          <w:rFonts w:ascii="Arial" w:cs="Arial" w:eastAsia="Arial" w:hAnsi="Arial"/>
          <w:b/>
          <w:bCs/>
          <w:color w:val="1A1A2E"/>
          <w:sz w:val="21"/>
          <w:szCs w:val="21"/>
        </w:rPr>
        <w:t xml:space="preserve">Opus Clip </w:t>
      </w:r>
      <w:r>
        <w:rPr>
          <w:rFonts w:ascii="Arial" w:cs="Arial" w:eastAsia="Arial" w:hAnsi="Arial"/>
          <w:color w:val="4A5568"/>
          <w:sz w:val="21"/>
          <w:szCs w:val="21"/>
        </w:rPr>
        <w:t xml:space="preserve">— best auto-clipping, scores clips by virality, adds captions</w:t>
      </w:r>
    </w:p>
    <w:p>
      <w:pPr>
        <w:pStyle w:val="ListParagraph"/>
        <w:numPr>
          <w:ilvl w:val="0"/>
          <w:numId w:val="3"/>
        </w:numPr>
        <w:spacing w:after="40" w:before="40" w:line="300"/>
      </w:pPr>
      <w:r>
        <w:rPr>
          <w:rFonts w:ascii="Arial" w:cs="Arial" w:eastAsia="Arial" w:hAnsi="Arial"/>
          <w:b/>
          <w:bCs/>
          <w:color w:val="1A1A2E"/>
          <w:sz w:val="21"/>
          <w:szCs w:val="21"/>
        </w:rPr>
        <w:t xml:space="preserve">Munch </w:t>
      </w:r>
      <w:r>
        <w:rPr>
          <w:rFonts w:ascii="Arial" w:cs="Arial" w:eastAsia="Arial" w:hAnsi="Arial"/>
          <w:color w:val="4A5568"/>
          <w:sz w:val="21"/>
          <w:szCs w:val="21"/>
        </w:rPr>
        <w:t xml:space="preserve">— AI analysis for engaging moments, great for interviews</w:t>
      </w:r>
    </w:p>
    <w:p>
      <w:pPr>
        <w:pStyle w:val="ListParagraph"/>
        <w:numPr>
          <w:ilvl w:val="0"/>
          <w:numId w:val="3"/>
        </w:numPr>
        <w:spacing w:after="40" w:before="40" w:line="300"/>
      </w:pPr>
      <w:r>
        <w:rPr>
          <w:rFonts w:ascii="Arial" w:cs="Arial" w:eastAsia="Arial" w:hAnsi="Arial"/>
          <w:b/>
          <w:bCs/>
          <w:color w:val="1A1A2E"/>
          <w:sz w:val="21"/>
          <w:szCs w:val="21"/>
        </w:rPr>
        <w:t xml:space="preserve">Submagic / ClipMaker </w:t>
      </w:r>
      <w:r>
        <w:rPr>
          <w:rFonts w:ascii="Arial" w:cs="Arial" w:eastAsia="Arial" w:hAnsi="Arial"/>
          <w:color w:val="4A5568"/>
          <w:sz w:val="21"/>
          <w:szCs w:val="21"/>
        </w:rPr>
        <w:t xml:space="preserve">— caption styling for branded clip series</w:t>
      </w:r>
    </w:p>
    <w:p>
      <w:pPr>
        <w:pStyle w:val="ListParagraph"/>
        <w:numPr>
          <w:ilvl w:val="0"/>
          <w:numId w:val="3"/>
        </w:numPr>
        <w:spacing w:after="40" w:before="40" w:line="300"/>
      </w:pPr>
      <w:r>
        <w:rPr>
          <w:rFonts w:ascii="Arial" w:cs="Arial" w:eastAsia="Arial" w:hAnsi="Arial"/>
          <w:b/>
          <w:bCs/>
          <w:color w:val="1A1A2E"/>
          <w:sz w:val="21"/>
          <w:szCs w:val="21"/>
        </w:rPr>
        <w:t xml:space="preserve">CapCut </w:t>
      </w:r>
      <w:r>
        <w:rPr>
          <w:rFonts w:ascii="Arial" w:cs="Arial" w:eastAsia="Arial" w:hAnsi="Arial"/>
          <w:color w:val="4A5568"/>
          <w:sz w:val="21"/>
          <w:szCs w:val="21"/>
        </w:rPr>
        <w:t xml:space="preserve">— TikTok’s own editor, auto-caption, built-in templates</w:t>
      </w:r>
    </w:p>
    <w:p>
      <w:pPr>
        <w:spacing w:after="160" w:before="160"/>
      </w:pPr>
      <w:r>
        <w:t xml:space="preserve"/>
      </w:r>
    </w:p>
    <w:p>
      <w:pPr>
        <w:pStyle w:val="Heading2"/>
        <w:spacing w:after="140" w:before="280"/>
      </w:pPr>
      <w:r>
        <w:rPr>
          <w:rFonts w:ascii="Arial" w:cs="Arial" w:eastAsia="Arial" w:hAnsi="Arial"/>
          <w:b/>
          <w:bCs/>
          <w:color w:val="EE1D52"/>
          <w:sz w:val="26"/>
          <w:szCs w:val="26"/>
        </w:rPr>
        <w:t xml:space="preserve">Clipping + Reelclaw</w:t>
      </w:r>
    </w:p>
    <w:p>
      <w:pPr>
        <w:spacing w:after="100" w:before="60" w:line="320"/>
      </w:pPr>
      <w:r>
        <w:rPr>
          <w:rFonts w:ascii="Arial" w:cs="Arial" w:eastAsia="Arial" w:hAnsi="Arial"/>
          <w:color w:val="4A5568"/>
          <w:sz w:val="21"/>
          <w:szCs w:val="21"/>
        </w:rPr>
        <w:t xml:space="preserve">The highest-signal combination: take a clipped moment from a relevant creator (the hook), then append your own demo or product footage (the payoff). Borrow proven engagement, attach your value.</w:t>
      </w:r>
    </w:p>
    <w:p>
      <w:pPr>
        <w:spacing w:after="80" w:before="80"/>
      </w:pPr>
      <w:r>
        <w:t xml:space="preserve"/>
      </w:r>
    </w:p>
    <w:p>
      <w:pPr>
        <w:pStyle w:val="ListParagraph"/>
        <w:numPr>
          <w:ilvl w:val="0"/>
          <w:numId w:val="2"/>
        </w:numPr>
        <w:spacing w:after="50" w:before="50" w:line="300"/>
      </w:pPr>
      <w:r>
        <w:rPr>
          <w:rFonts w:ascii="Arial" w:cs="Arial" w:eastAsia="Arial" w:hAnsi="Arial"/>
          <w:color w:val="4A5568"/>
          <w:sz w:val="21"/>
          <w:szCs w:val="21"/>
        </w:rPr>
        <w:t xml:space="preserve">Find a high-performing clip in your niche (DanSUGC search or Kalodata)</w:t>
      </w:r>
    </w:p>
    <w:p>
      <w:pPr>
        <w:pStyle w:val="ListParagraph"/>
        <w:numPr>
          <w:ilvl w:val="0"/>
          <w:numId w:val="2"/>
        </w:numPr>
        <w:spacing w:after="50" w:before="50" w:line="300"/>
      </w:pPr>
      <w:r>
        <w:rPr>
          <w:rFonts w:ascii="Arial" w:cs="Arial" w:eastAsia="Arial" w:hAnsi="Arial"/>
          <w:color w:val="4A5568"/>
          <w:sz w:val="21"/>
          <w:szCs w:val="21"/>
        </w:rPr>
        <w:t xml:space="preserve">Download via clip downloader or Opus Clip</w:t>
      </w:r>
    </w:p>
    <w:p>
      <w:pPr>
        <w:pStyle w:val="ListParagraph"/>
        <w:numPr>
          <w:ilvl w:val="0"/>
          <w:numId w:val="2"/>
        </w:numPr>
        <w:spacing w:after="50" w:before="50" w:line="300"/>
      </w:pPr>
      <w:r>
        <w:rPr>
          <w:rFonts w:ascii="Arial" w:cs="Arial" w:eastAsia="Arial" w:hAnsi="Arial"/>
          <w:color w:val="4A5568"/>
          <w:sz w:val="21"/>
          <w:szCs w:val="21"/>
        </w:rPr>
        <w:t xml:space="preserve">Use as the “hook” input in reelclaw instead of a DanSUGC reaction clip</w:t>
      </w:r>
    </w:p>
    <w:p>
      <w:pPr>
        <w:pStyle w:val="ListParagraph"/>
        <w:numPr>
          <w:ilvl w:val="0"/>
          <w:numId w:val="2"/>
        </w:numPr>
        <w:spacing w:after="50" w:before="50" w:line="300"/>
      </w:pPr>
      <w:r>
        <w:rPr>
          <w:rFonts w:ascii="Arial" w:cs="Arial" w:eastAsia="Arial" w:hAnsi="Arial"/>
          <w:color w:val="4A5568"/>
          <w:sz w:val="21"/>
          <w:szCs w:val="21"/>
        </w:rPr>
        <w:t xml:space="preserve">Append your demo / product footage</w:t>
      </w:r>
    </w:p>
    <w:p>
      <w:pPr>
        <w:pStyle w:val="ListParagraph"/>
        <w:numPr>
          <w:ilvl w:val="0"/>
          <w:numId w:val="2"/>
        </w:numPr>
        <w:spacing w:after="50" w:before="50" w:line="300"/>
      </w:pPr>
      <w:r>
        <w:rPr>
          <w:rFonts w:ascii="Arial" w:cs="Arial" w:eastAsia="Arial" w:hAnsi="Arial"/>
          <w:color w:val="4A5568"/>
          <w:sz w:val="21"/>
          <w:szCs w:val="21"/>
        </w:rPr>
        <w:t xml:space="preserve">Add text overlay + music</w:t>
      </w:r>
    </w:p>
    <w:p>
      <w:pPr>
        <w:pStyle w:val="ListParagraph"/>
        <w:numPr>
          <w:ilvl w:val="0"/>
          <w:numId w:val="2"/>
        </w:numPr>
        <w:spacing w:after="50" w:before="50" w:line="300"/>
      </w:pPr>
      <w:r>
        <w:rPr>
          <w:rFonts w:ascii="Arial" w:cs="Arial" w:eastAsia="Arial" w:hAnsi="Arial"/>
          <w:color w:val="4A5568"/>
          <w:sz w:val="21"/>
          <w:szCs w:val="21"/>
        </w:rPr>
        <w:t xml:space="preserve">Post via Post-Bridge</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629" w:val="clear"/>
            <w:tcMar>
              <w:top w:type="dxa" w:w="300"/>
              <w:left w:type="dxa" w:w="360"/>
              <w:bottom w:type="dxa" w:w="300"/>
              <w:right w:type="dxa" w:w="360"/>
            </w:tcMar>
          </w:tcPr>
          <w:p>
            <w:pPr>
              <w:spacing w:after="80" w:before="0"/>
              <w:jc w:val="center"/>
            </w:pPr>
            <w:r>
              <w:rPr>
                <w:rFonts w:ascii="Arial" w:cs="Arial" w:eastAsia="Arial" w:hAnsi="Arial"/>
                <w:b/>
                <w:bCs/>
                <w:color w:val="EE1D52"/>
                <w:sz w:val="36"/>
                <w:szCs w:val="36"/>
              </w:rPr>
              <w:t xml:space="preserve">MASTER CHECKLIST</w:t>
            </w:r>
          </w:p>
          <w:p>
            <w:pPr>
              <w:jc w:val="center"/>
            </w:pPr>
            <w:r>
              <w:rPr>
                <w:rFonts w:ascii="Arial" w:cs="Arial" w:eastAsia="Arial" w:hAnsi="Arial"/>
                <w:color w:val="69C9D0"/>
                <w:sz w:val="22"/>
                <w:szCs w:val="22"/>
              </w:rPr>
              <w:t xml:space="preserve">In order. Don’t skip ahead.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01</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Set up devices, create accounts, start warming period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02</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Implement IP isolation — separate SIMs or residential proxies per device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03</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Get DanSUGC API key, add credits, connect MCP to Claude Code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04</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Pick your niche using CPM table + Kalodata validation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05</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Set up control board hardware for device management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06</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Set up Gemini API key, Post-Bridge account, ffmpeg, TikTok Sans font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07</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Create folder convention (farm/account-XX-[niche]/YYYY-MM-DD/)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08</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Run reelclaw end-to-end on one test video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09</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Apply to TikTok Shop affiliate program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10</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Use Kalodata to identify 3–5 products to promote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11</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Batch-produce first 7–10 reels, schedule full week in Post-Bridge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12</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Set up weekly cadence: Sunday batch, Wednesday review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13</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Monitor analytics at 24h and 48h, identify first winner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14</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Replicate winners — same emotion, new creator, spread across accounts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15</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Explore AI influencer tools for branded avatar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16</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Add clipping workflow for additional content volume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629" w:val="clear"/>
            <w:tcMar>
              <w:top w:type="dxa" w:w="80"/>
              <w:left w:type="dxa" w:w="0"/>
              <w:bottom w:type="dxa" w:w="80"/>
              <w:right w:type="dxa" w:w="0"/>
            </w:tcMar>
          </w:tcPr>
          <w:p>
            <w:pPr>
              <w:jc w:val="center"/>
            </w:pPr>
            <w:r>
              <w:rPr>
                <w:rFonts w:ascii="Arial" w:cs="Arial" w:eastAsia="Arial" w:hAnsi="Arial"/>
                <w:b/>
                <w:bCs/>
                <w:color w:val="69C9D0"/>
                <w:sz w:val="19"/>
                <w:szCs w:val="19"/>
              </w:rPr>
              <w:t xml:space="preserve">17</w:t>
            </w:r>
          </w:p>
        </w:tc>
        <w:tc>
          <w:tcPr>
            <w:tcW w:type="dxa" w:w="8760"/>
            <w:tcBorders>
              <w:top w:val="none" w:color="FFFFFF" w:sz="0"/>
              <w:left w:val="none" w:color="FFFFFF" w:sz="0"/>
              <w:bottom w:val="none" w:color="FFFFFF" w:sz="0"/>
              <w:right w:val="none" w:color="FFFFFF" w:sz="0"/>
            </w:tcBorders>
            <w:shd w:fill="F7F7F5" w:val="clear"/>
            <w:tcMar>
              <w:top w:type="dxa" w:w="80"/>
              <w:left w:type="dxa" w:w="200"/>
              <w:bottom w:type="dxa" w:w="80"/>
              <w:right w:type="dxa" w:w="160"/>
            </w:tcMar>
          </w:tcPr>
          <w:p>
            <w:r>
              <w:rPr>
                <w:rFonts w:ascii="Arial" w:cs="Arial" w:eastAsia="Arial" w:hAnsi="Arial"/>
                <w:color w:val="4A5568"/>
                <w:sz w:val="19"/>
                <w:szCs w:val="19"/>
              </w:rPr>
              <w:t xml:space="preserve">Build first client pitch for Farm as a Service</w:t>
            </w:r>
          </w:p>
        </w:tc>
      </w:tr>
    </w:tbl>
    <w:p>
      <w:pPr>
        <w:spacing w:after="40" w:before="40"/>
      </w:pPr>
      <w:r>
        <w:t xml:space="preserve"/>
      </w:r>
    </w:p>
    <w:p>
      <w:pPr>
        <w:spacing w:after="320" w:before="320"/>
      </w:pPr>
      <w:r>
        <w:t xml:space="preserve"/>
      </w:r>
    </w:p>
    <w:p>
      <w:pPr>
        <w:jc w:val="center"/>
      </w:pPr>
      <w:r>
        <w:rPr>
          <w:rFonts w:ascii="Arial" w:cs="Arial" w:eastAsia="Arial" w:hAnsi="Arial"/>
          <w:b/>
          <w:bCs/>
          <w:color w:val="0F1629"/>
          <w:sz w:val="28"/>
          <w:szCs w:val="28"/>
        </w:rPr>
        <w:t xml:space="preserve">Build the machine. Let the machine run.</w:t>
      </w:r>
    </w:p>
    <w:p>
      <w:pPr>
        <w:spacing w:after="80" w:before="80"/>
      </w:pPr>
      <w:r>
        <w:t xml:space="preserve"/>
      </w:r>
    </w:p>
    <w:p>
      <w:pPr>
        <w:jc w:val="center"/>
      </w:pPr>
      <w:r>
        <w:rPr>
          <w:rFonts w:ascii="Arial" w:cs="Arial" w:eastAsia="Arial" w:hAnsi="Arial"/>
          <w:color w:val="718096"/>
          <w:sz w:val="18"/>
          <w:szCs w:val="18"/>
        </w:rPr>
        <w:t xml:space="preserve">v2.0 — Updated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pBdr>
      <w:tabs>
        <w:tab w:val="right" w:pos="9026"/>
      </w:tabs>
      <w:spacing w:after="80"/>
    </w:pPr>
    <w:r>
      <w:rPr>
        <w:rFonts w:ascii="Arial" w:cs="Arial" w:eastAsia="Arial" w:hAnsi="Arial"/>
        <w:b/>
        <w:bCs/>
        <w:color w:val="718096"/>
        <w:sz w:val="16"/>
        <w:szCs w:val="16"/>
      </w:rPr>
      <w:t xml:space="preserve">TIKTOK FARM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2026-03-26T02:40:59.685Z</dcterms:created>
  <dcterms:modified xsi:type="dcterms:W3CDTF">2026-03-26T02:40:59.685Z</dcterms:modified>
</cp:coreProperties>
</file>

<file path=docProps/custom.xml><?xml version="1.0" encoding="utf-8"?>
<Properties xmlns="http://schemas.openxmlformats.org/officeDocument/2006/custom-properties" xmlns:vt="http://schemas.openxmlformats.org/officeDocument/2006/docPropsVTypes"/>
</file>