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3BCC1" w14:textId="77777777" w:rsidR="008D3626" w:rsidRPr="00183302" w:rsidRDefault="008D3626" w:rsidP="00AD15D1">
      <w:pPr>
        <w:spacing w:line="360" w:lineRule="auto"/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65143295" w14:textId="77777777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数字图像处理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52E55F16" w14:textId="54F668F9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290B3A">
        <w:rPr>
          <w:rFonts w:eastAsia="楷体_GB2312" w:hint="eastAsia"/>
          <w:sz w:val="28"/>
          <w:szCs w:val="28"/>
          <w:u w:val="single"/>
        </w:rPr>
        <w:t xml:space="preserve">  </w:t>
      </w:r>
      <w:r w:rsidRPr="005F718C">
        <w:rPr>
          <w:rFonts w:eastAsia="楷体_GB2312"/>
          <w:bCs/>
          <w:sz w:val="28"/>
          <w:szCs w:val="28"/>
          <w:u w:val="single"/>
        </w:rPr>
        <w:t xml:space="preserve"> </w:t>
      </w:r>
      <w:r w:rsidR="00B974BC" w:rsidRPr="00B974BC">
        <w:rPr>
          <w:rFonts w:eastAsia="楷体_GB2312" w:hint="eastAsia"/>
          <w:bCs/>
          <w:sz w:val="28"/>
          <w:szCs w:val="28"/>
          <w:u w:val="single"/>
        </w:rPr>
        <w:t>图像的灰度变换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刘晓翔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447DAA7B" w14:textId="28F22695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0</w:t>
      </w:r>
      <w:r w:rsidR="00290B3A">
        <w:rPr>
          <w:rFonts w:eastAsia="楷体_GB2312" w:hint="eastAsia"/>
          <w:sz w:val="28"/>
          <w:szCs w:val="28"/>
          <w:u w:val="single"/>
        </w:rPr>
        <w:t>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综合型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三楼机房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24020235" w14:textId="6AD554AF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>赵俊文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290B3A"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2022104002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      </w:t>
      </w:r>
    </w:p>
    <w:p w14:paraId="7C1B76B4" w14:textId="7F9CADD3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44A5D439" w14:textId="15E60878" w:rsidR="00047E7E" w:rsidRPr="00183302" w:rsidRDefault="00047E7E" w:rsidP="00AD15D1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B974BC">
        <w:rPr>
          <w:rFonts w:eastAsia="楷体_GB2312" w:hint="eastAsia"/>
          <w:sz w:val="28"/>
          <w:szCs w:val="28"/>
          <w:u w:val="single"/>
        </w:rPr>
        <w:t>2024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B974BC">
        <w:rPr>
          <w:rFonts w:eastAsia="楷体_GB2312" w:hint="eastAsia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B974BC">
        <w:rPr>
          <w:rFonts w:eastAsia="楷体_GB2312" w:hint="eastAsia"/>
          <w:sz w:val="28"/>
          <w:szCs w:val="28"/>
          <w:u w:val="single"/>
        </w:rPr>
        <w:t>16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B974BC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757022">
        <w:rPr>
          <w:rFonts w:eastAsia="楷体_GB2312" w:hint="eastAsia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B974BC">
        <w:rPr>
          <w:rFonts w:eastAsia="楷体_GB2312" w:hint="eastAsia"/>
          <w:sz w:val="28"/>
          <w:szCs w:val="28"/>
          <w:u w:val="single"/>
        </w:rPr>
        <w:t>30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B974BC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290B3A">
        <w:rPr>
          <w:rFonts w:eastAsia="楷体_GB2312"/>
          <w:sz w:val="28"/>
          <w:szCs w:val="28"/>
        </w:rPr>
        <w:t xml:space="preserve"> </w:t>
      </w:r>
      <w:r w:rsidR="00290B3A" w:rsidRPr="00290B3A">
        <w:rPr>
          <w:rFonts w:eastAsia="楷体_GB2312" w:hint="eastAsia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28CB59DD" w14:textId="77777777" w:rsidR="00047E7E" w:rsidRPr="005F718C" w:rsidRDefault="00047E7E" w:rsidP="00AD15D1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实验目的</w:t>
      </w:r>
    </w:p>
    <w:p w14:paraId="1C432DE2" w14:textId="492A61EA" w:rsidR="00047E7E" w:rsidRPr="00B974BC" w:rsidRDefault="00B974BC" w:rsidP="00AD15D1">
      <w:pPr>
        <w:spacing w:line="360" w:lineRule="auto"/>
        <w:ind w:left="420"/>
        <w:rPr>
          <w:sz w:val="24"/>
        </w:rPr>
      </w:pPr>
      <w:r w:rsidRPr="00B974BC">
        <w:rPr>
          <w:rFonts w:ascii="宋体" w:hAnsi="宋体" w:hint="eastAsia"/>
          <w:color w:val="000000"/>
          <w:sz w:val="24"/>
        </w:rPr>
        <w:t>①掌握灰度直方图的概念及其计算方法；②掌握线形点运算的概念及其计算方法；③掌握图像均衡化的计算过程</w:t>
      </w:r>
      <w:r w:rsidR="00047E7E" w:rsidRPr="00B974BC">
        <w:rPr>
          <w:rFonts w:hint="eastAsia"/>
          <w:sz w:val="24"/>
        </w:rPr>
        <w:t>。</w:t>
      </w:r>
    </w:p>
    <w:p w14:paraId="5843EC39" w14:textId="77777777" w:rsidR="00047E7E" w:rsidRPr="005F718C" w:rsidRDefault="00047E7E" w:rsidP="00AD15D1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实验内容和要求</w:t>
      </w:r>
    </w:p>
    <w:p w14:paraId="40CA3E98" w14:textId="167980BE" w:rsidR="00047E7E" w:rsidRPr="005F718C" w:rsidRDefault="00B974BC" w:rsidP="00AD15D1">
      <w:pPr>
        <w:spacing w:line="360" w:lineRule="auto"/>
        <w:ind w:left="420"/>
        <w:rPr>
          <w:sz w:val="24"/>
        </w:rPr>
      </w:pPr>
      <w:r w:rsidRPr="00B974BC">
        <w:rPr>
          <w:rFonts w:hint="eastAsia"/>
          <w:sz w:val="24"/>
        </w:rPr>
        <w:t>利用</w:t>
      </w:r>
      <w:r w:rsidRPr="00B974BC">
        <w:rPr>
          <w:rFonts w:hint="eastAsia"/>
          <w:sz w:val="24"/>
        </w:rPr>
        <w:t>Visual C++6.0</w:t>
      </w:r>
      <w:r w:rsidRPr="00B974BC">
        <w:rPr>
          <w:rFonts w:hint="eastAsia"/>
          <w:sz w:val="24"/>
        </w:rPr>
        <w:t>软件开发工具编写程序，实现</w:t>
      </w:r>
      <w:r w:rsidRPr="00B974BC">
        <w:rPr>
          <w:rFonts w:hint="eastAsia"/>
          <w:sz w:val="24"/>
        </w:rPr>
        <w:t>256</w:t>
      </w:r>
      <w:r w:rsidRPr="00B974BC">
        <w:rPr>
          <w:rFonts w:hint="eastAsia"/>
          <w:sz w:val="24"/>
        </w:rPr>
        <w:t>灰度图像的直方图显示、线形点运算及图像均衡变换，执行结果应正确</w:t>
      </w:r>
      <w:r>
        <w:rPr>
          <w:rFonts w:hint="eastAsia"/>
          <w:sz w:val="24"/>
        </w:rPr>
        <w:t>.</w:t>
      </w:r>
    </w:p>
    <w:p w14:paraId="29D018AC" w14:textId="77777777" w:rsidR="00047E7E" w:rsidRPr="005F718C" w:rsidRDefault="00047E7E" w:rsidP="00AD15D1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主要仪器设备</w:t>
      </w:r>
    </w:p>
    <w:p w14:paraId="2F4F54F4" w14:textId="77777777" w:rsidR="00047E7E" w:rsidRPr="005F718C" w:rsidRDefault="00047E7E" w:rsidP="00AD15D1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仪器：</w:t>
      </w:r>
      <w:r w:rsidRPr="005F718C">
        <w:rPr>
          <w:rFonts w:hint="eastAsia"/>
          <w:sz w:val="24"/>
        </w:rPr>
        <w:t>计算机</w:t>
      </w:r>
    </w:p>
    <w:p w14:paraId="117ADFA6" w14:textId="77777777" w:rsidR="00047E7E" w:rsidRPr="005F718C" w:rsidRDefault="00047E7E" w:rsidP="00AD15D1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实验环境：</w:t>
      </w:r>
      <w:r w:rsidRPr="005F718C">
        <w:rPr>
          <w:rFonts w:hint="eastAsia"/>
          <w:sz w:val="24"/>
        </w:rPr>
        <w:t xml:space="preserve"> Windows XP + Visual C++6.0</w:t>
      </w:r>
    </w:p>
    <w:p w14:paraId="26CF517A" w14:textId="4016F5FA" w:rsidR="00047E7E" w:rsidRPr="005F718C" w:rsidRDefault="00047E7E" w:rsidP="00AD15D1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实验步骤</w:t>
      </w:r>
      <w:r w:rsidR="00290B3A">
        <w:rPr>
          <w:rFonts w:hint="eastAsia"/>
          <w:b/>
          <w:sz w:val="32"/>
          <w:szCs w:val="32"/>
        </w:rPr>
        <w:t>（附代码）</w:t>
      </w:r>
      <w:r w:rsidRPr="005F718C">
        <w:rPr>
          <w:rFonts w:hint="eastAsia"/>
          <w:b/>
          <w:sz w:val="32"/>
          <w:szCs w:val="32"/>
        </w:rPr>
        <w:t>与调试</w:t>
      </w:r>
    </w:p>
    <w:p w14:paraId="7A75838B" w14:textId="555ECA63" w:rsidR="00047E7E" w:rsidRPr="00B974BC" w:rsidRDefault="00B974BC" w:rsidP="00AD15D1">
      <w:pPr>
        <w:spacing w:line="360" w:lineRule="auto"/>
        <w:ind w:left="420"/>
        <w:rPr>
          <w:sz w:val="28"/>
          <w:szCs w:val="28"/>
        </w:rPr>
      </w:pPr>
      <w:r w:rsidRPr="00B974BC">
        <w:rPr>
          <w:rFonts w:hint="eastAsia"/>
          <w:sz w:val="28"/>
          <w:szCs w:val="28"/>
        </w:rPr>
        <w:t xml:space="preserve">1. </w:t>
      </w:r>
      <w:r w:rsidRPr="00B974BC">
        <w:rPr>
          <w:rFonts w:hint="eastAsia"/>
          <w:sz w:val="28"/>
          <w:szCs w:val="28"/>
        </w:rPr>
        <w:t>实现直方图显示</w:t>
      </w:r>
    </w:p>
    <w:p w14:paraId="113D1681" w14:textId="6990C55C" w:rsidR="00B974BC" w:rsidRDefault="00B974BC" w:rsidP="00AD15D1">
      <w:pPr>
        <w:spacing w:line="360" w:lineRule="auto"/>
        <w:ind w:left="420"/>
        <w:rPr>
          <w:rFonts w:ascii="宋体" w:hAnsi="宋体" w:hint="eastAsia"/>
          <w:sz w:val="24"/>
        </w:rPr>
      </w:pPr>
      <w:r>
        <w:rPr>
          <w:rFonts w:hint="eastAsia"/>
          <w:sz w:val="24"/>
        </w:rPr>
        <w:t xml:space="preserve">a. 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bmp</w:t>
      </w:r>
      <w:r>
        <w:rPr>
          <w:rFonts w:hint="eastAsia"/>
          <w:sz w:val="24"/>
        </w:rPr>
        <w:t>中编写判断是否为灰度图像的和计算直方图所用值的函数</w:t>
      </w:r>
      <w:r>
        <w:rPr>
          <w:rFonts w:ascii="宋体" w:hAnsi="宋体" w:hint="eastAsia"/>
          <w:sz w:val="24"/>
        </w:rPr>
        <w:t>,</w:t>
      </w:r>
      <w:r w:rsidR="00DA67AC">
        <w:rPr>
          <w:rFonts w:ascii="宋体" w:hAnsi="宋体" w:hint="eastAsia"/>
          <w:sz w:val="24"/>
        </w:rPr>
        <w:t>在工具栏中添加相应按钮，</w:t>
      </w:r>
      <w:r>
        <w:rPr>
          <w:rFonts w:ascii="宋体" w:hAnsi="宋体" w:hint="eastAsia"/>
          <w:sz w:val="24"/>
        </w:rPr>
        <w:t>函数代码如下</w:t>
      </w:r>
    </w:p>
    <w:p w14:paraId="1669608B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BOOL IsGray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(){</w:t>
      </w:r>
    </w:p>
    <w:p w14:paraId="63A97D2D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8340887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7F38136F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54E74D9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rgbGreen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DE5757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rgbBlue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6D8E8EA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7A6C5529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90C0559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D36001F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BAF8878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081329F5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23D3E9E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14:paraId="62983074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EF8B8AF" w14:textId="77777777" w:rsidR="00B974BC" w:rsidRPr="00B974BC" w:rsidRDefault="00B974BC" w:rsidP="00AD15D1">
      <w:pPr>
        <w:spacing w:line="360" w:lineRule="auto"/>
        <w:ind w:left="420"/>
        <w:rPr>
          <w:rFonts w:ascii="宋体" w:hAnsi="宋体" w:hint="eastAsia"/>
          <w:sz w:val="24"/>
        </w:rPr>
      </w:pPr>
    </w:p>
    <w:p w14:paraId="1444E140" w14:textId="77777777" w:rsidR="00B974BC" w:rsidRPr="00B974BC" w:rsidRDefault="00B974BC" w:rsidP="00AD15D1">
      <w:pPr>
        <w:spacing w:line="360" w:lineRule="auto"/>
        <w:ind w:left="420"/>
        <w:rPr>
          <w:rFonts w:ascii="宋体" w:hAnsi="宋体" w:hint="eastAsia"/>
          <w:sz w:val="24"/>
        </w:rPr>
      </w:pPr>
    </w:p>
    <w:p w14:paraId="6675807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DWORD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44CF084A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14:paraId="557DD74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57B96556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E716F34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60C40B5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biBitCount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BF4B0C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552F5CE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50CA945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1C6863F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818F1FB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</w:p>
    <w:p w14:paraId="500814E1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6115EEC0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17534FC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287E7D57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179B4BA0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BB0E482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++;</w:t>
      </w:r>
    </w:p>
    <w:p w14:paraId="0C3B2F96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559D5798" w14:textId="77777777" w:rsidR="00B974BC" w:rsidRDefault="00B974B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E58A71E" w14:textId="103654B6" w:rsidR="00B974BC" w:rsidRDefault="00B974BC" w:rsidP="00AD15D1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97BC435" w14:textId="710989C6" w:rsidR="00DA67AC" w:rsidRDefault="00757022" w:rsidP="00AD15D1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noProof/>
          <w:color w:val="000080"/>
          <w:kern w:val="0"/>
          <w:sz w:val="20"/>
          <w:szCs w:val="20"/>
        </w:rPr>
        <w:pict w14:anchorId="43B527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0.15pt;visibility:visible;mso-wrap-style:square">
            <v:imagedata r:id="rId7" o:title=""/>
          </v:shape>
        </w:pict>
      </w:r>
    </w:p>
    <w:p w14:paraId="7606AA7C" w14:textId="60898A90" w:rsidR="00B974BC" w:rsidRDefault="00B974BC" w:rsidP="00AD15D1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b.</w:t>
      </w:r>
      <w:r>
        <w:rPr>
          <w:rFonts w:hint="eastAsia"/>
          <w:sz w:val="24"/>
        </w:rPr>
        <w:t>创建一个</w:t>
      </w:r>
      <w:r w:rsidRPr="00B974BC">
        <w:rPr>
          <w:sz w:val="24"/>
        </w:rPr>
        <w:t>HistogramDlg.cpp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在其的</w:t>
      </w:r>
      <w:r w:rsidRPr="00B974BC">
        <w:rPr>
          <w:sz w:val="24"/>
        </w:rPr>
        <w:t>OnPaint</w:t>
      </w:r>
      <w:r>
        <w:rPr>
          <w:rFonts w:hint="eastAsia"/>
          <w:sz w:val="24"/>
        </w:rPr>
        <w:t>函数中编写代码用于绘制直方图</w:t>
      </w:r>
      <w:r w:rsidR="007B4E5D">
        <w:rPr>
          <w:rFonts w:hint="eastAsia"/>
          <w:sz w:val="24"/>
        </w:rPr>
        <w:t>,</w:t>
      </w:r>
      <w:r w:rsidR="007B4E5D">
        <w:rPr>
          <w:rFonts w:hint="eastAsia"/>
          <w:sz w:val="24"/>
        </w:rPr>
        <w:t>代码如下</w:t>
      </w:r>
    </w:p>
    <w:p w14:paraId="676D23D4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CHistogramDlg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OnPaint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61047433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02EAAFD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CPaintDC 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 device context for painting</w:t>
      </w:r>
    </w:p>
    <w:p w14:paraId="00692A8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()){</w:t>
      </w:r>
    </w:p>
    <w:p w14:paraId="5D91E30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 TODO: Add your message handler code here</w:t>
      </w:r>
    </w:p>
    <w:p w14:paraId="40BE52E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Rectangle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287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60805F88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7DDD3E6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DWORD graymax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417032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graymax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11E1F9BE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536B56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</w:p>
    <w:p w14:paraId="3EDB1AC6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769EE14A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graymax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4835B909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graymax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5008708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ED0BD5B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8FD4A9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</w:p>
    <w:p w14:paraId="08243AE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70F5AAC1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MoveTo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BA49657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graymax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428548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A40BA54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5039143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38C84FF4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7B0074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DWORD maxRed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maxGreen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maxBlue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714EFA3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每个直方图的横向偏移量</w:t>
      </w:r>
    </w:p>
    <w:p w14:paraId="393A11F6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Rectangle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277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03CFEABB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5A6CABA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maxRed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1602D7FA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6245A48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BA82212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3C2FE2E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MoveTo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421AEDD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));</w:t>
      </w:r>
    </w:p>
    <w:p w14:paraId="6B3E051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5551A2B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CD9B81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绘制绿色通道直方图</w:t>
      </w:r>
    </w:p>
    <w:p w14:paraId="777732D9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更新偏移量</w:t>
      </w:r>
    </w:p>
    <w:p w14:paraId="32E6A48C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Rectangle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277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5543501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1265971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maxGreen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maxGreen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5E633C47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00C5C97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548DCC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274B9D69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MoveTo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AE27F11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maxGreen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));</w:t>
      </w:r>
    </w:p>
    <w:p w14:paraId="7E31724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9FB374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585C038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绘制蓝色通道直方图</w:t>
      </w:r>
    </w:p>
    <w:p w14:paraId="372BFB1D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//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更新偏移量</w:t>
      </w:r>
    </w:p>
    <w:p w14:paraId="2D4D480D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Rectangle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277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08D1DD43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76221234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maxBlue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maxBlue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14213DF1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5A52138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19C3043F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MoveTo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6986AA31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offsetX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220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maxBlue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));</w:t>
      </w:r>
    </w:p>
    <w:p w14:paraId="6E3C1AAD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12D848E0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E706DC1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 Do not call CDialog::OnPaint() for painting messages</w:t>
      </w:r>
    </w:p>
    <w:p w14:paraId="0A2F3752" w14:textId="77777777" w:rsidR="007B4E5D" w:rsidRDefault="007B4E5D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48AFDD9" w14:textId="5069ECBA" w:rsidR="00B974BC" w:rsidRDefault="007B4E5D" w:rsidP="00AD15D1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1F8CCEEC" w14:textId="33E3CDCD" w:rsidR="007B4E5D" w:rsidRDefault="007B4E5D" w:rsidP="00AD15D1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c.</w:t>
      </w:r>
      <w:r>
        <w:rPr>
          <w:rFonts w:hint="eastAsia"/>
          <w:sz w:val="24"/>
        </w:rPr>
        <w:t>在视图类中调用之</w:t>
      </w:r>
      <w:r>
        <w:rPr>
          <w:rFonts w:hint="eastAsia"/>
          <w:sz w:val="24"/>
        </w:rPr>
        <w:t>.</w:t>
      </w:r>
    </w:p>
    <w:p w14:paraId="4EF0A334" w14:textId="58FE6597" w:rsidR="007B4E5D" w:rsidRDefault="00757022" w:rsidP="00AD15D1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pict w14:anchorId="474F8268">
          <v:shape id="图片 1" o:spid="_x0000_i1026" type="#_x0000_t75" style="width:415.4pt;height:219.25pt;visibility:visible;mso-wrap-style:square">
            <v:imagedata r:id="rId8" o:title=""/>
          </v:shape>
        </w:pict>
      </w:r>
    </w:p>
    <w:p w14:paraId="4999F920" w14:textId="77777777" w:rsidR="007B4E5D" w:rsidRDefault="007B4E5D" w:rsidP="00AD15D1">
      <w:pPr>
        <w:spacing w:line="360" w:lineRule="auto"/>
        <w:ind w:left="420"/>
        <w:rPr>
          <w:noProof/>
          <w:sz w:val="24"/>
        </w:rPr>
      </w:pPr>
    </w:p>
    <w:p w14:paraId="4C3ADEDA" w14:textId="5062655D" w:rsidR="007B4E5D" w:rsidRDefault="007B4E5D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2.</w:t>
      </w:r>
      <w:r>
        <w:rPr>
          <w:rFonts w:hint="eastAsia"/>
          <w:noProof/>
          <w:sz w:val="28"/>
          <w:szCs w:val="28"/>
        </w:rPr>
        <w:t>线性点运算</w:t>
      </w:r>
    </w:p>
    <w:p w14:paraId="55319958" w14:textId="17F9BA4C" w:rsidR="00B41D61" w:rsidRDefault="00B41D61" w:rsidP="00AD15D1">
      <w:pPr>
        <w:spacing w:line="360" w:lineRule="auto"/>
        <w:ind w:left="42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a.</w:t>
      </w:r>
      <w:r>
        <w:rPr>
          <w:rFonts w:hint="eastAsia"/>
          <w:noProof/>
          <w:sz w:val="24"/>
        </w:rPr>
        <w:t>在工具栏中添加对应按钮并在类向导中给视图类添加响应函数</w:t>
      </w:r>
    </w:p>
    <w:p w14:paraId="02064FF9" w14:textId="01CC1326" w:rsidR="00B41D61" w:rsidRPr="00B41D61" w:rsidRDefault="00757022" w:rsidP="00AD15D1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pict w14:anchorId="2180238D">
          <v:shape id="_x0000_i1027" type="#_x0000_t75" style="width:414.9pt;height:220.15pt;visibility:visible;mso-wrap-style:square">
            <v:imagedata r:id="rId9" o:title=""/>
          </v:shape>
        </w:pict>
      </w:r>
    </w:p>
    <w:p w14:paraId="551BEB3C" w14:textId="0C46BB84" w:rsidR="00B41D61" w:rsidRDefault="00B41D61" w:rsidP="00AD15D1">
      <w:pPr>
        <w:spacing w:line="360" w:lineRule="auto"/>
        <w:ind w:left="420"/>
        <w:rPr>
          <w:noProof/>
          <w:sz w:val="24"/>
        </w:rPr>
      </w:pPr>
      <w:r>
        <w:rPr>
          <w:rFonts w:hint="eastAsia"/>
          <w:noProof/>
          <w:sz w:val="24"/>
        </w:rPr>
        <w:t>b.</w:t>
      </w: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bmp</w:t>
      </w:r>
      <w:r>
        <w:rPr>
          <w:rFonts w:hint="eastAsia"/>
          <w:noProof/>
          <w:sz w:val="24"/>
        </w:rPr>
        <w:t>文件中编写</w:t>
      </w:r>
      <w:r>
        <w:rPr>
          <w:rFonts w:hint="eastAsia"/>
          <w:noProof/>
          <w:sz w:val="24"/>
        </w:rPr>
        <w:t>Linetrans</w:t>
      </w:r>
      <w:r>
        <w:rPr>
          <w:rFonts w:hint="eastAsia"/>
          <w:noProof/>
          <w:sz w:val="24"/>
        </w:rPr>
        <w:t>函数，并在视图类的相应函数中调用，函数代码如下</w:t>
      </w:r>
    </w:p>
    <w:p w14:paraId="2FE54938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LineTrans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0A36A943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6E08207E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8D3619B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biBitCount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0545D6F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6F915B44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66727EE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E73A26A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52A84E4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temp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6B38E422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0094ED3B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6C5DB417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61D2D762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09DA7BC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6B38CF08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D6B49EF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1800428C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D05BDEA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14:paraId="405397AB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0.5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61EE56E8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F88EFAE" w14:textId="77777777" w:rsidR="00B41D61" w:rsidRDefault="00B41D61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D64E80D" w14:textId="135FA12F" w:rsidR="00B41D61" w:rsidRDefault="00B41D61" w:rsidP="00AD15D1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7A7627C7" w14:textId="63867B3D" w:rsidR="00B41D61" w:rsidRDefault="00757022" w:rsidP="00AD15D1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pict w14:anchorId="7957485E">
          <v:shape id="_x0000_i1028" type="#_x0000_t75" style="width:415.4pt;height:222.45pt;visibility:visible;mso-wrap-style:square">
            <v:imagedata r:id="rId10" o:title=""/>
          </v:shape>
        </w:pict>
      </w:r>
    </w:p>
    <w:p w14:paraId="6A6B306B" w14:textId="78CEB4AC" w:rsidR="00B41D61" w:rsidRDefault="00B41D61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3.</w:t>
      </w:r>
      <w:r w:rsidRPr="00B41D61">
        <w:rPr>
          <w:rFonts w:hint="eastAsia"/>
          <w:sz w:val="24"/>
        </w:rPr>
        <w:t xml:space="preserve"> </w:t>
      </w:r>
      <w:r w:rsidRPr="00B41D61">
        <w:rPr>
          <w:rFonts w:hint="eastAsia"/>
          <w:noProof/>
          <w:sz w:val="28"/>
          <w:szCs w:val="28"/>
        </w:rPr>
        <w:t>图像均衡变换</w:t>
      </w:r>
    </w:p>
    <w:p w14:paraId="4679A1D9" w14:textId="4630D7D5" w:rsidR="00B41D61" w:rsidRPr="00B41D61" w:rsidRDefault="00B41D61" w:rsidP="00AD15D1">
      <w:pPr>
        <w:spacing w:line="360" w:lineRule="auto"/>
        <w:ind w:left="420"/>
        <w:rPr>
          <w:noProof/>
          <w:sz w:val="24"/>
        </w:rPr>
      </w:pPr>
      <w:r w:rsidRPr="00B41D61">
        <w:rPr>
          <w:noProof/>
          <w:sz w:val="24"/>
        </w:rPr>
        <w:t>a.</w:t>
      </w:r>
      <w:r w:rsidRPr="00B41D61">
        <w:rPr>
          <w:rFonts w:hint="eastAsia"/>
          <w:noProof/>
          <w:sz w:val="24"/>
        </w:rPr>
        <w:t>在工具栏中添加对应按钮并在类向导中给视图类添加响应函数</w:t>
      </w:r>
    </w:p>
    <w:p w14:paraId="20D0F955" w14:textId="68DFCEB3" w:rsidR="00B41D61" w:rsidRPr="00B41D61" w:rsidRDefault="00757022" w:rsidP="00AD15D1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pict w14:anchorId="7135D464">
          <v:shape id="_x0000_i1029" type="#_x0000_t75" style="width:414.9pt;height:220.15pt;visibility:visible;mso-wrap-style:square">
            <v:imagedata r:id="rId11" o:title=""/>
          </v:shape>
        </w:pict>
      </w:r>
    </w:p>
    <w:p w14:paraId="1C8CF49A" w14:textId="6D099991" w:rsidR="00B41D61" w:rsidRPr="00B41D61" w:rsidRDefault="00B41D61" w:rsidP="00AD15D1">
      <w:pPr>
        <w:spacing w:line="360" w:lineRule="auto"/>
        <w:ind w:left="420"/>
        <w:rPr>
          <w:noProof/>
          <w:sz w:val="24"/>
        </w:rPr>
      </w:pPr>
      <w:r w:rsidRPr="00B41D61">
        <w:rPr>
          <w:noProof/>
          <w:sz w:val="24"/>
        </w:rPr>
        <w:t>b.</w:t>
      </w:r>
      <w:r w:rsidRPr="00B41D61">
        <w:rPr>
          <w:rFonts w:hint="eastAsia"/>
          <w:noProof/>
          <w:sz w:val="24"/>
        </w:rPr>
        <w:t>在</w:t>
      </w:r>
      <w:r w:rsidRPr="00B41D61">
        <w:rPr>
          <w:noProof/>
          <w:sz w:val="24"/>
        </w:rPr>
        <w:t>bmp</w:t>
      </w:r>
      <w:r w:rsidRPr="00B41D61">
        <w:rPr>
          <w:rFonts w:hint="eastAsia"/>
          <w:noProof/>
          <w:sz w:val="24"/>
        </w:rPr>
        <w:t>文件中编写函数，并在视图类的相应函数中调用，函数代码如下</w:t>
      </w:r>
    </w:p>
    <w:p w14:paraId="176BC6D8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lastRenderedPageBreak/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Equalize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(){</w:t>
      </w:r>
    </w:p>
    <w:p w14:paraId="1CB7FE26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99DBBB0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13363E82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biBitCount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308C676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22B2706A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28F5A4A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087A32C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E8BA41B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DWORD temp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E236079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E38D26D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 Map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14EDA2F3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Histogram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();</w:t>
      </w:r>
    </w:p>
    <w:p w14:paraId="7B9107C9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5E49D1D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2E6C1503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036EE5C4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5071433B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242CFCA9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CE5AB25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Map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temp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41E39CC8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540285B0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FCF9364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59565717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6057FF9F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lpBits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LineBytes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AF650AD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4681D57D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7DE7F1AD" w14:textId="77777777" w:rsidR="00DA67AC" w:rsidRDefault="00DA67AC" w:rsidP="00AD15D1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115E7201" w14:textId="462F6ED0" w:rsidR="00B41D61" w:rsidRPr="00DA67AC" w:rsidRDefault="00DA67AC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27C1F7C" w14:textId="22356D51" w:rsidR="00B41D61" w:rsidRDefault="00757022" w:rsidP="00AD15D1">
      <w:pPr>
        <w:spacing w:line="360" w:lineRule="auto"/>
        <w:ind w:left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8E5B631">
          <v:shape id="_x0000_i1030" type="#_x0000_t75" style="width:415.4pt;height:220.15pt;visibility:visible;mso-wrap-style:square">
            <v:imagedata r:id="rId12" o:title=""/>
          </v:shape>
        </w:pict>
      </w:r>
    </w:p>
    <w:p w14:paraId="0834DAF9" w14:textId="77777777" w:rsidR="00DA67AC" w:rsidRPr="00B41D61" w:rsidRDefault="00DA67AC" w:rsidP="00AD15D1">
      <w:pPr>
        <w:spacing w:line="360" w:lineRule="auto"/>
        <w:ind w:left="420"/>
        <w:rPr>
          <w:sz w:val="28"/>
          <w:szCs w:val="28"/>
        </w:rPr>
      </w:pPr>
    </w:p>
    <w:p w14:paraId="09445D9E" w14:textId="77777777" w:rsidR="00047E7E" w:rsidRPr="005F718C" w:rsidRDefault="00047E7E" w:rsidP="00AD15D1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实验结果与分析</w:t>
      </w:r>
    </w:p>
    <w:p w14:paraId="6AF06213" w14:textId="64DA060D" w:rsidR="008D3626" w:rsidRPr="00DA67AC" w:rsidRDefault="00DA67AC" w:rsidP="00AD15D1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直方图绘制</w:t>
      </w:r>
    </w:p>
    <w:p w14:paraId="1E871ECC" w14:textId="253FA986" w:rsidR="00DA67AC" w:rsidRDefault="00757022" w:rsidP="00AD15D1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pict w14:anchorId="421E0A0B">
          <v:shape id="_x0000_i1031" type="#_x0000_t75" style="width:415.85pt;height:198.9pt;visibility:visible;mso-wrap-style:square">
            <v:imagedata r:id="rId13" o:title=""/>
          </v:shape>
        </w:pict>
      </w:r>
    </w:p>
    <w:p w14:paraId="2F0688AC" w14:textId="45421237" w:rsidR="00DA67AC" w:rsidRDefault="00DA67AC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2.</w:t>
      </w:r>
      <w:r>
        <w:rPr>
          <w:rFonts w:hint="eastAsia"/>
          <w:noProof/>
          <w:sz w:val="28"/>
          <w:szCs w:val="28"/>
        </w:rPr>
        <w:t>线性点运算</w:t>
      </w:r>
    </w:p>
    <w:p w14:paraId="2C3586C3" w14:textId="007EA933" w:rsidR="00DA67AC" w:rsidRPr="00DA67AC" w:rsidRDefault="00757022" w:rsidP="00AD15D1">
      <w:pPr>
        <w:spacing w:line="360" w:lineRule="auto"/>
        <w:ind w:left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44812FD">
          <v:shape id="_x0000_i1032" type="#_x0000_t75" style="width:416.3pt;height:3in;visibility:visible;mso-wrap-style:square">
            <v:imagedata r:id="rId14" o:title=""/>
          </v:shape>
        </w:pict>
      </w:r>
    </w:p>
    <w:p w14:paraId="0571FBD6" w14:textId="43B985A0" w:rsidR="00DA67AC" w:rsidRDefault="00AD15D1" w:rsidP="00AD15D1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图像均衡化变换</w:t>
      </w:r>
    </w:p>
    <w:p w14:paraId="4E57428C" w14:textId="7B7BD2B6" w:rsidR="00AD15D1" w:rsidRDefault="00757022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6F2E5DA">
          <v:shape id="_x0000_i1033" type="#_x0000_t75" style="width:415.85pt;height:221.55pt;visibility:visible;mso-wrap-style:square">
            <v:imagedata r:id="rId15" o:title=""/>
          </v:shape>
        </w:pict>
      </w:r>
    </w:p>
    <w:p w14:paraId="74903755" w14:textId="63AF618C" w:rsidR="00AD15D1" w:rsidRDefault="00AD15D1" w:rsidP="00AD15D1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4.</w:t>
      </w:r>
      <w:r>
        <w:rPr>
          <w:rFonts w:hint="eastAsia"/>
          <w:noProof/>
          <w:sz w:val="28"/>
          <w:szCs w:val="28"/>
        </w:rPr>
        <w:t>实验分析</w:t>
      </w:r>
    </w:p>
    <w:p w14:paraId="1D86EBAE" w14:textId="360A2E42" w:rsidR="00AD15D1" w:rsidRPr="00AD15D1" w:rsidRDefault="00AD15D1" w:rsidP="00AD15D1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t>通过本次实验，我掌握了图像的均衡化和线性点运算的计算方法，同时利用代码实现绘制图像的灰度直方图，以及对图像进行线性点运算处理和均衡化变换。</w:t>
      </w:r>
    </w:p>
    <w:sectPr w:rsidR="00AD15D1" w:rsidRPr="00AD1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79D45" w14:textId="77777777" w:rsidR="00AC7D4B" w:rsidRDefault="00AC7D4B" w:rsidP="00047E7E">
      <w:r>
        <w:separator/>
      </w:r>
    </w:p>
  </w:endnote>
  <w:endnote w:type="continuationSeparator" w:id="0">
    <w:p w14:paraId="152C0DEA" w14:textId="77777777" w:rsidR="00AC7D4B" w:rsidRDefault="00AC7D4B" w:rsidP="00047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68B09" w14:textId="77777777" w:rsidR="00AC7D4B" w:rsidRDefault="00AC7D4B" w:rsidP="00047E7E">
      <w:r>
        <w:separator/>
      </w:r>
    </w:p>
  </w:footnote>
  <w:footnote w:type="continuationSeparator" w:id="0">
    <w:p w14:paraId="4631C6DD" w14:textId="77777777" w:rsidR="00AC7D4B" w:rsidRDefault="00AC7D4B" w:rsidP="00047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82619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626"/>
    <w:rsid w:val="00047E7E"/>
    <w:rsid w:val="00065198"/>
    <w:rsid w:val="00290B3A"/>
    <w:rsid w:val="003B73E7"/>
    <w:rsid w:val="0058594F"/>
    <w:rsid w:val="005E5A71"/>
    <w:rsid w:val="00692B4D"/>
    <w:rsid w:val="006C5BCD"/>
    <w:rsid w:val="00714098"/>
    <w:rsid w:val="00757022"/>
    <w:rsid w:val="00792D26"/>
    <w:rsid w:val="007B4E5D"/>
    <w:rsid w:val="007E0D12"/>
    <w:rsid w:val="008567A8"/>
    <w:rsid w:val="008D3626"/>
    <w:rsid w:val="00913CE9"/>
    <w:rsid w:val="009635F2"/>
    <w:rsid w:val="009B2A26"/>
    <w:rsid w:val="00A521A3"/>
    <w:rsid w:val="00AC7D4B"/>
    <w:rsid w:val="00AD15D1"/>
    <w:rsid w:val="00B41D61"/>
    <w:rsid w:val="00B549F2"/>
    <w:rsid w:val="00B974BC"/>
    <w:rsid w:val="00BB59F9"/>
    <w:rsid w:val="00C723A9"/>
    <w:rsid w:val="00D4161B"/>
    <w:rsid w:val="00D53611"/>
    <w:rsid w:val="00D86B1B"/>
    <w:rsid w:val="00DA67AC"/>
    <w:rsid w:val="00DC461D"/>
    <w:rsid w:val="00F06372"/>
    <w:rsid w:val="00F60F39"/>
    <w:rsid w:val="00FF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2BBB79"/>
  <w15:chartTrackingRefBased/>
  <w15:docId w15:val="{2B2D4E48-E081-4250-B170-B579386AB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47E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047E7E"/>
    <w:rPr>
      <w:kern w:val="2"/>
      <w:sz w:val="18"/>
      <w:szCs w:val="18"/>
    </w:rPr>
  </w:style>
  <w:style w:type="paragraph" w:styleId="a5">
    <w:name w:val="footer"/>
    <w:basedOn w:val="a"/>
    <w:link w:val="a6"/>
    <w:rsid w:val="00047E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047E7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8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1142</Words>
  <Characters>3097</Characters>
  <Application>Microsoft Office Word</Application>
  <DocSecurity>0</DocSecurity>
  <Lines>193</Lines>
  <Paragraphs>201</Paragraphs>
  <ScaleCrop>false</ScaleCrop>
  <Company>JNU</Company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10</cp:revision>
  <cp:lastPrinted>2024-12-26T13:28:00Z</cp:lastPrinted>
  <dcterms:created xsi:type="dcterms:W3CDTF">2024-12-24T07:28:00Z</dcterms:created>
  <dcterms:modified xsi:type="dcterms:W3CDTF">2024-12-26T13:28:00Z</dcterms:modified>
</cp:coreProperties>
</file>