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Senior Audit Manager</w:t>
      </w:r>
    </w:p>
    <w:p>
      <w:r>
        <w:t>10+ years of experience</w:t>
      </w:r>
    </w:p>
    <w:p>
      <w:pPr>
        <w:pStyle w:val="Heading1"/>
      </w:pPr>
      <w:r>
        <w:t>EXPERIENCE</w:t>
      </w:r>
    </w:p>
    <w:p>
      <w:r>
        <w:t>Senior Audit Manager at Big4 Firm</w:t>
      </w:r>
    </w:p>
    <w:p>
      <w:r>
        <w:t>2015-Present</w:t>
      </w:r>
    </w:p>
    <w:p>
      <w:r>
        <w:t>• Led audit teams of 10+ professionals</w:t>
        <w:br/>
      </w:r>
      <w:r>
        <w:t>• Managed complex audit engagements</w:t>
      </w:r>
    </w:p>
    <w:p>
      <w:pPr>
        <w:pStyle w:val="Heading1"/>
      </w:pPr>
      <w:r>
        <w:t>EDUCATION</w:t>
      </w:r>
    </w:p>
    <w:p>
      <w:r>
        <w:t>MBA in Finance</w:t>
      </w:r>
    </w:p>
    <w:p>
      <w:r>
        <w:t>CPA License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