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sz w:val="48"/>
          <w:szCs w:val="48"/>
          <w:rtl w:val="0"/>
        </w:rPr>
        <w:t xml:space="preserve">Layout and DRC</w:t>
      </w:r>
    </w:p>
    <w:p w:rsidR="00000000" w:rsidDel="00000000" w:rsidP="00000000" w:rsidRDefault="00000000" w:rsidRPr="00000000" w14:paraId="0000000C">
      <w:pPr>
        <w:contextualSpacing w:val="0"/>
        <w:jc w:val="center"/>
        <w:rPr>
          <w:sz w:val="28"/>
          <w:szCs w:val="28"/>
          <w:highlight w:val="white"/>
        </w:rPr>
      </w:pPr>
      <w:r w:rsidDel="00000000" w:rsidR="00000000" w:rsidRPr="00000000">
        <w:rPr>
          <w:sz w:val="28"/>
          <w:szCs w:val="28"/>
          <w:highlight w:val="white"/>
          <w:rtl w:val="0"/>
        </w:rPr>
        <w:t xml:space="preserve">ECE 09414 - 2 VLSI</w:t>
      </w:r>
    </w:p>
    <w:p w:rsidR="00000000" w:rsidDel="00000000" w:rsidP="00000000" w:rsidRDefault="00000000" w:rsidRPr="00000000" w14:paraId="0000000D">
      <w:pPr>
        <w:contextualSpacing w:val="0"/>
        <w:jc w:val="center"/>
        <w:rPr>
          <w:sz w:val="28"/>
          <w:szCs w:val="28"/>
          <w:highlight w:val="white"/>
        </w:rPr>
      </w:pPr>
      <w:r w:rsidDel="00000000" w:rsidR="00000000" w:rsidRPr="00000000">
        <w:rPr>
          <w:sz w:val="28"/>
          <w:szCs w:val="28"/>
          <w:highlight w:val="white"/>
          <w:rtl w:val="0"/>
        </w:rPr>
        <w:t xml:space="preserve">Dr. Hanafi</w:t>
      </w:r>
    </w:p>
    <w:p w:rsidR="00000000" w:rsidDel="00000000" w:rsidP="00000000" w:rsidRDefault="00000000" w:rsidRPr="00000000" w14:paraId="0000000E">
      <w:pPr>
        <w:contextualSpacing w:val="0"/>
        <w:jc w:val="center"/>
        <w:rPr>
          <w:sz w:val="28"/>
          <w:szCs w:val="28"/>
          <w:highlight w:val="white"/>
        </w:rPr>
      </w:pPr>
      <w:r w:rsidDel="00000000" w:rsidR="00000000" w:rsidRPr="00000000">
        <w:rPr>
          <w:sz w:val="28"/>
          <w:szCs w:val="28"/>
          <w:highlight w:val="white"/>
          <w:rtl w:val="0"/>
        </w:rPr>
        <w:t xml:space="preserve">Everett Jones</w:t>
      </w:r>
    </w:p>
    <w:p w:rsidR="00000000" w:rsidDel="00000000" w:rsidP="00000000" w:rsidRDefault="00000000" w:rsidRPr="00000000" w14:paraId="0000000F">
      <w:pPr>
        <w:contextualSpacing w:val="0"/>
        <w:jc w:val="center"/>
        <w:rPr>
          <w:sz w:val="28"/>
          <w:szCs w:val="28"/>
          <w:highlight w:val="white"/>
        </w:rPr>
      </w:pPr>
      <w:r w:rsidDel="00000000" w:rsidR="00000000" w:rsidRPr="00000000">
        <w:rPr>
          <w:sz w:val="28"/>
          <w:szCs w:val="28"/>
          <w:highlight w:val="white"/>
          <w:rtl w:val="0"/>
        </w:rPr>
        <w:t xml:space="preserve">10/17/17</w:t>
      </w:r>
    </w:p>
    <w:p w:rsidR="00000000" w:rsidDel="00000000" w:rsidP="00000000" w:rsidRDefault="00000000" w:rsidRPr="00000000" w14:paraId="0000001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1">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2">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3">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4">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5">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6">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7">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8">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9">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A">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B">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C">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D">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E">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F">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1">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2">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3">
      <w:pPr>
        <w:contextualSpacing w:val="0"/>
        <w:jc w:val="both"/>
        <w:rPr>
          <w:highlight w:val="white"/>
        </w:rPr>
      </w:pPr>
      <w:r w:rsidDel="00000000" w:rsidR="00000000" w:rsidRPr="00000000">
        <w:rPr>
          <w:highlight w:val="white"/>
          <w:rtl w:val="0"/>
        </w:rPr>
        <w:t xml:space="preserve">I. Introduction</w:t>
      </w:r>
    </w:p>
    <w:p w:rsidR="00000000" w:rsidDel="00000000" w:rsidP="00000000" w:rsidRDefault="00000000" w:rsidRPr="00000000" w14:paraId="00000024">
      <w:pPr>
        <w:contextualSpacing w:val="0"/>
        <w:jc w:val="both"/>
        <w:rPr>
          <w:highlight w:val="white"/>
        </w:rPr>
      </w:pPr>
      <w:r w:rsidDel="00000000" w:rsidR="00000000" w:rsidRPr="00000000">
        <w:rPr>
          <w:rtl w:val="0"/>
        </w:rPr>
      </w:r>
    </w:p>
    <w:p w:rsidR="00000000" w:rsidDel="00000000" w:rsidP="00000000" w:rsidRDefault="00000000" w:rsidRPr="00000000" w14:paraId="00000025">
      <w:pPr>
        <w:contextualSpacing w:val="0"/>
        <w:jc w:val="both"/>
        <w:rPr>
          <w:highlight w:val="white"/>
        </w:rPr>
      </w:pPr>
      <w:r w:rsidDel="00000000" w:rsidR="00000000" w:rsidRPr="00000000">
        <w:rPr>
          <w:highlight w:val="white"/>
          <w:rtl w:val="0"/>
        </w:rPr>
        <w:t xml:space="preserve">The purpose of this lab procedure was to learn about setting up the layout for a given circuit. In this instance the layout for an inverter was created as to show how the inverter would be printed onto a chip for physical use. This allows for a greater understanding of how these circuits are printed and how designers create these layouts. </w:t>
      </w:r>
    </w:p>
    <w:p w:rsidR="00000000" w:rsidDel="00000000" w:rsidP="00000000" w:rsidRDefault="00000000" w:rsidRPr="00000000" w14:paraId="00000026">
      <w:pPr>
        <w:contextualSpacing w:val="0"/>
        <w:jc w:val="both"/>
        <w:rPr>
          <w:highlight w:val="white"/>
        </w:rPr>
      </w:pPr>
      <w:r w:rsidDel="00000000" w:rsidR="00000000" w:rsidRPr="00000000">
        <w:rPr>
          <w:rtl w:val="0"/>
        </w:rPr>
      </w:r>
    </w:p>
    <w:p w:rsidR="00000000" w:rsidDel="00000000" w:rsidP="00000000" w:rsidRDefault="00000000" w:rsidRPr="00000000" w14:paraId="00000027">
      <w:pPr>
        <w:contextualSpacing w:val="0"/>
        <w:jc w:val="both"/>
        <w:rPr>
          <w:highlight w:val="white"/>
        </w:rPr>
      </w:pPr>
      <w:r w:rsidDel="00000000" w:rsidR="00000000" w:rsidRPr="00000000">
        <w:rPr>
          <w:highlight w:val="white"/>
          <w:rtl w:val="0"/>
        </w:rPr>
        <w:t xml:space="preserve">II. Procedure </w:t>
      </w:r>
    </w:p>
    <w:p w:rsidR="00000000" w:rsidDel="00000000" w:rsidP="00000000" w:rsidRDefault="00000000" w:rsidRPr="00000000" w14:paraId="00000028">
      <w:pPr>
        <w:contextualSpacing w:val="0"/>
        <w:jc w:val="both"/>
        <w:rPr>
          <w:highlight w:val="white"/>
        </w:rPr>
      </w:pPr>
      <w:r w:rsidDel="00000000" w:rsidR="00000000" w:rsidRPr="00000000">
        <w:rPr>
          <w:rtl w:val="0"/>
        </w:rPr>
      </w:r>
    </w:p>
    <w:p w:rsidR="00000000" w:rsidDel="00000000" w:rsidP="00000000" w:rsidRDefault="00000000" w:rsidRPr="00000000" w14:paraId="00000029">
      <w:pPr>
        <w:contextualSpacing w:val="0"/>
        <w:jc w:val="both"/>
        <w:rPr>
          <w:highlight w:val="white"/>
        </w:rPr>
      </w:pPr>
      <w:r w:rsidDel="00000000" w:rsidR="00000000" w:rsidRPr="00000000">
        <w:rPr>
          <w:highlight w:val="white"/>
          <w:rtl w:val="0"/>
        </w:rPr>
        <w:t xml:space="preserve">Using the previously created inverter as a template for the layout design a new cell view was created in order to create the layout. The pmos and nmos were both created by denoting the pactive and nactive regions. These regions were then given an input with the addition of a poly layer and were give contacts on each of the pactive and nactive regions. These contacts were used to connect the drain of the pmos to the drain of the nmos with metal1. The contacts were also used to connect the circuit to V</w:t>
      </w:r>
      <w:r w:rsidDel="00000000" w:rsidR="00000000" w:rsidRPr="00000000">
        <w:rPr>
          <w:highlight w:val="white"/>
          <w:vertAlign w:val="subscript"/>
          <w:rtl w:val="0"/>
        </w:rPr>
        <w:t xml:space="preserve">DD</w:t>
      </w:r>
      <w:r w:rsidDel="00000000" w:rsidR="00000000" w:rsidRPr="00000000">
        <w:rPr>
          <w:highlight w:val="white"/>
          <w:rtl w:val="0"/>
        </w:rPr>
        <w:t xml:space="preserve"> and ground. After the pmos was completed the nwell was placed around it. The metal that connected the drain of the pmos to the drain of the nmos was connected by a path of metal1 and the poly input was also connected to a separate input contact by a path of poly. Once the layout was complete the DRC was ran to ensure the layout had no flaws.</w:t>
      </w:r>
    </w:p>
    <w:p w:rsidR="00000000" w:rsidDel="00000000" w:rsidP="00000000" w:rsidRDefault="00000000" w:rsidRPr="00000000" w14:paraId="0000002A">
      <w:pPr>
        <w:contextualSpacing w:val="0"/>
        <w:jc w:val="both"/>
        <w:rPr>
          <w:highlight w:val="white"/>
        </w:rPr>
      </w:pPr>
      <w:r w:rsidDel="00000000" w:rsidR="00000000" w:rsidRPr="00000000">
        <w:rPr>
          <w:rtl w:val="0"/>
        </w:rPr>
      </w:r>
    </w:p>
    <w:p w:rsidR="00000000" w:rsidDel="00000000" w:rsidP="00000000" w:rsidRDefault="00000000" w:rsidRPr="00000000" w14:paraId="0000002B">
      <w:pPr>
        <w:contextualSpacing w:val="0"/>
        <w:jc w:val="both"/>
        <w:rPr>
          <w:highlight w:val="white"/>
        </w:rPr>
      </w:pPr>
      <w:r w:rsidDel="00000000" w:rsidR="00000000" w:rsidRPr="00000000">
        <w:rPr>
          <w:rtl w:val="0"/>
        </w:rPr>
      </w:r>
    </w:p>
    <w:p w:rsidR="00000000" w:rsidDel="00000000" w:rsidP="00000000" w:rsidRDefault="00000000" w:rsidRPr="00000000" w14:paraId="0000002C">
      <w:pPr>
        <w:contextualSpacing w:val="0"/>
        <w:jc w:val="both"/>
        <w:rPr>
          <w:highlight w:val="white"/>
        </w:rPr>
      </w:pPr>
      <w:r w:rsidDel="00000000" w:rsidR="00000000" w:rsidRPr="00000000">
        <w:rPr>
          <w:rtl w:val="0"/>
        </w:rPr>
      </w:r>
    </w:p>
    <w:p w:rsidR="00000000" w:rsidDel="00000000" w:rsidP="00000000" w:rsidRDefault="00000000" w:rsidRPr="00000000" w14:paraId="0000002D">
      <w:pPr>
        <w:contextualSpacing w:val="0"/>
        <w:jc w:val="both"/>
        <w:rPr>
          <w:highlight w:val="white"/>
        </w:rPr>
      </w:pPr>
      <w:r w:rsidDel="00000000" w:rsidR="00000000" w:rsidRPr="00000000">
        <w:rPr>
          <w:rtl w:val="0"/>
        </w:rPr>
      </w:r>
    </w:p>
    <w:p w:rsidR="00000000" w:rsidDel="00000000" w:rsidP="00000000" w:rsidRDefault="00000000" w:rsidRPr="00000000" w14:paraId="0000002E">
      <w:pPr>
        <w:contextualSpacing w:val="0"/>
        <w:jc w:val="both"/>
        <w:rPr>
          <w:highlight w:val="white"/>
        </w:rPr>
      </w:pPr>
      <w:r w:rsidDel="00000000" w:rsidR="00000000" w:rsidRPr="00000000">
        <w:rPr>
          <w:rtl w:val="0"/>
        </w:rPr>
      </w:r>
    </w:p>
    <w:p w:rsidR="00000000" w:rsidDel="00000000" w:rsidP="00000000" w:rsidRDefault="00000000" w:rsidRPr="00000000" w14:paraId="0000002F">
      <w:pPr>
        <w:contextualSpacing w:val="0"/>
        <w:jc w:val="both"/>
        <w:rPr>
          <w:highlight w:val="white"/>
        </w:rPr>
      </w:pPr>
      <w:r w:rsidDel="00000000" w:rsidR="00000000" w:rsidRPr="00000000">
        <w:rPr>
          <w:rtl w:val="0"/>
        </w:rPr>
      </w:r>
    </w:p>
    <w:p w:rsidR="00000000" w:rsidDel="00000000" w:rsidP="00000000" w:rsidRDefault="00000000" w:rsidRPr="00000000" w14:paraId="00000030">
      <w:pPr>
        <w:contextualSpacing w:val="0"/>
        <w:jc w:val="both"/>
        <w:rPr>
          <w:highlight w:val="white"/>
        </w:rPr>
      </w:pPr>
      <w:r w:rsidDel="00000000" w:rsidR="00000000" w:rsidRPr="00000000">
        <w:rPr>
          <w:rtl w:val="0"/>
        </w:rPr>
      </w:r>
    </w:p>
    <w:p w:rsidR="00000000" w:rsidDel="00000000" w:rsidP="00000000" w:rsidRDefault="00000000" w:rsidRPr="00000000" w14:paraId="00000031">
      <w:pPr>
        <w:contextualSpacing w:val="0"/>
        <w:jc w:val="both"/>
        <w:rPr>
          <w:highlight w:val="white"/>
        </w:rPr>
      </w:pPr>
      <w:r w:rsidDel="00000000" w:rsidR="00000000" w:rsidRPr="00000000">
        <w:rPr>
          <w:rtl w:val="0"/>
        </w:rPr>
      </w:r>
    </w:p>
    <w:p w:rsidR="00000000" w:rsidDel="00000000" w:rsidP="00000000" w:rsidRDefault="00000000" w:rsidRPr="00000000" w14:paraId="00000032">
      <w:pPr>
        <w:contextualSpacing w:val="0"/>
        <w:jc w:val="both"/>
        <w:rPr>
          <w:highlight w:val="white"/>
        </w:rPr>
      </w:pPr>
      <w:r w:rsidDel="00000000" w:rsidR="00000000" w:rsidRPr="00000000">
        <w:rPr>
          <w:rtl w:val="0"/>
        </w:rPr>
      </w:r>
    </w:p>
    <w:p w:rsidR="00000000" w:rsidDel="00000000" w:rsidP="00000000" w:rsidRDefault="00000000" w:rsidRPr="00000000" w14:paraId="00000033">
      <w:pPr>
        <w:contextualSpacing w:val="0"/>
        <w:jc w:val="both"/>
        <w:rPr>
          <w:highlight w:val="white"/>
        </w:rPr>
      </w:pPr>
      <w:r w:rsidDel="00000000" w:rsidR="00000000" w:rsidRPr="00000000">
        <w:rPr>
          <w:rtl w:val="0"/>
        </w:rPr>
      </w:r>
    </w:p>
    <w:p w:rsidR="00000000" w:rsidDel="00000000" w:rsidP="00000000" w:rsidRDefault="00000000" w:rsidRPr="00000000" w14:paraId="00000034">
      <w:pPr>
        <w:contextualSpacing w:val="0"/>
        <w:jc w:val="both"/>
        <w:rPr>
          <w:highlight w:val="white"/>
        </w:rPr>
      </w:pPr>
      <w:r w:rsidDel="00000000" w:rsidR="00000000" w:rsidRPr="00000000">
        <w:rPr>
          <w:rtl w:val="0"/>
        </w:rPr>
      </w:r>
    </w:p>
    <w:p w:rsidR="00000000" w:rsidDel="00000000" w:rsidP="00000000" w:rsidRDefault="00000000" w:rsidRPr="00000000" w14:paraId="00000035">
      <w:pPr>
        <w:contextualSpacing w:val="0"/>
        <w:jc w:val="both"/>
        <w:rPr>
          <w:highlight w:val="white"/>
        </w:rPr>
      </w:pPr>
      <w:r w:rsidDel="00000000" w:rsidR="00000000" w:rsidRPr="00000000">
        <w:rPr>
          <w:rtl w:val="0"/>
        </w:rPr>
      </w:r>
    </w:p>
    <w:p w:rsidR="00000000" w:rsidDel="00000000" w:rsidP="00000000" w:rsidRDefault="00000000" w:rsidRPr="00000000" w14:paraId="00000036">
      <w:pPr>
        <w:contextualSpacing w:val="0"/>
        <w:jc w:val="both"/>
        <w:rPr>
          <w:highlight w:val="white"/>
        </w:rPr>
      </w:pPr>
      <w:r w:rsidDel="00000000" w:rsidR="00000000" w:rsidRPr="00000000">
        <w:rPr>
          <w:rtl w:val="0"/>
        </w:rPr>
      </w:r>
    </w:p>
    <w:p w:rsidR="00000000" w:rsidDel="00000000" w:rsidP="00000000" w:rsidRDefault="00000000" w:rsidRPr="00000000" w14:paraId="00000037">
      <w:pPr>
        <w:contextualSpacing w:val="0"/>
        <w:jc w:val="both"/>
        <w:rPr>
          <w:highlight w:val="white"/>
        </w:rPr>
      </w:pPr>
      <w:r w:rsidDel="00000000" w:rsidR="00000000" w:rsidRPr="00000000">
        <w:rPr>
          <w:rtl w:val="0"/>
        </w:rPr>
      </w:r>
    </w:p>
    <w:p w:rsidR="00000000" w:rsidDel="00000000" w:rsidP="00000000" w:rsidRDefault="00000000" w:rsidRPr="00000000" w14:paraId="00000038">
      <w:pPr>
        <w:contextualSpacing w:val="0"/>
        <w:jc w:val="both"/>
        <w:rPr>
          <w:highlight w:val="white"/>
        </w:rPr>
      </w:pPr>
      <w:r w:rsidDel="00000000" w:rsidR="00000000" w:rsidRPr="00000000">
        <w:rPr>
          <w:rtl w:val="0"/>
        </w:rPr>
      </w:r>
    </w:p>
    <w:p w:rsidR="00000000" w:rsidDel="00000000" w:rsidP="00000000" w:rsidRDefault="00000000" w:rsidRPr="00000000" w14:paraId="00000039">
      <w:pPr>
        <w:contextualSpacing w:val="0"/>
        <w:jc w:val="both"/>
        <w:rPr>
          <w:highlight w:val="white"/>
        </w:rPr>
      </w:pPr>
      <w:r w:rsidDel="00000000" w:rsidR="00000000" w:rsidRPr="00000000">
        <w:rPr>
          <w:rtl w:val="0"/>
        </w:rPr>
      </w:r>
    </w:p>
    <w:p w:rsidR="00000000" w:rsidDel="00000000" w:rsidP="00000000" w:rsidRDefault="00000000" w:rsidRPr="00000000" w14:paraId="0000003A">
      <w:pPr>
        <w:contextualSpacing w:val="0"/>
        <w:jc w:val="both"/>
        <w:rPr>
          <w:highlight w:val="white"/>
        </w:rPr>
      </w:pPr>
      <w:r w:rsidDel="00000000" w:rsidR="00000000" w:rsidRPr="00000000">
        <w:rPr>
          <w:rtl w:val="0"/>
        </w:rPr>
      </w:r>
    </w:p>
    <w:p w:rsidR="00000000" w:rsidDel="00000000" w:rsidP="00000000" w:rsidRDefault="00000000" w:rsidRPr="00000000" w14:paraId="0000003B">
      <w:pPr>
        <w:contextualSpacing w:val="0"/>
        <w:jc w:val="both"/>
        <w:rPr>
          <w:highlight w:val="white"/>
        </w:rPr>
      </w:pPr>
      <w:r w:rsidDel="00000000" w:rsidR="00000000" w:rsidRPr="00000000">
        <w:rPr>
          <w:rtl w:val="0"/>
        </w:rPr>
      </w:r>
    </w:p>
    <w:p w:rsidR="00000000" w:rsidDel="00000000" w:rsidP="00000000" w:rsidRDefault="00000000" w:rsidRPr="00000000" w14:paraId="0000003C">
      <w:pPr>
        <w:contextualSpacing w:val="0"/>
        <w:jc w:val="both"/>
        <w:rPr>
          <w:highlight w:val="white"/>
        </w:rPr>
      </w:pPr>
      <w:r w:rsidDel="00000000" w:rsidR="00000000" w:rsidRPr="00000000">
        <w:rPr>
          <w:rtl w:val="0"/>
        </w:rPr>
      </w:r>
    </w:p>
    <w:p w:rsidR="00000000" w:rsidDel="00000000" w:rsidP="00000000" w:rsidRDefault="00000000" w:rsidRPr="00000000" w14:paraId="0000003D">
      <w:pPr>
        <w:contextualSpacing w:val="0"/>
        <w:jc w:val="both"/>
        <w:rPr>
          <w:highlight w:val="white"/>
        </w:rPr>
      </w:pPr>
      <w:r w:rsidDel="00000000" w:rsidR="00000000" w:rsidRPr="00000000">
        <w:rPr>
          <w:rtl w:val="0"/>
        </w:rPr>
      </w:r>
    </w:p>
    <w:p w:rsidR="00000000" w:rsidDel="00000000" w:rsidP="00000000" w:rsidRDefault="00000000" w:rsidRPr="00000000" w14:paraId="0000003E">
      <w:pPr>
        <w:contextualSpacing w:val="0"/>
        <w:jc w:val="both"/>
        <w:rPr>
          <w:highlight w:val="white"/>
        </w:rPr>
      </w:pPr>
      <w:r w:rsidDel="00000000" w:rsidR="00000000" w:rsidRPr="00000000">
        <w:rPr>
          <w:rtl w:val="0"/>
        </w:rPr>
      </w:r>
    </w:p>
    <w:p w:rsidR="00000000" w:rsidDel="00000000" w:rsidP="00000000" w:rsidRDefault="00000000" w:rsidRPr="00000000" w14:paraId="0000003F">
      <w:pPr>
        <w:contextualSpacing w:val="0"/>
        <w:jc w:val="both"/>
        <w:rPr>
          <w:highlight w:val="white"/>
        </w:rPr>
      </w:pPr>
      <w:r w:rsidDel="00000000" w:rsidR="00000000" w:rsidRPr="00000000">
        <w:rPr>
          <w:rtl w:val="0"/>
        </w:rPr>
      </w:r>
    </w:p>
    <w:p w:rsidR="00000000" w:rsidDel="00000000" w:rsidP="00000000" w:rsidRDefault="00000000" w:rsidRPr="00000000" w14:paraId="00000040">
      <w:pPr>
        <w:contextualSpacing w:val="0"/>
        <w:jc w:val="both"/>
        <w:rPr>
          <w:highlight w:val="white"/>
        </w:rPr>
      </w:pPr>
      <w:r w:rsidDel="00000000" w:rsidR="00000000" w:rsidRPr="00000000">
        <w:rPr>
          <w:rtl w:val="0"/>
        </w:rPr>
      </w:r>
    </w:p>
    <w:p w:rsidR="00000000" w:rsidDel="00000000" w:rsidP="00000000" w:rsidRDefault="00000000" w:rsidRPr="00000000" w14:paraId="00000041">
      <w:pPr>
        <w:contextualSpacing w:val="0"/>
        <w:jc w:val="both"/>
        <w:rPr>
          <w:highlight w:val="white"/>
        </w:rPr>
      </w:pPr>
      <w:r w:rsidDel="00000000" w:rsidR="00000000" w:rsidRPr="00000000">
        <w:rPr>
          <w:rtl w:val="0"/>
        </w:rPr>
      </w:r>
    </w:p>
    <w:p w:rsidR="00000000" w:rsidDel="00000000" w:rsidP="00000000" w:rsidRDefault="00000000" w:rsidRPr="00000000" w14:paraId="00000042">
      <w:pPr>
        <w:contextualSpacing w:val="0"/>
        <w:jc w:val="both"/>
        <w:rPr>
          <w:highlight w:val="white"/>
        </w:rPr>
      </w:pPr>
      <w:r w:rsidDel="00000000" w:rsidR="00000000" w:rsidRPr="00000000">
        <w:rPr>
          <w:highlight w:val="white"/>
          <w:rtl w:val="0"/>
        </w:rPr>
        <w:t xml:space="preserve">III. Results </w:t>
      </w:r>
    </w:p>
    <w:p w:rsidR="00000000" w:rsidDel="00000000" w:rsidP="00000000" w:rsidRDefault="00000000" w:rsidRPr="00000000" w14:paraId="00000043">
      <w:pPr>
        <w:contextualSpacing w:val="0"/>
        <w:jc w:val="both"/>
        <w:rPr>
          <w:highlight w:val="white"/>
        </w:rPr>
      </w:pPr>
      <w:r w:rsidDel="00000000" w:rsidR="00000000" w:rsidRPr="00000000">
        <w:rPr>
          <w:rtl w:val="0"/>
        </w:rPr>
      </w:r>
    </w:p>
    <w:p w:rsidR="00000000" w:rsidDel="00000000" w:rsidP="00000000" w:rsidRDefault="00000000" w:rsidRPr="00000000" w14:paraId="00000044">
      <w:pPr>
        <w:contextualSpacing w:val="0"/>
        <w:jc w:val="center"/>
        <w:rPr>
          <w:highlight w:val="white"/>
        </w:rPr>
      </w:pPr>
      <w:r w:rsidDel="00000000" w:rsidR="00000000" w:rsidRPr="00000000">
        <w:rPr>
          <w:highlight w:val="white"/>
        </w:rPr>
        <w:drawing>
          <wp:inline distB="114300" distT="114300" distL="114300" distR="114300">
            <wp:extent cx="5210175" cy="6905625"/>
            <wp:effectExtent b="0" l="0" r="0" t="0"/>
            <wp:docPr descr="Completed Layout.png" id="1" name="image1.png"/>
            <a:graphic>
              <a:graphicData uri="http://schemas.openxmlformats.org/drawingml/2006/picture">
                <pic:pic>
                  <pic:nvPicPr>
                    <pic:cNvPr descr="Completed Layout.png" id="0" name="image1.png"/>
                    <pic:cNvPicPr preferRelativeResize="0"/>
                  </pic:nvPicPr>
                  <pic:blipFill>
                    <a:blip r:embed="rId6"/>
                    <a:srcRect b="0" l="0" r="0" t="0"/>
                    <a:stretch>
                      <a:fillRect/>
                    </a:stretch>
                  </pic:blipFill>
                  <pic:spPr>
                    <a:xfrm>
                      <a:off x="0" y="0"/>
                      <a:ext cx="5210175"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center"/>
        <w:rPr>
          <w:highlight w:val="white"/>
        </w:rPr>
      </w:pPr>
      <w:r w:rsidDel="00000000" w:rsidR="00000000" w:rsidRPr="00000000">
        <w:rPr>
          <w:highlight w:val="white"/>
          <w:rtl w:val="0"/>
        </w:rPr>
        <w:t xml:space="preserve">Figure 1: The completed layout of the inverter. Metal1 being denoted by the blue area when the drain of the pmos is connected to the drain of the nmos. This metal layer also shows that the circuit will be connected to V</w:t>
      </w:r>
      <w:r w:rsidDel="00000000" w:rsidR="00000000" w:rsidRPr="00000000">
        <w:rPr>
          <w:highlight w:val="white"/>
          <w:vertAlign w:val="subscript"/>
          <w:rtl w:val="0"/>
        </w:rPr>
        <w:t xml:space="preserve">DD</w:t>
      </w:r>
      <w:r w:rsidDel="00000000" w:rsidR="00000000" w:rsidRPr="00000000">
        <w:rPr>
          <w:highlight w:val="white"/>
          <w:rtl w:val="0"/>
        </w:rPr>
        <w:t xml:space="preserve">, ground, and an input. The nwell is in place around the pmos and the poly allows for the input to reach both the pmos and the nmos.</w:t>
      </w:r>
    </w:p>
    <w:p w:rsidR="00000000" w:rsidDel="00000000" w:rsidP="00000000" w:rsidRDefault="00000000" w:rsidRPr="00000000" w14:paraId="00000046">
      <w:pPr>
        <w:contextualSpacing w:val="0"/>
        <w:jc w:val="center"/>
        <w:rPr>
          <w:highlight w:val="white"/>
        </w:rPr>
      </w:pPr>
      <w:r w:rsidDel="00000000" w:rsidR="00000000" w:rsidRPr="00000000">
        <w:rPr>
          <w:rtl w:val="0"/>
        </w:rPr>
      </w:r>
    </w:p>
    <w:p w:rsidR="00000000" w:rsidDel="00000000" w:rsidP="00000000" w:rsidRDefault="00000000" w:rsidRPr="00000000" w14:paraId="00000047">
      <w:pPr>
        <w:contextualSpacing w:val="0"/>
        <w:jc w:val="center"/>
        <w:rPr>
          <w:highlight w:val="white"/>
        </w:rPr>
      </w:pPr>
      <w:r w:rsidDel="00000000" w:rsidR="00000000" w:rsidRPr="00000000">
        <w:rPr>
          <w:rtl w:val="0"/>
        </w:rPr>
      </w:r>
    </w:p>
    <w:p w:rsidR="00000000" w:rsidDel="00000000" w:rsidP="00000000" w:rsidRDefault="00000000" w:rsidRPr="00000000" w14:paraId="00000048">
      <w:pPr>
        <w:contextualSpacing w:val="0"/>
        <w:jc w:val="both"/>
        <w:rPr>
          <w:highlight w:val="white"/>
        </w:rPr>
      </w:pPr>
      <w:r w:rsidDel="00000000" w:rsidR="00000000" w:rsidRPr="00000000">
        <w:rPr>
          <w:highlight w:val="white"/>
          <w:rtl w:val="0"/>
        </w:rPr>
        <w:t xml:space="preserve">IV. Conclusions</w:t>
      </w:r>
    </w:p>
    <w:p w:rsidR="00000000" w:rsidDel="00000000" w:rsidP="00000000" w:rsidRDefault="00000000" w:rsidRPr="00000000" w14:paraId="00000049">
      <w:pPr>
        <w:contextualSpacing w:val="0"/>
        <w:jc w:val="both"/>
        <w:rPr>
          <w:highlight w:val="white"/>
        </w:rPr>
      </w:pPr>
      <w:r w:rsidDel="00000000" w:rsidR="00000000" w:rsidRPr="00000000">
        <w:rPr>
          <w:rtl w:val="0"/>
        </w:rPr>
      </w:r>
    </w:p>
    <w:p w:rsidR="00000000" w:rsidDel="00000000" w:rsidP="00000000" w:rsidRDefault="00000000" w:rsidRPr="00000000" w14:paraId="0000004A">
      <w:pPr>
        <w:contextualSpacing w:val="0"/>
        <w:jc w:val="both"/>
        <w:rPr>
          <w:highlight w:val="white"/>
        </w:rPr>
      </w:pPr>
      <w:r w:rsidDel="00000000" w:rsidR="00000000" w:rsidRPr="00000000">
        <w:rPr>
          <w:highlight w:val="white"/>
          <w:rtl w:val="0"/>
        </w:rPr>
        <w:t xml:space="preserve">From the layout created it can be seen that the inverter will work once it is printed onto a physical chip for practical use. When following the design rules for the layout of a circuit it can be relatively easy for a circuit to continue passed theoretical design and be pushed into physical design and use. Taking this process beyond a single inverter could create a much more complex and difficult layout design.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