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E742D0" w14:textId="77777777" w:rsidR="00386930" w:rsidRPr="006E1580" w:rsidRDefault="00386930" w:rsidP="00386930">
      <w:pPr>
        <w:jc w:val="both"/>
        <w:rPr>
          <w:rFonts w:ascii="Times New Roman" w:hAnsi="Times New Roman" w:cs="Times New Roman"/>
          <w:b/>
          <w:bCs/>
          <w:sz w:val="40"/>
          <w:szCs w:val="40"/>
        </w:rPr>
      </w:pPr>
      <w:r w:rsidRPr="00386930">
        <w:rPr>
          <w:rFonts w:ascii="Times New Roman" w:hAnsi="Times New Roman" w:cs="Times New Roman"/>
          <w:b/>
          <w:bCs/>
          <w:sz w:val="40"/>
          <w:szCs w:val="40"/>
        </w:rPr>
        <w:t>An AI-Powered Dual-Module Anomaly Detection System for Food &amp; Beverage Manufacturing Process Quality Control</w:t>
      </w:r>
    </w:p>
    <w:p w14:paraId="54E765FE" w14:textId="136FF3B9" w:rsidR="00386930" w:rsidRDefault="006E1580" w:rsidP="00386930">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6E1580">
        <w:rPr>
          <w:rFonts w:ascii="Times New Roman" w:hAnsi="Times New Roman" w:cs="Times New Roman"/>
          <w:sz w:val="28"/>
          <w:szCs w:val="28"/>
        </w:rPr>
        <w:t>Gourab Choudhury</w:t>
      </w:r>
    </w:p>
    <w:p w14:paraId="68517943" w14:textId="0A2C3A30" w:rsidR="00386930" w:rsidRPr="006E1580" w:rsidRDefault="006E1580" w:rsidP="00386930">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c.gourab180@gmail.com</w:t>
      </w:r>
    </w:p>
    <w:p w14:paraId="2ABD91AA" w14:textId="7449F221" w:rsidR="00386930" w:rsidRDefault="006E1580" w:rsidP="00386930">
      <w:pPr>
        <w:jc w:val="both"/>
        <w:rPr>
          <w:rFonts w:ascii="Times New Roman" w:hAnsi="Times New Roman" w:cs="Times New Roman"/>
        </w:rPr>
      </w:pPr>
      <w:r>
        <w:rPr>
          <w:rFonts w:ascii="Times New Roman" w:hAnsi="Times New Roman" w:cs="Times New Roman"/>
          <w:sz w:val="40"/>
          <w:szCs w:val="40"/>
        </w:rPr>
        <w:tab/>
      </w:r>
      <w:r>
        <w:rPr>
          <w:rFonts w:ascii="Times New Roman" w:hAnsi="Times New Roman" w:cs="Times New Roman"/>
          <w:sz w:val="28"/>
          <w:szCs w:val="28"/>
        </w:rPr>
        <w:tab/>
      </w:r>
      <w:r>
        <w:rPr>
          <w:rFonts w:ascii="Times New Roman" w:hAnsi="Times New Roman" w:cs="Times New Roman"/>
          <w:sz w:val="28"/>
          <w:szCs w:val="28"/>
        </w:rPr>
        <w:tab/>
      </w:r>
      <w:r w:rsidRPr="00386930">
        <w:rPr>
          <w:rFonts w:ascii="Times New Roman" w:hAnsi="Times New Roman" w:cs="Times New Roman"/>
        </w:rPr>
        <w:t xml:space="preserve">Project Repository: </w:t>
      </w:r>
      <w:hyperlink r:id="rId5" w:history="1">
        <w:r w:rsidRPr="00386930">
          <w:rPr>
            <w:rStyle w:val="Hyperlink"/>
            <w:rFonts w:ascii="Times New Roman" w:hAnsi="Times New Roman" w:cs="Times New Roman"/>
          </w:rPr>
          <w:t>https://github.com/gourab9817/Honeywell</w:t>
        </w:r>
      </w:hyperlink>
    </w:p>
    <w:p w14:paraId="0F29CE4C" w14:textId="77777777" w:rsidR="00BE1213" w:rsidRPr="00386930" w:rsidRDefault="00BE1213" w:rsidP="00386930">
      <w:pPr>
        <w:jc w:val="both"/>
        <w:rPr>
          <w:rFonts w:ascii="Times New Roman" w:hAnsi="Times New Roman" w:cs="Times New Roman"/>
        </w:rPr>
      </w:pPr>
    </w:p>
    <w:p w14:paraId="1DFADE6F" w14:textId="77777777" w:rsidR="00386930" w:rsidRPr="00386930" w:rsidRDefault="00386930" w:rsidP="00386930">
      <w:pPr>
        <w:jc w:val="both"/>
        <w:rPr>
          <w:rFonts w:ascii="Times New Roman" w:hAnsi="Times New Roman" w:cs="Times New Roman"/>
          <w:b/>
          <w:bCs/>
          <w:sz w:val="28"/>
          <w:szCs w:val="28"/>
        </w:rPr>
      </w:pPr>
      <w:r w:rsidRPr="00386930">
        <w:rPr>
          <w:rFonts w:ascii="Times New Roman" w:hAnsi="Times New Roman" w:cs="Times New Roman"/>
          <w:b/>
          <w:bCs/>
          <w:sz w:val="28"/>
          <w:szCs w:val="28"/>
        </w:rPr>
        <w:t>Abstract</w:t>
      </w:r>
    </w:p>
    <w:p w14:paraId="3C341CFE" w14:textId="77777777" w:rsidR="00386930" w:rsidRPr="00386930" w:rsidRDefault="00386930" w:rsidP="00386930">
      <w:pPr>
        <w:jc w:val="both"/>
        <w:rPr>
          <w:rFonts w:ascii="Times New Roman" w:hAnsi="Times New Roman" w:cs="Times New Roman"/>
        </w:rPr>
      </w:pPr>
      <w:r w:rsidRPr="00386930">
        <w:rPr>
          <w:rFonts w:ascii="Times New Roman" w:hAnsi="Times New Roman" w:cs="Times New Roman"/>
        </w:rPr>
        <w:t>This paper presents a comprehensive artificial intelligence-based anomaly detection system for Food &amp; Beverage (F&amp;B) manufacturing processes to predict product quality deviations in real-time. We developed a dual-module architecture combining custom model training (Module 1) and instant prediction capabilities (Module 2) using ensemble machine learning techniques. The system processes 10 critical process parameters including ingredient quantities, temperature controls, mixing conditions, and environmental factors to predict final product weight and quality scores.</w:t>
      </w:r>
    </w:p>
    <w:p w14:paraId="36491FDB" w14:textId="77777777" w:rsidR="00386930" w:rsidRPr="00386930" w:rsidRDefault="00386930" w:rsidP="00386930">
      <w:pPr>
        <w:jc w:val="both"/>
        <w:rPr>
          <w:rFonts w:ascii="Times New Roman" w:hAnsi="Times New Roman" w:cs="Times New Roman"/>
        </w:rPr>
      </w:pPr>
      <w:r w:rsidRPr="00386930">
        <w:rPr>
          <w:rFonts w:ascii="Times New Roman" w:hAnsi="Times New Roman" w:cs="Times New Roman"/>
        </w:rPr>
        <w:t xml:space="preserve">Our </w:t>
      </w:r>
      <w:proofErr w:type="spellStart"/>
      <w:r w:rsidRPr="00386930">
        <w:rPr>
          <w:rFonts w:ascii="Times New Roman" w:hAnsi="Times New Roman" w:cs="Times New Roman"/>
        </w:rPr>
        <w:t>XGBoost</w:t>
      </w:r>
      <w:proofErr w:type="spellEnd"/>
      <w:r w:rsidRPr="00386930">
        <w:rPr>
          <w:rFonts w:ascii="Times New Roman" w:hAnsi="Times New Roman" w:cs="Times New Roman"/>
        </w:rPr>
        <w:t>-based primary model achieved exceptional performance with R² = 0.9980 (99.8% accuracy), significantly outperforming baseline methods. The system successfully identifies process anomalies 15-30 minutes in advance, enabling proactive interventions that reduce waste by 15% and improve quality consistency by 10%. The implemented system demonstrates substantial business impact with projected annual savings of $75,000+ and ROI of 350% over three years, establishing new benchmarks for AI-driven quality control in F&amp;B manufacturing.</w:t>
      </w:r>
    </w:p>
    <w:p w14:paraId="2E57D765" w14:textId="77777777" w:rsidR="00386930" w:rsidRDefault="00386930" w:rsidP="00386930">
      <w:pPr>
        <w:jc w:val="both"/>
        <w:rPr>
          <w:rFonts w:ascii="Times New Roman" w:hAnsi="Times New Roman" w:cs="Times New Roman"/>
        </w:rPr>
      </w:pPr>
      <w:r w:rsidRPr="00386930">
        <w:rPr>
          <w:rFonts w:ascii="Times New Roman" w:hAnsi="Times New Roman" w:cs="Times New Roman"/>
        </w:rPr>
        <w:t xml:space="preserve">Keywords: Anomaly Detection, Machine Learning, Food Manufacturing, Quality Control, Process Optimization, </w:t>
      </w:r>
      <w:proofErr w:type="spellStart"/>
      <w:r w:rsidRPr="00386930">
        <w:rPr>
          <w:rFonts w:ascii="Times New Roman" w:hAnsi="Times New Roman" w:cs="Times New Roman"/>
        </w:rPr>
        <w:t>XGBoost</w:t>
      </w:r>
      <w:proofErr w:type="spellEnd"/>
      <w:r w:rsidRPr="00386930">
        <w:rPr>
          <w:rFonts w:ascii="Times New Roman" w:hAnsi="Times New Roman" w:cs="Times New Roman"/>
        </w:rPr>
        <w:t>, Industrial AI</w:t>
      </w:r>
    </w:p>
    <w:p w14:paraId="0C7568BF" w14:textId="77777777" w:rsidR="00386930" w:rsidRPr="00386930" w:rsidRDefault="00386930" w:rsidP="00386930">
      <w:pPr>
        <w:jc w:val="both"/>
        <w:rPr>
          <w:rFonts w:ascii="Times New Roman" w:hAnsi="Times New Roman" w:cs="Times New Roman"/>
        </w:rPr>
      </w:pPr>
    </w:p>
    <w:p w14:paraId="7AEF186D" w14:textId="53EC5A8A" w:rsidR="00386930" w:rsidRPr="00386930" w:rsidRDefault="00386930" w:rsidP="00386930">
      <w:pPr>
        <w:jc w:val="both"/>
        <w:rPr>
          <w:rFonts w:ascii="Times New Roman" w:hAnsi="Times New Roman" w:cs="Times New Roman"/>
        </w:rPr>
      </w:pPr>
    </w:p>
    <w:p w14:paraId="41890C87" w14:textId="77777777" w:rsidR="00386930" w:rsidRPr="00386930" w:rsidRDefault="00386930" w:rsidP="00386930">
      <w:pPr>
        <w:jc w:val="both"/>
        <w:rPr>
          <w:rFonts w:ascii="Times New Roman" w:hAnsi="Times New Roman" w:cs="Times New Roman"/>
          <w:b/>
          <w:bCs/>
          <w:sz w:val="28"/>
          <w:szCs w:val="28"/>
        </w:rPr>
      </w:pPr>
      <w:r w:rsidRPr="00386930">
        <w:rPr>
          <w:rFonts w:ascii="Times New Roman" w:hAnsi="Times New Roman" w:cs="Times New Roman"/>
          <w:b/>
          <w:bCs/>
          <w:sz w:val="28"/>
          <w:szCs w:val="28"/>
        </w:rPr>
        <w:t>I. INTRODUCTION</w:t>
      </w:r>
    </w:p>
    <w:p w14:paraId="41B2657E"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A. Background and Problem Statement</w:t>
      </w:r>
    </w:p>
    <w:p w14:paraId="73EC736E" w14:textId="77777777" w:rsidR="00386930" w:rsidRPr="00386930" w:rsidRDefault="00386930" w:rsidP="00386930">
      <w:pPr>
        <w:jc w:val="both"/>
        <w:rPr>
          <w:rFonts w:ascii="Times New Roman" w:hAnsi="Times New Roman" w:cs="Times New Roman"/>
        </w:rPr>
      </w:pPr>
      <w:r w:rsidRPr="00386930">
        <w:rPr>
          <w:rFonts w:ascii="Times New Roman" w:hAnsi="Times New Roman" w:cs="Times New Roman"/>
        </w:rPr>
        <w:t>The Food &amp; Beverage industry faces critical challenges in maintaining consistent product quality during manufacturing. Traditional quality control methods rely on post-production inspection, resulting in reactive rather than proactive quality management. The Honeywell Industrial Challenge identified the need for predictive anomaly detection systems where process anomalies are defined as deviations in final product quality during manufacturing.</w:t>
      </w:r>
    </w:p>
    <w:p w14:paraId="511528F0" w14:textId="77777777" w:rsidR="00386930" w:rsidRPr="00386930" w:rsidRDefault="00386930" w:rsidP="00386930">
      <w:pPr>
        <w:jc w:val="both"/>
        <w:rPr>
          <w:rFonts w:ascii="Times New Roman" w:hAnsi="Times New Roman" w:cs="Times New Roman"/>
        </w:rPr>
      </w:pPr>
      <w:r w:rsidRPr="00386930">
        <w:rPr>
          <w:rFonts w:ascii="Times New Roman" w:hAnsi="Times New Roman" w:cs="Times New Roman"/>
        </w:rPr>
        <w:t>[INSERT FIGURE 1: F&amp;B Manufacturing Process Flow Diagram]</w:t>
      </w:r>
    </w:p>
    <w:p w14:paraId="33D06145" w14:textId="77777777" w:rsidR="00386930" w:rsidRPr="00386930" w:rsidRDefault="00386930" w:rsidP="00386930">
      <w:pPr>
        <w:jc w:val="both"/>
        <w:rPr>
          <w:rFonts w:ascii="Times New Roman" w:hAnsi="Times New Roman" w:cs="Times New Roman"/>
        </w:rPr>
      </w:pPr>
      <w:r w:rsidRPr="00386930">
        <w:rPr>
          <w:rFonts w:ascii="Times New Roman" w:hAnsi="Times New Roman" w:cs="Times New Roman"/>
        </w:rPr>
        <w:t>Current challenges include inconsistent ingredient mixing ratios, temperature control variations, equipment parameter deviations, and environmental condition fluctuations. These issues result in significant economic losses estimated at 5-8% of annual production value.</w:t>
      </w:r>
    </w:p>
    <w:p w14:paraId="5C3064FD"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B. Research Objectives and Contributions</w:t>
      </w:r>
    </w:p>
    <w:p w14:paraId="479F1E58" w14:textId="77777777" w:rsidR="00386930" w:rsidRPr="00386930" w:rsidRDefault="00386930" w:rsidP="00386930">
      <w:pPr>
        <w:jc w:val="both"/>
        <w:rPr>
          <w:rFonts w:ascii="Times New Roman" w:hAnsi="Times New Roman" w:cs="Times New Roman"/>
        </w:rPr>
      </w:pPr>
      <w:r w:rsidRPr="00386930">
        <w:rPr>
          <w:rFonts w:ascii="Times New Roman" w:hAnsi="Times New Roman" w:cs="Times New Roman"/>
        </w:rPr>
        <w:t xml:space="preserve">This research aims to develop a comprehensive anomaly detection system with the following objectives: (1) Design a real-time prediction system achieving &gt;95% accuracy, (2) Enable </w:t>
      </w:r>
      <w:proofErr w:type="gramStart"/>
      <w:r w:rsidRPr="00386930">
        <w:rPr>
          <w:rFonts w:ascii="Times New Roman" w:hAnsi="Times New Roman" w:cs="Times New Roman"/>
        </w:rPr>
        <w:t>15-30 minute</w:t>
      </w:r>
      <w:proofErr w:type="gramEnd"/>
      <w:r w:rsidRPr="00386930">
        <w:rPr>
          <w:rFonts w:ascii="Times New Roman" w:hAnsi="Times New Roman" w:cs="Times New Roman"/>
        </w:rPr>
        <w:t xml:space="preserve"> advance warning of quality issues, (3) Demonstrate measurable business impact and ROI, and (4) Provide a scalable solution for diverse F&amp;B manufacturing environments.</w:t>
      </w:r>
    </w:p>
    <w:p w14:paraId="3E5BE70B" w14:textId="77777777" w:rsidR="00386930" w:rsidRPr="00386930" w:rsidRDefault="00386930" w:rsidP="00386930">
      <w:pPr>
        <w:jc w:val="both"/>
        <w:rPr>
          <w:rFonts w:ascii="Times New Roman" w:hAnsi="Times New Roman" w:cs="Times New Roman"/>
        </w:rPr>
      </w:pPr>
      <w:r w:rsidRPr="00386930">
        <w:rPr>
          <w:rFonts w:ascii="Times New Roman" w:hAnsi="Times New Roman" w:cs="Times New Roman"/>
        </w:rPr>
        <w:t>Key contributions include: a novel dual-module architecture supporting flexible deployment scenarios, comprehensive feature engineering with 51 sophisticated features, advanced ensemble ML approach with confidence scoring, production-ready web-based implementation, and validated business impact analysis with quantified ROI.</w:t>
      </w:r>
    </w:p>
    <w:p w14:paraId="66BB5900" w14:textId="2E577E23" w:rsidR="00386930" w:rsidRDefault="00386930" w:rsidP="00386930">
      <w:pPr>
        <w:jc w:val="both"/>
        <w:rPr>
          <w:rFonts w:ascii="Times New Roman" w:hAnsi="Times New Roman" w:cs="Times New Roman"/>
        </w:rPr>
      </w:pPr>
    </w:p>
    <w:p w14:paraId="0A05462D" w14:textId="77777777" w:rsidR="006E1580" w:rsidRPr="00386930" w:rsidRDefault="006E1580" w:rsidP="00386930">
      <w:pPr>
        <w:jc w:val="both"/>
        <w:rPr>
          <w:rFonts w:ascii="Times New Roman" w:hAnsi="Times New Roman" w:cs="Times New Roman"/>
        </w:rPr>
      </w:pPr>
    </w:p>
    <w:p w14:paraId="3C524432" w14:textId="77777777" w:rsidR="00386930" w:rsidRPr="00386930" w:rsidRDefault="00386930" w:rsidP="00386930">
      <w:pPr>
        <w:jc w:val="both"/>
        <w:rPr>
          <w:rFonts w:ascii="Times New Roman" w:hAnsi="Times New Roman" w:cs="Times New Roman"/>
          <w:b/>
          <w:bCs/>
          <w:sz w:val="28"/>
          <w:szCs w:val="28"/>
        </w:rPr>
      </w:pPr>
      <w:r w:rsidRPr="00386930">
        <w:rPr>
          <w:rFonts w:ascii="Times New Roman" w:hAnsi="Times New Roman" w:cs="Times New Roman"/>
          <w:b/>
          <w:bCs/>
          <w:sz w:val="28"/>
          <w:szCs w:val="28"/>
        </w:rPr>
        <w:lastRenderedPageBreak/>
        <w:t>II. METHODOLOGY</w:t>
      </w:r>
    </w:p>
    <w:p w14:paraId="3B0EFAEC"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A. System Architecture</w:t>
      </w:r>
    </w:p>
    <w:p w14:paraId="48BCF185" w14:textId="77777777" w:rsidR="00386930" w:rsidRPr="00386930" w:rsidRDefault="00386930" w:rsidP="00386930">
      <w:pPr>
        <w:jc w:val="both"/>
        <w:rPr>
          <w:rFonts w:ascii="Times New Roman" w:hAnsi="Times New Roman" w:cs="Times New Roman"/>
        </w:rPr>
      </w:pPr>
      <w:r w:rsidRPr="00386930">
        <w:rPr>
          <w:rFonts w:ascii="Times New Roman" w:hAnsi="Times New Roman" w:cs="Times New Roman"/>
        </w:rPr>
        <w:t>Our dual-module system addresses different operational scenarios:</w:t>
      </w:r>
    </w:p>
    <w:p w14:paraId="138A6797" w14:textId="58CC4E7D" w:rsidR="00386930" w:rsidRDefault="00386930" w:rsidP="00386930">
      <w:pPr>
        <w:jc w:val="both"/>
        <w:rPr>
          <w:rFonts w:ascii="Times New Roman" w:hAnsi="Times New Roman" w:cs="Times New Roman"/>
        </w:rPr>
      </w:pPr>
      <w:r w:rsidRPr="00386930">
        <w:rPr>
          <w:rFonts w:ascii="Times New Roman" w:hAnsi="Times New Roman" w:cs="Times New Roman"/>
        </w:rPr>
        <w:t>FIGURE 2: System Architecture Diagram</w:t>
      </w:r>
    </w:p>
    <w:p w14:paraId="64C6D244" w14:textId="235CC5FB" w:rsidR="00386930" w:rsidRPr="00386930" w:rsidRDefault="00CE3FBB" w:rsidP="00386930">
      <w:pPr>
        <w:jc w:val="both"/>
        <w:rPr>
          <w:rFonts w:ascii="Times New Roman" w:hAnsi="Times New Roman" w:cs="Times New Roman"/>
        </w:rPr>
      </w:pPr>
      <w:r>
        <w:rPr>
          <w:rFonts w:ascii="Times New Roman" w:hAnsi="Times New Roman" w:cs="Times New Roman"/>
          <w:noProof/>
        </w:rPr>
        <w:drawing>
          <wp:inline distT="0" distB="0" distL="0" distR="0" wp14:anchorId="3923FE23" wp14:editId="5567DB0D">
            <wp:extent cx="4913194" cy="8481695"/>
            <wp:effectExtent l="0" t="0" r="1905" b="0"/>
            <wp:docPr id="1725491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91292" name="Picture 172549129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37202" cy="8523140"/>
                    </a:xfrm>
                    <a:prstGeom prst="rect">
                      <a:avLst/>
                    </a:prstGeom>
                  </pic:spPr>
                </pic:pic>
              </a:graphicData>
            </a:graphic>
          </wp:inline>
        </w:drawing>
      </w:r>
    </w:p>
    <w:p w14:paraId="3FB4D164" w14:textId="77777777" w:rsidR="00386930" w:rsidRPr="00386930" w:rsidRDefault="00386930" w:rsidP="00386930">
      <w:pPr>
        <w:jc w:val="both"/>
        <w:rPr>
          <w:rFonts w:ascii="Times New Roman" w:hAnsi="Times New Roman" w:cs="Times New Roman"/>
        </w:rPr>
      </w:pPr>
      <w:r w:rsidRPr="00386930">
        <w:rPr>
          <w:rFonts w:ascii="Times New Roman" w:hAnsi="Times New Roman" w:cs="Times New Roman"/>
          <w:b/>
          <w:bCs/>
        </w:rPr>
        <w:lastRenderedPageBreak/>
        <w:t>Module 1:</w:t>
      </w:r>
      <w:r w:rsidRPr="00386930">
        <w:rPr>
          <w:rFonts w:ascii="Times New Roman" w:hAnsi="Times New Roman" w:cs="Times New Roman"/>
        </w:rPr>
        <w:t xml:space="preserve"> Custom Training Pipeline - Maximum accuracy for specific process optimization with </w:t>
      </w:r>
      <w:proofErr w:type="gramStart"/>
      <w:r w:rsidRPr="00386930">
        <w:rPr>
          <w:rFonts w:ascii="Times New Roman" w:hAnsi="Times New Roman" w:cs="Times New Roman"/>
        </w:rPr>
        <w:t>5-10 minute</w:t>
      </w:r>
      <w:proofErr w:type="gramEnd"/>
      <w:r w:rsidRPr="00386930">
        <w:rPr>
          <w:rFonts w:ascii="Times New Roman" w:hAnsi="Times New Roman" w:cs="Times New Roman"/>
        </w:rPr>
        <w:t xml:space="preserve"> workflow for detailed analysis and process-specific optimization.</w:t>
      </w:r>
    </w:p>
    <w:p w14:paraId="16D1B263" w14:textId="77777777" w:rsidR="00386930" w:rsidRPr="00386930" w:rsidRDefault="00386930" w:rsidP="00386930">
      <w:pPr>
        <w:jc w:val="both"/>
        <w:rPr>
          <w:rFonts w:ascii="Times New Roman" w:hAnsi="Times New Roman" w:cs="Times New Roman"/>
        </w:rPr>
      </w:pPr>
      <w:r w:rsidRPr="00386930">
        <w:rPr>
          <w:rFonts w:ascii="Times New Roman" w:hAnsi="Times New Roman" w:cs="Times New Roman"/>
          <w:b/>
          <w:bCs/>
        </w:rPr>
        <w:t>Module 2:</w:t>
      </w:r>
      <w:r w:rsidRPr="00386930">
        <w:rPr>
          <w:rFonts w:ascii="Times New Roman" w:hAnsi="Times New Roman" w:cs="Times New Roman"/>
        </w:rPr>
        <w:t xml:space="preserve"> Instant Prediction Service - Real-time monitoring with &lt;1 second response time for continuous monitoring and operational decisions.</w:t>
      </w:r>
    </w:p>
    <w:p w14:paraId="05B53744"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B. Data Collection and Preprocessing</w:t>
      </w:r>
    </w:p>
    <w:p w14:paraId="1367A9A6" w14:textId="0D74B023" w:rsidR="00851F5A" w:rsidRPr="00386930" w:rsidRDefault="00386930" w:rsidP="00386930">
      <w:pPr>
        <w:rPr>
          <w:rFonts w:ascii="Times New Roman" w:hAnsi="Times New Roman" w:cs="Times New Roman"/>
        </w:rPr>
      </w:pPr>
      <w:r w:rsidRPr="00386930">
        <w:rPr>
          <w:rFonts w:ascii="Times New Roman" w:hAnsi="Times New Roman" w:cs="Times New Roman"/>
        </w:rPr>
        <w:t xml:space="preserve">Dataset: </w:t>
      </w:r>
      <w:hyperlink r:id="rId7" w:history="1">
        <w:r w:rsidRPr="00386930">
          <w:rPr>
            <w:rStyle w:val="Hyperlink"/>
            <w:rFonts w:ascii="Times New Roman" w:hAnsi="Times New Roman" w:cs="Times New Roman"/>
          </w:rPr>
          <w:t>https://drive.google.com/drive/folders/1QCslMTrXZQyzDRPeVIuLiogYVb_w5ojM?usp=drive_link</w:t>
        </w:r>
      </w:hyperlink>
    </w:p>
    <w:p w14:paraId="266A7606" w14:textId="77777777" w:rsidR="00386930" w:rsidRPr="00386930" w:rsidRDefault="00386930" w:rsidP="00386930">
      <w:pPr>
        <w:jc w:val="both"/>
        <w:rPr>
          <w:rFonts w:ascii="Times New Roman" w:hAnsi="Times New Roman" w:cs="Times New Roman"/>
        </w:rPr>
      </w:pPr>
      <w:r w:rsidRPr="00386930">
        <w:rPr>
          <w:rFonts w:ascii="Times New Roman" w:hAnsi="Times New Roman" w:cs="Times New Roman"/>
        </w:rPr>
        <w:t>Our comprehensive dataset includes 120,000 records across 2,000 batches with 60 measurement points per batch. The system monitors 10 critical process parameters:</w:t>
      </w:r>
    </w:p>
    <w:p w14:paraId="5D3E7F26" w14:textId="073D43A5"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[TABLE 1: Process Parameters]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8"/>
        <w:gridCol w:w="814"/>
        <w:gridCol w:w="581"/>
        <w:gridCol w:w="1061"/>
      </w:tblGrid>
      <w:tr w:rsidR="00386930" w:rsidRPr="00386930" w14:paraId="54323E2E" w14:textId="77777777" w:rsidTr="00386930">
        <w:trPr>
          <w:tblHeader/>
          <w:tblCellSpacing w:w="15" w:type="dxa"/>
        </w:trPr>
        <w:tc>
          <w:tcPr>
            <w:tcW w:w="0" w:type="auto"/>
            <w:vAlign w:val="center"/>
            <w:hideMark/>
          </w:tcPr>
          <w:p w14:paraId="41A0ACC5"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Parameter</w:t>
            </w:r>
          </w:p>
        </w:tc>
        <w:tc>
          <w:tcPr>
            <w:tcW w:w="0" w:type="auto"/>
            <w:vAlign w:val="center"/>
            <w:hideMark/>
          </w:tcPr>
          <w:p w14:paraId="4C10E4D9"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Range</w:t>
            </w:r>
          </w:p>
        </w:tc>
        <w:tc>
          <w:tcPr>
            <w:tcW w:w="0" w:type="auto"/>
            <w:vAlign w:val="center"/>
            <w:hideMark/>
          </w:tcPr>
          <w:p w14:paraId="3F282629"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Unit</w:t>
            </w:r>
          </w:p>
        </w:tc>
        <w:tc>
          <w:tcPr>
            <w:tcW w:w="0" w:type="auto"/>
            <w:vAlign w:val="center"/>
            <w:hideMark/>
          </w:tcPr>
          <w:p w14:paraId="024CB7C2"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Criticality</w:t>
            </w:r>
          </w:p>
        </w:tc>
      </w:tr>
      <w:tr w:rsidR="00386930" w:rsidRPr="00386930" w14:paraId="4F29C99B" w14:textId="77777777" w:rsidTr="00386930">
        <w:trPr>
          <w:tblCellSpacing w:w="15" w:type="dxa"/>
        </w:trPr>
        <w:tc>
          <w:tcPr>
            <w:tcW w:w="0" w:type="auto"/>
            <w:vAlign w:val="center"/>
            <w:hideMark/>
          </w:tcPr>
          <w:p w14:paraId="2688471A"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Flour (kg)</w:t>
            </w:r>
          </w:p>
        </w:tc>
        <w:tc>
          <w:tcPr>
            <w:tcW w:w="0" w:type="auto"/>
            <w:vAlign w:val="center"/>
            <w:hideMark/>
          </w:tcPr>
          <w:p w14:paraId="551C7980"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9.5-10.5</w:t>
            </w:r>
          </w:p>
        </w:tc>
        <w:tc>
          <w:tcPr>
            <w:tcW w:w="0" w:type="auto"/>
            <w:vAlign w:val="center"/>
            <w:hideMark/>
          </w:tcPr>
          <w:p w14:paraId="406E0129"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kg</w:t>
            </w:r>
          </w:p>
        </w:tc>
        <w:tc>
          <w:tcPr>
            <w:tcW w:w="0" w:type="auto"/>
            <w:vAlign w:val="center"/>
            <w:hideMark/>
          </w:tcPr>
          <w:p w14:paraId="572F5DAE"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Critical</w:t>
            </w:r>
          </w:p>
        </w:tc>
      </w:tr>
      <w:tr w:rsidR="00386930" w:rsidRPr="00386930" w14:paraId="22C3419F" w14:textId="77777777" w:rsidTr="00386930">
        <w:trPr>
          <w:tblCellSpacing w:w="15" w:type="dxa"/>
        </w:trPr>
        <w:tc>
          <w:tcPr>
            <w:tcW w:w="0" w:type="auto"/>
            <w:vAlign w:val="center"/>
            <w:hideMark/>
          </w:tcPr>
          <w:p w14:paraId="112820A5"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Sugar (kg)</w:t>
            </w:r>
          </w:p>
        </w:tc>
        <w:tc>
          <w:tcPr>
            <w:tcW w:w="0" w:type="auto"/>
            <w:vAlign w:val="center"/>
            <w:hideMark/>
          </w:tcPr>
          <w:p w14:paraId="4B790B8B"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4.5-5.5</w:t>
            </w:r>
          </w:p>
        </w:tc>
        <w:tc>
          <w:tcPr>
            <w:tcW w:w="0" w:type="auto"/>
            <w:vAlign w:val="center"/>
            <w:hideMark/>
          </w:tcPr>
          <w:p w14:paraId="7DBCB6C6"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kg</w:t>
            </w:r>
          </w:p>
        </w:tc>
        <w:tc>
          <w:tcPr>
            <w:tcW w:w="0" w:type="auto"/>
            <w:vAlign w:val="center"/>
            <w:hideMark/>
          </w:tcPr>
          <w:p w14:paraId="4BBCBD9E"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Critical</w:t>
            </w:r>
          </w:p>
        </w:tc>
      </w:tr>
      <w:tr w:rsidR="00386930" w:rsidRPr="00386930" w14:paraId="469F0BC5" w14:textId="77777777" w:rsidTr="00386930">
        <w:trPr>
          <w:tblCellSpacing w:w="15" w:type="dxa"/>
        </w:trPr>
        <w:tc>
          <w:tcPr>
            <w:tcW w:w="0" w:type="auto"/>
            <w:vAlign w:val="center"/>
            <w:hideMark/>
          </w:tcPr>
          <w:p w14:paraId="37B947D4"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Yeast (kg)</w:t>
            </w:r>
          </w:p>
        </w:tc>
        <w:tc>
          <w:tcPr>
            <w:tcW w:w="0" w:type="auto"/>
            <w:vAlign w:val="center"/>
            <w:hideMark/>
          </w:tcPr>
          <w:p w14:paraId="5A056C67"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1.8-2.2</w:t>
            </w:r>
          </w:p>
        </w:tc>
        <w:tc>
          <w:tcPr>
            <w:tcW w:w="0" w:type="auto"/>
            <w:vAlign w:val="center"/>
            <w:hideMark/>
          </w:tcPr>
          <w:p w14:paraId="1D1C83D6"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kg</w:t>
            </w:r>
          </w:p>
        </w:tc>
        <w:tc>
          <w:tcPr>
            <w:tcW w:w="0" w:type="auto"/>
            <w:vAlign w:val="center"/>
            <w:hideMark/>
          </w:tcPr>
          <w:p w14:paraId="69FA691A"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Critical</w:t>
            </w:r>
          </w:p>
        </w:tc>
      </w:tr>
      <w:tr w:rsidR="00386930" w:rsidRPr="00386930" w14:paraId="2B3CA448" w14:textId="77777777" w:rsidTr="00386930">
        <w:trPr>
          <w:tblCellSpacing w:w="15" w:type="dxa"/>
        </w:trPr>
        <w:tc>
          <w:tcPr>
            <w:tcW w:w="0" w:type="auto"/>
            <w:vAlign w:val="center"/>
            <w:hideMark/>
          </w:tcPr>
          <w:p w14:paraId="5E937209"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Water Temp (°C)</w:t>
            </w:r>
          </w:p>
        </w:tc>
        <w:tc>
          <w:tcPr>
            <w:tcW w:w="0" w:type="auto"/>
            <w:vAlign w:val="center"/>
            <w:hideMark/>
          </w:tcPr>
          <w:p w14:paraId="598AAB92"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25-28</w:t>
            </w:r>
          </w:p>
        </w:tc>
        <w:tc>
          <w:tcPr>
            <w:tcW w:w="0" w:type="auto"/>
            <w:vAlign w:val="center"/>
            <w:hideMark/>
          </w:tcPr>
          <w:p w14:paraId="37E4D3E2"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°C</w:t>
            </w:r>
          </w:p>
        </w:tc>
        <w:tc>
          <w:tcPr>
            <w:tcW w:w="0" w:type="auto"/>
            <w:vAlign w:val="center"/>
            <w:hideMark/>
          </w:tcPr>
          <w:p w14:paraId="60A168C1"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Critical</w:t>
            </w:r>
          </w:p>
        </w:tc>
      </w:tr>
      <w:tr w:rsidR="00386930" w:rsidRPr="00386930" w14:paraId="138C7205" w14:textId="77777777" w:rsidTr="00386930">
        <w:trPr>
          <w:tblCellSpacing w:w="15" w:type="dxa"/>
        </w:trPr>
        <w:tc>
          <w:tcPr>
            <w:tcW w:w="0" w:type="auto"/>
            <w:vAlign w:val="center"/>
            <w:hideMark/>
          </w:tcPr>
          <w:p w14:paraId="507734C6"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Mixer Speed (RPM)</w:t>
            </w:r>
          </w:p>
        </w:tc>
        <w:tc>
          <w:tcPr>
            <w:tcW w:w="0" w:type="auto"/>
            <w:vAlign w:val="center"/>
            <w:hideMark/>
          </w:tcPr>
          <w:p w14:paraId="083068E0"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140-160</w:t>
            </w:r>
          </w:p>
        </w:tc>
        <w:tc>
          <w:tcPr>
            <w:tcW w:w="0" w:type="auto"/>
            <w:vAlign w:val="center"/>
            <w:hideMark/>
          </w:tcPr>
          <w:p w14:paraId="4433FDCA"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RPM</w:t>
            </w:r>
          </w:p>
        </w:tc>
        <w:tc>
          <w:tcPr>
            <w:tcW w:w="0" w:type="auto"/>
            <w:vAlign w:val="center"/>
            <w:hideMark/>
          </w:tcPr>
          <w:p w14:paraId="199C12DD"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High</w:t>
            </w:r>
          </w:p>
        </w:tc>
      </w:tr>
      <w:tr w:rsidR="00386930" w:rsidRPr="00386930" w14:paraId="69DDBBBE" w14:textId="77777777" w:rsidTr="00386930">
        <w:trPr>
          <w:tblCellSpacing w:w="15" w:type="dxa"/>
        </w:trPr>
        <w:tc>
          <w:tcPr>
            <w:tcW w:w="0" w:type="auto"/>
            <w:vAlign w:val="center"/>
            <w:hideMark/>
          </w:tcPr>
          <w:p w14:paraId="0DFED31B"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Mixing Temp (°C)</w:t>
            </w:r>
          </w:p>
        </w:tc>
        <w:tc>
          <w:tcPr>
            <w:tcW w:w="0" w:type="auto"/>
            <w:vAlign w:val="center"/>
            <w:hideMark/>
          </w:tcPr>
          <w:p w14:paraId="03F56983"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36-40</w:t>
            </w:r>
          </w:p>
        </w:tc>
        <w:tc>
          <w:tcPr>
            <w:tcW w:w="0" w:type="auto"/>
            <w:vAlign w:val="center"/>
            <w:hideMark/>
          </w:tcPr>
          <w:p w14:paraId="78DD6AA1"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°C</w:t>
            </w:r>
          </w:p>
        </w:tc>
        <w:tc>
          <w:tcPr>
            <w:tcW w:w="0" w:type="auto"/>
            <w:vAlign w:val="center"/>
            <w:hideMark/>
          </w:tcPr>
          <w:p w14:paraId="61508A7D"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High</w:t>
            </w:r>
          </w:p>
        </w:tc>
      </w:tr>
      <w:tr w:rsidR="00386930" w:rsidRPr="00386930" w14:paraId="65F2937A" w14:textId="77777777" w:rsidTr="00386930">
        <w:trPr>
          <w:tblCellSpacing w:w="15" w:type="dxa"/>
        </w:trPr>
        <w:tc>
          <w:tcPr>
            <w:tcW w:w="0" w:type="auto"/>
            <w:vAlign w:val="center"/>
            <w:hideMark/>
          </w:tcPr>
          <w:p w14:paraId="7A785C29"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Fermentation Temp (°C)</w:t>
            </w:r>
          </w:p>
        </w:tc>
        <w:tc>
          <w:tcPr>
            <w:tcW w:w="0" w:type="auto"/>
            <w:vAlign w:val="center"/>
            <w:hideMark/>
          </w:tcPr>
          <w:p w14:paraId="76747F90"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36-38</w:t>
            </w:r>
          </w:p>
        </w:tc>
        <w:tc>
          <w:tcPr>
            <w:tcW w:w="0" w:type="auto"/>
            <w:vAlign w:val="center"/>
            <w:hideMark/>
          </w:tcPr>
          <w:p w14:paraId="6E4E9C17"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°C</w:t>
            </w:r>
          </w:p>
        </w:tc>
        <w:tc>
          <w:tcPr>
            <w:tcW w:w="0" w:type="auto"/>
            <w:vAlign w:val="center"/>
            <w:hideMark/>
          </w:tcPr>
          <w:p w14:paraId="58C70408"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Critical</w:t>
            </w:r>
          </w:p>
        </w:tc>
      </w:tr>
      <w:tr w:rsidR="00386930" w:rsidRPr="00386930" w14:paraId="0A18C071" w14:textId="77777777" w:rsidTr="00386930">
        <w:trPr>
          <w:tblCellSpacing w:w="15" w:type="dxa"/>
        </w:trPr>
        <w:tc>
          <w:tcPr>
            <w:tcW w:w="0" w:type="auto"/>
            <w:vAlign w:val="center"/>
            <w:hideMark/>
          </w:tcPr>
          <w:p w14:paraId="261090BB"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Oven Temp (°C)</w:t>
            </w:r>
          </w:p>
        </w:tc>
        <w:tc>
          <w:tcPr>
            <w:tcW w:w="0" w:type="auto"/>
            <w:vAlign w:val="center"/>
            <w:hideMark/>
          </w:tcPr>
          <w:p w14:paraId="648D0E81"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175-185</w:t>
            </w:r>
          </w:p>
        </w:tc>
        <w:tc>
          <w:tcPr>
            <w:tcW w:w="0" w:type="auto"/>
            <w:vAlign w:val="center"/>
            <w:hideMark/>
          </w:tcPr>
          <w:p w14:paraId="12724A06"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°C</w:t>
            </w:r>
          </w:p>
        </w:tc>
        <w:tc>
          <w:tcPr>
            <w:tcW w:w="0" w:type="auto"/>
            <w:vAlign w:val="center"/>
            <w:hideMark/>
          </w:tcPr>
          <w:p w14:paraId="458E95E1"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Critical</w:t>
            </w:r>
          </w:p>
        </w:tc>
      </w:tr>
      <w:tr w:rsidR="00386930" w:rsidRPr="00386930" w14:paraId="7C69257D" w14:textId="77777777" w:rsidTr="00386930">
        <w:trPr>
          <w:tblCellSpacing w:w="15" w:type="dxa"/>
        </w:trPr>
        <w:tc>
          <w:tcPr>
            <w:tcW w:w="0" w:type="auto"/>
            <w:vAlign w:val="center"/>
            <w:hideMark/>
          </w:tcPr>
          <w:p w14:paraId="729B7182"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Oven Humidity (%)</w:t>
            </w:r>
          </w:p>
        </w:tc>
        <w:tc>
          <w:tcPr>
            <w:tcW w:w="0" w:type="auto"/>
            <w:vAlign w:val="center"/>
            <w:hideMark/>
          </w:tcPr>
          <w:p w14:paraId="505E8CD9"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43-47</w:t>
            </w:r>
          </w:p>
        </w:tc>
        <w:tc>
          <w:tcPr>
            <w:tcW w:w="0" w:type="auto"/>
            <w:vAlign w:val="center"/>
            <w:hideMark/>
          </w:tcPr>
          <w:p w14:paraId="564E4E27"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w:t>
            </w:r>
          </w:p>
        </w:tc>
        <w:tc>
          <w:tcPr>
            <w:tcW w:w="0" w:type="auto"/>
            <w:vAlign w:val="center"/>
            <w:hideMark/>
          </w:tcPr>
          <w:p w14:paraId="15190889"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High</w:t>
            </w:r>
          </w:p>
        </w:tc>
      </w:tr>
    </w:tbl>
    <w:p w14:paraId="68D035AD" w14:textId="4F2DE81F" w:rsidR="00386930" w:rsidRDefault="00386930" w:rsidP="00386930">
      <w:pPr>
        <w:jc w:val="both"/>
        <w:rPr>
          <w:rFonts w:ascii="Times New Roman" w:hAnsi="Times New Roman" w:cs="Times New Roman"/>
        </w:rPr>
      </w:pPr>
      <w:r w:rsidRPr="00386930">
        <w:rPr>
          <w:rFonts w:ascii="Times New Roman" w:hAnsi="Times New Roman" w:cs="Times New Roman"/>
        </w:rPr>
        <w:t>[FIGURE 3: Data Quality Analysis Results]</w:t>
      </w:r>
    </w:p>
    <w:p w14:paraId="146D56EF" w14:textId="6DCC7803" w:rsidR="00E92F15" w:rsidRPr="00386930" w:rsidRDefault="00E92F15" w:rsidP="00386930">
      <w:pPr>
        <w:jc w:val="both"/>
        <w:rPr>
          <w:rFonts w:ascii="Times New Roman" w:hAnsi="Times New Roman" w:cs="Times New Roman"/>
        </w:rPr>
      </w:pPr>
      <w:r w:rsidRPr="00E92F15">
        <w:rPr>
          <w:rFonts w:ascii="Times New Roman" w:hAnsi="Times New Roman" w:cs="Times New Roman"/>
        </w:rPr>
        <w:drawing>
          <wp:inline distT="0" distB="0" distL="0" distR="0" wp14:anchorId="582501ED" wp14:editId="02566598">
            <wp:extent cx="5868035" cy="3391469"/>
            <wp:effectExtent l="0" t="0" r="0" b="0"/>
            <wp:docPr id="67726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67359" name=""/>
                    <pic:cNvPicPr/>
                  </pic:nvPicPr>
                  <pic:blipFill>
                    <a:blip r:embed="rId8"/>
                    <a:stretch>
                      <a:fillRect/>
                    </a:stretch>
                  </pic:blipFill>
                  <pic:spPr>
                    <a:xfrm>
                      <a:off x="0" y="0"/>
                      <a:ext cx="5885363" cy="3401484"/>
                    </a:xfrm>
                    <a:prstGeom prst="rect">
                      <a:avLst/>
                    </a:prstGeom>
                  </pic:spPr>
                </pic:pic>
              </a:graphicData>
            </a:graphic>
          </wp:inline>
        </w:drawing>
      </w:r>
    </w:p>
    <w:p w14:paraId="16A82510" w14:textId="77777777" w:rsidR="00386930" w:rsidRPr="00386930" w:rsidRDefault="00386930" w:rsidP="00386930">
      <w:pPr>
        <w:jc w:val="both"/>
        <w:rPr>
          <w:rFonts w:ascii="Times New Roman" w:hAnsi="Times New Roman" w:cs="Times New Roman"/>
        </w:rPr>
      </w:pPr>
      <w:r w:rsidRPr="00386930">
        <w:rPr>
          <w:rFonts w:ascii="Times New Roman" w:hAnsi="Times New Roman" w:cs="Times New Roman"/>
        </w:rPr>
        <w:t>Data quality analysis revealed 99.2% completeness, no temporal gaps, and 14.18% outliers identified using ensemble detection methods.</w:t>
      </w:r>
    </w:p>
    <w:p w14:paraId="24941B20" w14:textId="375D0982" w:rsidR="00851F5A" w:rsidRDefault="00851F5A" w:rsidP="00386930">
      <w:pPr>
        <w:jc w:val="both"/>
        <w:rPr>
          <w:rFonts w:ascii="Times New Roman" w:hAnsi="Times New Roman" w:cs="Times New Roman"/>
          <w:b/>
          <w:bCs/>
        </w:rPr>
      </w:pPr>
      <w:r>
        <w:rPr>
          <w:rFonts w:ascii="Times New Roman" w:hAnsi="Times New Roman" w:cs="Times New Roman"/>
          <w:b/>
          <w:bCs/>
        </w:rPr>
        <w:lastRenderedPageBreak/>
        <w:t>Model Training Notebooks:</w:t>
      </w:r>
    </w:p>
    <w:p w14:paraId="1EBC0245" w14:textId="3EFDC5FE" w:rsidR="00851F5A" w:rsidRDefault="00851F5A" w:rsidP="00386930">
      <w:pPr>
        <w:jc w:val="both"/>
        <w:rPr>
          <w:rFonts w:ascii="Times New Roman" w:hAnsi="Times New Roman" w:cs="Times New Roman"/>
          <w:b/>
          <w:bCs/>
        </w:rPr>
      </w:pPr>
      <w:hyperlink r:id="rId9" w:history="1">
        <w:r w:rsidRPr="00851F5A">
          <w:rPr>
            <w:rStyle w:val="Hyperlink"/>
            <w:rFonts w:ascii="Times New Roman" w:hAnsi="Times New Roman" w:cs="Times New Roman"/>
            <w:b/>
            <w:bCs/>
          </w:rPr>
          <w:t>https://drive.google.com/drive/folders/1fjnUyq6vha6NkAN94cAtrNZkO3aHo3je?usp=sharing</w:t>
        </w:r>
      </w:hyperlink>
    </w:p>
    <w:p w14:paraId="4BA289EA" w14:textId="5095F991"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C. Feature Engineering</w:t>
      </w:r>
    </w:p>
    <w:p w14:paraId="3591AB34" w14:textId="77777777" w:rsidR="00386930" w:rsidRPr="00386930" w:rsidRDefault="00386930" w:rsidP="00386930">
      <w:pPr>
        <w:jc w:val="both"/>
        <w:rPr>
          <w:rFonts w:ascii="Times New Roman" w:hAnsi="Times New Roman" w:cs="Times New Roman"/>
        </w:rPr>
      </w:pPr>
      <w:r w:rsidRPr="00386930">
        <w:rPr>
          <w:rFonts w:ascii="Times New Roman" w:hAnsi="Times New Roman" w:cs="Times New Roman"/>
        </w:rPr>
        <w:t>We developed 51 sophisticated features across four categories:</w:t>
      </w:r>
    </w:p>
    <w:p w14:paraId="3061B186" w14:textId="47841969" w:rsidR="00386930" w:rsidRPr="00386930" w:rsidRDefault="00386930" w:rsidP="00386930">
      <w:pPr>
        <w:jc w:val="both"/>
        <w:rPr>
          <w:rFonts w:ascii="Times New Roman" w:hAnsi="Times New Roman" w:cs="Times New Roman"/>
        </w:rPr>
      </w:pPr>
      <w:r w:rsidRPr="00386930">
        <w:rPr>
          <w:rFonts w:ascii="Times New Roman" w:hAnsi="Times New Roman" w:cs="Times New Roman"/>
        </w:rPr>
        <w:t>[CODE SNIPPET 1: Advanced Feature Engineering]</w:t>
      </w:r>
    </w:p>
    <w:p w14:paraId="59B0D83C" w14:textId="10687307" w:rsidR="00386930" w:rsidRPr="00386930" w:rsidRDefault="00914F4A" w:rsidP="00386930">
      <w:pPr>
        <w:jc w:val="both"/>
        <w:rPr>
          <w:rFonts w:ascii="Times New Roman" w:hAnsi="Times New Roman" w:cs="Times New Roman"/>
        </w:rPr>
      </w:pPr>
      <w:r w:rsidRPr="00914F4A">
        <w:rPr>
          <w:rFonts w:ascii="Times New Roman" w:hAnsi="Times New Roman" w:cs="Times New Roman"/>
        </w:rPr>
        <w:drawing>
          <wp:inline distT="0" distB="0" distL="0" distR="0" wp14:anchorId="12117D6E" wp14:editId="4E022C9C">
            <wp:extent cx="6645910" cy="2382520"/>
            <wp:effectExtent l="0" t="0" r="2540" b="0"/>
            <wp:docPr id="174960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06129" name=""/>
                    <pic:cNvPicPr/>
                  </pic:nvPicPr>
                  <pic:blipFill>
                    <a:blip r:embed="rId10"/>
                    <a:stretch>
                      <a:fillRect/>
                    </a:stretch>
                  </pic:blipFill>
                  <pic:spPr>
                    <a:xfrm>
                      <a:off x="0" y="0"/>
                      <a:ext cx="6645910" cy="2382520"/>
                    </a:xfrm>
                    <a:prstGeom prst="rect">
                      <a:avLst/>
                    </a:prstGeom>
                  </pic:spPr>
                </pic:pic>
              </a:graphicData>
            </a:graphic>
          </wp:inline>
        </w:drawing>
      </w:r>
      <w:r w:rsidR="00386930" w:rsidRPr="00386930">
        <w:rPr>
          <w:rFonts w:ascii="Times New Roman" w:hAnsi="Times New Roman" w:cs="Times New Roman"/>
        </w:rPr>
        <w:t>Advanced feature selection using correlation analysis, statistical testing, and recursive feature elimination reduced the feature set from 282 to 51 optimal features.</w:t>
      </w:r>
    </w:p>
    <w:p w14:paraId="7064625E"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D. Machine Learning Models</w:t>
      </w:r>
    </w:p>
    <w:p w14:paraId="561E918E" w14:textId="77777777" w:rsidR="00386930" w:rsidRPr="00386930" w:rsidRDefault="00386930" w:rsidP="00386930">
      <w:pPr>
        <w:jc w:val="both"/>
        <w:rPr>
          <w:rFonts w:ascii="Times New Roman" w:hAnsi="Times New Roman" w:cs="Times New Roman"/>
        </w:rPr>
      </w:pPr>
      <w:r w:rsidRPr="00386930">
        <w:rPr>
          <w:rFonts w:ascii="Times New Roman" w:hAnsi="Times New Roman" w:cs="Times New Roman"/>
        </w:rPr>
        <w:t>We evaluated multiple algorithms to identify optimal performers:</w:t>
      </w:r>
    </w:p>
    <w:p w14:paraId="6DC2D385" w14:textId="31CFBCE5" w:rsidR="00386930" w:rsidRDefault="00386930" w:rsidP="00386930">
      <w:pPr>
        <w:jc w:val="both"/>
        <w:rPr>
          <w:rFonts w:ascii="Times New Roman" w:hAnsi="Times New Roman" w:cs="Times New Roman"/>
        </w:rPr>
      </w:pPr>
      <w:r w:rsidRPr="00386930">
        <w:rPr>
          <w:rFonts w:ascii="Times New Roman" w:hAnsi="Times New Roman" w:cs="Times New Roman"/>
        </w:rPr>
        <w:t>[TABLE 2: Model Performance Comparison]</w:t>
      </w:r>
    </w:p>
    <w:p w14:paraId="625CB983" w14:textId="77777777" w:rsidR="00914F4A" w:rsidRPr="00386930" w:rsidRDefault="00914F4A" w:rsidP="00386930">
      <w:pPr>
        <w:jc w:val="both"/>
        <w:rPr>
          <w:rFonts w:ascii="Times New Roman" w:hAnsi="Times New Roman" w:cs="Times New Roma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3"/>
        <w:gridCol w:w="882"/>
        <w:gridCol w:w="1431"/>
        <w:gridCol w:w="1183"/>
      </w:tblGrid>
      <w:tr w:rsidR="00386930" w:rsidRPr="00386930" w14:paraId="472581F5" w14:textId="77777777" w:rsidTr="00914F4A">
        <w:trPr>
          <w:tblHeader/>
          <w:tblCellSpacing w:w="15" w:type="dxa"/>
        </w:trPr>
        <w:tc>
          <w:tcPr>
            <w:tcW w:w="0" w:type="auto"/>
            <w:vAlign w:val="center"/>
            <w:hideMark/>
          </w:tcPr>
          <w:p w14:paraId="66397479"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Model</w:t>
            </w:r>
          </w:p>
        </w:tc>
        <w:tc>
          <w:tcPr>
            <w:tcW w:w="0" w:type="auto"/>
            <w:vAlign w:val="center"/>
            <w:hideMark/>
          </w:tcPr>
          <w:p w14:paraId="45363A2C"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R² Score</w:t>
            </w:r>
          </w:p>
        </w:tc>
        <w:tc>
          <w:tcPr>
            <w:tcW w:w="0" w:type="auto"/>
            <w:vAlign w:val="center"/>
            <w:hideMark/>
          </w:tcPr>
          <w:p w14:paraId="4C627942"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Training Time</w:t>
            </w:r>
          </w:p>
        </w:tc>
        <w:tc>
          <w:tcPr>
            <w:tcW w:w="0" w:type="auto"/>
            <w:vAlign w:val="center"/>
            <w:hideMark/>
          </w:tcPr>
          <w:p w14:paraId="78D2B98E"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Complexity</w:t>
            </w:r>
          </w:p>
        </w:tc>
      </w:tr>
      <w:tr w:rsidR="00386930" w:rsidRPr="00386930" w14:paraId="6190DC8E" w14:textId="77777777" w:rsidTr="00914F4A">
        <w:trPr>
          <w:tblCellSpacing w:w="15" w:type="dxa"/>
        </w:trPr>
        <w:tc>
          <w:tcPr>
            <w:tcW w:w="0" w:type="auto"/>
            <w:vAlign w:val="center"/>
            <w:hideMark/>
          </w:tcPr>
          <w:p w14:paraId="04F77A23" w14:textId="77777777" w:rsidR="00386930" w:rsidRPr="00386930" w:rsidRDefault="00386930" w:rsidP="00386930">
            <w:pPr>
              <w:jc w:val="both"/>
              <w:rPr>
                <w:rFonts w:ascii="Times New Roman" w:hAnsi="Times New Roman" w:cs="Times New Roman"/>
                <w:b/>
                <w:bCs/>
              </w:rPr>
            </w:pPr>
            <w:proofErr w:type="spellStart"/>
            <w:r w:rsidRPr="00386930">
              <w:rPr>
                <w:rFonts w:ascii="Times New Roman" w:hAnsi="Times New Roman" w:cs="Times New Roman"/>
                <w:b/>
                <w:bCs/>
              </w:rPr>
              <w:t>XGBoost</w:t>
            </w:r>
            <w:proofErr w:type="spellEnd"/>
          </w:p>
        </w:tc>
        <w:tc>
          <w:tcPr>
            <w:tcW w:w="0" w:type="auto"/>
            <w:vAlign w:val="center"/>
            <w:hideMark/>
          </w:tcPr>
          <w:p w14:paraId="251533EF"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0.9980</w:t>
            </w:r>
          </w:p>
        </w:tc>
        <w:tc>
          <w:tcPr>
            <w:tcW w:w="0" w:type="auto"/>
            <w:vAlign w:val="center"/>
            <w:hideMark/>
          </w:tcPr>
          <w:p w14:paraId="39761989"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13s</w:t>
            </w:r>
          </w:p>
        </w:tc>
        <w:tc>
          <w:tcPr>
            <w:tcW w:w="0" w:type="auto"/>
            <w:vAlign w:val="center"/>
            <w:hideMark/>
          </w:tcPr>
          <w:p w14:paraId="02BE8214"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Medium</w:t>
            </w:r>
          </w:p>
        </w:tc>
      </w:tr>
      <w:tr w:rsidR="00386930" w:rsidRPr="00386930" w14:paraId="23C2635D" w14:textId="77777777" w:rsidTr="00914F4A">
        <w:trPr>
          <w:tblCellSpacing w:w="15" w:type="dxa"/>
        </w:trPr>
        <w:tc>
          <w:tcPr>
            <w:tcW w:w="0" w:type="auto"/>
            <w:vAlign w:val="center"/>
            <w:hideMark/>
          </w:tcPr>
          <w:p w14:paraId="0D6A22A3"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Random Forest</w:t>
            </w:r>
          </w:p>
        </w:tc>
        <w:tc>
          <w:tcPr>
            <w:tcW w:w="0" w:type="auto"/>
            <w:vAlign w:val="center"/>
            <w:hideMark/>
          </w:tcPr>
          <w:p w14:paraId="3BBF72AD"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0.6588</w:t>
            </w:r>
          </w:p>
        </w:tc>
        <w:tc>
          <w:tcPr>
            <w:tcW w:w="0" w:type="auto"/>
            <w:vAlign w:val="center"/>
            <w:hideMark/>
          </w:tcPr>
          <w:p w14:paraId="3A9F17D0"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30s</w:t>
            </w:r>
          </w:p>
        </w:tc>
        <w:tc>
          <w:tcPr>
            <w:tcW w:w="0" w:type="auto"/>
            <w:vAlign w:val="center"/>
            <w:hideMark/>
          </w:tcPr>
          <w:p w14:paraId="04614C8D"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Low</w:t>
            </w:r>
          </w:p>
        </w:tc>
      </w:tr>
      <w:tr w:rsidR="00386930" w:rsidRPr="00386930" w14:paraId="66F7A369" w14:textId="77777777" w:rsidTr="00914F4A">
        <w:trPr>
          <w:tblCellSpacing w:w="15" w:type="dxa"/>
        </w:trPr>
        <w:tc>
          <w:tcPr>
            <w:tcW w:w="0" w:type="auto"/>
            <w:vAlign w:val="center"/>
            <w:hideMark/>
          </w:tcPr>
          <w:p w14:paraId="736AABB7"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Neural Network</w:t>
            </w:r>
          </w:p>
        </w:tc>
        <w:tc>
          <w:tcPr>
            <w:tcW w:w="0" w:type="auto"/>
            <w:vAlign w:val="center"/>
            <w:hideMark/>
          </w:tcPr>
          <w:p w14:paraId="5E4A8FE1"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0.3065</w:t>
            </w:r>
          </w:p>
        </w:tc>
        <w:tc>
          <w:tcPr>
            <w:tcW w:w="0" w:type="auto"/>
            <w:vAlign w:val="center"/>
            <w:hideMark/>
          </w:tcPr>
          <w:p w14:paraId="6D7E8314"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28s</w:t>
            </w:r>
          </w:p>
        </w:tc>
        <w:tc>
          <w:tcPr>
            <w:tcW w:w="0" w:type="auto"/>
            <w:vAlign w:val="center"/>
            <w:hideMark/>
          </w:tcPr>
          <w:p w14:paraId="29777607"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High</w:t>
            </w:r>
          </w:p>
        </w:tc>
      </w:tr>
      <w:tr w:rsidR="00386930" w:rsidRPr="00386930" w14:paraId="11CDC867" w14:textId="77777777" w:rsidTr="00914F4A">
        <w:trPr>
          <w:tblCellSpacing w:w="15" w:type="dxa"/>
        </w:trPr>
        <w:tc>
          <w:tcPr>
            <w:tcW w:w="0" w:type="auto"/>
            <w:vAlign w:val="center"/>
            <w:hideMark/>
          </w:tcPr>
          <w:p w14:paraId="4544EE2D"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Ridge Regression</w:t>
            </w:r>
          </w:p>
        </w:tc>
        <w:tc>
          <w:tcPr>
            <w:tcW w:w="0" w:type="auto"/>
            <w:vAlign w:val="center"/>
            <w:hideMark/>
          </w:tcPr>
          <w:p w14:paraId="007217EE"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0.3366</w:t>
            </w:r>
          </w:p>
        </w:tc>
        <w:tc>
          <w:tcPr>
            <w:tcW w:w="0" w:type="auto"/>
            <w:vAlign w:val="center"/>
            <w:hideMark/>
          </w:tcPr>
          <w:p w14:paraId="340CC84C"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&lt;1s</w:t>
            </w:r>
          </w:p>
        </w:tc>
        <w:tc>
          <w:tcPr>
            <w:tcW w:w="0" w:type="auto"/>
            <w:vAlign w:val="center"/>
            <w:hideMark/>
          </w:tcPr>
          <w:p w14:paraId="696CE659"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Very Low</w:t>
            </w:r>
          </w:p>
        </w:tc>
      </w:tr>
    </w:tbl>
    <w:p w14:paraId="1C2D3FE0" w14:textId="77777777" w:rsidR="00914F4A" w:rsidRDefault="00914F4A" w:rsidP="00386930">
      <w:pPr>
        <w:jc w:val="both"/>
        <w:rPr>
          <w:rFonts w:ascii="Times New Roman" w:hAnsi="Times New Roman" w:cs="Times New Roman"/>
        </w:rPr>
      </w:pPr>
    </w:p>
    <w:p w14:paraId="1E8DCDF8" w14:textId="09299B08" w:rsidR="00386930" w:rsidRPr="00386930" w:rsidRDefault="00386930" w:rsidP="00386930">
      <w:pPr>
        <w:jc w:val="both"/>
        <w:rPr>
          <w:rFonts w:ascii="Times New Roman" w:hAnsi="Times New Roman" w:cs="Times New Roman"/>
        </w:rPr>
      </w:pPr>
      <w:proofErr w:type="spellStart"/>
      <w:r w:rsidRPr="00386930">
        <w:rPr>
          <w:rFonts w:ascii="Times New Roman" w:hAnsi="Times New Roman" w:cs="Times New Roman"/>
        </w:rPr>
        <w:t>XGBoost</w:t>
      </w:r>
      <w:proofErr w:type="spellEnd"/>
      <w:r w:rsidRPr="00386930">
        <w:rPr>
          <w:rFonts w:ascii="Times New Roman" w:hAnsi="Times New Roman" w:cs="Times New Roman"/>
        </w:rPr>
        <w:t xml:space="preserve"> Implementation (Primary Model):</w:t>
      </w:r>
    </w:p>
    <w:p w14:paraId="41235F90" w14:textId="098E6F51" w:rsidR="00386930" w:rsidRPr="00386930" w:rsidRDefault="00386930" w:rsidP="00386930">
      <w:pPr>
        <w:jc w:val="both"/>
        <w:rPr>
          <w:rFonts w:ascii="Times New Roman" w:hAnsi="Times New Roman" w:cs="Times New Roman"/>
        </w:rPr>
      </w:pPr>
      <w:r w:rsidRPr="00386930">
        <w:rPr>
          <w:rFonts w:ascii="Times New Roman" w:hAnsi="Times New Roman" w:cs="Times New Roman"/>
        </w:rPr>
        <w:t xml:space="preserve">[CODE SNIPPET 2: </w:t>
      </w:r>
      <w:proofErr w:type="spellStart"/>
      <w:r w:rsidRPr="00386930">
        <w:rPr>
          <w:rFonts w:ascii="Times New Roman" w:hAnsi="Times New Roman" w:cs="Times New Roman"/>
        </w:rPr>
        <w:t>XGBoost</w:t>
      </w:r>
      <w:proofErr w:type="spellEnd"/>
      <w:r w:rsidRPr="00386930">
        <w:rPr>
          <w:rFonts w:ascii="Times New Roman" w:hAnsi="Times New Roman" w:cs="Times New Roman"/>
        </w:rPr>
        <w:t xml:space="preserve"> Configuration]</w:t>
      </w:r>
    </w:p>
    <w:p w14:paraId="41B1B029" w14:textId="77777777" w:rsidR="00914F4A" w:rsidRDefault="00914F4A" w:rsidP="00386930">
      <w:pPr>
        <w:jc w:val="both"/>
        <w:rPr>
          <w:rFonts w:ascii="Times New Roman" w:hAnsi="Times New Roman" w:cs="Times New Roman"/>
        </w:rPr>
      </w:pPr>
      <w:r w:rsidRPr="00914F4A">
        <w:rPr>
          <w:rFonts w:ascii="Times New Roman" w:hAnsi="Times New Roman" w:cs="Times New Roman"/>
        </w:rPr>
        <w:drawing>
          <wp:inline distT="0" distB="0" distL="0" distR="0" wp14:anchorId="244D33DE" wp14:editId="40CB8AAA">
            <wp:extent cx="5649113" cy="1733792"/>
            <wp:effectExtent l="0" t="0" r="8890" b="0"/>
            <wp:docPr id="208310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03011" name=""/>
                    <pic:cNvPicPr/>
                  </pic:nvPicPr>
                  <pic:blipFill>
                    <a:blip r:embed="rId11"/>
                    <a:stretch>
                      <a:fillRect/>
                    </a:stretch>
                  </pic:blipFill>
                  <pic:spPr>
                    <a:xfrm>
                      <a:off x="0" y="0"/>
                      <a:ext cx="5649113" cy="1733792"/>
                    </a:xfrm>
                    <a:prstGeom prst="rect">
                      <a:avLst/>
                    </a:prstGeom>
                  </pic:spPr>
                </pic:pic>
              </a:graphicData>
            </a:graphic>
          </wp:inline>
        </w:drawing>
      </w:r>
    </w:p>
    <w:p w14:paraId="7AD789DE" w14:textId="77777777" w:rsidR="00E92F15" w:rsidRDefault="00E92F15" w:rsidP="00386930">
      <w:pPr>
        <w:jc w:val="both"/>
        <w:rPr>
          <w:rFonts w:ascii="Times New Roman" w:hAnsi="Times New Roman" w:cs="Times New Roman"/>
          <w:b/>
          <w:bCs/>
        </w:rPr>
      </w:pPr>
    </w:p>
    <w:p w14:paraId="23F51C0D" w14:textId="77777777" w:rsidR="00E92F15" w:rsidRDefault="00E92F15" w:rsidP="00386930">
      <w:pPr>
        <w:jc w:val="both"/>
        <w:rPr>
          <w:rFonts w:ascii="Times New Roman" w:hAnsi="Times New Roman" w:cs="Times New Roman"/>
          <w:b/>
          <w:bCs/>
        </w:rPr>
      </w:pPr>
    </w:p>
    <w:p w14:paraId="66C7B479" w14:textId="39D10D39"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E. Ensemble Strategy and Anomaly Detection</w:t>
      </w:r>
    </w:p>
    <w:p w14:paraId="031604F5" w14:textId="77777777" w:rsidR="00386930" w:rsidRPr="00386930" w:rsidRDefault="00386930" w:rsidP="00386930">
      <w:pPr>
        <w:jc w:val="both"/>
        <w:rPr>
          <w:rFonts w:ascii="Times New Roman" w:hAnsi="Times New Roman" w:cs="Times New Roman"/>
        </w:rPr>
      </w:pPr>
      <w:r w:rsidRPr="00386930">
        <w:rPr>
          <w:rFonts w:ascii="Times New Roman" w:hAnsi="Times New Roman" w:cs="Times New Roman"/>
        </w:rPr>
        <w:t>Our ensemble approach combines predictions using dynamic weighting based on model confidence:</w:t>
      </w:r>
    </w:p>
    <w:p w14:paraId="7EC8EA64" w14:textId="77777777" w:rsidR="00386930" w:rsidRPr="00386930" w:rsidRDefault="00386930" w:rsidP="00386930">
      <w:pPr>
        <w:jc w:val="both"/>
        <w:rPr>
          <w:rFonts w:ascii="Times New Roman" w:hAnsi="Times New Roman" w:cs="Times New Roman"/>
        </w:rPr>
      </w:pPr>
      <w:r w:rsidRPr="00386930">
        <w:rPr>
          <w:rFonts w:ascii="Times New Roman" w:hAnsi="Times New Roman" w:cs="Times New Roman"/>
        </w:rPr>
        <w:t>[INSERT CODE SNIPPET 3: Ensemble Prediction]</w:t>
      </w:r>
    </w:p>
    <w:p w14:paraId="35088512" w14:textId="77777777" w:rsidR="00914F4A" w:rsidRDefault="00914F4A" w:rsidP="00386930">
      <w:pPr>
        <w:jc w:val="both"/>
        <w:rPr>
          <w:rFonts w:ascii="Times New Roman" w:hAnsi="Times New Roman" w:cs="Times New Roman"/>
        </w:rPr>
      </w:pPr>
      <w:r w:rsidRPr="00914F4A">
        <w:rPr>
          <w:rFonts w:ascii="Times New Roman" w:hAnsi="Times New Roman" w:cs="Times New Roman"/>
        </w:rPr>
        <w:drawing>
          <wp:inline distT="0" distB="0" distL="0" distR="0" wp14:anchorId="65DD356C" wp14:editId="72574F77">
            <wp:extent cx="5649113" cy="2514951"/>
            <wp:effectExtent l="0" t="0" r="8890" b="0"/>
            <wp:docPr id="30819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93033" name=""/>
                    <pic:cNvPicPr/>
                  </pic:nvPicPr>
                  <pic:blipFill>
                    <a:blip r:embed="rId12"/>
                    <a:stretch>
                      <a:fillRect/>
                    </a:stretch>
                  </pic:blipFill>
                  <pic:spPr>
                    <a:xfrm>
                      <a:off x="0" y="0"/>
                      <a:ext cx="5649113" cy="2514951"/>
                    </a:xfrm>
                    <a:prstGeom prst="rect">
                      <a:avLst/>
                    </a:prstGeom>
                  </pic:spPr>
                </pic:pic>
              </a:graphicData>
            </a:graphic>
          </wp:inline>
        </w:drawing>
      </w:r>
    </w:p>
    <w:p w14:paraId="03AF74A9" w14:textId="7E3DD465" w:rsidR="00386930" w:rsidRPr="00386930" w:rsidRDefault="00386930" w:rsidP="00386930">
      <w:pPr>
        <w:jc w:val="both"/>
        <w:rPr>
          <w:rFonts w:ascii="Times New Roman" w:hAnsi="Times New Roman" w:cs="Times New Roman"/>
        </w:rPr>
      </w:pPr>
      <w:r w:rsidRPr="00386930">
        <w:rPr>
          <w:rFonts w:ascii="Times New Roman" w:hAnsi="Times New Roman" w:cs="Times New Roman"/>
        </w:rPr>
        <w:t>The system detects anomalies across multiple dimensions: process parameter deviations, prediction anomalies outside expected ranges, and low-confidence predictions requiring review.</w:t>
      </w:r>
    </w:p>
    <w:p w14:paraId="7D1B3821" w14:textId="77777777" w:rsidR="00386930" w:rsidRPr="00386930" w:rsidRDefault="00386930" w:rsidP="00386930">
      <w:pPr>
        <w:jc w:val="both"/>
        <w:rPr>
          <w:rFonts w:ascii="Times New Roman" w:hAnsi="Times New Roman" w:cs="Times New Roman"/>
          <w:b/>
          <w:bCs/>
          <w:sz w:val="28"/>
          <w:szCs w:val="28"/>
        </w:rPr>
      </w:pPr>
      <w:r w:rsidRPr="00386930">
        <w:rPr>
          <w:rFonts w:ascii="Times New Roman" w:hAnsi="Times New Roman" w:cs="Times New Roman"/>
          <w:b/>
          <w:bCs/>
          <w:sz w:val="28"/>
          <w:szCs w:val="28"/>
        </w:rPr>
        <w:t>III. IMPLEMENTATION</w:t>
      </w:r>
    </w:p>
    <w:p w14:paraId="184547CC"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A. Technology Stack and Web Interface</w:t>
      </w:r>
    </w:p>
    <w:p w14:paraId="34E00FB0" w14:textId="1FA9BB57" w:rsidR="00386930" w:rsidRPr="00386930" w:rsidRDefault="00386930" w:rsidP="00386930">
      <w:pPr>
        <w:jc w:val="both"/>
        <w:rPr>
          <w:rFonts w:ascii="Times New Roman" w:hAnsi="Times New Roman" w:cs="Times New Roman"/>
        </w:rPr>
      </w:pPr>
      <w:r w:rsidRPr="00386930">
        <w:rPr>
          <w:rFonts w:ascii="Times New Roman" w:hAnsi="Times New Roman" w:cs="Times New Roman"/>
        </w:rPr>
        <w:t>[ TABLE 3: Technology Stack]</w:t>
      </w:r>
    </w:p>
    <w:tbl>
      <w:tblPr>
        <w:tblW w:w="5863" w:type="dxa"/>
        <w:tblCellSpacing w:w="15" w:type="dxa"/>
        <w:tblInd w:w="1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22"/>
        <w:gridCol w:w="2544"/>
        <w:gridCol w:w="1997"/>
      </w:tblGrid>
      <w:tr w:rsidR="00386930" w:rsidRPr="00386930" w14:paraId="10241ABC" w14:textId="77777777" w:rsidTr="00851F5A">
        <w:trPr>
          <w:trHeight w:val="200"/>
          <w:tblHeader/>
          <w:tblCellSpacing w:w="15" w:type="dxa"/>
        </w:trPr>
        <w:tc>
          <w:tcPr>
            <w:tcW w:w="0" w:type="auto"/>
            <w:vAlign w:val="center"/>
            <w:hideMark/>
          </w:tcPr>
          <w:p w14:paraId="12C69DB8"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Category</w:t>
            </w:r>
          </w:p>
        </w:tc>
        <w:tc>
          <w:tcPr>
            <w:tcW w:w="0" w:type="auto"/>
            <w:vAlign w:val="center"/>
            <w:hideMark/>
          </w:tcPr>
          <w:p w14:paraId="689D59F5"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Technology</w:t>
            </w:r>
          </w:p>
        </w:tc>
        <w:tc>
          <w:tcPr>
            <w:tcW w:w="0" w:type="auto"/>
            <w:vAlign w:val="center"/>
            <w:hideMark/>
          </w:tcPr>
          <w:p w14:paraId="7790FC18"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Purpose</w:t>
            </w:r>
          </w:p>
        </w:tc>
      </w:tr>
      <w:tr w:rsidR="00386930" w:rsidRPr="00386930" w14:paraId="0A0B4D65" w14:textId="77777777" w:rsidTr="00851F5A">
        <w:trPr>
          <w:trHeight w:val="200"/>
          <w:tblCellSpacing w:w="15" w:type="dxa"/>
        </w:trPr>
        <w:tc>
          <w:tcPr>
            <w:tcW w:w="0" w:type="auto"/>
            <w:vAlign w:val="center"/>
            <w:hideMark/>
          </w:tcPr>
          <w:p w14:paraId="54225512"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Backend</w:t>
            </w:r>
          </w:p>
        </w:tc>
        <w:tc>
          <w:tcPr>
            <w:tcW w:w="0" w:type="auto"/>
            <w:vAlign w:val="center"/>
            <w:hideMark/>
          </w:tcPr>
          <w:p w14:paraId="442664E9"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Python 3.9+, Flask 2.3.3</w:t>
            </w:r>
          </w:p>
        </w:tc>
        <w:tc>
          <w:tcPr>
            <w:tcW w:w="0" w:type="auto"/>
            <w:vAlign w:val="center"/>
            <w:hideMark/>
          </w:tcPr>
          <w:p w14:paraId="0FFA2287"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Core framework</w:t>
            </w:r>
          </w:p>
        </w:tc>
      </w:tr>
      <w:tr w:rsidR="00386930" w:rsidRPr="00386930" w14:paraId="57B47501" w14:textId="77777777" w:rsidTr="00851F5A">
        <w:trPr>
          <w:trHeight w:val="200"/>
          <w:tblCellSpacing w:w="15" w:type="dxa"/>
        </w:trPr>
        <w:tc>
          <w:tcPr>
            <w:tcW w:w="0" w:type="auto"/>
            <w:vAlign w:val="center"/>
            <w:hideMark/>
          </w:tcPr>
          <w:p w14:paraId="6EA4BF94"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ML</w:t>
            </w:r>
          </w:p>
        </w:tc>
        <w:tc>
          <w:tcPr>
            <w:tcW w:w="0" w:type="auto"/>
            <w:vAlign w:val="center"/>
            <w:hideMark/>
          </w:tcPr>
          <w:p w14:paraId="41569131" w14:textId="77777777" w:rsidR="00386930" w:rsidRPr="00386930" w:rsidRDefault="00386930" w:rsidP="00386930">
            <w:pPr>
              <w:jc w:val="both"/>
              <w:rPr>
                <w:rFonts w:ascii="Times New Roman" w:hAnsi="Times New Roman" w:cs="Times New Roman"/>
                <w:b/>
                <w:bCs/>
              </w:rPr>
            </w:pPr>
            <w:proofErr w:type="spellStart"/>
            <w:r w:rsidRPr="00386930">
              <w:rPr>
                <w:rFonts w:ascii="Times New Roman" w:hAnsi="Times New Roman" w:cs="Times New Roman"/>
                <w:b/>
                <w:bCs/>
              </w:rPr>
              <w:t>XGBoost</w:t>
            </w:r>
            <w:proofErr w:type="spellEnd"/>
            <w:r w:rsidRPr="00386930">
              <w:rPr>
                <w:rFonts w:ascii="Times New Roman" w:hAnsi="Times New Roman" w:cs="Times New Roman"/>
                <w:b/>
                <w:bCs/>
              </w:rPr>
              <w:t xml:space="preserve"> 1.7.6, scikit-learn 1.3.0</w:t>
            </w:r>
          </w:p>
        </w:tc>
        <w:tc>
          <w:tcPr>
            <w:tcW w:w="0" w:type="auto"/>
            <w:vAlign w:val="center"/>
            <w:hideMark/>
          </w:tcPr>
          <w:p w14:paraId="310CEB87"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Model implementation</w:t>
            </w:r>
          </w:p>
        </w:tc>
      </w:tr>
      <w:tr w:rsidR="00386930" w:rsidRPr="00386930" w14:paraId="55F376BD" w14:textId="77777777" w:rsidTr="00851F5A">
        <w:trPr>
          <w:trHeight w:val="195"/>
          <w:tblCellSpacing w:w="15" w:type="dxa"/>
        </w:trPr>
        <w:tc>
          <w:tcPr>
            <w:tcW w:w="0" w:type="auto"/>
            <w:vAlign w:val="center"/>
            <w:hideMark/>
          </w:tcPr>
          <w:p w14:paraId="40F994D5"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Frontend</w:t>
            </w:r>
          </w:p>
        </w:tc>
        <w:tc>
          <w:tcPr>
            <w:tcW w:w="0" w:type="auto"/>
            <w:vAlign w:val="center"/>
            <w:hideMark/>
          </w:tcPr>
          <w:p w14:paraId="41CF97AE"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HTML5/CSS3, JavaScript ES6+</w:t>
            </w:r>
          </w:p>
        </w:tc>
        <w:tc>
          <w:tcPr>
            <w:tcW w:w="0" w:type="auto"/>
            <w:vAlign w:val="center"/>
            <w:hideMark/>
          </w:tcPr>
          <w:p w14:paraId="53FAC20E"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User interface</w:t>
            </w:r>
          </w:p>
        </w:tc>
      </w:tr>
      <w:tr w:rsidR="00386930" w:rsidRPr="00386930" w14:paraId="6D51CC86" w14:textId="77777777" w:rsidTr="00851F5A">
        <w:trPr>
          <w:trHeight w:val="122"/>
          <w:tblCellSpacing w:w="15" w:type="dxa"/>
        </w:trPr>
        <w:tc>
          <w:tcPr>
            <w:tcW w:w="0" w:type="auto"/>
            <w:vAlign w:val="center"/>
            <w:hideMark/>
          </w:tcPr>
          <w:p w14:paraId="781F20D3"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Visualization</w:t>
            </w:r>
          </w:p>
        </w:tc>
        <w:tc>
          <w:tcPr>
            <w:tcW w:w="0" w:type="auto"/>
            <w:vAlign w:val="center"/>
            <w:hideMark/>
          </w:tcPr>
          <w:p w14:paraId="5D3B3BA2"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Chart.js, matplotlib</w:t>
            </w:r>
          </w:p>
        </w:tc>
        <w:tc>
          <w:tcPr>
            <w:tcW w:w="0" w:type="auto"/>
            <w:vAlign w:val="center"/>
            <w:hideMark/>
          </w:tcPr>
          <w:p w14:paraId="446B8ECB"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Data visualization</w:t>
            </w:r>
          </w:p>
        </w:tc>
      </w:tr>
    </w:tbl>
    <w:p w14:paraId="22E1A7D5" w14:textId="3B5A4F7D" w:rsidR="00E92F15" w:rsidRDefault="00E92F15" w:rsidP="00386930">
      <w:pPr>
        <w:jc w:val="both"/>
        <w:rPr>
          <w:rFonts w:ascii="Times New Roman" w:hAnsi="Times New Roman" w:cs="Times New Roman"/>
        </w:rPr>
      </w:pPr>
      <w:r w:rsidRPr="00386930">
        <w:rPr>
          <w:rFonts w:ascii="Times New Roman" w:hAnsi="Times New Roman" w:cs="Times New Roman"/>
        </w:rPr>
        <w:t xml:space="preserve">FIGURE 5: </w:t>
      </w:r>
      <w:r w:rsidRPr="00386930">
        <w:rPr>
          <w:rFonts w:ascii="Times New Roman" w:hAnsi="Times New Roman" w:cs="Times New Roman"/>
          <w:b/>
          <w:bCs/>
        </w:rPr>
        <w:t>System Dashboard Screenshots</w:t>
      </w:r>
      <w:r w:rsidRPr="00E92F15">
        <w:rPr>
          <w:rFonts w:ascii="Times New Roman" w:hAnsi="Times New Roman" w:cs="Times New Roman"/>
          <w:b/>
          <w:bCs/>
          <w:noProof/>
        </w:rPr>
        <w:t xml:space="preserve"> </w:t>
      </w:r>
    </w:p>
    <w:p w14:paraId="76201528" w14:textId="7BFB83DC" w:rsidR="00386930" w:rsidRDefault="00851F5A" w:rsidP="00E92F15">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43969128" wp14:editId="6064E1C8">
            <wp:simplePos x="0" y="0"/>
            <wp:positionH relativeFrom="margin">
              <wp:posOffset>272358</wp:posOffset>
            </wp:positionH>
            <wp:positionV relativeFrom="paragraph">
              <wp:posOffset>65443</wp:posOffset>
            </wp:positionV>
            <wp:extent cx="2387600" cy="2102485"/>
            <wp:effectExtent l="0" t="0" r="0" b="0"/>
            <wp:wrapSquare wrapText="bothSides"/>
            <wp:docPr id="9407275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7600" cy="2102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2F15">
        <w:rPr>
          <w:rFonts w:ascii="Times New Roman" w:hAnsi="Times New Roman" w:cs="Times New Roman"/>
          <w:noProof/>
        </w:rPr>
        <w:drawing>
          <wp:inline distT="0" distB="0" distL="0" distR="0" wp14:anchorId="06570D2B" wp14:editId="306CFE4F">
            <wp:extent cx="2478624" cy="1705970"/>
            <wp:effectExtent l="0" t="0" r="0" b="8890"/>
            <wp:docPr id="8197182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1592" cy="1721778"/>
                    </a:xfrm>
                    <a:prstGeom prst="rect">
                      <a:avLst/>
                    </a:prstGeom>
                    <a:noFill/>
                    <a:ln>
                      <a:noFill/>
                    </a:ln>
                  </pic:spPr>
                </pic:pic>
              </a:graphicData>
            </a:graphic>
          </wp:inline>
        </w:drawing>
      </w:r>
    </w:p>
    <w:p w14:paraId="2E8A8584" w14:textId="397C98B7" w:rsidR="00E92F15" w:rsidRPr="00386930" w:rsidRDefault="00E92F15" w:rsidP="00386930">
      <w:pPr>
        <w:jc w:val="both"/>
        <w:rPr>
          <w:rFonts w:ascii="Times New Roman" w:hAnsi="Times New Roman" w:cs="Times New Roman"/>
        </w:rPr>
      </w:pPr>
    </w:p>
    <w:p w14:paraId="47D88FB3" w14:textId="77777777" w:rsidR="00386930" w:rsidRPr="00386930" w:rsidRDefault="00386930" w:rsidP="00386930">
      <w:pPr>
        <w:jc w:val="both"/>
        <w:rPr>
          <w:rFonts w:ascii="Times New Roman" w:hAnsi="Times New Roman" w:cs="Times New Roman"/>
        </w:rPr>
      </w:pPr>
      <w:r w:rsidRPr="00386930">
        <w:rPr>
          <w:rFonts w:ascii="Times New Roman" w:hAnsi="Times New Roman" w:cs="Times New Roman"/>
        </w:rPr>
        <w:lastRenderedPageBreak/>
        <w:t>The system provides an intuitive web interface featuring module selection dashboard, real-time monitoring, interactive visualizations, and comprehensive reporting with automated report generation.</w:t>
      </w:r>
    </w:p>
    <w:p w14:paraId="5A0D9CB8"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B. API Architecture</w:t>
      </w:r>
    </w:p>
    <w:p w14:paraId="57421EC0" w14:textId="6B14346B" w:rsidR="00386930" w:rsidRPr="00386930" w:rsidRDefault="00386930" w:rsidP="00386930">
      <w:pPr>
        <w:jc w:val="both"/>
        <w:rPr>
          <w:rFonts w:ascii="Times New Roman" w:hAnsi="Times New Roman" w:cs="Times New Roman"/>
        </w:rPr>
      </w:pPr>
      <w:r w:rsidRPr="00386930">
        <w:rPr>
          <w:rFonts w:ascii="Times New Roman" w:hAnsi="Times New Roman" w:cs="Times New Roman"/>
        </w:rPr>
        <w:t>[CODE SNIPPET 4: API Endpoints]</w:t>
      </w:r>
    </w:p>
    <w:p w14:paraId="3F183865" w14:textId="021141C1" w:rsidR="00386930" w:rsidRPr="00386930" w:rsidRDefault="00CE3FBB" w:rsidP="00386930">
      <w:pPr>
        <w:jc w:val="both"/>
        <w:rPr>
          <w:rFonts w:ascii="Times New Roman" w:hAnsi="Times New Roman" w:cs="Times New Roman"/>
        </w:rPr>
      </w:pPr>
      <w:r w:rsidRPr="00CE3FBB">
        <w:rPr>
          <w:rFonts w:ascii="Times New Roman" w:hAnsi="Times New Roman" w:cs="Times New Roman"/>
        </w:rPr>
        <w:drawing>
          <wp:inline distT="0" distB="0" distL="0" distR="0" wp14:anchorId="4013691F" wp14:editId="6BCEA413">
            <wp:extent cx="4592472" cy="1958340"/>
            <wp:effectExtent l="0" t="0" r="0" b="3810"/>
            <wp:docPr id="130581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18888" name=""/>
                    <pic:cNvPicPr/>
                  </pic:nvPicPr>
                  <pic:blipFill>
                    <a:blip r:embed="rId15"/>
                    <a:stretch>
                      <a:fillRect/>
                    </a:stretch>
                  </pic:blipFill>
                  <pic:spPr>
                    <a:xfrm>
                      <a:off x="0" y="0"/>
                      <a:ext cx="4607728" cy="1964845"/>
                    </a:xfrm>
                    <a:prstGeom prst="rect">
                      <a:avLst/>
                    </a:prstGeom>
                  </pic:spPr>
                </pic:pic>
              </a:graphicData>
            </a:graphic>
          </wp:inline>
        </w:drawing>
      </w:r>
    </w:p>
    <w:p w14:paraId="1F385F06" w14:textId="66D9249B" w:rsidR="00386930" w:rsidRPr="00386930" w:rsidRDefault="00386930" w:rsidP="00386930">
      <w:pPr>
        <w:jc w:val="both"/>
        <w:rPr>
          <w:rFonts w:ascii="Times New Roman" w:hAnsi="Times New Roman" w:cs="Times New Roman"/>
          <w:b/>
          <w:bCs/>
          <w:sz w:val="28"/>
          <w:szCs w:val="28"/>
        </w:rPr>
      </w:pPr>
      <w:r w:rsidRPr="00386930">
        <w:rPr>
          <w:rFonts w:ascii="Times New Roman" w:hAnsi="Times New Roman" w:cs="Times New Roman"/>
          <w:b/>
          <w:bCs/>
          <w:sz w:val="28"/>
          <w:szCs w:val="28"/>
        </w:rPr>
        <w:t>IV. RESULTS AND EVALUATION</w:t>
      </w:r>
    </w:p>
    <w:p w14:paraId="50A224F9"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A. Model Performance Analysis</w:t>
      </w:r>
    </w:p>
    <w:p w14:paraId="77713C58" w14:textId="17AE2219" w:rsidR="00386930" w:rsidRDefault="00386930" w:rsidP="00386930">
      <w:pPr>
        <w:jc w:val="both"/>
        <w:rPr>
          <w:rFonts w:ascii="Times New Roman" w:hAnsi="Times New Roman" w:cs="Times New Roman"/>
        </w:rPr>
      </w:pPr>
      <w:r w:rsidRPr="00386930">
        <w:rPr>
          <w:rFonts w:ascii="Times New Roman" w:hAnsi="Times New Roman" w:cs="Times New Roman"/>
        </w:rPr>
        <w:t>[TABLE 4: Performance Results]</w:t>
      </w:r>
    </w:p>
    <w:p w14:paraId="477CA0AA" w14:textId="77777777" w:rsidR="006E1580" w:rsidRPr="00386930" w:rsidRDefault="006E1580" w:rsidP="00386930">
      <w:pPr>
        <w:jc w:val="both"/>
        <w:rPr>
          <w:rFonts w:ascii="Times New Roman" w:hAnsi="Times New Roman" w:cs="Times New Roman"/>
        </w:rPr>
      </w:pPr>
    </w:p>
    <w:tbl>
      <w:tblPr>
        <w:tblW w:w="0" w:type="auto"/>
        <w:tblCellSpacing w:w="15" w:type="dxa"/>
        <w:tblInd w:w="16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0"/>
        <w:gridCol w:w="1504"/>
        <w:gridCol w:w="882"/>
        <w:gridCol w:w="850"/>
        <w:gridCol w:w="850"/>
        <w:gridCol w:w="1489"/>
      </w:tblGrid>
      <w:tr w:rsidR="00CE3FBB" w:rsidRPr="00CE3FBB" w14:paraId="69B68CD4" w14:textId="77777777" w:rsidTr="006E1580">
        <w:trPr>
          <w:tblHeader/>
          <w:tblCellSpacing w:w="15" w:type="dxa"/>
        </w:trPr>
        <w:tc>
          <w:tcPr>
            <w:tcW w:w="0" w:type="auto"/>
            <w:vAlign w:val="center"/>
            <w:hideMark/>
          </w:tcPr>
          <w:p w14:paraId="4661EBE1" w14:textId="77777777" w:rsidR="00CE3FBB" w:rsidRPr="00CE3FBB" w:rsidRDefault="00CE3FBB" w:rsidP="00CE3FBB">
            <w:pPr>
              <w:jc w:val="both"/>
              <w:rPr>
                <w:rFonts w:ascii="Times New Roman" w:hAnsi="Times New Roman" w:cs="Times New Roman"/>
                <w:b/>
                <w:bCs/>
              </w:rPr>
            </w:pPr>
            <w:r w:rsidRPr="00CE3FBB">
              <w:rPr>
                <w:rFonts w:ascii="Times New Roman" w:hAnsi="Times New Roman" w:cs="Times New Roman"/>
                <w:b/>
                <w:bCs/>
              </w:rPr>
              <w:t>Target Variable</w:t>
            </w:r>
          </w:p>
        </w:tc>
        <w:tc>
          <w:tcPr>
            <w:tcW w:w="0" w:type="auto"/>
            <w:vAlign w:val="center"/>
            <w:hideMark/>
          </w:tcPr>
          <w:p w14:paraId="35A2EB2F" w14:textId="77777777" w:rsidR="00CE3FBB" w:rsidRPr="00CE3FBB" w:rsidRDefault="00CE3FBB" w:rsidP="00CE3FBB">
            <w:pPr>
              <w:jc w:val="both"/>
              <w:rPr>
                <w:rFonts w:ascii="Times New Roman" w:hAnsi="Times New Roman" w:cs="Times New Roman"/>
                <w:b/>
                <w:bCs/>
              </w:rPr>
            </w:pPr>
            <w:r w:rsidRPr="00CE3FBB">
              <w:rPr>
                <w:rFonts w:ascii="Times New Roman" w:hAnsi="Times New Roman" w:cs="Times New Roman"/>
                <w:b/>
                <w:bCs/>
              </w:rPr>
              <w:t>Model</w:t>
            </w:r>
          </w:p>
        </w:tc>
        <w:tc>
          <w:tcPr>
            <w:tcW w:w="0" w:type="auto"/>
            <w:vAlign w:val="center"/>
            <w:hideMark/>
          </w:tcPr>
          <w:p w14:paraId="462538C0" w14:textId="77777777" w:rsidR="00CE3FBB" w:rsidRPr="00CE3FBB" w:rsidRDefault="00CE3FBB" w:rsidP="00CE3FBB">
            <w:pPr>
              <w:jc w:val="both"/>
              <w:rPr>
                <w:rFonts w:ascii="Times New Roman" w:hAnsi="Times New Roman" w:cs="Times New Roman"/>
                <w:b/>
                <w:bCs/>
              </w:rPr>
            </w:pPr>
            <w:r w:rsidRPr="00CE3FBB">
              <w:rPr>
                <w:rFonts w:ascii="Times New Roman" w:hAnsi="Times New Roman" w:cs="Times New Roman"/>
                <w:b/>
                <w:bCs/>
              </w:rPr>
              <w:t>R² Score</w:t>
            </w:r>
          </w:p>
        </w:tc>
        <w:tc>
          <w:tcPr>
            <w:tcW w:w="0" w:type="auto"/>
            <w:vAlign w:val="center"/>
            <w:hideMark/>
          </w:tcPr>
          <w:p w14:paraId="1CFEECF4" w14:textId="77777777" w:rsidR="00CE3FBB" w:rsidRPr="00CE3FBB" w:rsidRDefault="00CE3FBB" w:rsidP="00CE3FBB">
            <w:pPr>
              <w:jc w:val="both"/>
              <w:rPr>
                <w:rFonts w:ascii="Times New Roman" w:hAnsi="Times New Roman" w:cs="Times New Roman"/>
                <w:b/>
                <w:bCs/>
              </w:rPr>
            </w:pPr>
            <w:r w:rsidRPr="00CE3FBB">
              <w:rPr>
                <w:rFonts w:ascii="Times New Roman" w:hAnsi="Times New Roman" w:cs="Times New Roman"/>
                <w:b/>
                <w:bCs/>
              </w:rPr>
              <w:t>MAE</w:t>
            </w:r>
          </w:p>
        </w:tc>
        <w:tc>
          <w:tcPr>
            <w:tcW w:w="0" w:type="auto"/>
            <w:vAlign w:val="center"/>
            <w:hideMark/>
          </w:tcPr>
          <w:p w14:paraId="7AD4FFE3" w14:textId="77777777" w:rsidR="00CE3FBB" w:rsidRPr="00CE3FBB" w:rsidRDefault="00CE3FBB" w:rsidP="00CE3FBB">
            <w:pPr>
              <w:jc w:val="both"/>
              <w:rPr>
                <w:rFonts w:ascii="Times New Roman" w:hAnsi="Times New Roman" w:cs="Times New Roman"/>
                <w:b/>
                <w:bCs/>
              </w:rPr>
            </w:pPr>
            <w:r w:rsidRPr="00CE3FBB">
              <w:rPr>
                <w:rFonts w:ascii="Times New Roman" w:hAnsi="Times New Roman" w:cs="Times New Roman"/>
                <w:b/>
                <w:bCs/>
              </w:rPr>
              <w:t>RMSE</w:t>
            </w:r>
          </w:p>
        </w:tc>
        <w:tc>
          <w:tcPr>
            <w:tcW w:w="0" w:type="auto"/>
            <w:vAlign w:val="center"/>
            <w:hideMark/>
          </w:tcPr>
          <w:p w14:paraId="5869B0F5" w14:textId="77777777" w:rsidR="00CE3FBB" w:rsidRPr="00CE3FBB" w:rsidRDefault="00CE3FBB" w:rsidP="00CE3FBB">
            <w:pPr>
              <w:jc w:val="both"/>
              <w:rPr>
                <w:rFonts w:ascii="Times New Roman" w:hAnsi="Times New Roman" w:cs="Times New Roman"/>
                <w:b/>
                <w:bCs/>
              </w:rPr>
            </w:pPr>
            <w:r w:rsidRPr="00CE3FBB">
              <w:rPr>
                <w:rFonts w:ascii="Times New Roman" w:hAnsi="Times New Roman" w:cs="Times New Roman"/>
                <w:b/>
                <w:bCs/>
              </w:rPr>
              <w:t>95% CI</w:t>
            </w:r>
          </w:p>
        </w:tc>
      </w:tr>
      <w:tr w:rsidR="00CE3FBB" w:rsidRPr="00CE3FBB" w14:paraId="45777AE5" w14:textId="77777777" w:rsidTr="006E1580">
        <w:trPr>
          <w:tblCellSpacing w:w="15" w:type="dxa"/>
        </w:trPr>
        <w:tc>
          <w:tcPr>
            <w:tcW w:w="0" w:type="auto"/>
            <w:vAlign w:val="center"/>
            <w:hideMark/>
          </w:tcPr>
          <w:p w14:paraId="1B459B73" w14:textId="77777777" w:rsidR="00CE3FBB" w:rsidRPr="00CE3FBB" w:rsidRDefault="00CE3FBB" w:rsidP="00CE3FBB">
            <w:pPr>
              <w:jc w:val="both"/>
              <w:rPr>
                <w:rFonts w:ascii="Times New Roman" w:hAnsi="Times New Roman" w:cs="Times New Roman"/>
              </w:rPr>
            </w:pPr>
            <w:r w:rsidRPr="00CE3FBB">
              <w:rPr>
                <w:rFonts w:ascii="Times New Roman" w:hAnsi="Times New Roman" w:cs="Times New Roman"/>
                <w:b/>
                <w:bCs/>
              </w:rPr>
              <w:t>Final Weight</w:t>
            </w:r>
          </w:p>
        </w:tc>
        <w:tc>
          <w:tcPr>
            <w:tcW w:w="0" w:type="auto"/>
            <w:vAlign w:val="center"/>
            <w:hideMark/>
          </w:tcPr>
          <w:p w14:paraId="58695CF9" w14:textId="77777777" w:rsidR="00CE3FBB" w:rsidRPr="00CE3FBB" w:rsidRDefault="00CE3FBB" w:rsidP="00CE3FBB">
            <w:pPr>
              <w:jc w:val="both"/>
              <w:rPr>
                <w:rFonts w:ascii="Times New Roman" w:hAnsi="Times New Roman" w:cs="Times New Roman"/>
              </w:rPr>
            </w:pPr>
            <w:proofErr w:type="spellStart"/>
            <w:r w:rsidRPr="00CE3FBB">
              <w:rPr>
                <w:rFonts w:ascii="Times New Roman" w:hAnsi="Times New Roman" w:cs="Times New Roman"/>
              </w:rPr>
              <w:t>XGBoost</w:t>
            </w:r>
            <w:proofErr w:type="spellEnd"/>
          </w:p>
        </w:tc>
        <w:tc>
          <w:tcPr>
            <w:tcW w:w="0" w:type="auto"/>
            <w:vAlign w:val="center"/>
            <w:hideMark/>
          </w:tcPr>
          <w:p w14:paraId="5D20A043" w14:textId="77777777" w:rsidR="00CE3FBB" w:rsidRPr="00CE3FBB" w:rsidRDefault="00CE3FBB" w:rsidP="00CE3FBB">
            <w:pPr>
              <w:jc w:val="both"/>
              <w:rPr>
                <w:rFonts w:ascii="Times New Roman" w:hAnsi="Times New Roman" w:cs="Times New Roman"/>
              </w:rPr>
            </w:pPr>
            <w:r w:rsidRPr="00CE3FBB">
              <w:rPr>
                <w:rFonts w:ascii="Times New Roman" w:hAnsi="Times New Roman" w:cs="Times New Roman"/>
              </w:rPr>
              <w:t>0.9986</w:t>
            </w:r>
          </w:p>
        </w:tc>
        <w:tc>
          <w:tcPr>
            <w:tcW w:w="0" w:type="auto"/>
            <w:vAlign w:val="center"/>
            <w:hideMark/>
          </w:tcPr>
          <w:p w14:paraId="47B10215" w14:textId="77777777" w:rsidR="00CE3FBB" w:rsidRPr="00CE3FBB" w:rsidRDefault="00CE3FBB" w:rsidP="00CE3FBB">
            <w:pPr>
              <w:jc w:val="both"/>
              <w:rPr>
                <w:rFonts w:ascii="Times New Roman" w:hAnsi="Times New Roman" w:cs="Times New Roman"/>
              </w:rPr>
            </w:pPr>
            <w:r w:rsidRPr="00CE3FBB">
              <w:rPr>
                <w:rFonts w:ascii="Times New Roman" w:hAnsi="Times New Roman" w:cs="Times New Roman"/>
              </w:rPr>
              <w:t>0.027 kg</w:t>
            </w:r>
          </w:p>
        </w:tc>
        <w:tc>
          <w:tcPr>
            <w:tcW w:w="0" w:type="auto"/>
            <w:vAlign w:val="center"/>
            <w:hideMark/>
          </w:tcPr>
          <w:p w14:paraId="6CA9AE00" w14:textId="77777777" w:rsidR="00CE3FBB" w:rsidRPr="00CE3FBB" w:rsidRDefault="00CE3FBB" w:rsidP="00CE3FBB">
            <w:pPr>
              <w:jc w:val="both"/>
              <w:rPr>
                <w:rFonts w:ascii="Times New Roman" w:hAnsi="Times New Roman" w:cs="Times New Roman"/>
              </w:rPr>
            </w:pPr>
            <w:r w:rsidRPr="00CE3FBB">
              <w:rPr>
                <w:rFonts w:ascii="Times New Roman" w:hAnsi="Times New Roman" w:cs="Times New Roman"/>
              </w:rPr>
              <w:t>0.038 kg</w:t>
            </w:r>
          </w:p>
        </w:tc>
        <w:tc>
          <w:tcPr>
            <w:tcW w:w="0" w:type="auto"/>
            <w:vAlign w:val="center"/>
            <w:hideMark/>
          </w:tcPr>
          <w:p w14:paraId="4485360D" w14:textId="77777777" w:rsidR="00CE3FBB" w:rsidRPr="00CE3FBB" w:rsidRDefault="00CE3FBB" w:rsidP="00CE3FBB">
            <w:pPr>
              <w:jc w:val="both"/>
              <w:rPr>
                <w:rFonts w:ascii="Times New Roman" w:hAnsi="Times New Roman" w:cs="Times New Roman"/>
              </w:rPr>
            </w:pPr>
            <w:r w:rsidRPr="00CE3FBB">
              <w:rPr>
                <w:rFonts w:ascii="Times New Roman" w:hAnsi="Times New Roman" w:cs="Times New Roman"/>
              </w:rPr>
              <w:t>[0.995, 1.000]</w:t>
            </w:r>
          </w:p>
        </w:tc>
      </w:tr>
      <w:tr w:rsidR="00CE3FBB" w:rsidRPr="00CE3FBB" w14:paraId="29F79C75" w14:textId="77777777" w:rsidTr="006E1580">
        <w:trPr>
          <w:tblCellSpacing w:w="15" w:type="dxa"/>
        </w:trPr>
        <w:tc>
          <w:tcPr>
            <w:tcW w:w="0" w:type="auto"/>
            <w:vAlign w:val="center"/>
            <w:hideMark/>
          </w:tcPr>
          <w:p w14:paraId="13B28BCB" w14:textId="77777777" w:rsidR="00CE3FBB" w:rsidRPr="00CE3FBB" w:rsidRDefault="00CE3FBB" w:rsidP="00CE3FBB">
            <w:pPr>
              <w:jc w:val="both"/>
              <w:rPr>
                <w:rFonts w:ascii="Times New Roman" w:hAnsi="Times New Roman" w:cs="Times New Roman"/>
              </w:rPr>
            </w:pPr>
          </w:p>
        </w:tc>
        <w:tc>
          <w:tcPr>
            <w:tcW w:w="0" w:type="auto"/>
            <w:vAlign w:val="center"/>
            <w:hideMark/>
          </w:tcPr>
          <w:p w14:paraId="43A9B41A" w14:textId="77777777" w:rsidR="00CE3FBB" w:rsidRPr="00CE3FBB" w:rsidRDefault="00CE3FBB" w:rsidP="00CE3FBB">
            <w:pPr>
              <w:jc w:val="both"/>
              <w:rPr>
                <w:rFonts w:ascii="Times New Roman" w:hAnsi="Times New Roman" w:cs="Times New Roman"/>
              </w:rPr>
            </w:pPr>
            <w:r w:rsidRPr="00CE3FBB">
              <w:rPr>
                <w:rFonts w:ascii="Times New Roman" w:hAnsi="Times New Roman" w:cs="Times New Roman"/>
              </w:rPr>
              <w:t>Random Forest</w:t>
            </w:r>
          </w:p>
        </w:tc>
        <w:tc>
          <w:tcPr>
            <w:tcW w:w="0" w:type="auto"/>
            <w:vAlign w:val="center"/>
            <w:hideMark/>
          </w:tcPr>
          <w:p w14:paraId="606F1C9D" w14:textId="77777777" w:rsidR="00CE3FBB" w:rsidRPr="00CE3FBB" w:rsidRDefault="00CE3FBB" w:rsidP="00CE3FBB">
            <w:pPr>
              <w:jc w:val="both"/>
              <w:rPr>
                <w:rFonts w:ascii="Times New Roman" w:hAnsi="Times New Roman" w:cs="Times New Roman"/>
              </w:rPr>
            </w:pPr>
            <w:r w:rsidRPr="00CE3FBB">
              <w:rPr>
                <w:rFonts w:ascii="Times New Roman" w:hAnsi="Times New Roman" w:cs="Times New Roman"/>
              </w:rPr>
              <w:t>0.5700</w:t>
            </w:r>
          </w:p>
        </w:tc>
        <w:tc>
          <w:tcPr>
            <w:tcW w:w="0" w:type="auto"/>
            <w:vAlign w:val="center"/>
            <w:hideMark/>
          </w:tcPr>
          <w:p w14:paraId="21A9A4B4" w14:textId="77777777" w:rsidR="00CE3FBB" w:rsidRPr="00CE3FBB" w:rsidRDefault="00CE3FBB" w:rsidP="00CE3FBB">
            <w:pPr>
              <w:jc w:val="both"/>
              <w:rPr>
                <w:rFonts w:ascii="Times New Roman" w:hAnsi="Times New Roman" w:cs="Times New Roman"/>
              </w:rPr>
            </w:pPr>
            <w:r w:rsidRPr="00CE3FBB">
              <w:rPr>
                <w:rFonts w:ascii="Times New Roman" w:hAnsi="Times New Roman" w:cs="Times New Roman"/>
              </w:rPr>
              <w:t>0.676 kg</w:t>
            </w:r>
          </w:p>
        </w:tc>
        <w:tc>
          <w:tcPr>
            <w:tcW w:w="0" w:type="auto"/>
            <w:vAlign w:val="center"/>
            <w:hideMark/>
          </w:tcPr>
          <w:p w14:paraId="042055ED" w14:textId="77777777" w:rsidR="00CE3FBB" w:rsidRPr="00CE3FBB" w:rsidRDefault="00CE3FBB" w:rsidP="00CE3FBB">
            <w:pPr>
              <w:jc w:val="both"/>
              <w:rPr>
                <w:rFonts w:ascii="Times New Roman" w:hAnsi="Times New Roman" w:cs="Times New Roman"/>
              </w:rPr>
            </w:pPr>
            <w:r w:rsidRPr="00CE3FBB">
              <w:rPr>
                <w:rFonts w:ascii="Times New Roman" w:hAnsi="Times New Roman" w:cs="Times New Roman"/>
              </w:rPr>
              <w:t>0.676 kg</w:t>
            </w:r>
          </w:p>
        </w:tc>
        <w:tc>
          <w:tcPr>
            <w:tcW w:w="0" w:type="auto"/>
            <w:vAlign w:val="center"/>
            <w:hideMark/>
          </w:tcPr>
          <w:p w14:paraId="678D11FA" w14:textId="77777777" w:rsidR="00CE3FBB" w:rsidRPr="00CE3FBB" w:rsidRDefault="00CE3FBB" w:rsidP="00CE3FBB">
            <w:pPr>
              <w:jc w:val="both"/>
              <w:rPr>
                <w:rFonts w:ascii="Times New Roman" w:hAnsi="Times New Roman" w:cs="Times New Roman"/>
              </w:rPr>
            </w:pPr>
            <w:r w:rsidRPr="00CE3FBB">
              <w:rPr>
                <w:rFonts w:ascii="Times New Roman" w:hAnsi="Times New Roman" w:cs="Times New Roman"/>
              </w:rPr>
              <w:t>[0.520, 0.620]</w:t>
            </w:r>
          </w:p>
        </w:tc>
      </w:tr>
      <w:tr w:rsidR="00CE3FBB" w:rsidRPr="00CE3FBB" w14:paraId="12B2228A" w14:textId="77777777" w:rsidTr="006E1580">
        <w:trPr>
          <w:tblCellSpacing w:w="15" w:type="dxa"/>
        </w:trPr>
        <w:tc>
          <w:tcPr>
            <w:tcW w:w="0" w:type="auto"/>
            <w:vAlign w:val="center"/>
            <w:hideMark/>
          </w:tcPr>
          <w:p w14:paraId="1B39F8EA" w14:textId="77777777" w:rsidR="00CE3FBB" w:rsidRPr="00CE3FBB" w:rsidRDefault="00CE3FBB" w:rsidP="00CE3FBB">
            <w:pPr>
              <w:jc w:val="both"/>
              <w:rPr>
                <w:rFonts w:ascii="Times New Roman" w:hAnsi="Times New Roman" w:cs="Times New Roman"/>
              </w:rPr>
            </w:pPr>
          </w:p>
        </w:tc>
        <w:tc>
          <w:tcPr>
            <w:tcW w:w="0" w:type="auto"/>
            <w:vAlign w:val="center"/>
            <w:hideMark/>
          </w:tcPr>
          <w:p w14:paraId="1A0EFCA1" w14:textId="77777777" w:rsidR="00CE3FBB" w:rsidRPr="00CE3FBB" w:rsidRDefault="00CE3FBB" w:rsidP="00CE3FBB">
            <w:pPr>
              <w:jc w:val="both"/>
              <w:rPr>
                <w:rFonts w:ascii="Times New Roman" w:hAnsi="Times New Roman" w:cs="Times New Roman"/>
              </w:rPr>
            </w:pPr>
            <w:r w:rsidRPr="00CE3FBB">
              <w:rPr>
                <w:rFonts w:ascii="Times New Roman" w:hAnsi="Times New Roman" w:cs="Times New Roman"/>
              </w:rPr>
              <w:t>Neural Network</w:t>
            </w:r>
          </w:p>
        </w:tc>
        <w:tc>
          <w:tcPr>
            <w:tcW w:w="0" w:type="auto"/>
            <w:vAlign w:val="center"/>
            <w:hideMark/>
          </w:tcPr>
          <w:p w14:paraId="4BFE7B3D" w14:textId="77777777" w:rsidR="00CE3FBB" w:rsidRPr="00CE3FBB" w:rsidRDefault="00CE3FBB" w:rsidP="00CE3FBB">
            <w:pPr>
              <w:jc w:val="both"/>
              <w:rPr>
                <w:rFonts w:ascii="Times New Roman" w:hAnsi="Times New Roman" w:cs="Times New Roman"/>
              </w:rPr>
            </w:pPr>
            <w:r w:rsidRPr="00CE3FBB">
              <w:rPr>
                <w:rFonts w:ascii="Times New Roman" w:hAnsi="Times New Roman" w:cs="Times New Roman"/>
              </w:rPr>
              <w:t>-0.0916</w:t>
            </w:r>
          </w:p>
        </w:tc>
        <w:tc>
          <w:tcPr>
            <w:tcW w:w="0" w:type="auto"/>
            <w:vAlign w:val="center"/>
            <w:hideMark/>
          </w:tcPr>
          <w:p w14:paraId="7CCAA953" w14:textId="77777777" w:rsidR="00CE3FBB" w:rsidRPr="00CE3FBB" w:rsidRDefault="00CE3FBB" w:rsidP="00CE3FBB">
            <w:pPr>
              <w:jc w:val="both"/>
              <w:rPr>
                <w:rFonts w:ascii="Times New Roman" w:hAnsi="Times New Roman" w:cs="Times New Roman"/>
              </w:rPr>
            </w:pPr>
            <w:r w:rsidRPr="00CE3FBB">
              <w:rPr>
                <w:rFonts w:ascii="Times New Roman" w:hAnsi="Times New Roman" w:cs="Times New Roman"/>
              </w:rPr>
              <w:t>1.078 kg</w:t>
            </w:r>
          </w:p>
        </w:tc>
        <w:tc>
          <w:tcPr>
            <w:tcW w:w="0" w:type="auto"/>
            <w:vAlign w:val="center"/>
            <w:hideMark/>
          </w:tcPr>
          <w:p w14:paraId="05CED103" w14:textId="77777777" w:rsidR="00CE3FBB" w:rsidRPr="00CE3FBB" w:rsidRDefault="00CE3FBB" w:rsidP="00CE3FBB">
            <w:pPr>
              <w:jc w:val="both"/>
              <w:rPr>
                <w:rFonts w:ascii="Times New Roman" w:hAnsi="Times New Roman" w:cs="Times New Roman"/>
              </w:rPr>
            </w:pPr>
            <w:r w:rsidRPr="00CE3FBB">
              <w:rPr>
                <w:rFonts w:ascii="Times New Roman" w:hAnsi="Times New Roman" w:cs="Times New Roman"/>
              </w:rPr>
              <w:t>1.078 kg</w:t>
            </w:r>
          </w:p>
        </w:tc>
        <w:tc>
          <w:tcPr>
            <w:tcW w:w="0" w:type="auto"/>
            <w:vAlign w:val="center"/>
            <w:hideMark/>
          </w:tcPr>
          <w:p w14:paraId="6A351D4E" w14:textId="77777777" w:rsidR="00CE3FBB" w:rsidRPr="00CE3FBB" w:rsidRDefault="00CE3FBB" w:rsidP="00CE3FBB">
            <w:pPr>
              <w:jc w:val="both"/>
              <w:rPr>
                <w:rFonts w:ascii="Times New Roman" w:hAnsi="Times New Roman" w:cs="Times New Roman"/>
              </w:rPr>
            </w:pPr>
            <w:r w:rsidRPr="00CE3FBB">
              <w:rPr>
                <w:rFonts w:ascii="Times New Roman" w:hAnsi="Times New Roman" w:cs="Times New Roman"/>
              </w:rPr>
              <w:t>[-0.150, -0.030]</w:t>
            </w:r>
          </w:p>
        </w:tc>
      </w:tr>
      <w:tr w:rsidR="00CE3FBB" w:rsidRPr="00CE3FBB" w14:paraId="40D06C89" w14:textId="77777777" w:rsidTr="006E1580">
        <w:trPr>
          <w:tblCellSpacing w:w="15" w:type="dxa"/>
        </w:trPr>
        <w:tc>
          <w:tcPr>
            <w:tcW w:w="0" w:type="auto"/>
            <w:vAlign w:val="center"/>
            <w:hideMark/>
          </w:tcPr>
          <w:p w14:paraId="56E3BC82" w14:textId="77777777" w:rsidR="00CE3FBB" w:rsidRPr="00CE3FBB" w:rsidRDefault="00CE3FBB" w:rsidP="00CE3FBB">
            <w:pPr>
              <w:jc w:val="both"/>
              <w:rPr>
                <w:rFonts w:ascii="Times New Roman" w:hAnsi="Times New Roman" w:cs="Times New Roman"/>
              </w:rPr>
            </w:pPr>
            <w:r w:rsidRPr="00CE3FBB">
              <w:rPr>
                <w:rFonts w:ascii="Times New Roman" w:hAnsi="Times New Roman" w:cs="Times New Roman"/>
                <w:b/>
                <w:bCs/>
              </w:rPr>
              <w:t>Quality Score</w:t>
            </w:r>
          </w:p>
        </w:tc>
        <w:tc>
          <w:tcPr>
            <w:tcW w:w="0" w:type="auto"/>
            <w:vAlign w:val="center"/>
            <w:hideMark/>
          </w:tcPr>
          <w:p w14:paraId="79C39FCA" w14:textId="77777777" w:rsidR="00CE3FBB" w:rsidRPr="00CE3FBB" w:rsidRDefault="00CE3FBB" w:rsidP="00CE3FBB">
            <w:pPr>
              <w:jc w:val="both"/>
              <w:rPr>
                <w:rFonts w:ascii="Times New Roman" w:hAnsi="Times New Roman" w:cs="Times New Roman"/>
              </w:rPr>
            </w:pPr>
            <w:proofErr w:type="spellStart"/>
            <w:r w:rsidRPr="00CE3FBB">
              <w:rPr>
                <w:rFonts w:ascii="Times New Roman" w:hAnsi="Times New Roman" w:cs="Times New Roman"/>
              </w:rPr>
              <w:t>XGBoost</w:t>
            </w:r>
            <w:proofErr w:type="spellEnd"/>
          </w:p>
        </w:tc>
        <w:tc>
          <w:tcPr>
            <w:tcW w:w="0" w:type="auto"/>
            <w:vAlign w:val="center"/>
            <w:hideMark/>
          </w:tcPr>
          <w:p w14:paraId="60D5FD0B" w14:textId="77777777" w:rsidR="00CE3FBB" w:rsidRPr="00CE3FBB" w:rsidRDefault="00CE3FBB" w:rsidP="00CE3FBB">
            <w:pPr>
              <w:jc w:val="both"/>
              <w:rPr>
                <w:rFonts w:ascii="Times New Roman" w:hAnsi="Times New Roman" w:cs="Times New Roman"/>
              </w:rPr>
            </w:pPr>
            <w:r w:rsidRPr="00CE3FBB">
              <w:rPr>
                <w:rFonts w:ascii="Times New Roman" w:hAnsi="Times New Roman" w:cs="Times New Roman"/>
              </w:rPr>
              <w:t>0.9987</w:t>
            </w:r>
          </w:p>
        </w:tc>
        <w:tc>
          <w:tcPr>
            <w:tcW w:w="0" w:type="auto"/>
            <w:vAlign w:val="center"/>
            <w:hideMark/>
          </w:tcPr>
          <w:p w14:paraId="0C598829" w14:textId="77777777" w:rsidR="00CE3FBB" w:rsidRPr="00CE3FBB" w:rsidRDefault="00CE3FBB" w:rsidP="00CE3FBB">
            <w:pPr>
              <w:jc w:val="both"/>
              <w:rPr>
                <w:rFonts w:ascii="Times New Roman" w:hAnsi="Times New Roman" w:cs="Times New Roman"/>
              </w:rPr>
            </w:pPr>
            <w:r w:rsidRPr="00CE3FBB">
              <w:rPr>
                <w:rFonts w:ascii="Times New Roman" w:hAnsi="Times New Roman" w:cs="Times New Roman"/>
              </w:rPr>
              <w:t>0.054%</w:t>
            </w:r>
          </w:p>
        </w:tc>
        <w:tc>
          <w:tcPr>
            <w:tcW w:w="0" w:type="auto"/>
            <w:vAlign w:val="center"/>
            <w:hideMark/>
          </w:tcPr>
          <w:p w14:paraId="61C9355B" w14:textId="77777777" w:rsidR="00CE3FBB" w:rsidRPr="00CE3FBB" w:rsidRDefault="00CE3FBB" w:rsidP="00CE3FBB">
            <w:pPr>
              <w:jc w:val="both"/>
              <w:rPr>
                <w:rFonts w:ascii="Times New Roman" w:hAnsi="Times New Roman" w:cs="Times New Roman"/>
              </w:rPr>
            </w:pPr>
            <w:r w:rsidRPr="00CE3FBB">
              <w:rPr>
                <w:rFonts w:ascii="Times New Roman" w:hAnsi="Times New Roman" w:cs="Times New Roman"/>
              </w:rPr>
              <w:t>0.075%</w:t>
            </w:r>
          </w:p>
        </w:tc>
        <w:tc>
          <w:tcPr>
            <w:tcW w:w="0" w:type="auto"/>
            <w:vAlign w:val="center"/>
            <w:hideMark/>
          </w:tcPr>
          <w:p w14:paraId="7F10C131" w14:textId="77777777" w:rsidR="00CE3FBB" w:rsidRPr="00CE3FBB" w:rsidRDefault="00CE3FBB" w:rsidP="00CE3FBB">
            <w:pPr>
              <w:jc w:val="both"/>
              <w:rPr>
                <w:rFonts w:ascii="Times New Roman" w:hAnsi="Times New Roman" w:cs="Times New Roman"/>
              </w:rPr>
            </w:pPr>
            <w:r w:rsidRPr="00CE3FBB">
              <w:rPr>
                <w:rFonts w:ascii="Times New Roman" w:hAnsi="Times New Roman" w:cs="Times New Roman"/>
              </w:rPr>
              <w:t>[0.996, 1.000]</w:t>
            </w:r>
          </w:p>
        </w:tc>
      </w:tr>
      <w:tr w:rsidR="00CE3FBB" w:rsidRPr="00CE3FBB" w14:paraId="7CE3417C" w14:textId="77777777" w:rsidTr="006E1580">
        <w:trPr>
          <w:tblCellSpacing w:w="15" w:type="dxa"/>
        </w:trPr>
        <w:tc>
          <w:tcPr>
            <w:tcW w:w="0" w:type="auto"/>
            <w:vAlign w:val="center"/>
            <w:hideMark/>
          </w:tcPr>
          <w:p w14:paraId="16E0A7CD" w14:textId="77777777" w:rsidR="00CE3FBB" w:rsidRPr="00CE3FBB" w:rsidRDefault="00CE3FBB" w:rsidP="00CE3FBB">
            <w:pPr>
              <w:jc w:val="both"/>
              <w:rPr>
                <w:rFonts w:ascii="Times New Roman" w:hAnsi="Times New Roman" w:cs="Times New Roman"/>
              </w:rPr>
            </w:pPr>
          </w:p>
        </w:tc>
        <w:tc>
          <w:tcPr>
            <w:tcW w:w="0" w:type="auto"/>
            <w:vAlign w:val="center"/>
            <w:hideMark/>
          </w:tcPr>
          <w:p w14:paraId="439229C1" w14:textId="77777777" w:rsidR="00CE3FBB" w:rsidRPr="00CE3FBB" w:rsidRDefault="00CE3FBB" w:rsidP="00CE3FBB">
            <w:pPr>
              <w:jc w:val="both"/>
              <w:rPr>
                <w:rFonts w:ascii="Times New Roman" w:hAnsi="Times New Roman" w:cs="Times New Roman"/>
              </w:rPr>
            </w:pPr>
            <w:r w:rsidRPr="00CE3FBB">
              <w:rPr>
                <w:rFonts w:ascii="Times New Roman" w:hAnsi="Times New Roman" w:cs="Times New Roman"/>
              </w:rPr>
              <w:t>Random Forest</w:t>
            </w:r>
          </w:p>
        </w:tc>
        <w:tc>
          <w:tcPr>
            <w:tcW w:w="0" w:type="auto"/>
            <w:vAlign w:val="center"/>
            <w:hideMark/>
          </w:tcPr>
          <w:p w14:paraId="5958B97D" w14:textId="77777777" w:rsidR="00CE3FBB" w:rsidRPr="00CE3FBB" w:rsidRDefault="00CE3FBB" w:rsidP="00CE3FBB">
            <w:pPr>
              <w:jc w:val="both"/>
              <w:rPr>
                <w:rFonts w:ascii="Times New Roman" w:hAnsi="Times New Roman" w:cs="Times New Roman"/>
              </w:rPr>
            </w:pPr>
            <w:r w:rsidRPr="00CE3FBB">
              <w:rPr>
                <w:rFonts w:ascii="Times New Roman" w:hAnsi="Times New Roman" w:cs="Times New Roman"/>
              </w:rPr>
              <w:t>0.7393</w:t>
            </w:r>
          </w:p>
        </w:tc>
        <w:tc>
          <w:tcPr>
            <w:tcW w:w="0" w:type="auto"/>
            <w:vAlign w:val="center"/>
            <w:hideMark/>
          </w:tcPr>
          <w:p w14:paraId="3BD0CB39" w14:textId="77777777" w:rsidR="00CE3FBB" w:rsidRPr="00CE3FBB" w:rsidRDefault="00CE3FBB" w:rsidP="00CE3FBB">
            <w:pPr>
              <w:jc w:val="both"/>
              <w:rPr>
                <w:rFonts w:ascii="Times New Roman" w:hAnsi="Times New Roman" w:cs="Times New Roman"/>
              </w:rPr>
            </w:pPr>
            <w:r w:rsidRPr="00CE3FBB">
              <w:rPr>
                <w:rFonts w:ascii="Times New Roman" w:hAnsi="Times New Roman" w:cs="Times New Roman"/>
              </w:rPr>
              <w:t>1.041%</w:t>
            </w:r>
          </w:p>
        </w:tc>
        <w:tc>
          <w:tcPr>
            <w:tcW w:w="0" w:type="auto"/>
            <w:vAlign w:val="center"/>
            <w:hideMark/>
          </w:tcPr>
          <w:p w14:paraId="5411293D" w14:textId="77777777" w:rsidR="00CE3FBB" w:rsidRPr="00CE3FBB" w:rsidRDefault="00CE3FBB" w:rsidP="00CE3FBB">
            <w:pPr>
              <w:jc w:val="both"/>
              <w:rPr>
                <w:rFonts w:ascii="Times New Roman" w:hAnsi="Times New Roman" w:cs="Times New Roman"/>
              </w:rPr>
            </w:pPr>
            <w:r w:rsidRPr="00CE3FBB">
              <w:rPr>
                <w:rFonts w:ascii="Times New Roman" w:hAnsi="Times New Roman" w:cs="Times New Roman"/>
              </w:rPr>
              <w:t>1.041%</w:t>
            </w:r>
          </w:p>
        </w:tc>
        <w:tc>
          <w:tcPr>
            <w:tcW w:w="0" w:type="auto"/>
            <w:vAlign w:val="center"/>
            <w:hideMark/>
          </w:tcPr>
          <w:p w14:paraId="3167F9B4" w14:textId="77777777" w:rsidR="00CE3FBB" w:rsidRPr="00CE3FBB" w:rsidRDefault="00CE3FBB" w:rsidP="00CE3FBB">
            <w:pPr>
              <w:jc w:val="both"/>
              <w:rPr>
                <w:rFonts w:ascii="Times New Roman" w:hAnsi="Times New Roman" w:cs="Times New Roman"/>
              </w:rPr>
            </w:pPr>
            <w:r w:rsidRPr="00CE3FBB">
              <w:rPr>
                <w:rFonts w:ascii="Times New Roman" w:hAnsi="Times New Roman" w:cs="Times New Roman"/>
              </w:rPr>
              <w:t>[0.690, 0.790]</w:t>
            </w:r>
          </w:p>
        </w:tc>
      </w:tr>
      <w:tr w:rsidR="00CE3FBB" w:rsidRPr="00CE3FBB" w14:paraId="5DBB8E76" w14:textId="77777777" w:rsidTr="006E1580">
        <w:trPr>
          <w:tblCellSpacing w:w="15" w:type="dxa"/>
        </w:trPr>
        <w:tc>
          <w:tcPr>
            <w:tcW w:w="0" w:type="auto"/>
            <w:vAlign w:val="center"/>
            <w:hideMark/>
          </w:tcPr>
          <w:p w14:paraId="35541CBF" w14:textId="77777777" w:rsidR="00CE3FBB" w:rsidRPr="00CE3FBB" w:rsidRDefault="00CE3FBB" w:rsidP="00CE3FBB">
            <w:pPr>
              <w:jc w:val="both"/>
              <w:rPr>
                <w:rFonts w:ascii="Times New Roman" w:hAnsi="Times New Roman" w:cs="Times New Roman"/>
              </w:rPr>
            </w:pPr>
          </w:p>
        </w:tc>
        <w:tc>
          <w:tcPr>
            <w:tcW w:w="0" w:type="auto"/>
            <w:vAlign w:val="center"/>
            <w:hideMark/>
          </w:tcPr>
          <w:p w14:paraId="76DF9809" w14:textId="77777777" w:rsidR="00CE3FBB" w:rsidRPr="00CE3FBB" w:rsidRDefault="00CE3FBB" w:rsidP="00CE3FBB">
            <w:pPr>
              <w:jc w:val="both"/>
              <w:rPr>
                <w:rFonts w:ascii="Times New Roman" w:hAnsi="Times New Roman" w:cs="Times New Roman"/>
              </w:rPr>
            </w:pPr>
            <w:r w:rsidRPr="00CE3FBB">
              <w:rPr>
                <w:rFonts w:ascii="Times New Roman" w:hAnsi="Times New Roman" w:cs="Times New Roman"/>
              </w:rPr>
              <w:t>Neural Network</w:t>
            </w:r>
          </w:p>
        </w:tc>
        <w:tc>
          <w:tcPr>
            <w:tcW w:w="0" w:type="auto"/>
            <w:vAlign w:val="center"/>
            <w:hideMark/>
          </w:tcPr>
          <w:p w14:paraId="7AD88A80" w14:textId="77777777" w:rsidR="00CE3FBB" w:rsidRPr="00CE3FBB" w:rsidRDefault="00CE3FBB" w:rsidP="00CE3FBB">
            <w:pPr>
              <w:jc w:val="both"/>
              <w:rPr>
                <w:rFonts w:ascii="Times New Roman" w:hAnsi="Times New Roman" w:cs="Times New Roman"/>
              </w:rPr>
            </w:pPr>
            <w:r w:rsidRPr="00CE3FBB">
              <w:rPr>
                <w:rFonts w:ascii="Times New Roman" w:hAnsi="Times New Roman" w:cs="Times New Roman"/>
              </w:rPr>
              <w:t>0.7019</w:t>
            </w:r>
          </w:p>
        </w:tc>
        <w:tc>
          <w:tcPr>
            <w:tcW w:w="0" w:type="auto"/>
            <w:vAlign w:val="center"/>
            <w:hideMark/>
          </w:tcPr>
          <w:p w14:paraId="60464CCE" w14:textId="77777777" w:rsidR="00CE3FBB" w:rsidRPr="00CE3FBB" w:rsidRDefault="00CE3FBB" w:rsidP="00CE3FBB">
            <w:pPr>
              <w:jc w:val="both"/>
              <w:rPr>
                <w:rFonts w:ascii="Times New Roman" w:hAnsi="Times New Roman" w:cs="Times New Roman"/>
              </w:rPr>
            </w:pPr>
            <w:r w:rsidRPr="00CE3FBB">
              <w:rPr>
                <w:rFonts w:ascii="Times New Roman" w:hAnsi="Times New Roman" w:cs="Times New Roman"/>
              </w:rPr>
              <w:t>1.113%</w:t>
            </w:r>
          </w:p>
        </w:tc>
        <w:tc>
          <w:tcPr>
            <w:tcW w:w="0" w:type="auto"/>
            <w:vAlign w:val="center"/>
            <w:hideMark/>
          </w:tcPr>
          <w:p w14:paraId="03FD61DE" w14:textId="77777777" w:rsidR="00CE3FBB" w:rsidRPr="00CE3FBB" w:rsidRDefault="00CE3FBB" w:rsidP="00CE3FBB">
            <w:pPr>
              <w:jc w:val="both"/>
              <w:rPr>
                <w:rFonts w:ascii="Times New Roman" w:hAnsi="Times New Roman" w:cs="Times New Roman"/>
              </w:rPr>
            </w:pPr>
            <w:r w:rsidRPr="00CE3FBB">
              <w:rPr>
                <w:rFonts w:ascii="Times New Roman" w:hAnsi="Times New Roman" w:cs="Times New Roman"/>
              </w:rPr>
              <w:t>1.113%</w:t>
            </w:r>
          </w:p>
        </w:tc>
        <w:tc>
          <w:tcPr>
            <w:tcW w:w="0" w:type="auto"/>
            <w:vAlign w:val="center"/>
            <w:hideMark/>
          </w:tcPr>
          <w:p w14:paraId="2AA02BC3" w14:textId="77777777" w:rsidR="00CE3FBB" w:rsidRPr="00CE3FBB" w:rsidRDefault="00CE3FBB" w:rsidP="00CE3FBB">
            <w:pPr>
              <w:jc w:val="both"/>
              <w:rPr>
                <w:rFonts w:ascii="Times New Roman" w:hAnsi="Times New Roman" w:cs="Times New Roman"/>
              </w:rPr>
            </w:pPr>
            <w:r w:rsidRPr="00CE3FBB">
              <w:rPr>
                <w:rFonts w:ascii="Times New Roman" w:hAnsi="Times New Roman" w:cs="Times New Roman"/>
              </w:rPr>
              <w:t>[0.650, 0.750]</w:t>
            </w:r>
          </w:p>
        </w:tc>
      </w:tr>
    </w:tbl>
    <w:p w14:paraId="0C2183AA" w14:textId="77777777" w:rsidR="00386930" w:rsidRPr="00386930" w:rsidRDefault="00386930" w:rsidP="00386930">
      <w:pPr>
        <w:jc w:val="both"/>
        <w:rPr>
          <w:rFonts w:ascii="Times New Roman" w:hAnsi="Times New Roman" w:cs="Times New Roman"/>
        </w:rPr>
      </w:pPr>
      <w:r w:rsidRPr="00386930">
        <w:rPr>
          <w:rFonts w:ascii="Times New Roman" w:hAnsi="Times New Roman" w:cs="Times New Roman"/>
        </w:rPr>
        <w:t>Cross-validation results demonstrate consistent performance with 5-Fold CV Score of 0.9978 ± 0.0008 and bootstrap confidence intervals showing 99.5% reliability.</w:t>
      </w:r>
    </w:p>
    <w:p w14:paraId="7CC4D7C9"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B. Anomaly Detection Performance</w:t>
      </w:r>
    </w:p>
    <w:p w14:paraId="269741B7" w14:textId="4F9F7B94" w:rsidR="00386930" w:rsidRPr="00386930" w:rsidRDefault="00386930" w:rsidP="00386930">
      <w:pPr>
        <w:jc w:val="both"/>
        <w:rPr>
          <w:rFonts w:ascii="Times New Roman" w:hAnsi="Times New Roman" w:cs="Times New Roman"/>
        </w:rPr>
      </w:pPr>
      <w:r w:rsidRPr="00386930">
        <w:rPr>
          <w:rFonts w:ascii="Times New Roman" w:hAnsi="Times New Roman" w:cs="Times New Roman"/>
        </w:rPr>
        <w:t>[TABLE 5: Anomaly Detection Results]</w:t>
      </w:r>
    </w:p>
    <w:tbl>
      <w:tblPr>
        <w:tblW w:w="0" w:type="auto"/>
        <w:tblCellSpacing w:w="15" w:type="dxa"/>
        <w:tblInd w:w="2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9"/>
        <w:gridCol w:w="944"/>
        <w:gridCol w:w="667"/>
        <w:gridCol w:w="934"/>
      </w:tblGrid>
      <w:tr w:rsidR="00386930" w:rsidRPr="00386930" w14:paraId="006FB1CB" w14:textId="77777777" w:rsidTr="006E1580">
        <w:trPr>
          <w:tblHeader/>
          <w:tblCellSpacing w:w="15" w:type="dxa"/>
        </w:trPr>
        <w:tc>
          <w:tcPr>
            <w:tcW w:w="0" w:type="auto"/>
            <w:vAlign w:val="center"/>
            <w:hideMark/>
          </w:tcPr>
          <w:p w14:paraId="13C0E186"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Anomaly Type</w:t>
            </w:r>
          </w:p>
        </w:tc>
        <w:tc>
          <w:tcPr>
            <w:tcW w:w="0" w:type="auto"/>
            <w:vAlign w:val="center"/>
            <w:hideMark/>
          </w:tcPr>
          <w:p w14:paraId="69989590"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Precision</w:t>
            </w:r>
          </w:p>
        </w:tc>
        <w:tc>
          <w:tcPr>
            <w:tcW w:w="0" w:type="auto"/>
            <w:vAlign w:val="center"/>
            <w:hideMark/>
          </w:tcPr>
          <w:p w14:paraId="1DAEA4E2"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Recall</w:t>
            </w:r>
          </w:p>
        </w:tc>
        <w:tc>
          <w:tcPr>
            <w:tcW w:w="0" w:type="auto"/>
            <w:vAlign w:val="center"/>
            <w:hideMark/>
          </w:tcPr>
          <w:p w14:paraId="4FF83756"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F1-Score</w:t>
            </w:r>
          </w:p>
        </w:tc>
      </w:tr>
      <w:tr w:rsidR="00386930" w:rsidRPr="00386930" w14:paraId="69C62193" w14:textId="77777777" w:rsidTr="006E1580">
        <w:trPr>
          <w:tblCellSpacing w:w="15" w:type="dxa"/>
        </w:trPr>
        <w:tc>
          <w:tcPr>
            <w:tcW w:w="0" w:type="auto"/>
            <w:vAlign w:val="center"/>
            <w:hideMark/>
          </w:tcPr>
          <w:p w14:paraId="58045A2A"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Process Deviations</w:t>
            </w:r>
          </w:p>
        </w:tc>
        <w:tc>
          <w:tcPr>
            <w:tcW w:w="0" w:type="auto"/>
            <w:vAlign w:val="center"/>
            <w:hideMark/>
          </w:tcPr>
          <w:p w14:paraId="3A03D78C"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0.942</w:t>
            </w:r>
          </w:p>
        </w:tc>
        <w:tc>
          <w:tcPr>
            <w:tcW w:w="0" w:type="auto"/>
            <w:vAlign w:val="center"/>
            <w:hideMark/>
          </w:tcPr>
          <w:p w14:paraId="4070F671"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0.918</w:t>
            </w:r>
          </w:p>
        </w:tc>
        <w:tc>
          <w:tcPr>
            <w:tcW w:w="0" w:type="auto"/>
            <w:vAlign w:val="center"/>
            <w:hideMark/>
          </w:tcPr>
          <w:p w14:paraId="48AB2C0F"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0.930</w:t>
            </w:r>
          </w:p>
        </w:tc>
      </w:tr>
      <w:tr w:rsidR="00386930" w:rsidRPr="00386930" w14:paraId="5375490F" w14:textId="77777777" w:rsidTr="006E1580">
        <w:trPr>
          <w:tblCellSpacing w:w="15" w:type="dxa"/>
        </w:trPr>
        <w:tc>
          <w:tcPr>
            <w:tcW w:w="0" w:type="auto"/>
            <w:vAlign w:val="center"/>
            <w:hideMark/>
          </w:tcPr>
          <w:p w14:paraId="7102F458"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Quality Predictions</w:t>
            </w:r>
          </w:p>
        </w:tc>
        <w:tc>
          <w:tcPr>
            <w:tcW w:w="0" w:type="auto"/>
            <w:vAlign w:val="center"/>
            <w:hideMark/>
          </w:tcPr>
          <w:p w14:paraId="1964BC0C"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0.967</w:t>
            </w:r>
          </w:p>
        </w:tc>
        <w:tc>
          <w:tcPr>
            <w:tcW w:w="0" w:type="auto"/>
            <w:vAlign w:val="center"/>
            <w:hideMark/>
          </w:tcPr>
          <w:p w14:paraId="488ED760"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0.955</w:t>
            </w:r>
          </w:p>
        </w:tc>
        <w:tc>
          <w:tcPr>
            <w:tcW w:w="0" w:type="auto"/>
            <w:vAlign w:val="center"/>
            <w:hideMark/>
          </w:tcPr>
          <w:p w14:paraId="2AE94E80"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0.961</w:t>
            </w:r>
          </w:p>
        </w:tc>
      </w:tr>
      <w:tr w:rsidR="00386930" w:rsidRPr="00386930" w14:paraId="36FBF61F" w14:textId="77777777" w:rsidTr="006E1580">
        <w:trPr>
          <w:tblCellSpacing w:w="15" w:type="dxa"/>
        </w:trPr>
        <w:tc>
          <w:tcPr>
            <w:tcW w:w="0" w:type="auto"/>
            <w:vAlign w:val="center"/>
            <w:hideMark/>
          </w:tcPr>
          <w:p w14:paraId="5580A601"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Combined Analysis</w:t>
            </w:r>
          </w:p>
        </w:tc>
        <w:tc>
          <w:tcPr>
            <w:tcW w:w="0" w:type="auto"/>
            <w:vAlign w:val="center"/>
            <w:hideMark/>
          </w:tcPr>
          <w:p w14:paraId="436D613C"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0.954</w:t>
            </w:r>
          </w:p>
        </w:tc>
        <w:tc>
          <w:tcPr>
            <w:tcW w:w="0" w:type="auto"/>
            <w:vAlign w:val="center"/>
            <w:hideMark/>
          </w:tcPr>
          <w:p w14:paraId="563811B6"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0.936</w:t>
            </w:r>
          </w:p>
        </w:tc>
        <w:tc>
          <w:tcPr>
            <w:tcW w:w="0" w:type="auto"/>
            <w:vAlign w:val="center"/>
            <w:hideMark/>
          </w:tcPr>
          <w:p w14:paraId="400C67EE"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0.945</w:t>
            </w:r>
          </w:p>
        </w:tc>
      </w:tr>
    </w:tbl>
    <w:p w14:paraId="2BE5800C" w14:textId="77777777" w:rsidR="006E1580" w:rsidRDefault="006E1580" w:rsidP="00386930">
      <w:pPr>
        <w:jc w:val="both"/>
        <w:rPr>
          <w:rFonts w:ascii="Times New Roman" w:hAnsi="Times New Roman" w:cs="Times New Roman"/>
        </w:rPr>
      </w:pPr>
    </w:p>
    <w:p w14:paraId="7B1DC2DF" w14:textId="132C7732" w:rsidR="00386930" w:rsidRPr="00386930" w:rsidRDefault="00386930" w:rsidP="00386930">
      <w:pPr>
        <w:jc w:val="both"/>
        <w:rPr>
          <w:rFonts w:ascii="Times New Roman" w:hAnsi="Times New Roman" w:cs="Times New Roman"/>
        </w:rPr>
      </w:pPr>
      <w:r w:rsidRPr="00386930">
        <w:rPr>
          <w:rFonts w:ascii="Times New Roman" w:hAnsi="Times New Roman" w:cs="Times New Roman"/>
        </w:rPr>
        <w:t xml:space="preserve">The system provides average lead time of 22.5 minutes with </w:t>
      </w:r>
      <w:proofErr w:type="gramStart"/>
      <w:r w:rsidRPr="00386930">
        <w:rPr>
          <w:rFonts w:ascii="Times New Roman" w:hAnsi="Times New Roman" w:cs="Times New Roman"/>
        </w:rPr>
        <w:t>15-30 minute</w:t>
      </w:r>
      <w:proofErr w:type="gramEnd"/>
      <w:r w:rsidRPr="00386930">
        <w:rPr>
          <w:rFonts w:ascii="Times New Roman" w:hAnsi="Times New Roman" w:cs="Times New Roman"/>
        </w:rPr>
        <w:t xml:space="preserve"> advance warning capability and 95% minimum confidence for actionable alerts.</w:t>
      </w:r>
    </w:p>
    <w:p w14:paraId="5E626CFE" w14:textId="06936F5F" w:rsidR="00386930" w:rsidRPr="00386930" w:rsidRDefault="00386930" w:rsidP="00386930">
      <w:pPr>
        <w:jc w:val="both"/>
        <w:rPr>
          <w:rFonts w:ascii="Times New Roman" w:hAnsi="Times New Roman" w:cs="Times New Roman"/>
        </w:rPr>
      </w:pPr>
    </w:p>
    <w:p w14:paraId="00FC2FA2" w14:textId="77777777" w:rsidR="00386930" w:rsidRPr="00386930" w:rsidRDefault="00386930" w:rsidP="00386930">
      <w:pPr>
        <w:jc w:val="both"/>
        <w:rPr>
          <w:rFonts w:ascii="Times New Roman" w:hAnsi="Times New Roman" w:cs="Times New Roman"/>
          <w:b/>
          <w:bCs/>
          <w:sz w:val="28"/>
          <w:szCs w:val="28"/>
        </w:rPr>
      </w:pPr>
      <w:r w:rsidRPr="00386930">
        <w:rPr>
          <w:rFonts w:ascii="Times New Roman" w:hAnsi="Times New Roman" w:cs="Times New Roman"/>
          <w:b/>
          <w:bCs/>
          <w:sz w:val="28"/>
          <w:szCs w:val="28"/>
        </w:rPr>
        <w:lastRenderedPageBreak/>
        <w:t>V. DISCUSSION</w:t>
      </w:r>
    </w:p>
    <w:p w14:paraId="65BC07C8"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A. Technical Achievements</w:t>
      </w:r>
    </w:p>
    <w:p w14:paraId="79836AC1" w14:textId="77777777" w:rsidR="00386930" w:rsidRPr="00386930" w:rsidRDefault="00386930" w:rsidP="00386930">
      <w:pPr>
        <w:jc w:val="both"/>
        <w:rPr>
          <w:rFonts w:ascii="Times New Roman" w:hAnsi="Times New Roman" w:cs="Times New Roman"/>
        </w:rPr>
      </w:pPr>
      <w:r w:rsidRPr="00386930">
        <w:rPr>
          <w:rFonts w:ascii="Times New Roman" w:hAnsi="Times New Roman" w:cs="Times New Roman"/>
        </w:rPr>
        <w:t xml:space="preserve">Our </w:t>
      </w:r>
      <w:proofErr w:type="spellStart"/>
      <w:r w:rsidRPr="00386930">
        <w:rPr>
          <w:rFonts w:ascii="Times New Roman" w:hAnsi="Times New Roman" w:cs="Times New Roman"/>
        </w:rPr>
        <w:t>XGBoost</w:t>
      </w:r>
      <w:proofErr w:type="spellEnd"/>
      <w:r w:rsidRPr="00386930">
        <w:rPr>
          <w:rFonts w:ascii="Times New Roman" w:hAnsi="Times New Roman" w:cs="Times New Roman"/>
        </w:rPr>
        <w:t xml:space="preserve"> model achieved exceptional performance (R² = 0.9980), significantly exceeding typical industrial ML applications (R² = 0.70-0.85). This breakthrough stems from comprehensive feature engineering with 51 domain-specific features, advanced ensemble methods with dynamic model weighting, and robust data processing with multi-method outlier detection.</w:t>
      </w:r>
    </w:p>
    <w:p w14:paraId="41A37762" w14:textId="77777777" w:rsidR="00386930" w:rsidRDefault="00386930" w:rsidP="00386930">
      <w:pPr>
        <w:jc w:val="both"/>
        <w:rPr>
          <w:rFonts w:ascii="Times New Roman" w:hAnsi="Times New Roman" w:cs="Times New Roman"/>
        </w:rPr>
      </w:pPr>
      <w:r w:rsidRPr="00386930">
        <w:rPr>
          <w:rFonts w:ascii="Times New Roman" w:hAnsi="Times New Roman" w:cs="Times New Roman"/>
        </w:rPr>
        <w:t>The dual-module architecture innovation addresses different operational needs: Module 1 for deep analysis and process optimization, and Module 2 for rapid deployment and operational monitoring.</w:t>
      </w:r>
    </w:p>
    <w:p w14:paraId="0B78FAEB" w14:textId="53E36D24" w:rsidR="006E1580" w:rsidRPr="00386930" w:rsidRDefault="006E1580" w:rsidP="00386930">
      <w:pPr>
        <w:jc w:val="both"/>
        <w:rPr>
          <w:rFonts w:ascii="Times New Roman" w:hAnsi="Times New Roman" w:cs="Times New Roman"/>
        </w:rPr>
      </w:pPr>
      <w:r>
        <w:rPr>
          <w:rFonts w:ascii="Times New Roman" w:hAnsi="Times New Roman" w:cs="Times New Roman"/>
          <w:noProof/>
        </w:rPr>
        <w:drawing>
          <wp:inline distT="0" distB="0" distL="0" distR="0" wp14:anchorId="56DECF99" wp14:editId="7D39AC23">
            <wp:extent cx="6050478" cy="2588788"/>
            <wp:effectExtent l="0" t="0" r="7620" b="2540"/>
            <wp:docPr id="9221523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52309" name="Picture 922152309"/>
                    <pic:cNvPicPr/>
                  </pic:nvPicPr>
                  <pic:blipFill rotWithShape="1">
                    <a:blip r:embed="rId16" cstate="print">
                      <a:extLst>
                        <a:ext uri="{28A0092B-C50C-407E-A947-70E740481C1C}">
                          <a14:useLocalDpi xmlns:a14="http://schemas.microsoft.com/office/drawing/2010/main" val="0"/>
                        </a:ext>
                      </a:extLst>
                    </a:blip>
                    <a:srcRect l="6523" r="2432"/>
                    <a:stretch>
                      <a:fillRect/>
                    </a:stretch>
                  </pic:blipFill>
                  <pic:spPr bwMode="auto">
                    <a:xfrm>
                      <a:off x="0" y="0"/>
                      <a:ext cx="6050727" cy="2588895"/>
                    </a:xfrm>
                    <a:prstGeom prst="rect">
                      <a:avLst/>
                    </a:prstGeom>
                    <a:ln>
                      <a:noFill/>
                    </a:ln>
                    <a:extLst>
                      <a:ext uri="{53640926-AAD7-44D8-BBD7-CCE9431645EC}">
                        <a14:shadowObscured xmlns:a14="http://schemas.microsoft.com/office/drawing/2010/main"/>
                      </a:ext>
                    </a:extLst>
                  </pic:spPr>
                </pic:pic>
              </a:graphicData>
            </a:graphic>
          </wp:inline>
        </w:drawing>
      </w:r>
    </w:p>
    <w:p w14:paraId="3727BB73" w14:textId="77777777" w:rsidR="00386930" w:rsidRPr="00386930" w:rsidRDefault="00386930" w:rsidP="00386930">
      <w:pPr>
        <w:jc w:val="both"/>
        <w:rPr>
          <w:rFonts w:ascii="Times New Roman" w:hAnsi="Times New Roman" w:cs="Times New Roman"/>
        </w:rPr>
      </w:pPr>
      <w:r w:rsidRPr="00386930">
        <w:rPr>
          <w:rFonts w:ascii="Times New Roman" w:hAnsi="Times New Roman" w:cs="Times New Roman"/>
        </w:rPr>
        <w:t>B. Comparative Analysis and Limitations</w:t>
      </w:r>
    </w:p>
    <w:p w14:paraId="0A4F043F" w14:textId="7BEE71B8"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[TABLE 7: Literature Comparison]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12"/>
        <w:gridCol w:w="1378"/>
        <w:gridCol w:w="1862"/>
        <w:gridCol w:w="1375"/>
      </w:tblGrid>
      <w:tr w:rsidR="00386930" w:rsidRPr="00386930" w14:paraId="474BF4E5" w14:textId="77777777" w:rsidTr="00E92F15">
        <w:trPr>
          <w:tblHeader/>
          <w:tblCellSpacing w:w="15" w:type="dxa"/>
        </w:trPr>
        <w:tc>
          <w:tcPr>
            <w:tcW w:w="0" w:type="auto"/>
            <w:vAlign w:val="center"/>
            <w:hideMark/>
          </w:tcPr>
          <w:p w14:paraId="146293B8"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Method</w:t>
            </w:r>
          </w:p>
        </w:tc>
        <w:tc>
          <w:tcPr>
            <w:tcW w:w="0" w:type="auto"/>
            <w:vAlign w:val="center"/>
            <w:hideMark/>
          </w:tcPr>
          <w:p w14:paraId="24C9C17A"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Our System</w:t>
            </w:r>
          </w:p>
        </w:tc>
        <w:tc>
          <w:tcPr>
            <w:tcW w:w="0" w:type="auto"/>
            <w:vAlign w:val="center"/>
            <w:hideMark/>
          </w:tcPr>
          <w:p w14:paraId="6B1031AC"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Literature Average</w:t>
            </w:r>
          </w:p>
        </w:tc>
        <w:tc>
          <w:tcPr>
            <w:tcW w:w="0" w:type="auto"/>
            <w:vAlign w:val="center"/>
            <w:hideMark/>
          </w:tcPr>
          <w:p w14:paraId="674E70D8"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Improvement</w:t>
            </w:r>
          </w:p>
        </w:tc>
      </w:tr>
      <w:tr w:rsidR="00386930" w:rsidRPr="00386930" w14:paraId="1509F26D" w14:textId="77777777" w:rsidTr="00E92F15">
        <w:trPr>
          <w:tblCellSpacing w:w="15" w:type="dxa"/>
        </w:trPr>
        <w:tc>
          <w:tcPr>
            <w:tcW w:w="0" w:type="auto"/>
            <w:vAlign w:val="center"/>
            <w:hideMark/>
          </w:tcPr>
          <w:p w14:paraId="47FEDAA5"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Accuracy (R²)</w:t>
            </w:r>
          </w:p>
        </w:tc>
        <w:tc>
          <w:tcPr>
            <w:tcW w:w="0" w:type="auto"/>
            <w:vAlign w:val="center"/>
            <w:hideMark/>
          </w:tcPr>
          <w:p w14:paraId="1716C389"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0.9980</w:t>
            </w:r>
          </w:p>
        </w:tc>
        <w:tc>
          <w:tcPr>
            <w:tcW w:w="0" w:type="auto"/>
            <w:vAlign w:val="center"/>
            <w:hideMark/>
          </w:tcPr>
          <w:p w14:paraId="5F581F35"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0.75-0.85</w:t>
            </w:r>
          </w:p>
        </w:tc>
        <w:tc>
          <w:tcPr>
            <w:tcW w:w="0" w:type="auto"/>
            <w:vAlign w:val="center"/>
            <w:hideMark/>
          </w:tcPr>
          <w:p w14:paraId="52B2162F"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+20-30%</w:t>
            </w:r>
          </w:p>
        </w:tc>
      </w:tr>
      <w:tr w:rsidR="00386930" w:rsidRPr="00386930" w14:paraId="49E2F945" w14:textId="77777777" w:rsidTr="00E92F15">
        <w:trPr>
          <w:tblCellSpacing w:w="15" w:type="dxa"/>
        </w:trPr>
        <w:tc>
          <w:tcPr>
            <w:tcW w:w="0" w:type="auto"/>
            <w:vAlign w:val="center"/>
            <w:hideMark/>
          </w:tcPr>
          <w:p w14:paraId="39A601E9"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Response Time</w:t>
            </w:r>
          </w:p>
        </w:tc>
        <w:tc>
          <w:tcPr>
            <w:tcW w:w="0" w:type="auto"/>
            <w:vAlign w:val="center"/>
            <w:hideMark/>
          </w:tcPr>
          <w:p w14:paraId="30A417F8"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&lt;1 second</w:t>
            </w:r>
          </w:p>
        </w:tc>
        <w:tc>
          <w:tcPr>
            <w:tcW w:w="0" w:type="auto"/>
            <w:vAlign w:val="center"/>
            <w:hideMark/>
          </w:tcPr>
          <w:p w14:paraId="22385425"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Minutes-Hours</w:t>
            </w:r>
          </w:p>
        </w:tc>
        <w:tc>
          <w:tcPr>
            <w:tcW w:w="0" w:type="auto"/>
            <w:vAlign w:val="center"/>
            <w:hideMark/>
          </w:tcPr>
          <w:p w14:paraId="6600DB1E"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&gt;99% faster</w:t>
            </w:r>
          </w:p>
        </w:tc>
      </w:tr>
      <w:tr w:rsidR="00386930" w:rsidRPr="00386930" w14:paraId="138A732A" w14:textId="77777777" w:rsidTr="00E92F15">
        <w:trPr>
          <w:tblCellSpacing w:w="15" w:type="dxa"/>
        </w:trPr>
        <w:tc>
          <w:tcPr>
            <w:tcW w:w="0" w:type="auto"/>
            <w:vAlign w:val="center"/>
            <w:hideMark/>
          </w:tcPr>
          <w:p w14:paraId="2381B112"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Feature Sophistication</w:t>
            </w:r>
          </w:p>
        </w:tc>
        <w:tc>
          <w:tcPr>
            <w:tcW w:w="0" w:type="auto"/>
            <w:vAlign w:val="center"/>
            <w:hideMark/>
          </w:tcPr>
          <w:p w14:paraId="4172D3AF"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51 engineered</w:t>
            </w:r>
          </w:p>
        </w:tc>
        <w:tc>
          <w:tcPr>
            <w:tcW w:w="0" w:type="auto"/>
            <w:vAlign w:val="center"/>
            <w:hideMark/>
          </w:tcPr>
          <w:p w14:paraId="6D2FB9BD"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10-20 basic</w:t>
            </w:r>
          </w:p>
        </w:tc>
        <w:tc>
          <w:tcPr>
            <w:tcW w:w="0" w:type="auto"/>
            <w:vAlign w:val="center"/>
            <w:hideMark/>
          </w:tcPr>
          <w:p w14:paraId="5AF56758" w14:textId="77777777" w:rsidR="00386930" w:rsidRPr="00386930" w:rsidRDefault="00386930" w:rsidP="00386930">
            <w:pPr>
              <w:jc w:val="both"/>
              <w:rPr>
                <w:rFonts w:ascii="Times New Roman" w:hAnsi="Times New Roman" w:cs="Times New Roman"/>
                <w:b/>
                <w:bCs/>
              </w:rPr>
            </w:pPr>
            <w:r w:rsidRPr="00386930">
              <w:rPr>
                <w:rFonts w:ascii="Times New Roman" w:hAnsi="Times New Roman" w:cs="Times New Roman"/>
                <w:b/>
                <w:bCs/>
              </w:rPr>
              <w:t>2-5x more</w:t>
            </w:r>
          </w:p>
        </w:tc>
      </w:tr>
    </w:tbl>
    <w:p w14:paraId="53251730" w14:textId="76D3EC2A" w:rsidR="006E1580" w:rsidRPr="00386930" w:rsidRDefault="00386930" w:rsidP="00386930">
      <w:pPr>
        <w:jc w:val="both"/>
        <w:rPr>
          <w:rFonts w:ascii="Times New Roman" w:hAnsi="Times New Roman" w:cs="Times New Roman"/>
        </w:rPr>
      </w:pPr>
      <w:r w:rsidRPr="00386930">
        <w:rPr>
          <w:rFonts w:ascii="Times New Roman" w:hAnsi="Times New Roman" w:cs="Times New Roman"/>
        </w:rPr>
        <w:t>Current limitations include data dependency requiring consistent quality, domain specificity optimized for F&amp;B baking processes, and validation limited to 2,000 batches. Future enhancements include deep learning integration, IoT connectivity, and enterprise scaling capabilities.</w:t>
      </w:r>
    </w:p>
    <w:p w14:paraId="1D2AFCCF" w14:textId="7CC7584D" w:rsidR="00386930" w:rsidRPr="00386930" w:rsidRDefault="00386930" w:rsidP="00386930">
      <w:pPr>
        <w:jc w:val="both"/>
        <w:rPr>
          <w:rFonts w:ascii="Times New Roman" w:hAnsi="Times New Roman" w:cs="Times New Roman"/>
        </w:rPr>
      </w:pPr>
    </w:p>
    <w:p w14:paraId="1531572F" w14:textId="77777777" w:rsidR="00386930" w:rsidRPr="00386930" w:rsidRDefault="00386930" w:rsidP="00386930">
      <w:pPr>
        <w:jc w:val="both"/>
        <w:rPr>
          <w:rFonts w:ascii="Times New Roman" w:hAnsi="Times New Roman" w:cs="Times New Roman"/>
          <w:b/>
          <w:bCs/>
          <w:sz w:val="28"/>
          <w:szCs w:val="28"/>
        </w:rPr>
      </w:pPr>
      <w:r w:rsidRPr="00386930">
        <w:rPr>
          <w:rFonts w:ascii="Times New Roman" w:hAnsi="Times New Roman" w:cs="Times New Roman"/>
          <w:b/>
          <w:bCs/>
          <w:sz w:val="28"/>
          <w:szCs w:val="28"/>
        </w:rPr>
        <w:t>VI. CONCLUSION</w:t>
      </w:r>
    </w:p>
    <w:p w14:paraId="20EA7294" w14:textId="77777777" w:rsidR="00386930" w:rsidRPr="00386930" w:rsidRDefault="00386930" w:rsidP="00386930">
      <w:pPr>
        <w:jc w:val="both"/>
        <w:rPr>
          <w:rFonts w:ascii="Times New Roman" w:hAnsi="Times New Roman" w:cs="Times New Roman"/>
        </w:rPr>
      </w:pPr>
      <w:r w:rsidRPr="00386930">
        <w:rPr>
          <w:rFonts w:ascii="Times New Roman" w:hAnsi="Times New Roman" w:cs="Times New Roman"/>
        </w:rPr>
        <w:t>This research successfully developed and validated a comprehensive AI-powered anomaly detection system for F&amp;B manufacturing processes. The dual-module architecture provides unprecedented flexibility, combining deep analytical capabilities with real-time operational monitoring.</w:t>
      </w:r>
    </w:p>
    <w:p w14:paraId="5D3A5CB3" w14:textId="77777777" w:rsidR="00386930" w:rsidRPr="00386930" w:rsidRDefault="00386930" w:rsidP="00386930">
      <w:pPr>
        <w:jc w:val="both"/>
        <w:rPr>
          <w:rFonts w:ascii="Times New Roman" w:hAnsi="Times New Roman" w:cs="Times New Roman"/>
        </w:rPr>
      </w:pPr>
      <w:r w:rsidRPr="00386930">
        <w:rPr>
          <w:rFonts w:ascii="Times New Roman" w:hAnsi="Times New Roman" w:cs="Times New Roman"/>
        </w:rPr>
        <w:t xml:space="preserve">Key achievements include exceptional technical performance with 99.8% accuracy, real-time capabilities enabling immediate interventions, substantial business impact with $75,000+ annual savings, production-ready implementation, and validated anomaly detection with </w:t>
      </w:r>
      <w:proofErr w:type="gramStart"/>
      <w:r w:rsidRPr="00386930">
        <w:rPr>
          <w:rFonts w:ascii="Times New Roman" w:hAnsi="Times New Roman" w:cs="Times New Roman"/>
        </w:rPr>
        <w:t>15-30 minute</w:t>
      </w:r>
      <w:proofErr w:type="gramEnd"/>
      <w:r w:rsidRPr="00386930">
        <w:rPr>
          <w:rFonts w:ascii="Times New Roman" w:hAnsi="Times New Roman" w:cs="Times New Roman"/>
        </w:rPr>
        <w:t xml:space="preserve"> advance warning capability.</w:t>
      </w:r>
    </w:p>
    <w:p w14:paraId="23031D10" w14:textId="77777777" w:rsidR="00386930" w:rsidRDefault="00386930" w:rsidP="00386930">
      <w:pPr>
        <w:jc w:val="both"/>
        <w:rPr>
          <w:rFonts w:ascii="Times New Roman" w:hAnsi="Times New Roman" w:cs="Times New Roman"/>
        </w:rPr>
      </w:pPr>
      <w:r w:rsidRPr="00386930">
        <w:rPr>
          <w:rFonts w:ascii="Times New Roman" w:hAnsi="Times New Roman" w:cs="Times New Roman"/>
        </w:rPr>
        <w:t>This work establishes new benchmarks for AI-driven quality control in manufacturing, demonstrating that sophisticated AI techniques can achieve both technical excellence and measurable business value in industrial applications. The system opens possibilities for broader industrial AI adoption with scalable framework adaptable to diverse manufacturing sectors.</w:t>
      </w:r>
    </w:p>
    <w:p w14:paraId="55B449B2" w14:textId="17A67E11" w:rsidR="006E1580" w:rsidRPr="00386930" w:rsidRDefault="006E1580" w:rsidP="00386930">
      <w:pPr>
        <w:jc w:val="both"/>
        <w:rPr>
          <w:rFonts w:ascii="Times New Roman" w:hAnsi="Times New Roman" w:cs="Times New Roman"/>
          <w:b/>
          <w:bCs/>
        </w:rPr>
      </w:pPr>
      <w:r w:rsidRPr="006E1580">
        <w:rPr>
          <w:rFonts w:ascii="Times New Roman" w:hAnsi="Times New Roman" w:cs="Times New Roman"/>
          <w:b/>
          <w:bCs/>
        </w:rPr>
        <w:lastRenderedPageBreak/>
        <w:t>User Flow Diagram</w:t>
      </w:r>
    </w:p>
    <w:p w14:paraId="20CC8F1B" w14:textId="58E5C756" w:rsidR="006E1580" w:rsidRDefault="006E1580" w:rsidP="00386930">
      <w:pPr>
        <w:jc w:val="both"/>
        <w:rPr>
          <w:rFonts w:ascii="Times New Roman" w:hAnsi="Times New Roman" w:cs="Times New Roman"/>
        </w:rPr>
      </w:pPr>
      <w:r>
        <w:rPr>
          <w:rFonts w:ascii="Times New Roman" w:hAnsi="Times New Roman" w:cs="Times New Roman"/>
          <w:noProof/>
        </w:rPr>
        <w:drawing>
          <wp:inline distT="0" distB="0" distL="0" distR="0" wp14:anchorId="554A3656" wp14:editId="18E751CC">
            <wp:extent cx="5795010" cy="8995558"/>
            <wp:effectExtent l="0" t="0" r="0" b="0"/>
            <wp:docPr id="16540321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13608" cy="9024427"/>
                    </a:xfrm>
                    <a:prstGeom prst="rect">
                      <a:avLst/>
                    </a:prstGeom>
                    <a:noFill/>
                    <a:ln>
                      <a:noFill/>
                    </a:ln>
                  </pic:spPr>
                </pic:pic>
              </a:graphicData>
            </a:graphic>
          </wp:inline>
        </w:drawing>
      </w:r>
    </w:p>
    <w:p w14:paraId="17414B30" w14:textId="77777777" w:rsidR="006E1580" w:rsidRDefault="006E1580" w:rsidP="00386930">
      <w:pPr>
        <w:jc w:val="both"/>
        <w:rPr>
          <w:rFonts w:ascii="Times New Roman" w:hAnsi="Times New Roman" w:cs="Times New Roman"/>
        </w:rPr>
      </w:pPr>
    </w:p>
    <w:p w14:paraId="5096FD2C" w14:textId="77777777" w:rsidR="006E1580" w:rsidRDefault="006E1580" w:rsidP="00386930">
      <w:pPr>
        <w:jc w:val="both"/>
        <w:rPr>
          <w:rFonts w:ascii="Times New Roman" w:hAnsi="Times New Roman" w:cs="Times New Roman"/>
        </w:rPr>
      </w:pPr>
    </w:p>
    <w:p w14:paraId="42CC0A9B" w14:textId="3EEE21E4" w:rsidR="00386930" w:rsidRDefault="00386930" w:rsidP="00386930">
      <w:pPr>
        <w:jc w:val="both"/>
        <w:rPr>
          <w:rFonts w:ascii="Times New Roman" w:hAnsi="Times New Roman" w:cs="Times New Roman"/>
        </w:rPr>
      </w:pPr>
      <w:r w:rsidRPr="00386930">
        <w:rPr>
          <w:rFonts w:ascii="Times New Roman" w:hAnsi="Times New Roman" w:cs="Times New Roman"/>
        </w:rPr>
        <w:t xml:space="preserve">Project Repository: </w:t>
      </w:r>
      <w:hyperlink r:id="rId18" w:history="1">
        <w:r w:rsidRPr="00386930">
          <w:rPr>
            <w:rStyle w:val="Hyperlink"/>
            <w:rFonts w:ascii="Times New Roman" w:hAnsi="Times New Roman" w:cs="Times New Roman"/>
          </w:rPr>
          <w:t>https://github.com/gourab9817/Honeywell</w:t>
        </w:r>
      </w:hyperlink>
    </w:p>
    <w:p w14:paraId="30F931A9" w14:textId="40AC7446" w:rsidR="006E1580" w:rsidRPr="00386930" w:rsidRDefault="006E1580" w:rsidP="00386930">
      <w:pPr>
        <w:jc w:val="both"/>
        <w:rPr>
          <w:rFonts w:ascii="Times New Roman" w:hAnsi="Times New Roman" w:cs="Times New Roman"/>
        </w:rPr>
      </w:pPr>
      <w:r w:rsidRPr="00386930">
        <w:rPr>
          <w:rFonts w:ascii="Times New Roman" w:hAnsi="Times New Roman" w:cs="Times New Roman"/>
        </w:rPr>
        <w:t>[FIGURE 6: Model Validation Results]</w:t>
      </w:r>
    </w:p>
    <w:p w14:paraId="28BFA54A" w14:textId="2F668EE6" w:rsidR="00386930" w:rsidRDefault="00851F5A" w:rsidP="00386930">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1" locked="0" layoutInCell="1" allowOverlap="1" wp14:anchorId="2CB463D8" wp14:editId="56706203">
            <wp:simplePos x="0" y="0"/>
            <wp:positionH relativeFrom="column">
              <wp:posOffset>2346951</wp:posOffset>
            </wp:positionH>
            <wp:positionV relativeFrom="paragraph">
              <wp:posOffset>54041</wp:posOffset>
            </wp:positionV>
            <wp:extent cx="2575636" cy="1815152"/>
            <wp:effectExtent l="0" t="0" r="0" b="0"/>
            <wp:wrapTight wrapText="bothSides">
              <wp:wrapPolygon edited="0">
                <wp:start x="0" y="0"/>
                <wp:lineTo x="0" y="21313"/>
                <wp:lineTo x="21408" y="21313"/>
                <wp:lineTo x="21408" y="0"/>
                <wp:lineTo x="0" y="0"/>
              </wp:wrapPolygon>
            </wp:wrapTight>
            <wp:docPr id="4741886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5636" cy="1815152"/>
                    </a:xfrm>
                    <a:prstGeom prst="rect">
                      <a:avLst/>
                    </a:prstGeom>
                    <a:noFill/>
                    <a:ln>
                      <a:noFill/>
                    </a:ln>
                  </pic:spPr>
                </pic:pic>
              </a:graphicData>
            </a:graphic>
          </wp:anchor>
        </w:drawing>
      </w:r>
      <w:r>
        <w:rPr>
          <w:rFonts w:ascii="Times New Roman" w:hAnsi="Times New Roman" w:cs="Times New Roman"/>
          <w:noProof/>
        </w:rPr>
        <w:drawing>
          <wp:inline distT="0" distB="0" distL="0" distR="0" wp14:anchorId="04CE68E8" wp14:editId="0974871F">
            <wp:extent cx="1937982" cy="2146833"/>
            <wp:effectExtent l="0" t="0" r="5715" b="6350"/>
            <wp:docPr id="5665466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51677" cy="2162004"/>
                    </a:xfrm>
                    <a:prstGeom prst="rect">
                      <a:avLst/>
                    </a:prstGeom>
                    <a:noFill/>
                    <a:ln>
                      <a:noFill/>
                    </a:ln>
                  </pic:spPr>
                </pic:pic>
              </a:graphicData>
            </a:graphic>
          </wp:inline>
        </w:drawing>
      </w:r>
    </w:p>
    <w:p w14:paraId="32503862" w14:textId="77777777" w:rsidR="00851F5A" w:rsidRDefault="00851F5A" w:rsidP="00386930">
      <w:pPr>
        <w:jc w:val="both"/>
        <w:rPr>
          <w:rFonts w:ascii="Times New Roman" w:hAnsi="Times New Roman" w:cs="Times New Roman"/>
        </w:rPr>
      </w:pPr>
    </w:p>
    <w:p w14:paraId="1D5E4EAA" w14:textId="79168BA7" w:rsidR="00851F5A" w:rsidRDefault="00851F5A" w:rsidP="00386930">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14:anchorId="5BD96C54" wp14:editId="4A4D103B">
            <wp:simplePos x="0" y="0"/>
            <wp:positionH relativeFrom="margin">
              <wp:posOffset>3239770</wp:posOffset>
            </wp:positionH>
            <wp:positionV relativeFrom="paragraph">
              <wp:posOffset>0</wp:posOffset>
            </wp:positionV>
            <wp:extent cx="3126740" cy="2272030"/>
            <wp:effectExtent l="0" t="0" r="0" b="0"/>
            <wp:wrapSquare wrapText="bothSides"/>
            <wp:docPr id="2721491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26740" cy="2272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inline distT="0" distB="0" distL="0" distR="0" wp14:anchorId="33D94E8C" wp14:editId="6DC56F55">
            <wp:extent cx="2906973" cy="2472735"/>
            <wp:effectExtent l="0" t="0" r="8255" b="3810"/>
            <wp:docPr id="8500118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2986" r="21031"/>
                    <a:stretch>
                      <a:fillRect/>
                    </a:stretch>
                  </pic:blipFill>
                  <pic:spPr bwMode="auto">
                    <a:xfrm>
                      <a:off x="0" y="0"/>
                      <a:ext cx="2928297" cy="2490874"/>
                    </a:xfrm>
                    <a:prstGeom prst="rect">
                      <a:avLst/>
                    </a:prstGeom>
                    <a:noFill/>
                    <a:ln>
                      <a:noFill/>
                    </a:ln>
                    <a:extLst>
                      <a:ext uri="{53640926-AAD7-44D8-BBD7-CCE9431645EC}">
                        <a14:shadowObscured xmlns:a14="http://schemas.microsoft.com/office/drawing/2010/main"/>
                      </a:ext>
                    </a:extLst>
                  </pic:spPr>
                </pic:pic>
              </a:graphicData>
            </a:graphic>
          </wp:inline>
        </w:drawing>
      </w:r>
    </w:p>
    <w:p w14:paraId="18C498F0" w14:textId="1E74ADDE" w:rsidR="00851F5A" w:rsidRDefault="00851F5A" w:rsidP="00386930">
      <w:pPr>
        <w:jc w:val="both"/>
        <w:rPr>
          <w:rFonts w:ascii="Times New Roman" w:hAnsi="Times New Roman" w:cs="Times New Roman"/>
        </w:rPr>
      </w:pPr>
    </w:p>
    <w:p w14:paraId="25DCF720" w14:textId="61C96148" w:rsidR="00851F5A" w:rsidRDefault="00851F5A" w:rsidP="00386930">
      <w:pPr>
        <w:jc w:val="both"/>
        <w:rPr>
          <w:rFonts w:ascii="Times New Roman" w:hAnsi="Times New Roman" w:cs="Times New Roman"/>
        </w:rPr>
      </w:pPr>
    </w:p>
    <w:p w14:paraId="313E10AD" w14:textId="2408D783" w:rsidR="00851F5A" w:rsidRPr="00386930" w:rsidRDefault="00851F5A" w:rsidP="00386930">
      <w:pPr>
        <w:jc w:val="both"/>
        <w:rPr>
          <w:rFonts w:ascii="Times New Roman" w:hAnsi="Times New Roman" w:cs="Times New Roman"/>
        </w:rPr>
      </w:pPr>
    </w:p>
    <w:p w14:paraId="5B34DE93" w14:textId="77777777" w:rsidR="00386930" w:rsidRPr="00386930" w:rsidRDefault="00386930" w:rsidP="00386930">
      <w:pPr>
        <w:jc w:val="both"/>
        <w:rPr>
          <w:rFonts w:ascii="Times New Roman" w:hAnsi="Times New Roman" w:cs="Times New Roman"/>
          <w:b/>
          <w:bCs/>
          <w:sz w:val="28"/>
          <w:szCs w:val="28"/>
        </w:rPr>
      </w:pPr>
      <w:r w:rsidRPr="00386930">
        <w:rPr>
          <w:rFonts w:ascii="Times New Roman" w:hAnsi="Times New Roman" w:cs="Times New Roman"/>
          <w:b/>
          <w:bCs/>
          <w:sz w:val="28"/>
          <w:szCs w:val="28"/>
        </w:rPr>
        <w:t>REFERENCES</w:t>
      </w:r>
    </w:p>
    <w:p w14:paraId="3F15D62C" w14:textId="77777777" w:rsidR="001A2006" w:rsidRPr="001A2006" w:rsidRDefault="001A2006" w:rsidP="001A2006">
      <w:pPr>
        <w:jc w:val="both"/>
        <w:rPr>
          <w:rFonts w:ascii="Times New Roman" w:hAnsi="Times New Roman" w:cs="Times New Roman"/>
        </w:rPr>
      </w:pPr>
      <w:r w:rsidRPr="001A2006">
        <w:rPr>
          <w:rFonts w:ascii="Times New Roman" w:hAnsi="Times New Roman" w:cs="Times New Roman"/>
        </w:rPr>
        <w:t xml:space="preserve">[1] IEEE Xplore Digital Library, "Industrial Process Anomaly Detection and Quality Control Systems," </w:t>
      </w:r>
      <w:r w:rsidRPr="001A2006">
        <w:rPr>
          <w:rFonts w:ascii="Times New Roman" w:hAnsi="Times New Roman" w:cs="Times New Roman"/>
          <w:i/>
          <w:iCs/>
        </w:rPr>
        <w:t>IEEE Access</w:t>
      </w:r>
      <w:r w:rsidRPr="001A2006">
        <w:rPr>
          <w:rFonts w:ascii="Times New Roman" w:hAnsi="Times New Roman" w:cs="Times New Roman"/>
        </w:rPr>
        <w:t xml:space="preserve">, 2020. [Online]. Available: </w:t>
      </w:r>
      <w:hyperlink r:id="rId23" w:history="1">
        <w:r w:rsidRPr="001A2006">
          <w:rPr>
            <w:rStyle w:val="Hyperlink"/>
            <w:rFonts w:ascii="Times New Roman" w:hAnsi="Times New Roman" w:cs="Times New Roman"/>
          </w:rPr>
          <w:t>https://ieeexplore.ieee.org/document/9017005</w:t>
        </w:r>
      </w:hyperlink>
    </w:p>
    <w:p w14:paraId="43C62290" w14:textId="77777777" w:rsidR="001A2006" w:rsidRPr="001A2006" w:rsidRDefault="001A2006" w:rsidP="001A2006">
      <w:pPr>
        <w:jc w:val="both"/>
        <w:rPr>
          <w:rFonts w:ascii="Times New Roman" w:hAnsi="Times New Roman" w:cs="Times New Roman"/>
        </w:rPr>
      </w:pPr>
      <w:r w:rsidRPr="001A2006">
        <w:rPr>
          <w:rFonts w:ascii="Times New Roman" w:hAnsi="Times New Roman" w:cs="Times New Roman"/>
        </w:rPr>
        <w:t xml:space="preserve">[2] "Anomaly Detection with Root Cause Analysis for Bottling Process," </w:t>
      </w:r>
      <w:r w:rsidRPr="001A2006">
        <w:rPr>
          <w:rFonts w:ascii="Times New Roman" w:hAnsi="Times New Roman" w:cs="Times New Roman"/>
          <w:i/>
          <w:iCs/>
        </w:rPr>
        <w:t>ResearchGate</w:t>
      </w:r>
      <w:r w:rsidRPr="001A2006">
        <w:rPr>
          <w:rFonts w:ascii="Times New Roman" w:hAnsi="Times New Roman" w:cs="Times New Roman"/>
        </w:rPr>
        <w:t xml:space="preserve">, 2019. [Online]. Available: </w:t>
      </w:r>
      <w:hyperlink r:id="rId24" w:history="1">
        <w:r w:rsidRPr="001A2006">
          <w:rPr>
            <w:rStyle w:val="Hyperlink"/>
            <w:rFonts w:ascii="Times New Roman" w:hAnsi="Times New Roman" w:cs="Times New Roman"/>
          </w:rPr>
          <w:t>https://www.researchgate.net/publication/336140306_Anomaly_Detection_with_Root_Cause_Analysis_for_Bottling_Process</w:t>
        </w:r>
      </w:hyperlink>
    </w:p>
    <w:p w14:paraId="2328BA38" w14:textId="77777777" w:rsidR="001A2006" w:rsidRPr="001A2006" w:rsidRDefault="001A2006" w:rsidP="001A2006">
      <w:pPr>
        <w:jc w:val="both"/>
        <w:rPr>
          <w:rFonts w:ascii="Times New Roman" w:hAnsi="Times New Roman" w:cs="Times New Roman"/>
        </w:rPr>
      </w:pPr>
      <w:r w:rsidRPr="001A2006">
        <w:rPr>
          <w:rFonts w:ascii="Times New Roman" w:hAnsi="Times New Roman" w:cs="Times New Roman"/>
        </w:rPr>
        <w:t xml:space="preserve">[3] "A Machine Learning-Based Anomaly Detection Method and Blockchain-Based Secure Protection Technology in Collaborative Food Supply Chain," </w:t>
      </w:r>
      <w:r w:rsidRPr="001A2006">
        <w:rPr>
          <w:rFonts w:ascii="Times New Roman" w:hAnsi="Times New Roman" w:cs="Times New Roman"/>
          <w:i/>
          <w:iCs/>
        </w:rPr>
        <w:t>ResearchGate</w:t>
      </w:r>
      <w:r w:rsidRPr="001A2006">
        <w:rPr>
          <w:rFonts w:ascii="Times New Roman" w:hAnsi="Times New Roman" w:cs="Times New Roman"/>
        </w:rPr>
        <w:t xml:space="preserve">, 2022. [Online]. Available: </w:t>
      </w:r>
      <w:hyperlink r:id="rId25" w:history="1">
        <w:r w:rsidRPr="001A2006">
          <w:rPr>
            <w:rStyle w:val="Hyperlink"/>
            <w:rFonts w:ascii="Times New Roman" w:hAnsi="Times New Roman" w:cs="Times New Roman"/>
          </w:rPr>
          <w:t>https://www.researchgate.net/publication/366923295_A_Machine_Learning-Based_Anomaly_Detection_Method_and_Blockchain-Based_Secure_Protection_Technology_in_Collaborative_Food_Supply_Chain</w:t>
        </w:r>
      </w:hyperlink>
    </w:p>
    <w:p w14:paraId="6C7CA9E4" w14:textId="77777777" w:rsidR="001A2006" w:rsidRPr="001A2006" w:rsidRDefault="001A2006" w:rsidP="001A2006">
      <w:pPr>
        <w:jc w:val="both"/>
        <w:rPr>
          <w:rFonts w:ascii="Times New Roman" w:hAnsi="Times New Roman" w:cs="Times New Roman"/>
        </w:rPr>
      </w:pPr>
      <w:r w:rsidRPr="001A2006">
        <w:rPr>
          <w:rFonts w:ascii="Times New Roman" w:hAnsi="Times New Roman" w:cs="Times New Roman"/>
        </w:rPr>
        <w:t xml:space="preserve">[4] IEEE Xplore Digital Library, "Advanced Machine Learning Techniques for Manufacturing Process Monitoring," </w:t>
      </w:r>
      <w:r w:rsidRPr="001A2006">
        <w:rPr>
          <w:rFonts w:ascii="Times New Roman" w:hAnsi="Times New Roman" w:cs="Times New Roman"/>
          <w:i/>
          <w:iCs/>
        </w:rPr>
        <w:t>IEEE Trans. Industrial Electronics</w:t>
      </w:r>
      <w:r w:rsidRPr="001A2006">
        <w:rPr>
          <w:rFonts w:ascii="Times New Roman" w:hAnsi="Times New Roman" w:cs="Times New Roman"/>
        </w:rPr>
        <w:t xml:space="preserve">, 2023. [Online]. Available: </w:t>
      </w:r>
      <w:hyperlink r:id="rId26" w:history="1">
        <w:r w:rsidRPr="001A2006">
          <w:rPr>
            <w:rStyle w:val="Hyperlink"/>
            <w:rFonts w:ascii="Times New Roman" w:hAnsi="Times New Roman" w:cs="Times New Roman"/>
          </w:rPr>
          <w:t>https://ieeexplore.ieee.org/document/10216900</w:t>
        </w:r>
      </w:hyperlink>
    </w:p>
    <w:p w14:paraId="56E5445D" w14:textId="77777777" w:rsidR="00A96195" w:rsidRPr="00386930" w:rsidRDefault="00A96195" w:rsidP="00386930">
      <w:pPr>
        <w:jc w:val="both"/>
      </w:pPr>
    </w:p>
    <w:sectPr w:rsidR="00A96195" w:rsidRPr="00386930" w:rsidSect="007F20C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C0355"/>
    <w:multiLevelType w:val="multilevel"/>
    <w:tmpl w:val="FEB61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05657"/>
    <w:multiLevelType w:val="multilevel"/>
    <w:tmpl w:val="2D3EF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62D78"/>
    <w:multiLevelType w:val="multilevel"/>
    <w:tmpl w:val="1096C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A51A5"/>
    <w:multiLevelType w:val="multilevel"/>
    <w:tmpl w:val="FBF2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790DFE"/>
    <w:multiLevelType w:val="multilevel"/>
    <w:tmpl w:val="F3A0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A103B4"/>
    <w:multiLevelType w:val="multilevel"/>
    <w:tmpl w:val="6EA2AD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284AF9"/>
    <w:multiLevelType w:val="multilevel"/>
    <w:tmpl w:val="DD907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9D2F2D"/>
    <w:multiLevelType w:val="multilevel"/>
    <w:tmpl w:val="23CA7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6F0FC0"/>
    <w:multiLevelType w:val="multilevel"/>
    <w:tmpl w:val="D108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7E64E1"/>
    <w:multiLevelType w:val="multilevel"/>
    <w:tmpl w:val="94A87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327BA2"/>
    <w:multiLevelType w:val="multilevel"/>
    <w:tmpl w:val="7F8C7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A05635"/>
    <w:multiLevelType w:val="multilevel"/>
    <w:tmpl w:val="06183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D871D9"/>
    <w:multiLevelType w:val="multilevel"/>
    <w:tmpl w:val="BBD8E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ED1D19"/>
    <w:multiLevelType w:val="multilevel"/>
    <w:tmpl w:val="EECA5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F70B8E"/>
    <w:multiLevelType w:val="multilevel"/>
    <w:tmpl w:val="D4A2F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7D757E"/>
    <w:multiLevelType w:val="multilevel"/>
    <w:tmpl w:val="6D76D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A760BF"/>
    <w:multiLevelType w:val="multilevel"/>
    <w:tmpl w:val="83B65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025978"/>
    <w:multiLevelType w:val="multilevel"/>
    <w:tmpl w:val="434AB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7E5ABC"/>
    <w:multiLevelType w:val="multilevel"/>
    <w:tmpl w:val="3B881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685BC5"/>
    <w:multiLevelType w:val="multilevel"/>
    <w:tmpl w:val="99028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0C3A7F"/>
    <w:multiLevelType w:val="multilevel"/>
    <w:tmpl w:val="CCB8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F563CC"/>
    <w:multiLevelType w:val="multilevel"/>
    <w:tmpl w:val="8F2AD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E66708"/>
    <w:multiLevelType w:val="multilevel"/>
    <w:tmpl w:val="C48A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1E0349"/>
    <w:multiLevelType w:val="multilevel"/>
    <w:tmpl w:val="6D8C3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B336C6"/>
    <w:multiLevelType w:val="multilevel"/>
    <w:tmpl w:val="09CE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233147"/>
    <w:multiLevelType w:val="multilevel"/>
    <w:tmpl w:val="74AC6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0C234B"/>
    <w:multiLevelType w:val="multilevel"/>
    <w:tmpl w:val="39CC9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572347"/>
    <w:multiLevelType w:val="multilevel"/>
    <w:tmpl w:val="38DE0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8C2957"/>
    <w:multiLevelType w:val="multilevel"/>
    <w:tmpl w:val="7326E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03537F"/>
    <w:multiLevelType w:val="multilevel"/>
    <w:tmpl w:val="F47E1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0B4D7E"/>
    <w:multiLevelType w:val="multilevel"/>
    <w:tmpl w:val="48288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B03F3B"/>
    <w:multiLevelType w:val="multilevel"/>
    <w:tmpl w:val="0298E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730525"/>
    <w:multiLevelType w:val="multilevel"/>
    <w:tmpl w:val="15F47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7B4DD0"/>
    <w:multiLevelType w:val="multilevel"/>
    <w:tmpl w:val="C19E6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834171"/>
    <w:multiLevelType w:val="multilevel"/>
    <w:tmpl w:val="77A46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C5238B"/>
    <w:multiLevelType w:val="multilevel"/>
    <w:tmpl w:val="666A6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0912F5"/>
    <w:multiLevelType w:val="multilevel"/>
    <w:tmpl w:val="CCA09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4DE0194"/>
    <w:multiLevelType w:val="multilevel"/>
    <w:tmpl w:val="57A2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222EC3"/>
    <w:multiLevelType w:val="multilevel"/>
    <w:tmpl w:val="33FED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D820D5"/>
    <w:multiLevelType w:val="multilevel"/>
    <w:tmpl w:val="75802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6761E9"/>
    <w:multiLevelType w:val="multilevel"/>
    <w:tmpl w:val="FAC4C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71663F"/>
    <w:multiLevelType w:val="multilevel"/>
    <w:tmpl w:val="7AE2A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3329F1"/>
    <w:multiLevelType w:val="multilevel"/>
    <w:tmpl w:val="6700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621CFC"/>
    <w:multiLevelType w:val="multilevel"/>
    <w:tmpl w:val="554E1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B8776A"/>
    <w:multiLevelType w:val="multilevel"/>
    <w:tmpl w:val="BEA42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D867FD"/>
    <w:multiLevelType w:val="multilevel"/>
    <w:tmpl w:val="2BD62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F4730F"/>
    <w:multiLevelType w:val="multilevel"/>
    <w:tmpl w:val="94503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34668B"/>
    <w:multiLevelType w:val="multilevel"/>
    <w:tmpl w:val="69405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DC2BBE"/>
    <w:multiLevelType w:val="multilevel"/>
    <w:tmpl w:val="AF644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9941310">
    <w:abstractNumId w:val="3"/>
  </w:num>
  <w:num w:numId="2" w16cid:durableId="309409241">
    <w:abstractNumId w:val="42"/>
  </w:num>
  <w:num w:numId="3" w16cid:durableId="1798795432">
    <w:abstractNumId w:val="1"/>
  </w:num>
  <w:num w:numId="4" w16cid:durableId="1284575957">
    <w:abstractNumId w:val="19"/>
  </w:num>
  <w:num w:numId="5" w16cid:durableId="1644961937">
    <w:abstractNumId w:val="27"/>
  </w:num>
  <w:num w:numId="6" w16cid:durableId="1336225745">
    <w:abstractNumId w:val="9"/>
  </w:num>
  <w:num w:numId="7" w16cid:durableId="833496520">
    <w:abstractNumId w:val="21"/>
  </w:num>
  <w:num w:numId="8" w16cid:durableId="2132287426">
    <w:abstractNumId w:val="12"/>
  </w:num>
  <w:num w:numId="9" w16cid:durableId="110364705">
    <w:abstractNumId w:val="10"/>
  </w:num>
  <w:num w:numId="10" w16cid:durableId="976493585">
    <w:abstractNumId w:val="2"/>
  </w:num>
  <w:num w:numId="11" w16cid:durableId="1036006985">
    <w:abstractNumId w:val="47"/>
  </w:num>
  <w:num w:numId="12" w16cid:durableId="1283415118">
    <w:abstractNumId w:val="39"/>
  </w:num>
  <w:num w:numId="13" w16cid:durableId="1871991979">
    <w:abstractNumId w:val="41"/>
  </w:num>
  <w:num w:numId="14" w16cid:durableId="692148444">
    <w:abstractNumId w:val="44"/>
  </w:num>
  <w:num w:numId="15" w16cid:durableId="1996378498">
    <w:abstractNumId w:val="29"/>
  </w:num>
  <w:num w:numId="16" w16cid:durableId="1403484823">
    <w:abstractNumId w:val="40"/>
  </w:num>
  <w:num w:numId="17" w16cid:durableId="757676271">
    <w:abstractNumId w:val="24"/>
  </w:num>
  <w:num w:numId="18" w16cid:durableId="872231886">
    <w:abstractNumId w:val="45"/>
  </w:num>
  <w:num w:numId="19" w16cid:durableId="139081519">
    <w:abstractNumId w:val="7"/>
  </w:num>
  <w:num w:numId="20" w16cid:durableId="1055591124">
    <w:abstractNumId w:val="36"/>
  </w:num>
  <w:num w:numId="21" w16cid:durableId="1695230106">
    <w:abstractNumId w:val="20"/>
  </w:num>
  <w:num w:numId="22" w16cid:durableId="1659141989">
    <w:abstractNumId w:val="0"/>
  </w:num>
  <w:num w:numId="23" w16cid:durableId="1297301608">
    <w:abstractNumId w:val="5"/>
  </w:num>
  <w:num w:numId="24" w16cid:durableId="1466004923">
    <w:abstractNumId w:val="17"/>
  </w:num>
  <w:num w:numId="25" w16cid:durableId="1065369796">
    <w:abstractNumId w:val="30"/>
  </w:num>
  <w:num w:numId="26" w16cid:durableId="1772047262">
    <w:abstractNumId w:val="35"/>
  </w:num>
  <w:num w:numId="27" w16cid:durableId="590511686">
    <w:abstractNumId w:val="28"/>
  </w:num>
  <w:num w:numId="28" w16cid:durableId="1563324328">
    <w:abstractNumId w:val="15"/>
  </w:num>
  <w:num w:numId="29" w16cid:durableId="114178012">
    <w:abstractNumId w:val="38"/>
  </w:num>
  <w:num w:numId="30" w16cid:durableId="781266609">
    <w:abstractNumId w:val="18"/>
  </w:num>
  <w:num w:numId="31" w16cid:durableId="1822041833">
    <w:abstractNumId w:val="43"/>
  </w:num>
  <w:num w:numId="32" w16cid:durableId="1642033568">
    <w:abstractNumId w:val="23"/>
  </w:num>
  <w:num w:numId="33" w16cid:durableId="1114976817">
    <w:abstractNumId w:val="14"/>
  </w:num>
  <w:num w:numId="34" w16cid:durableId="1619295359">
    <w:abstractNumId w:val="25"/>
  </w:num>
  <w:num w:numId="35" w16cid:durableId="1691688647">
    <w:abstractNumId w:val="46"/>
  </w:num>
  <w:num w:numId="36" w16cid:durableId="220943049">
    <w:abstractNumId w:val="31"/>
  </w:num>
  <w:num w:numId="37" w16cid:durableId="436995372">
    <w:abstractNumId w:val="48"/>
  </w:num>
  <w:num w:numId="38" w16cid:durableId="620675">
    <w:abstractNumId w:val="6"/>
  </w:num>
  <w:num w:numId="39" w16cid:durableId="1345014120">
    <w:abstractNumId w:val="8"/>
  </w:num>
  <w:num w:numId="40" w16cid:durableId="1423140681">
    <w:abstractNumId w:val="16"/>
  </w:num>
  <w:num w:numId="41" w16cid:durableId="1641156470">
    <w:abstractNumId w:val="11"/>
  </w:num>
  <w:num w:numId="42" w16cid:durableId="1849904897">
    <w:abstractNumId w:val="34"/>
  </w:num>
  <w:num w:numId="43" w16cid:durableId="358626511">
    <w:abstractNumId w:val="13"/>
  </w:num>
  <w:num w:numId="44" w16cid:durableId="917861388">
    <w:abstractNumId w:val="22"/>
  </w:num>
  <w:num w:numId="45" w16cid:durableId="1370573617">
    <w:abstractNumId w:val="32"/>
  </w:num>
  <w:num w:numId="46" w16cid:durableId="255601621">
    <w:abstractNumId w:val="33"/>
  </w:num>
  <w:num w:numId="47" w16cid:durableId="567880193">
    <w:abstractNumId w:val="37"/>
  </w:num>
  <w:num w:numId="48" w16cid:durableId="776873576">
    <w:abstractNumId w:val="26"/>
  </w:num>
  <w:num w:numId="49" w16cid:durableId="17760919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0C5"/>
    <w:rsid w:val="001A2006"/>
    <w:rsid w:val="00386930"/>
    <w:rsid w:val="006A5BB3"/>
    <w:rsid w:val="006E1580"/>
    <w:rsid w:val="007F20C5"/>
    <w:rsid w:val="00851F5A"/>
    <w:rsid w:val="00914F4A"/>
    <w:rsid w:val="00A96195"/>
    <w:rsid w:val="00BE1213"/>
    <w:rsid w:val="00C36D69"/>
    <w:rsid w:val="00CE3FBB"/>
    <w:rsid w:val="00E92F15"/>
    <w:rsid w:val="00F702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39D2B"/>
  <w15:chartTrackingRefBased/>
  <w15:docId w15:val="{BCBADCB1-B52C-4F5E-BCAC-9138BDB1B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580"/>
  </w:style>
  <w:style w:type="paragraph" w:styleId="Heading1">
    <w:name w:val="heading 1"/>
    <w:basedOn w:val="Normal"/>
    <w:next w:val="Normal"/>
    <w:link w:val="Heading1Char"/>
    <w:uiPriority w:val="9"/>
    <w:qFormat/>
    <w:rsid w:val="007F20C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F20C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F20C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F20C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F20C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F20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20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20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20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20C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F20C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F20C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F20C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F20C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F20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20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20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20C5"/>
    <w:rPr>
      <w:rFonts w:eastAsiaTheme="majorEastAsia" w:cstheme="majorBidi"/>
      <w:color w:val="272727" w:themeColor="text1" w:themeTint="D8"/>
    </w:rPr>
  </w:style>
  <w:style w:type="paragraph" w:styleId="Title">
    <w:name w:val="Title"/>
    <w:basedOn w:val="Normal"/>
    <w:next w:val="Normal"/>
    <w:link w:val="TitleChar"/>
    <w:uiPriority w:val="10"/>
    <w:qFormat/>
    <w:rsid w:val="007F20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20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20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20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20C5"/>
    <w:pPr>
      <w:spacing w:before="160"/>
      <w:jc w:val="center"/>
    </w:pPr>
    <w:rPr>
      <w:i/>
      <w:iCs/>
      <w:color w:val="404040" w:themeColor="text1" w:themeTint="BF"/>
    </w:rPr>
  </w:style>
  <w:style w:type="character" w:customStyle="1" w:styleId="QuoteChar">
    <w:name w:val="Quote Char"/>
    <w:basedOn w:val="DefaultParagraphFont"/>
    <w:link w:val="Quote"/>
    <w:uiPriority w:val="29"/>
    <w:rsid w:val="007F20C5"/>
    <w:rPr>
      <w:i/>
      <w:iCs/>
      <w:color w:val="404040" w:themeColor="text1" w:themeTint="BF"/>
    </w:rPr>
  </w:style>
  <w:style w:type="paragraph" w:styleId="ListParagraph">
    <w:name w:val="List Paragraph"/>
    <w:basedOn w:val="Normal"/>
    <w:uiPriority w:val="34"/>
    <w:qFormat/>
    <w:rsid w:val="007F20C5"/>
    <w:pPr>
      <w:ind w:left="720"/>
      <w:contextualSpacing/>
    </w:pPr>
  </w:style>
  <w:style w:type="character" w:styleId="IntenseEmphasis">
    <w:name w:val="Intense Emphasis"/>
    <w:basedOn w:val="DefaultParagraphFont"/>
    <w:uiPriority w:val="21"/>
    <w:qFormat/>
    <w:rsid w:val="007F20C5"/>
    <w:rPr>
      <w:i/>
      <w:iCs/>
      <w:color w:val="2F5496" w:themeColor="accent1" w:themeShade="BF"/>
    </w:rPr>
  </w:style>
  <w:style w:type="paragraph" w:styleId="IntenseQuote">
    <w:name w:val="Intense Quote"/>
    <w:basedOn w:val="Normal"/>
    <w:next w:val="Normal"/>
    <w:link w:val="IntenseQuoteChar"/>
    <w:uiPriority w:val="30"/>
    <w:qFormat/>
    <w:rsid w:val="007F20C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F20C5"/>
    <w:rPr>
      <w:i/>
      <w:iCs/>
      <w:color w:val="2F5496" w:themeColor="accent1" w:themeShade="BF"/>
    </w:rPr>
  </w:style>
  <w:style w:type="character" w:styleId="IntenseReference">
    <w:name w:val="Intense Reference"/>
    <w:basedOn w:val="DefaultParagraphFont"/>
    <w:uiPriority w:val="32"/>
    <w:qFormat/>
    <w:rsid w:val="007F20C5"/>
    <w:rPr>
      <w:b/>
      <w:bCs/>
      <w:smallCaps/>
      <w:color w:val="2F5496" w:themeColor="accent1" w:themeShade="BF"/>
      <w:spacing w:val="5"/>
    </w:rPr>
  </w:style>
  <w:style w:type="character" w:styleId="Hyperlink">
    <w:name w:val="Hyperlink"/>
    <w:basedOn w:val="DefaultParagraphFont"/>
    <w:uiPriority w:val="99"/>
    <w:unhideWhenUsed/>
    <w:rsid w:val="007F20C5"/>
    <w:rPr>
      <w:color w:val="0563C1" w:themeColor="hyperlink"/>
      <w:u w:val="single"/>
    </w:rPr>
  </w:style>
  <w:style w:type="character" w:styleId="UnresolvedMention">
    <w:name w:val="Unresolved Mention"/>
    <w:basedOn w:val="DefaultParagraphFont"/>
    <w:uiPriority w:val="99"/>
    <w:semiHidden/>
    <w:unhideWhenUsed/>
    <w:rsid w:val="007F20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github.com/gourab9817/Honeywell" TargetMode="External"/><Relationship Id="rId26" Type="http://schemas.openxmlformats.org/officeDocument/2006/relationships/hyperlink" Target="https://ieeexplore.ieee.org/document/10216900"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drive.google.com/drive/folders/1QCslMTrXZQyzDRPeVIuLiogYVb_w5ojM?usp=drive_link"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researchgate.net/publication/366923295_A_Machine_Learning-Based_Anomaly_Detection_Method_and_Blockchain-Based_Secure_Protection_Technology_in_Collaborative_Food_Supply_Chain"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www.researchgate.net/publication/336140306_Anomaly_Detection_with_Root_Cause_Analysis_for_Bottling_Process" TargetMode="External"/><Relationship Id="rId5" Type="http://schemas.openxmlformats.org/officeDocument/2006/relationships/hyperlink" Target="https://github.com/gourab9817/Honeywell" TargetMode="External"/><Relationship Id="rId15" Type="http://schemas.openxmlformats.org/officeDocument/2006/relationships/image" Target="media/image8.png"/><Relationship Id="rId23" Type="http://schemas.openxmlformats.org/officeDocument/2006/relationships/hyperlink" Target="https://ieeexplore.ieee.org/document/9017005"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drive.google.com/drive/folders/1fjnUyq6vha6NkAN94cAtrNZkO3aHo3je?usp=sharing"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9</Pages>
  <Words>1667</Words>
  <Characters>9502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Gourab Choudhury</dc:creator>
  <cp:keywords/>
  <dc:description/>
  <cp:lastModifiedBy>Gourab Choudhury</cp:lastModifiedBy>
  <cp:revision>2</cp:revision>
  <cp:lastPrinted>2025-08-24T13:45:00Z</cp:lastPrinted>
  <dcterms:created xsi:type="dcterms:W3CDTF">2025-08-24T11:59:00Z</dcterms:created>
  <dcterms:modified xsi:type="dcterms:W3CDTF">2025-08-24T13:56:00Z</dcterms:modified>
</cp:coreProperties>
</file>