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C3CF38" w14:textId="77777777" w:rsidR="00EF1FD7" w:rsidRDefault="00EF1FD7">
      <w:pPr>
        <w:spacing w:before="1440"/>
      </w:pPr>
    </w:p>
    <w:p w14:paraId="3FF173E1" w14:textId="77777777" w:rsidR="00EF1FD7" w:rsidRDefault="009977FF">
      <w:pPr>
        <w:spacing w:after="200"/>
        <w:jc w:val="center"/>
      </w:pPr>
      <w:r>
        <w:rPr>
          <w:b/>
          <w:bCs/>
          <w:color w:val="1F4E79"/>
          <w:sz w:val="52"/>
          <w:szCs w:val="52"/>
        </w:rPr>
        <w:t>UCI Default of Credit Card Clients</w:t>
      </w:r>
    </w:p>
    <w:p w14:paraId="2CF76518" w14:textId="77777777" w:rsidR="00EF1FD7" w:rsidRDefault="009977FF">
      <w:pPr>
        <w:spacing w:after="600"/>
        <w:jc w:val="center"/>
      </w:pPr>
      <w:r>
        <w:rPr>
          <w:color w:val="2E75B6"/>
          <w:sz w:val="36"/>
          <w:szCs w:val="36"/>
        </w:rPr>
        <w:t>Data Pipeline Technical Report</w:t>
      </w:r>
    </w:p>
    <w:p w14:paraId="29EE01D7" w14:textId="77777777" w:rsidR="00EF1FD7" w:rsidRDefault="009977FF">
      <w:pPr>
        <w:spacing w:before="60" w:after="60"/>
        <w:jc w:val="center"/>
      </w:pPr>
      <w:r>
        <w:rPr>
          <w:color w:val="444444"/>
        </w:rPr>
        <w:t xml:space="preserve">Dataset </w:t>
      </w:r>
      <w:proofErr w:type="gramStart"/>
      <w:r>
        <w:rPr>
          <w:color w:val="444444"/>
        </w:rPr>
        <w:t xml:space="preserve">  :</w:t>
      </w:r>
      <w:proofErr w:type="gramEnd"/>
      <w:r>
        <w:rPr>
          <w:color w:val="444444"/>
        </w:rPr>
        <w:t xml:space="preserve">  UCI Machine Learning Repository</w:t>
      </w:r>
    </w:p>
    <w:p w14:paraId="2AC970D2" w14:textId="77777777" w:rsidR="00EF1FD7" w:rsidRDefault="009977FF">
      <w:pPr>
        <w:spacing w:before="60" w:after="60"/>
        <w:jc w:val="center"/>
      </w:pPr>
      <w:r>
        <w:rPr>
          <w:color w:val="444444"/>
        </w:rPr>
        <w:t xml:space="preserve">Rows     </w:t>
      </w:r>
      <w:proofErr w:type="gramStart"/>
      <w:r>
        <w:rPr>
          <w:color w:val="444444"/>
        </w:rPr>
        <w:t xml:space="preserve">  :</w:t>
      </w:r>
      <w:proofErr w:type="gramEnd"/>
      <w:r>
        <w:rPr>
          <w:color w:val="444444"/>
        </w:rPr>
        <w:t xml:space="preserve">  30,000 credit card clients</w:t>
      </w:r>
    </w:p>
    <w:p w14:paraId="0CF9E85B" w14:textId="77777777" w:rsidR="00EF1FD7" w:rsidRDefault="009977FF">
      <w:pPr>
        <w:spacing w:before="60" w:after="60"/>
        <w:jc w:val="center"/>
      </w:pPr>
      <w:proofErr w:type="gramStart"/>
      <w:r>
        <w:rPr>
          <w:color w:val="444444"/>
        </w:rPr>
        <w:t>Features  :</w:t>
      </w:r>
      <w:proofErr w:type="gramEnd"/>
      <w:r>
        <w:rPr>
          <w:color w:val="444444"/>
        </w:rPr>
        <w:t xml:space="preserve">  24 raw + 4 engineered = 28 total</w:t>
      </w:r>
    </w:p>
    <w:p w14:paraId="6A53AA25" w14:textId="77777777" w:rsidR="00EF1FD7" w:rsidRDefault="009977FF">
      <w:pPr>
        <w:spacing w:before="60" w:after="60"/>
        <w:jc w:val="center"/>
      </w:pPr>
      <w:r>
        <w:rPr>
          <w:color w:val="444444"/>
        </w:rPr>
        <w:t xml:space="preserve">Project  </w:t>
      </w:r>
      <w:proofErr w:type="gramStart"/>
      <w:r>
        <w:rPr>
          <w:color w:val="444444"/>
        </w:rPr>
        <w:t xml:space="preserve">  :</w:t>
      </w:r>
      <w:proofErr w:type="gramEnd"/>
      <w:r>
        <w:rPr>
          <w:color w:val="444444"/>
        </w:rPr>
        <w:t xml:space="preserve">  </w:t>
      </w:r>
      <w:proofErr w:type="spellStart"/>
      <w:r>
        <w:rPr>
          <w:color w:val="444444"/>
        </w:rPr>
        <w:t>SmartLoan</w:t>
      </w:r>
      <w:proofErr w:type="spellEnd"/>
      <w:r>
        <w:rPr>
          <w:color w:val="444444"/>
        </w:rPr>
        <w:t xml:space="preserve"> Credit Default Prediction</w:t>
      </w:r>
    </w:p>
    <w:p w14:paraId="26B34B66" w14:textId="77777777" w:rsidR="00EF1FD7" w:rsidRDefault="009977FF">
      <w:pPr>
        <w:spacing w:before="60" w:after="60"/>
        <w:jc w:val="center"/>
      </w:pPr>
      <w:r>
        <w:rPr>
          <w:color w:val="444444"/>
        </w:rPr>
        <w:t xml:space="preserve">Prepared by: </w:t>
      </w:r>
      <w:proofErr w:type="spellStart"/>
      <w:r>
        <w:rPr>
          <w:color w:val="444444"/>
        </w:rPr>
        <w:t>SmartLoan</w:t>
      </w:r>
      <w:proofErr w:type="spellEnd"/>
      <w:r>
        <w:rPr>
          <w:color w:val="444444"/>
        </w:rPr>
        <w:t xml:space="preserve"> Data Science Team</w:t>
      </w:r>
    </w:p>
    <w:p w14:paraId="4760487E" w14:textId="77777777" w:rsidR="00EF1FD7" w:rsidRDefault="00EF1FD7">
      <w:pPr>
        <w:spacing w:before="600"/>
      </w:pPr>
    </w:p>
    <w:p w14:paraId="53C9EBB4" w14:textId="77777777" w:rsidR="00EF1FD7" w:rsidRDefault="009977FF">
      <w:pPr>
        <w:jc w:val="center"/>
      </w:pPr>
      <w:r>
        <w:rPr>
          <w:b/>
          <w:bCs/>
          <w:color w:val="CC0000"/>
          <w:sz w:val="20"/>
          <w:szCs w:val="20"/>
        </w:rPr>
        <w:t>CONFIDENTIAL — INTERNAL USE ONLY</w:t>
      </w:r>
    </w:p>
    <w:p w14:paraId="046441BE" w14:textId="77777777" w:rsidR="00EF1FD7" w:rsidRDefault="009977FF">
      <w:r>
        <w:br w:type="page"/>
      </w:r>
    </w:p>
    <w:p w14:paraId="153AD857" w14:textId="77777777" w:rsidR="00EF1FD7" w:rsidRDefault="009977FF">
      <w:pPr>
        <w:pStyle w:val="Heading1"/>
        <w:pBdr>
          <w:bottom w:val="single" w:sz="6" w:space="1" w:color="2E75B6"/>
        </w:pBdr>
      </w:pPr>
      <w:bookmarkStart w:id="0" w:name="_Toc226933818"/>
      <w:r>
        <w:lastRenderedPageBreak/>
        <w:t>Table of Contents</w:t>
      </w:r>
      <w:bookmarkEnd w:id="0"/>
    </w:p>
    <w:sdt>
      <w:sdtPr>
        <w:alias w:val="Table of Contents"/>
        <w:id w:val="2015408970"/>
      </w:sdtPr>
      <w:sdtEndPr>
        <w:rPr>
          <w:rFonts w:cs="Arial"/>
          <w:szCs w:val="22"/>
        </w:rPr>
      </w:sdtEndPr>
      <w:sdtContent>
        <w:p w14:paraId="0D8A2B92" w14:textId="77777777" w:rsidR="0058673D" w:rsidRDefault="009977FF">
          <w:pPr>
            <w:pStyle w:val="TOC1"/>
            <w:tabs>
              <w:tab w:val="right" w:leader="dot" w:pos="9710"/>
            </w:tabs>
            <w:rPr>
              <w:noProof/>
            </w:rPr>
          </w:pPr>
          <w:r>
            <w:fldChar w:fldCharType="begin"/>
          </w:r>
          <w:r>
            <w:instrText>TOC \h \o "1-3"</w:instrText>
          </w:r>
          <w:r>
            <w:fldChar w:fldCharType="separate"/>
          </w:r>
          <w:hyperlink w:anchor="_Toc226933818" w:history="1">
            <w:r w:rsidR="0058673D" w:rsidRPr="000A57CE">
              <w:rPr>
                <w:rStyle w:val="Hyperlink"/>
                <w:noProof/>
              </w:rPr>
              <w:t>Table of Contents</w:t>
            </w:r>
            <w:r w:rsidR="0058673D">
              <w:rPr>
                <w:noProof/>
              </w:rPr>
              <w:tab/>
            </w:r>
            <w:r w:rsidR="0058673D">
              <w:rPr>
                <w:noProof/>
              </w:rPr>
              <w:fldChar w:fldCharType="begin"/>
            </w:r>
            <w:r w:rsidR="0058673D">
              <w:rPr>
                <w:noProof/>
              </w:rPr>
              <w:instrText xml:space="preserve"> PAGEREF _Toc226933818 \h </w:instrText>
            </w:r>
            <w:r w:rsidR="0058673D">
              <w:rPr>
                <w:noProof/>
              </w:rPr>
            </w:r>
            <w:r w:rsidR="0058673D">
              <w:rPr>
                <w:noProof/>
              </w:rPr>
              <w:fldChar w:fldCharType="separate"/>
            </w:r>
            <w:r w:rsidR="0058673D">
              <w:rPr>
                <w:noProof/>
              </w:rPr>
              <w:t>2</w:t>
            </w:r>
            <w:r w:rsidR="0058673D">
              <w:rPr>
                <w:noProof/>
              </w:rPr>
              <w:fldChar w:fldCharType="end"/>
            </w:r>
          </w:hyperlink>
        </w:p>
        <w:p w14:paraId="08B628BB" w14:textId="77777777" w:rsidR="0058673D" w:rsidRDefault="0058673D">
          <w:pPr>
            <w:pStyle w:val="TOC1"/>
            <w:tabs>
              <w:tab w:val="right" w:leader="dot" w:pos="9710"/>
            </w:tabs>
            <w:rPr>
              <w:noProof/>
            </w:rPr>
          </w:pPr>
          <w:hyperlink w:anchor="_Toc226933819" w:history="1">
            <w:r w:rsidRPr="000A57CE">
              <w:rPr>
                <w:rStyle w:val="Hyperlink"/>
                <w:noProof/>
              </w:rPr>
              <w:t>1. Executive Summary</w:t>
            </w:r>
            <w:r>
              <w:rPr>
                <w:noProof/>
              </w:rPr>
              <w:tab/>
            </w:r>
            <w:r>
              <w:rPr>
                <w:noProof/>
              </w:rPr>
              <w:fldChar w:fldCharType="begin"/>
            </w:r>
            <w:r>
              <w:rPr>
                <w:noProof/>
              </w:rPr>
              <w:instrText xml:space="preserve"> PAGEREF _Toc226933819 \h </w:instrText>
            </w:r>
            <w:r>
              <w:rPr>
                <w:noProof/>
              </w:rPr>
            </w:r>
            <w:r>
              <w:rPr>
                <w:noProof/>
              </w:rPr>
              <w:fldChar w:fldCharType="separate"/>
            </w:r>
            <w:r>
              <w:rPr>
                <w:noProof/>
              </w:rPr>
              <w:t>4</w:t>
            </w:r>
            <w:r>
              <w:rPr>
                <w:noProof/>
              </w:rPr>
              <w:fldChar w:fldCharType="end"/>
            </w:r>
          </w:hyperlink>
        </w:p>
        <w:p w14:paraId="4F45333F" w14:textId="77777777" w:rsidR="0058673D" w:rsidRDefault="0058673D">
          <w:pPr>
            <w:pStyle w:val="TOC1"/>
            <w:tabs>
              <w:tab w:val="right" w:leader="dot" w:pos="9710"/>
            </w:tabs>
            <w:rPr>
              <w:noProof/>
            </w:rPr>
          </w:pPr>
          <w:hyperlink w:anchor="_Toc226933820" w:history="1">
            <w:r w:rsidRPr="000A57CE">
              <w:rPr>
                <w:rStyle w:val="Hyperlink"/>
                <w:noProof/>
              </w:rPr>
              <w:t>2. Dataset Overview</w:t>
            </w:r>
            <w:r>
              <w:rPr>
                <w:noProof/>
              </w:rPr>
              <w:tab/>
            </w:r>
            <w:r>
              <w:rPr>
                <w:noProof/>
              </w:rPr>
              <w:fldChar w:fldCharType="begin"/>
            </w:r>
            <w:r>
              <w:rPr>
                <w:noProof/>
              </w:rPr>
              <w:instrText xml:space="preserve"> PAGEREF _Toc226933820 \h </w:instrText>
            </w:r>
            <w:r>
              <w:rPr>
                <w:noProof/>
              </w:rPr>
            </w:r>
            <w:r>
              <w:rPr>
                <w:noProof/>
              </w:rPr>
              <w:fldChar w:fldCharType="separate"/>
            </w:r>
            <w:r>
              <w:rPr>
                <w:noProof/>
              </w:rPr>
              <w:t>5</w:t>
            </w:r>
            <w:r>
              <w:rPr>
                <w:noProof/>
              </w:rPr>
              <w:fldChar w:fldCharType="end"/>
            </w:r>
          </w:hyperlink>
        </w:p>
        <w:p w14:paraId="2CCBE343" w14:textId="77777777" w:rsidR="0058673D" w:rsidRDefault="0058673D">
          <w:pPr>
            <w:pStyle w:val="TOC2"/>
            <w:tabs>
              <w:tab w:val="right" w:leader="dot" w:pos="9710"/>
            </w:tabs>
            <w:rPr>
              <w:noProof/>
            </w:rPr>
          </w:pPr>
          <w:hyperlink w:anchor="_Toc226933821" w:history="1">
            <w:r w:rsidRPr="000A57CE">
              <w:rPr>
                <w:rStyle w:val="Hyperlink"/>
                <w:noProof/>
              </w:rPr>
              <w:t>2.1 Background and Context</w:t>
            </w:r>
            <w:r>
              <w:rPr>
                <w:noProof/>
              </w:rPr>
              <w:tab/>
            </w:r>
            <w:r>
              <w:rPr>
                <w:noProof/>
              </w:rPr>
              <w:fldChar w:fldCharType="begin"/>
            </w:r>
            <w:r>
              <w:rPr>
                <w:noProof/>
              </w:rPr>
              <w:instrText xml:space="preserve"> PAGEREF _Toc226933821 \h </w:instrText>
            </w:r>
            <w:r>
              <w:rPr>
                <w:noProof/>
              </w:rPr>
            </w:r>
            <w:r>
              <w:rPr>
                <w:noProof/>
              </w:rPr>
              <w:fldChar w:fldCharType="separate"/>
            </w:r>
            <w:r>
              <w:rPr>
                <w:noProof/>
              </w:rPr>
              <w:t>5</w:t>
            </w:r>
            <w:r>
              <w:rPr>
                <w:noProof/>
              </w:rPr>
              <w:fldChar w:fldCharType="end"/>
            </w:r>
          </w:hyperlink>
        </w:p>
        <w:p w14:paraId="24DA3FFB" w14:textId="77777777" w:rsidR="0058673D" w:rsidRDefault="0058673D">
          <w:pPr>
            <w:pStyle w:val="TOC2"/>
            <w:tabs>
              <w:tab w:val="right" w:leader="dot" w:pos="9710"/>
            </w:tabs>
            <w:rPr>
              <w:noProof/>
            </w:rPr>
          </w:pPr>
          <w:hyperlink w:anchor="_Toc226933822" w:history="1">
            <w:r w:rsidRPr="000A57CE">
              <w:rPr>
                <w:rStyle w:val="Hyperlink"/>
                <w:noProof/>
              </w:rPr>
              <w:t>2.2 Business Problem</w:t>
            </w:r>
            <w:r>
              <w:rPr>
                <w:noProof/>
              </w:rPr>
              <w:tab/>
            </w:r>
            <w:r>
              <w:rPr>
                <w:noProof/>
              </w:rPr>
              <w:fldChar w:fldCharType="begin"/>
            </w:r>
            <w:r>
              <w:rPr>
                <w:noProof/>
              </w:rPr>
              <w:instrText xml:space="preserve"> PAGEREF _Toc226933822 \h </w:instrText>
            </w:r>
            <w:r>
              <w:rPr>
                <w:noProof/>
              </w:rPr>
            </w:r>
            <w:r>
              <w:rPr>
                <w:noProof/>
              </w:rPr>
              <w:fldChar w:fldCharType="separate"/>
            </w:r>
            <w:r>
              <w:rPr>
                <w:noProof/>
              </w:rPr>
              <w:t>5</w:t>
            </w:r>
            <w:r>
              <w:rPr>
                <w:noProof/>
              </w:rPr>
              <w:fldChar w:fldCharType="end"/>
            </w:r>
          </w:hyperlink>
        </w:p>
        <w:p w14:paraId="63D55454" w14:textId="77777777" w:rsidR="0058673D" w:rsidRDefault="0058673D">
          <w:pPr>
            <w:pStyle w:val="TOC2"/>
            <w:tabs>
              <w:tab w:val="right" w:leader="dot" w:pos="9710"/>
            </w:tabs>
            <w:rPr>
              <w:noProof/>
            </w:rPr>
          </w:pPr>
          <w:hyperlink w:anchor="_Toc226933823" w:history="1">
            <w:r w:rsidRPr="000A57CE">
              <w:rPr>
                <w:rStyle w:val="Hyperlink"/>
                <w:noProof/>
              </w:rPr>
              <w:t>2.3 Dataset Dimensions</w:t>
            </w:r>
            <w:r>
              <w:rPr>
                <w:noProof/>
              </w:rPr>
              <w:tab/>
            </w:r>
            <w:r>
              <w:rPr>
                <w:noProof/>
              </w:rPr>
              <w:fldChar w:fldCharType="begin"/>
            </w:r>
            <w:r>
              <w:rPr>
                <w:noProof/>
              </w:rPr>
              <w:instrText xml:space="preserve"> PAGEREF _Toc226933823 \h </w:instrText>
            </w:r>
            <w:r>
              <w:rPr>
                <w:noProof/>
              </w:rPr>
            </w:r>
            <w:r>
              <w:rPr>
                <w:noProof/>
              </w:rPr>
              <w:fldChar w:fldCharType="separate"/>
            </w:r>
            <w:r>
              <w:rPr>
                <w:noProof/>
              </w:rPr>
              <w:t>5</w:t>
            </w:r>
            <w:r>
              <w:rPr>
                <w:noProof/>
              </w:rPr>
              <w:fldChar w:fldCharType="end"/>
            </w:r>
          </w:hyperlink>
        </w:p>
        <w:p w14:paraId="0A10F3AF" w14:textId="77777777" w:rsidR="0058673D" w:rsidRDefault="0058673D">
          <w:pPr>
            <w:pStyle w:val="TOC2"/>
            <w:tabs>
              <w:tab w:val="right" w:leader="dot" w:pos="9710"/>
            </w:tabs>
            <w:rPr>
              <w:noProof/>
            </w:rPr>
          </w:pPr>
          <w:hyperlink w:anchor="_Toc226933824" w:history="1">
            <w:r w:rsidRPr="000A57CE">
              <w:rPr>
                <w:rStyle w:val="Hyperlink"/>
                <w:noProof/>
              </w:rPr>
              <w:t>2.4 Feature Reference Table</w:t>
            </w:r>
            <w:r>
              <w:rPr>
                <w:noProof/>
              </w:rPr>
              <w:tab/>
            </w:r>
            <w:r>
              <w:rPr>
                <w:noProof/>
              </w:rPr>
              <w:fldChar w:fldCharType="begin"/>
            </w:r>
            <w:r>
              <w:rPr>
                <w:noProof/>
              </w:rPr>
              <w:instrText xml:space="preserve"> PAGEREF _Toc226933824 \h </w:instrText>
            </w:r>
            <w:r>
              <w:rPr>
                <w:noProof/>
              </w:rPr>
            </w:r>
            <w:r>
              <w:rPr>
                <w:noProof/>
              </w:rPr>
              <w:fldChar w:fldCharType="separate"/>
            </w:r>
            <w:r>
              <w:rPr>
                <w:noProof/>
              </w:rPr>
              <w:t>5</w:t>
            </w:r>
            <w:r>
              <w:rPr>
                <w:noProof/>
              </w:rPr>
              <w:fldChar w:fldCharType="end"/>
            </w:r>
          </w:hyperlink>
        </w:p>
        <w:p w14:paraId="476139E5" w14:textId="77777777" w:rsidR="0058673D" w:rsidRDefault="0058673D">
          <w:pPr>
            <w:pStyle w:val="TOC2"/>
            <w:tabs>
              <w:tab w:val="right" w:leader="dot" w:pos="9710"/>
            </w:tabs>
            <w:rPr>
              <w:noProof/>
            </w:rPr>
          </w:pPr>
          <w:hyperlink w:anchor="_Toc226933825" w:history="1">
            <w:r w:rsidRPr="000A57CE">
              <w:rPr>
                <w:rStyle w:val="Hyperlink"/>
                <w:noProof/>
              </w:rPr>
              <w:t>2.5 Repayment Status Scale (PAY_0 to PAY_6)</w:t>
            </w:r>
            <w:r>
              <w:rPr>
                <w:noProof/>
              </w:rPr>
              <w:tab/>
            </w:r>
            <w:r>
              <w:rPr>
                <w:noProof/>
              </w:rPr>
              <w:fldChar w:fldCharType="begin"/>
            </w:r>
            <w:r>
              <w:rPr>
                <w:noProof/>
              </w:rPr>
              <w:instrText xml:space="preserve"> PAGEREF _Toc226933825 \h </w:instrText>
            </w:r>
            <w:r>
              <w:rPr>
                <w:noProof/>
              </w:rPr>
            </w:r>
            <w:r>
              <w:rPr>
                <w:noProof/>
              </w:rPr>
              <w:fldChar w:fldCharType="separate"/>
            </w:r>
            <w:r>
              <w:rPr>
                <w:noProof/>
              </w:rPr>
              <w:t>6</w:t>
            </w:r>
            <w:r>
              <w:rPr>
                <w:noProof/>
              </w:rPr>
              <w:fldChar w:fldCharType="end"/>
            </w:r>
          </w:hyperlink>
        </w:p>
        <w:p w14:paraId="77F6DE4E" w14:textId="77777777" w:rsidR="0058673D" w:rsidRDefault="0058673D">
          <w:pPr>
            <w:pStyle w:val="TOC2"/>
            <w:tabs>
              <w:tab w:val="right" w:leader="dot" w:pos="9710"/>
            </w:tabs>
            <w:rPr>
              <w:noProof/>
            </w:rPr>
          </w:pPr>
          <w:hyperlink w:anchor="_Toc226933826" w:history="1">
            <w:r w:rsidRPr="000A57CE">
              <w:rPr>
                <w:rStyle w:val="Hyperlink"/>
                <w:noProof/>
              </w:rPr>
              <w:t>2.6 What the Dataset Tells Us</w:t>
            </w:r>
            <w:r>
              <w:rPr>
                <w:noProof/>
              </w:rPr>
              <w:tab/>
            </w:r>
            <w:r>
              <w:rPr>
                <w:noProof/>
              </w:rPr>
              <w:fldChar w:fldCharType="begin"/>
            </w:r>
            <w:r>
              <w:rPr>
                <w:noProof/>
              </w:rPr>
              <w:instrText xml:space="preserve"> PAGEREF _Toc226933826 \h </w:instrText>
            </w:r>
            <w:r>
              <w:rPr>
                <w:noProof/>
              </w:rPr>
            </w:r>
            <w:r>
              <w:rPr>
                <w:noProof/>
              </w:rPr>
              <w:fldChar w:fldCharType="separate"/>
            </w:r>
            <w:r>
              <w:rPr>
                <w:noProof/>
              </w:rPr>
              <w:t>7</w:t>
            </w:r>
            <w:r>
              <w:rPr>
                <w:noProof/>
              </w:rPr>
              <w:fldChar w:fldCharType="end"/>
            </w:r>
          </w:hyperlink>
        </w:p>
        <w:p w14:paraId="54BB478D" w14:textId="77777777" w:rsidR="0058673D" w:rsidRDefault="0058673D">
          <w:pPr>
            <w:pStyle w:val="TOC3"/>
            <w:tabs>
              <w:tab w:val="right" w:leader="dot" w:pos="9710"/>
            </w:tabs>
            <w:rPr>
              <w:noProof/>
            </w:rPr>
          </w:pPr>
          <w:hyperlink w:anchor="_Toc226933827" w:history="1">
            <w:r w:rsidRPr="000A57CE">
              <w:rPr>
                <w:rStyle w:val="Hyperlink"/>
                <w:noProof/>
              </w:rPr>
              <w:t>Who is the client? (Demographic context)</w:t>
            </w:r>
            <w:r>
              <w:rPr>
                <w:noProof/>
              </w:rPr>
              <w:tab/>
            </w:r>
            <w:r>
              <w:rPr>
                <w:noProof/>
              </w:rPr>
              <w:fldChar w:fldCharType="begin"/>
            </w:r>
            <w:r>
              <w:rPr>
                <w:noProof/>
              </w:rPr>
              <w:instrText xml:space="preserve"> PAGEREF _Toc226933827 \h </w:instrText>
            </w:r>
            <w:r>
              <w:rPr>
                <w:noProof/>
              </w:rPr>
            </w:r>
            <w:r>
              <w:rPr>
                <w:noProof/>
              </w:rPr>
              <w:fldChar w:fldCharType="separate"/>
            </w:r>
            <w:r>
              <w:rPr>
                <w:noProof/>
              </w:rPr>
              <w:t>7</w:t>
            </w:r>
            <w:r>
              <w:rPr>
                <w:noProof/>
              </w:rPr>
              <w:fldChar w:fldCharType="end"/>
            </w:r>
          </w:hyperlink>
        </w:p>
        <w:p w14:paraId="2FB4D7BF" w14:textId="77777777" w:rsidR="0058673D" w:rsidRDefault="0058673D">
          <w:pPr>
            <w:pStyle w:val="TOC3"/>
            <w:tabs>
              <w:tab w:val="right" w:leader="dot" w:pos="9710"/>
            </w:tabs>
            <w:rPr>
              <w:noProof/>
            </w:rPr>
          </w:pPr>
          <w:hyperlink w:anchor="_Toc226933828" w:history="1">
            <w:r w:rsidRPr="000A57CE">
              <w:rPr>
                <w:rStyle w:val="Hyperlink"/>
                <w:noProof/>
              </w:rPr>
              <w:t>How much credit does the client have? (Capacity)</w:t>
            </w:r>
            <w:r>
              <w:rPr>
                <w:noProof/>
              </w:rPr>
              <w:tab/>
            </w:r>
            <w:r>
              <w:rPr>
                <w:noProof/>
              </w:rPr>
              <w:fldChar w:fldCharType="begin"/>
            </w:r>
            <w:r>
              <w:rPr>
                <w:noProof/>
              </w:rPr>
              <w:instrText xml:space="preserve"> PAGEREF _Toc226933828 \h </w:instrText>
            </w:r>
            <w:r>
              <w:rPr>
                <w:noProof/>
              </w:rPr>
            </w:r>
            <w:r>
              <w:rPr>
                <w:noProof/>
              </w:rPr>
              <w:fldChar w:fldCharType="separate"/>
            </w:r>
            <w:r>
              <w:rPr>
                <w:noProof/>
              </w:rPr>
              <w:t>7</w:t>
            </w:r>
            <w:r>
              <w:rPr>
                <w:noProof/>
              </w:rPr>
              <w:fldChar w:fldCharType="end"/>
            </w:r>
          </w:hyperlink>
        </w:p>
        <w:p w14:paraId="47C586F7" w14:textId="77777777" w:rsidR="0058673D" w:rsidRDefault="0058673D">
          <w:pPr>
            <w:pStyle w:val="TOC3"/>
            <w:tabs>
              <w:tab w:val="right" w:leader="dot" w:pos="9710"/>
            </w:tabs>
            <w:rPr>
              <w:noProof/>
            </w:rPr>
          </w:pPr>
          <w:hyperlink w:anchor="_Toc226933829" w:history="1">
            <w:r w:rsidRPr="000A57CE">
              <w:rPr>
                <w:rStyle w:val="Hyperlink"/>
                <w:noProof/>
              </w:rPr>
              <w:t>How is the client behaving? (Payment dynamics)</w:t>
            </w:r>
            <w:r>
              <w:rPr>
                <w:noProof/>
              </w:rPr>
              <w:tab/>
            </w:r>
            <w:r>
              <w:rPr>
                <w:noProof/>
              </w:rPr>
              <w:fldChar w:fldCharType="begin"/>
            </w:r>
            <w:r>
              <w:rPr>
                <w:noProof/>
              </w:rPr>
              <w:instrText xml:space="preserve"> PAGEREF _Toc226933829 \h </w:instrText>
            </w:r>
            <w:r>
              <w:rPr>
                <w:noProof/>
              </w:rPr>
            </w:r>
            <w:r>
              <w:rPr>
                <w:noProof/>
              </w:rPr>
              <w:fldChar w:fldCharType="separate"/>
            </w:r>
            <w:r>
              <w:rPr>
                <w:noProof/>
              </w:rPr>
              <w:t>7</w:t>
            </w:r>
            <w:r>
              <w:rPr>
                <w:noProof/>
              </w:rPr>
              <w:fldChar w:fldCharType="end"/>
            </w:r>
          </w:hyperlink>
        </w:p>
        <w:p w14:paraId="7FD77DA1" w14:textId="77777777" w:rsidR="0058673D" w:rsidRDefault="0058673D">
          <w:pPr>
            <w:pStyle w:val="TOC1"/>
            <w:tabs>
              <w:tab w:val="right" w:leader="dot" w:pos="9710"/>
            </w:tabs>
            <w:rPr>
              <w:noProof/>
            </w:rPr>
          </w:pPr>
          <w:hyperlink w:anchor="_Toc226933830" w:history="1">
            <w:r w:rsidRPr="000A57CE">
              <w:rPr>
                <w:rStyle w:val="Hyperlink"/>
                <w:noProof/>
              </w:rPr>
              <w:t>3. Data Validation and Exploratory Data Analysis</w:t>
            </w:r>
            <w:r>
              <w:rPr>
                <w:noProof/>
              </w:rPr>
              <w:tab/>
            </w:r>
            <w:r>
              <w:rPr>
                <w:noProof/>
              </w:rPr>
              <w:fldChar w:fldCharType="begin"/>
            </w:r>
            <w:r>
              <w:rPr>
                <w:noProof/>
              </w:rPr>
              <w:instrText xml:space="preserve"> PAGEREF _Toc226933830 \h </w:instrText>
            </w:r>
            <w:r>
              <w:rPr>
                <w:noProof/>
              </w:rPr>
            </w:r>
            <w:r>
              <w:rPr>
                <w:noProof/>
              </w:rPr>
              <w:fldChar w:fldCharType="separate"/>
            </w:r>
            <w:r>
              <w:rPr>
                <w:noProof/>
              </w:rPr>
              <w:t>9</w:t>
            </w:r>
            <w:r>
              <w:rPr>
                <w:noProof/>
              </w:rPr>
              <w:fldChar w:fldCharType="end"/>
            </w:r>
          </w:hyperlink>
        </w:p>
        <w:p w14:paraId="08FB89C5" w14:textId="77777777" w:rsidR="0058673D" w:rsidRDefault="0058673D">
          <w:pPr>
            <w:pStyle w:val="TOC2"/>
            <w:tabs>
              <w:tab w:val="right" w:leader="dot" w:pos="9710"/>
            </w:tabs>
            <w:rPr>
              <w:noProof/>
            </w:rPr>
          </w:pPr>
          <w:hyperlink w:anchor="_Toc226933831" w:history="1">
            <w:r w:rsidRPr="000A57CE">
              <w:rPr>
                <w:rStyle w:val="Hyperlink"/>
                <w:noProof/>
              </w:rPr>
              <w:t>3.1 Purpose of Data Validation</w:t>
            </w:r>
            <w:r>
              <w:rPr>
                <w:noProof/>
              </w:rPr>
              <w:tab/>
            </w:r>
            <w:r>
              <w:rPr>
                <w:noProof/>
              </w:rPr>
              <w:fldChar w:fldCharType="begin"/>
            </w:r>
            <w:r>
              <w:rPr>
                <w:noProof/>
              </w:rPr>
              <w:instrText xml:space="preserve"> PAGEREF _Toc226933831 \h </w:instrText>
            </w:r>
            <w:r>
              <w:rPr>
                <w:noProof/>
              </w:rPr>
            </w:r>
            <w:r>
              <w:rPr>
                <w:noProof/>
              </w:rPr>
              <w:fldChar w:fldCharType="separate"/>
            </w:r>
            <w:r>
              <w:rPr>
                <w:noProof/>
              </w:rPr>
              <w:t>9</w:t>
            </w:r>
            <w:r>
              <w:rPr>
                <w:noProof/>
              </w:rPr>
              <w:fldChar w:fldCharType="end"/>
            </w:r>
          </w:hyperlink>
        </w:p>
        <w:p w14:paraId="34E0FCD8" w14:textId="77777777" w:rsidR="0058673D" w:rsidRDefault="0058673D">
          <w:pPr>
            <w:pStyle w:val="TOC2"/>
            <w:tabs>
              <w:tab w:val="right" w:leader="dot" w:pos="9710"/>
            </w:tabs>
            <w:rPr>
              <w:noProof/>
            </w:rPr>
          </w:pPr>
          <w:hyperlink w:anchor="_Toc226933832" w:history="1">
            <w:r w:rsidRPr="000A57CE">
              <w:rPr>
                <w:rStyle w:val="Hyperlink"/>
                <w:noProof/>
              </w:rPr>
              <w:t>3.2 Validation Checks Performed</w:t>
            </w:r>
            <w:r>
              <w:rPr>
                <w:noProof/>
              </w:rPr>
              <w:tab/>
            </w:r>
            <w:r>
              <w:rPr>
                <w:noProof/>
              </w:rPr>
              <w:fldChar w:fldCharType="begin"/>
            </w:r>
            <w:r>
              <w:rPr>
                <w:noProof/>
              </w:rPr>
              <w:instrText xml:space="preserve"> PAGEREF _Toc226933832 \h </w:instrText>
            </w:r>
            <w:r>
              <w:rPr>
                <w:noProof/>
              </w:rPr>
            </w:r>
            <w:r>
              <w:rPr>
                <w:noProof/>
              </w:rPr>
              <w:fldChar w:fldCharType="separate"/>
            </w:r>
            <w:r>
              <w:rPr>
                <w:noProof/>
              </w:rPr>
              <w:t>9</w:t>
            </w:r>
            <w:r>
              <w:rPr>
                <w:noProof/>
              </w:rPr>
              <w:fldChar w:fldCharType="end"/>
            </w:r>
          </w:hyperlink>
        </w:p>
        <w:p w14:paraId="3650BFBD" w14:textId="77777777" w:rsidR="0058673D" w:rsidRDefault="0058673D">
          <w:pPr>
            <w:pStyle w:val="TOC2"/>
            <w:tabs>
              <w:tab w:val="right" w:leader="dot" w:pos="9710"/>
            </w:tabs>
            <w:rPr>
              <w:noProof/>
            </w:rPr>
          </w:pPr>
          <w:hyperlink w:anchor="_Toc226933833" w:history="1">
            <w:r w:rsidRPr="000A57CE">
              <w:rPr>
                <w:rStyle w:val="Hyperlink"/>
                <w:noProof/>
              </w:rPr>
              <w:t>3.3 Exploratory Data Analysis</w:t>
            </w:r>
            <w:r>
              <w:rPr>
                <w:noProof/>
              </w:rPr>
              <w:tab/>
            </w:r>
            <w:r>
              <w:rPr>
                <w:noProof/>
              </w:rPr>
              <w:fldChar w:fldCharType="begin"/>
            </w:r>
            <w:r>
              <w:rPr>
                <w:noProof/>
              </w:rPr>
              <w:instrText xml:space="preserve"> PAGEREF _Toc226933833 \h </w:instrText>
            </w:r>
            <w:r>
              <w:rPr>
                <w:noProof/>
              </w:rPr>
            </w:r>
            <w:r>
              <w:rPr>
                <w:noProof/>
              </w:rPr>
              <w:fldChar w:fldCharType="separate"/>
            </w:r>
            <w:r>
              <w:rPr>
                <w:noProof/>
              </w:rPr>
              <w:t>10</w:t>
            </w:r>
            <w:r>
              <w:rPr>
                <w:noProof/>
              </w:rPr>
              <w:fldChar w:fldCharType="end"/>
            </w:r>
          </w:hyperlink>
        </w:p>
        <w:p w14:paraId="52D88442" w14:textId="77777777" w:rsidR="0058673D" w:rsidRDefault="0058673D">
          <w:pPr>
            <w:pStyle w:val="TOC2"/>
            <w:tabs>
              <w:tab w:val="right" w:leader="dot" w:pos="9710"/>
            </w:tabs>
            <w:rPr>
              <w:noProof/>
            </w:rPr>
          </w:pPr>
          <w:hyperlink w:anchor="_Toc226933834" w:history="1">
            <w:r w:rsidRPr="000A57CE">
              <w:rPr>
                <w:rStyle w:val="Hyperlink"/>
                <w:noProof/>
              </w:rPr>
              <w:t>3.4 Key Insights from EDA</w:t>
            </w:r>
            <w:r>
              <w:rPr>
                <w:noProof/>
              </w:rPr>
              <w:tab/>
            </w:r>
            <w:r>
              <w:rPr>
                <w:noProof/>
              </w:rPr>
              <w:fldChar w:fldCharType="begin"/>
            </w:r>
            <w:r>
              <w:rPr>
                <w:noProof/>
              </w:rPr>
              <w:instrText xml:space="preserve"> PAGEREF _Toc226933834 \h </w:instrText>
            </w:r>
            <w:r>
              <w:rPr>
                <w:noProof/>
              </w:rPr>
            </w:r>
            <w:r>
              <w:rPr>
                <w:noProof/>
              </w:rPr>
              <w:fldChar w:fldCharType="separate"/>
            </w:r>
            <w:r>
              <w:rPr>
                <w:noProof/>
              </w:rPr>
              <w:t>10</w:t>
            </w:r>
            <w:r>
              <w:rPr>
                <w:noProof/>
              </w:rPr>
              <w:fldChar w:fldCharType="end"/>
            </w:r>
          </w:hyperlink>
        </w:p>
        <w:p w14:paraId="5756C692" w14:textId="77777777" w:rsidR="0058673D" w:rsidRDefault="0058673D">
          <w:pPr>
            <w:pStyle w:val="TOC3"/>
            <w:tabs>
              <w:tab w:val="right" w:leader="dot" w:pos="9710"/>
            </w:tabs>
            <w:rPr>
              <w:noProof/>
            </w:rPr>
          </w:pPr>
          <w:hyperlink w:anchor="_Toc226933835" w:history="1">
            <w:r w:rsidRPr="000A57CE">
              <w:rPr>
                <w:rStyle w:val="Hyperlink"/>
                <w:noProof/>
              </w:rPr>
              <w:t>Class Imbalance</w:t>
            </w:r>
            <w:r>
              <w:rPr>
                <w:noProof/>
              </w:rPr>
              <w:tab/>
            </w:r>
            <w:r>
              <w:rPr>
                <w:noProof/>
              </w:rPr>
              <w:fldChar w:fldCharType="begin"/>
            </w:r>
            <w:r>
              <w:rPr>
                <w:noProof/>
              </w:rPr>
              <w:instrText xml:space="preserve"> PAGEREF _Toc226933835 \h </w:instrText>
            </w:r>
            <w:r>
              <w:rPr>
                <w:noProof/>
              </w:rPr>
            </w:r>
            <w:r>
              <w:rPr>
                <w:noProof/>
              </w:rPr>
              <w:fldChar w:fldCharType="separate"/>
            </w:r>
            <w:r>
              <w:rPr>
                <w:noProof/>
              </w:rPr>
              <w:t>10</w:t>
            </w:r>
            <w:r>
              <w:rPr>
                <w:noProof/>
              </w:rPr>
              <w:fldChar w:fldCharType="end"/>
            </w:r>
          </w:hyperlink>
        </w:p>
        <w:p w14:paraId="370CACC6" w14:textId="77777777" w:rsidR="0058673D" w:rsidRDefault="0058673D">
          <w:pPr>
            <w:pStyle w:val="TOC3"/>
            <w:tabs>
              <w:tab w:val="right" w:leader="dot" w:pos="9710"/>
            </w:tabs>
            <w:rPr>
              <w:noProof/>
            </w:rPr>
          </w:pPr>
          <w:hyperlink w:anchor="_Toc226933836" w:history="1">
            <w:r w:rsidRPr="000A57CE">
              <w:rPr>
                <w:rStyle w:val="Hyperlink"/>
                <w:noProof/>
              </w:rPr>
              <w:t>PAY_0 as the Dominant Predictor</w:t>
            </w:r>
            <w:r>
              <w:rPr>
                <w:noProof/>
              </w:rPr>
              <w:tab/>
            </w:r>
            <w:r>
              <w:rPr>
                <w:noProof/>
              </w:rPr>
              <w:fldChar w:fldCharType="begin"/>
            </w:r>
            <w:r>
              <w:rPr>
                <w:noProof/>
              </w:rPr>
              <w:instrText xml:space="preserve"> PAGEREF _Toc226933836 \h </w:instrText>
            </w:r>
            <w:r>
              <w:rPr>
                <w:noProof/>
              </w:rPr>
            </w:r>
            <w:r>
              <w:rPr>
                <w:noProof/>
              </w:rPr>
              <w:fldChar w:fldCharType="separate"/>
            </w:r>
            <w:r>
              <w:rPr>
                <w:noProof/>
              </w:rPr>
              <w:t>11</w:t>
            </w:r>
            <w:r>
              <w:rPr>
                <w:noProof/>
              </w:rPr>
              <w:fldChar w:fldCharType="end"/>
            </w:r>
          </w:hyperlink>
        </w:p>
        <w:p w14:paraId="7C4D0AAF" w14:textId="77777777" w:rsidR="0058673D" w:rsidRDefault="0058673D">
          <w:pPr>
            <w:pStyle w:val="TOC3"/>
            <w:tabs>
              <w:tab w:val="right" w:leader="dot" w:pos="9710"/>
            </w:tabs>
            <w:rPr>
              <w:noProof/>
            </w:rPr>
          </w:pPr>
          <w:hyperlink w:anchor="_Toc226933837" w:history="1">
            <w:r w:rsidRPr="000A57CE">
              <w:rPr>
                <w:rStyle w:val="Hyperlink"/>
                <w:noProof/>
              </w:rPr>
              <w:t>LIMIT_BAL and Default Risk</w:t>
            </w:r>
            <w:r>
              <w:rPr>
                <w:noProof/>
              </w:rPr>
              <w:tab/>
            </w:r>
            <w:r>
              <w:rPr>
                <w:noProof/>
              </w:rPr>
              <w:fldChar w:fldCharType="begin"/>
            </w:r>
            <w:r>
              <w:rPr>
                <w:noProof/>
              </w:rPr>
              <w:instrText xml:space="preserve"> PAGEREF _Toc226933837 \h </w:instrText>
            </w:r>
            <w:r>
              <w:rPr>
                <w:noProof/>
              </w:rPr>
            </w:r>
            <w:r>
              <w:rPr>
                <w:noProof/>
              </w:rPr>
              <w:fldChar w:fldCharType="separate"/>
            </w:r>
            <w:r>
              <w:rPr>
                <w:noProof/>
              </w:rPr>
              <w:t>11</w:t>
            </w:r>
            <w:r>
              <w:rPr>
                <w:noProof/>
              </w:rPr>
              <w:fldChar w:fldCharType="end"/>
            </w:r>
          </w:hyperlink>
        </w:p>
        <w:p w14:paraId="329FC4DA" w14:textId="77777777" w:rsidR="0058673D" w:rsidRDefault="0058673D">
          <w:pPr>
            <w:pStyle w:val="TOC3"/>
            <w:tabs>
              <w:tab w:val="right" w:leader="dot" w:pos="9710"/>
            </w:tabs>
            <w:rPr>
              <w:noProof/>
            </w:rPr>
          </w:pPr>
          <w:hyperlink w:anchor="_Toc226933838" w:history="1">
            <w:r w:rsidRPr="000A57CE">
              <w:rPr>
                <w:rStyle w:val="Hyperlink"/>
                <w:noProof/>
              </w:rPr>
              <w:t>Payment Amount Skewness</w:t>
            </w:r>
            <w:r>
              <w:rPr>
                <w:noProof/>
              </w:rPr>
              <w:tab/>
            </w:r>
            <w:r>
              <w:rPr>
                <w:noProof/>
              </w:rPr>
              <w:fldChar w:fldCharType="begin"/>
            </w:r>
            <w:r>
              <w:rPr>
                <w:noProof/>
              </w:rPr>
              <w:instrText xml:space="preserve"> PAGEREF _Toc226933838 \h </w:instrText>
            </w:r>
            <w:r>
              <w:rPr>
                <w:noProof/>
              </w:rPr>
            </w:r>
            <w:r>
              <w:rPr>
                <w:noProof/>
              </w:rPr>
              <w:fldChar w:fldCharType="separate"/>
            </w:r>
            <w:r>
              <w:rPr>
                <w:noProof/>
              </w:rPr>
              <w:t>11</w:t>
            </w:r>
            <w:r>
              <w:rPr>
                <w:noProof/>
              </w:rPr>
              <w:fldChar w:fldCharType="end"/>
            </w:r>
          </w:hyperlink>
        </w:p>
        <w:p w14:paraId="364F9A9D" w14:textId="77777777" w:rsidR="0058673D" w:rsidRDefault="0058673D">
          <w:pPr>
            <w:pStyle w:val="TOC3"/>
            <w:tabs>
              <w:tab w:val="right" w:leader="dot" w:pos="9710"/>
            </w:tabs>
            <w:rPr>
              <w:noProof/>
            </w:rPr>
          </w:pPr>
          <w:hyperlink w:anchor="_Toc226933839" w:history="1">
            <w:r w:rsidRPr="000A57CE">
              <w:rPr>
                <w:rStyle w:val="Hyperlink"/>
                <w:noProof/>
              </w:rPr>
              <w:t>BILL_AMT Negative Values</w:t>
            </w:r>
            <w:r>
              <w:rPr>
                <w:noProof/>
              </w:rPr>
              <w:tab/>
            </w:r>
            <w:r>
              <w:rPr>
                <w:noProof/>
              </w:rPr>
              <w:fldChar w:fldCharType="begin"/>
            </w:r>
            <w:r>
              <w:rPr>
                <w:noProof/>
              </w:rPr>
              <w:instrText xml:space="preserve"> PAGEREF _Toc226933839 \h </w:instrText>
            </w:r>
            <w:r>
              <w:rPr>
                <w:noProof/>
              </w:rPr>
            </w:r>
            <w:r>
              <w:rPr>
                <w:noProof/>
              </w:rPr>
              <w:fldChar w:fldCharType="separate"/>
            </w:r>
            <w:r>
              <w:rPr>
                <w:noProof/>
              </w:rPr>
              <w:t>11</w:t>
            </w:r>
            <w:r>
              <w:rPr>
                <w:noProof/>
              </w:rPr>
              <w:fldChar w:fldCharType="end"/>
            </w:r>
          </w:hyperlink>
        </w:p>
        <w:p w14:paraId="26EB5473" w14:textId="77777777" w:rsidR="0058673D" w:rsidRDefault="0058673D">
          <w:pPr>
            <w:pStyle w:val="TOC1"/>
            <w:tabs>
              <w:tab w:val="right" w:leader="dot" w:pos="9710"/>
            </w:tabs>
            <w:rPr>
              <w:noProof/>
            </w:rPr>
          </w:pPr>
          <w:hyperlink w:anchor="_Toc226933840" w:history="1">
            <w:r w:rsidRPr="000A57CE">
              <w:rPr>
                <w:rStyle w:val="Hyperlink"/>
                <w:noProof/>
              </w:rPr>
              <w:t>4. Data Transformation</w:t>
            </w:r>
            <w:r>
              <w:rPr>
                <w:noProof/>
              </w:rPr>
              <w:tab/>
            </w:r>
            <w:r>
              <w:rPr>
                <w:noProof/>
              </w:rPr>
              <w:fldChar w:fldCharType="begin"/>
            </w:r>
            <w:r>
              <w:rPr>
                <w:noProof/>
              </w:rPr>
              <w:instrText xml:space="preserve"> PAGEREF _Toc226933840 \h </w:instrText>
            </w:r>
            <w:r>
              <w:rPr>
                <w:noProof/>
              </w:rPr>
            </w:r>
            <w:r>
              <w:rPr>
                <w:noProof/>
              </w:rPr>
              <w:fldChar w:fldCharType="separate"/>
            </w:r>
            <w:r>
              <w:rPr>
                <w:noProof/>
              </w:rPr>
              <w:t>12</w:t>
            </w:r>
            <w:r>
              <w:rPr>
                <w:noProof/>
              </w:rPr>
              <w:fldChar w:fldCharType="end"/>
            </w:r>
          </w:hyperlink>
        </w:p>
        <w:p w14:paraId="2D138A55" w14:textId="77777777" w:rsidR="0058673D" w:rsidRDefault="0058673D">
          <w:pPr>
            <w:pStyle w:val="TOC2"/>
            <w:tabs>
              <w:tab w:val="right" w:leader="dot" w:pos="9710"/>
            </w:tabs>
            <w:rPr>
              <w:noProof/>
            </w:rPr>
          </w:pPr>
          <w:hyperlink w:anchor="_Toc226933841" w:history="1">
            <w:r w:rsidRPr="000A57CE">
              <w:rPr>
                <w:rStyle w:val="Hyperlink"/>
                <w:noProof/>
              </w:rPr>
              <w:t>4.1 Purpose of Data Transformation</w:t>
            </w:r>
            <w:r>
              <w:rPr>
                <w:noProof/>
              </w:rPr>
              <w:tab/>
            </w:r>
            <w:r>
              <w:rPr>
                <w:noProof/>
              </w:rPr>
              <w:fldChar w:fldCharType="begin"/>
            </w:r>
            <w:r>
              <w:rPr>
                <w:noProof/>
              </w:rPr>
              <w:instrText xml:space="preserve"> PAGEREF _Toc226933841 \h </w:instrText>
            </w:r>
            <w:r>
              <w:rPr>
                <w:noProof/>
              </w:rPr>
            </w:r>
            <w:r>
              <w:rPr>
                <w:noProof/>
              </w:rPr>
              <w:fldChar w:fldCharType="separate"/>
            </w:r>
            <w:r>
              <w:rPr>
                <w:noProof/>
              </w:rPr>
              <w:t>12</w:t>
            </w:r>
            <w:r>
              <w:rPr>
                <w:noProof/>
              </w:rPr>
              <w:fldChar w:fldCharType="end"/>
            </w:r>
          </w:hyperlink>
        </w:p>
        <w:p w14:paraId="61AEAE73" w14:textId="77777777" w:rsidR="0058673D" w:rsidRDefault="0058673D">
          <w:pPr>
            <w:pStyle w:val="TOC2"/>
            <w:tabs>
              <w:tab w:val="right" w:leader="dot" w:pos="9710"/>
            </w:tabs>
            <w:rPr>
              <w:noProof/>
            </w:rPr>
          </w:pPr>
          <w:hyperlink w:anchor="_Toc226933842" w:history="1">
            <w:r w:rsidRPr="000A57CE">
              <w:rPr>
                <w:rStyle w:val="Hyperlink"/>
                <w:noProof/>
              </w:rPr>
              <w:t>4.2 Transformation Steps — Detail</w:t>
            </w:r>
            <w:r>
              <w:rPr>
                <w:noProof/>
              </w:rPr>
              <w:tab/>
            </w:r>
            <w:r>
              <w:rPr>
                <w:noProof/>
              </w:rPr>
              <w:fldChar w:fldCharType="begin"/>
            </w:r>
            <w:r>
              <w:rPr>
                <w:noProof/>
              </w:rPr>
              <w:instrText xml:space="preserve"> PAGEREF _Toc226933842 \h </w:instrText>
            </w:r>
            <w:r>
              <w:rPr>
                <w:noProof/>
              </w:rPr>
            </w:r>
            <w:r>
              <w:rPr>
                <w:noProof/>
              </w:rPr>
              <w:fldChar w:fldCharType="separate"/>
            </w:r>
            <w:r>
              <w:rPr>
                <w:noProof/>
              </w:rPr>
              <w:t>12</w:t>
            </w:r>
            <w:r>
              <w:rPr>
                <w:noProof/>
              </w:rPr>
              <w:fldChar w:fldCharType="end"/>
            </w:r>
          </w:hyperlink>
        </w:p>
        <w:p w14:paraId="05676E3D" w14:textId="77777777" w:rsidR="0058673D" w:rsidRDefault="0058673D">
          <w:pPr>
            <w:pStyle w:val="TOC2"/>
            <w:tabs>
              <w:tab w:val="right" w:leader="dot" w:pos="9710"/>
            </w:tabs>
            <w:rPr>
              <w:noProof/>
            </w:rPr>
          </w:pPr>
          <w:hyperlink w:anchor="_Toc226933843" w:history="1">
            <w:r w:rsidRPr="000A57CE">
              <w:rPr>
                <w:rStyle w:val="Hyperlink"/>
                <w:noProof/>
              </w:rPr>
              <w:t>4.3 Step-by-Step Rationale</w:t>
            </w:r>
            <w:r>
              <w:rPr>
                <w:noProof/>
              </w:rPr>
              <w:tab/>
            </w:r>
            <w:r>
              <w:rPr>
                <w:noProof/>
              </w:rPr>
              <w:fldChar w:fldCharType="begin"/>
            </w:r>
            <w:r>
              <w:rPr>
                <w:noProof/>
              </w:rPr>
              <w:instrText xml:space="preserve"> PAGEREF _Toc226933843 \h </w:instrText>
            </w:r>
            <w:r>
              <w:rPr>
                <w:noProof/>
              </w:rPr>
            </w:r>
            <w:r>
              <w:rPr>
                <w:noProof/>
              </w:rPr>
              <w:fldChar w:fldCharType="separate"/>
            </w:r>
            <w:r>
              <w:rPr>
                <w:noProof/>
              </w:rPr>
              <w:t>13</w:t>
            </w:r>
            <w:r>
              <w:rPr>
                <w:noProof/>
              </w:rPr>
              <w:fldChar w:fldCharType="end"/>
            </w:r>
          </w:hyperlink>
        </w:p>
        <w:p w14:paraId="6BFCC252" w14:textId="77777777" w:rsidR="0058673D" w:rsidRDefault="0058673D">
          <w:pPr>
            <w:pStyle w:val="TOC3"/>
            <w:tabs>
              <w:tab w:val="right" w:leader="dot" w:pos="9710"/>
            </w:tabs>
            <w:rPr>
              <w:noProof/>
            </w:rPr>
          </w:pPr>
          <w:hyperlink w:anchor="_Toc226933844" w:history="1">
            <w:r w:rsidRPr="000A57CE">
              <w:rPr>
                <w:rStyle w:val="Hyperlink"/>
                <w:noProof/>
              </w:rPr>
              <w:t>Step 1 — Drop ID Column</w:t>
            </w:r>
            <w:r>
              <w:rPr>
                <w:noProof/>
              </w:rPr>
              <w:tab/>
            </w:r>
            <w:r>
              <w:rPr>
                <w:noProof/>
              </w:rPr>
              <w:fldChar w:fldCharType="begin"/>
            </w:r>
            <w:r>
              <w:rPr>
                <w:noProof/>
              </w:rPr>
              <w:instrText xml:space="preserve"> PAGEREF _Toc226933844 \h </w:instrText>
            </w:r>
            <w:r>
              <w:rPr>
                <w:noProof/>
              </w:rPr>
            </w:r>
            <w:r>
              <w:rPr>
                <w:noProof/>
              </w:rPr>
              <w:fldChar w:fldCharType="separate"/>
            </w:r>
            <w:r>
              <w:rPr>
                <w:noProof/>
              </w:rPr>
              <w:t>13</w:t>
            </w:r>
            <w:r>
              <w:rPr>
                <w:noProof/>
              </w:rPr>
              <w:fldChar w:fldCharType="end"/>
            </w:r>
          </w:hyperlink>
        </w:p>
        <w:p w14:paraId="5AB7AB6A" w14:textId="77777777" w:rsidR="0058673D" w:rsidRDefault="0058673D">
          <w:pPr>
            <w:pStyle w:val="TOC3"/>
            <w:tabs>
              <w:tab w:val="right" w:leader="dot" w:pos="9710"/>
            </w:tabs>
            <w:rPr>
              <w:noProof/>
            </w:rPr>
          </w:pPr>
          <w:hyperlink w:anchor="_Toc226933845" w:history="1">
            <w:r w:rsidRPr="000A57CE">
              <w:rPr>
                <w:rStyle w:val="Hyperlink"/>
                <w:noProof/>
              </w:rPr>
              <w:t>Step 2 — Rename Target Column</w:t>
            </w:r>
            <w:r>
              <w:rPr>
                <w:noProof/>
              </w:rPr>
              <w:tab/>
            </w:r>
            <w:r>
              <w:rPr>
                <w:noProof/>
              </w:rPr>
              <w:fldChar w:fldCharType="begin"/>
            </w:r>
            <w:r>
              <w:rPr>
                <w:noProof/>
              </w:rPr>
              <w:instrText xml:space="preserve"> PAGEREF _Toc226933845 \h </w:instrText>
            </w:r>
            <w:r>
              <w:rPr>
                <w:noProof/>
              </w:rPr>
            </w:r>
            <w:r>
              <w:rPr>
                <w:noProof/>
              </w:rPr>
              <w:fldChar w:fldCharType="separate"/>
            </w:r>
            <w:r>
              <w:rPr>
                <w:noProof/>
              </w:rPr>
              <w:t>13</w:t>
            </w:r>
            <w:r>
              <w:rPr>
                <w:noProof/>
              </w:rPr>
              <w:fldChar w:fldCharType="end"/>
            </w:r>
          </w:hyperlink>
        </w:p>
        <w:p w14:paraId="5337E370" w14:textId="77777777" w:rsidR="0058673D" w:rsidRDefault="0058673D">
          <w:pPr>
            <w:pStyle w:val="TOC3"/>
            <w:tabs>
              <w:tab w:val="right" w:leader="dot" w:pos="9710"/>
            </w:tabs>
            <w:rPr>
              <w:noProof/>
            </w:rPr>
          </w:pPr>
          <w:hyperlink w:anchor="_Toc226933846" w:history="1">
            <w:r w:rsidRPr="000A57CE">
              <w:rPr>
                <w:rStyle w:val="Hyperlink"/>
                <w:noProof/>
              </w:rPr>
              <w:t>Step 3 — Feature Engineering</w:t>
            </w:r>
            <w:r>
              <w:rPr>
                <w:noProof/>
              </w:rPr>
              <w:tab/>
            </w:r>
            <w:r>
              <w:rPr>
                <w:noProof/>
              </w:rPr>
              <w:fldChar w:fldCharType="begin"/>
            </w:r>
            <w:r>
              <w:rPr>
                <w:noProof/>
              </w:rPr>
              <w:instrText xml:space="preserve"> PAGEREF _Toc226933846 \h </w:instrText>
            </w:r>
            <w:r>
              <w:rPr>
                <w:noProof/>
              </w:rPr>
            </w:r>
            <w:r>
              <w:rPr>
                <w:noProof/>
              </w:rPr>
              <w:fldChar w:fldCharType="separate"/>
            </w:r>
            <w:r>
              <w:rPr>
                <w:noProof/>
              </w:rPr>
              <w:t>13</w:t>
            </w:r>
            <w:r>
              <w:rPr>
                <w:noProof/>
              </w:rPr>
              <w:fldChar w:fldCharType="end"/>
            </w:r>
          </w:hyperlink>
        </w:p>
        <w:p w14:paraId="221D290A" w14:textId="77777777" w:rsidR="0058673D" w:rsidRDefault="0058673D">
          <w:pPr>
            <w:pStyle w:val="TOC3"/>
            <w:tabs>
              <w:tab w:val="right" w:leader="dot" w:pos="9710"/>
            </w:tabs>
            <w:rPr>
              <w:noProof/>
            </w:rPr>
          </w:pPr>
          <w:hyperlink w:anchor="_Toc226933847" w:history="1">
            <w:r w:rsidRPr="000A57CE">
              <w:rPr>
                <w:rStyle w:val="Hyperlink"/>
                <w:noProof/>
              </w:rPr>
              <w:t>UTIL_RATIO — Credit Utilisation Rate</w:t>
            </w:r>
            <w:r>
              <w:rPr>
                <w:noProof/>
              </w:rPr>
              <w:tab/>
            </w:r>
            <w:r>
              <w:rPr>
                <w:noProof/>
              </w:rPr>
              <w:fldChar w:fldCharType="begin"/>
            </w:r>
            <w:r>
              <w:rPr>
                <w:noProof/>
              </w:rPr>
              <w:instrText xml:space="preserve"> PAGEREF _Toc226933847 \h </w:instrText>
            </w:r>
            <w:r>
              <w:rPr>
                <w:noProof/>
              </w:rPr>
            </w:r>
            <w:r>
              <w:rPr>
                <w:noProof/>
              </w:rPr>
              <w:fldChar w:fldCharType="separate"/>
            </w:r>
            <w:r>
              <w:rPr>
                <w:noProof/>
              </w:rPr>
              <w:t>13</w:t>
            </w:r>
            <w:r>
              <w:rPr>
                <w:noProof/>
              </w:rPr>
              <w:fldChar w:fldCharType="end"/>
            </w:r>
          </w:hyperlink>
        </w:p>
        <w:p w14:paraId="53BC26F2" w14:textId="77777777" w:rsidR="0058673D" w:rsidRDefault="0058673D">
          <w:pPr>
            <w:pStyle w:val="TOC3"/>
            <w:tabs>
              <w:tab w:val="right" w:leader="dot" w:pos="9710"/>
            </w:tabs>
            <w:rPr>
              <w:noProof/>
            </w:rPr>
          </w:pPr>
          <w:hyperlink w:anchor="_Toc226933848" w:history="1">
            <w:r w:rsidRPr="000A57CE">
              <w:rPr>
                <w:rStyle w:val="Hyperlink"/>
                <w:noProof/>
              </w:rPr>
              <w:t>PAY_TREND — Payment Behaviour Direction</w:t>
            </w:r>
            <w:r>
              <w:rPr>
                <w:noProof/>
              </w:rPr>
              <w:tab/>
            </w:r>
            <w:r>
              <w:rPr>
                <w:noProof/>
              </w:rPr>
              <w:fldChar w:fldCharType="begin"/>
            </w:r>
            <w:r>
              <w:rPr>
                <w:noProof/>
              </w:rPr>
              <w:instrText xml:space="preserve"> PAGEREF _Toc226933848 \h </w:instrText>
            </w:r>
            <w:r>
              <w:rPr>
                <w:noProof/>
              </w:rPr>
            </w:r>
            <w:r>
              <w:rPr>
                <w:noProof/>
              </w:rPr>
              <w:fldChar w:fldCharType="separate"/>
            </w:r>
            <w:r>
              <w:rPr>
                <w:noProof/>
              </w:rPr>
              <w:t>13</w:t>
            </w:r>
            <w:r>
              <w:rPr>
                <w:noProof/>
              </w:rPr>
              <w:fldChar w:fldCharType="end"/>
            </w:r>
          </w:hyperlink>
        </w:p>
        <w:p w14:paraId="742EE23C" w14:textId="77777777" w:rsidR="0058673D" w:rsidRDefault="0058673D">
          <w:pPr>
            <w:pStyle w:val="TOC3"/>
            <w:tabs>
              <w:tab w:val="right" w:leader="dot" w:pos="9710"/>
            </w:tabs>
            <w:rPr>
              <w:noProof/>
            </w:rPr>
          </w:pPr>
          <w:hyperlink w:anchor="_Toc226933849" w:history="1">
            <w:r w:rsidRPr="000A57CE">
              <w:rPr>
                <w:rStyle w:val="Hyperlink"/>
                <w:noProof/>
              </w:rPr>
              <w:t>AVG_PAY_AMT — Average Repayment Capacity</w:t>
            </w:r>
            <w:r>
              <w:rPr>
                <w:noProof/>
              </w:rPr>
              <w:tab/>
            </w:r>
            <w:r>
              <w:rPr>
                <w:noProof/>
              </w:rPr>
              <w:fldChar w:fldCharType="begin"/>
            </w:r>
            <w:r>
              <w:rPr>
                <w:noProof/>
              </w:rPr>
              <w:instrText xml:space="preserve"> PAGEREF _Toc226933849 \h </w:instrText>
            </w:r>
            <w:r>
              <w:rPr>
                <w:noProof/>
              </w:rPr>
            </w:r>
            <w:r>
              <w:rPr>
                <w:noProof/>
              </w:rPr>
              <w:fldChar w:fldCharType="separate"/>
            </w:r>
            <w:r>
              <w:rPr>
                <w:noProof/>
              </w:rPr>
              <w:t>14</w:t>
            </w:r>
            <w:r>
              <w:rPr>
                <w:noProof/>
              </w:rPr>
              <w:fldChar w:fldCharType="end"/>
            </w:r>
          </w:hyperlink>
        </w:p>
        <w:p w14:paraId="45AA0D36" w14:textId="77777777" w:rsidR="0058673D" w:rsidRDefault="0058673D">
          <w:pPr>
            <w:pStyle w:val="TOC3"/>
            <w:tabs>
              <w:tab w:val="right" w:leader="dot" w:pos="9710"/>
            </w:tabs>
            <w:rPr>
              <w:noProof/>
            </w:rPr>
          </w:pPr>
          <w:hyperlink w:anchor="_Toc226933850" w:history="1">
            <w:r w:rsidRPr="000A57CE">
              <w:rPr>
                <w:rStyle w:val="Hyperlink"/>
                <w:noProof/>
              </w:rPr>
              <w:t>AVG_BILL_AMT — Average Monthly Billing Exposure</w:t>
            </w:r>
            <w:r>
              <w:rPr>
                <w:noProof/>
              </w:rPr>
              <w:tab/>
            </w:r>
            <w:r>
              <w:rPr>
                <w:noProof/>
              </w:rPr>
              <w:fldChar w:fldCharType="begin"/>
            </w:r>
            <w:r>
              <w:rPr>
                <w:noProof/>
              </w:rPr>
              <w:instrText xml:space="preserve"> PAGEREF _Toc226933850 \h </w:instrText>
            </w:r>
            <w:r>
              <w:rPr>
                <w:noProof/>
              </w:rPr>
            </w:r>
            <w:r>
              <w:rPr>
                <w:noProof/>
              </w:rPr>
              <w:fldChar w:fldCharType="separate"/>
            </w:r>
            <w:r>
              <w:rPr>
                <w:noProof/>
              </w:rPr>
              <w:t>14</w:t>
            </w:r>
            <w:r>
              <w:rPr>
                <w:noProof/>
              </w:rPr>
              <w:fldChar w:fldCharType="end"/>
            </w:r>
          </w:hyperlink>
        </w:p>
        <w:p w14:paraId="27C99C5F" w14:textId="77777777" w:rsidR="0058673D" w:rsidRDefault="0058673D">
          <w:pPr>
            <w:pStyle w:val="TOC3"/>
            <w:tabs>
              <w:tab w:val="right" w:leader="dot" w:pos="9710"/>
            </w:tabs>
            <w:rPr>
              <w:noProof/>
            </w:rPr>
          </w:pPr>
          <w:hyperlink w:anchor="_Toc226933851" w:history="1">
            <w:r w:rsidRPr="000A57CE">
              <w:rPr>
                <w:rStyle w:val="Hyperlink"/>
                <w:noProof/>
              </w:rPr>
              <w:t>Step 4 — Infinity and NaN Guard</w:t>
            </w:r>
            <w:r>
              <w:rPr>
                <w:noProof/>
              </w:rPr>
              <w:tab/>
            </w:r>
            <w:r>
              <w:rPr>
                <w:noProof/>
              </w:rPr>
              <w:fldChar w:fldCharType="begin"/>
            </w:r>
            <w:r>
              <w:rPr>
                <w:noProof/>
              </w:rPr>
              <w:instrText xml:space="preserve"> PAGEREF _Toc226933851 \h </w:instrText>
            </w:r>
            <w:r>
              <w:rPr>
                <w:noProof/>
              </w:rPr>
            </w:r>
            <w:r>
              <w:rPr>
                <w:noProof/>
              </w:rPr>
              <w:fldChar w:fldCharType="separate"/>
            </w:r>
            <w:r>
              <w:rPr>
                <w:noProof/>
              </w:rPr>
              <w:t>14</w:t>
            </w:r>
            <w:r>
              <w:rPr>
                <w:noProof/>
              </w:rPr>
              <w:fldChar w:fldCharType="end"/>
            </w:r>
          </w:hyperlink>
        </w:p>
        <w:p w14:paraId="7C80B47C" w14:textId="77777777" w:rsidR="0058673D" w:rsidRDefault="0058673D">
          <w:pPr>
            <w:pStyle w:val="TOC3"/>
            <w:tabs>
              <w:tab w:val="right" w:leader="dot" w:pos="9710"/>
            </w:tabs>
            <w:rPr>
              <w:noProof/>
            </w:rPr>
          </w:pPr>
          <w:hyperlink w:anchor="_Toc226933852" w:history="1">
            <w:r w:rsidRPr="000A57CE">
              <w:rPr>
                <w:rStyle w:val="Hyperlink"/>
                <w:noProof/>
              </w:rPr>
              <w:t>Step 5 — Selective Log1p Transformation</w:t>
            </w:r>
            <w:r>
              <w:rPr>
                <w:noProof/>
              </w:rPr>
              <w:tab/>
            </w:r>
            <w:r>
              <w:rPr>
                <w:noProof/>
              </w:rPr>
              <w:fldChar w:fldCharType="begin"/>
            </w:r>
            <w:r>
              <w:rPr>
                <w:noProof/>
              </w:rPr>
              <w:instrText xml:space="preserve"> PAGEREF _Toc226933852 \h </w:instrText>
            </w:r>
            <w:r>
              <w:rPr>
                <w:noProof/>
              </w:rPr>
            </w:r>
            <w:r>
              <w:rPr>
                <w:noProof/>
              </w:rPr>
              <w:fldChar w:fldCharType="separate"/>
            </w:r>
            <w:r>
              <w:rPr>
                <w:noProof/>
              </w:rPr>
              <w:t>14</w:t>
            </w:r>
            <w:r>
              <w:rPr>
                <w:noProof/>
              </w:rPr>
              <w:fldChar w:fldCharType="end"/>
            </w:r>
          </w:hyperlink>
        </w:p>
        <w:p w14:paraId="7099004A" w14:textId="77777777" w:rsidR="0058673D" w:rsidRDefault="0058673D">
          <w:pPr>
            <w:pStyle w:val="TOC3"/>
            <w:tabs>
              <w:tab w:val="right" w:leader="dot" w:pos="9710"/>
            </w:tabs>
            <w:rPr>
              <w:noProof/>
            </w:rPr>
          </w:pPr>
          <w:hyperlink w:anchor="_Toc226933853" w:history="1">
            <w:r w:rsidRPr="000A57CE">
              <w:rPr>
                <w:rStyle w:val="Hyperlink"/>
                <w:noProof/>
              </w:rPr>
              <w:t>Step 6 — Stratified Train/Test Split</w:t>
            </w:r>
            <w:r>
              <w:rPr>
                <w:noProof/>
              </w:rPr>
              <w:tab/>
            </w:r>
            <w:r>
              <w:rPr>
                <w:noProof/>
              </w:rPr>
              <w:fldChar w:fldCharType="begin"/>
            </w:r>
            <w:r>
              <w:rPr>
                <w:noProof/>
              </w:rPr>
              <w:instrText xml:space="preserve"> PAGEREF _Toc226933853 \h </w:instrText>
            </w:r>
            <w:r>
              <w:rPr>
                <w:noProof/>
              </w:rPr>
            </w:r>
            <w:r>
              <w:rPr>
                <w:noProof/>
              </w:rPr>
              <w:fldChar w:fldCharType="separate"/>
            </w:r>
            <w:r>
              <w:rPr>
                <w:noProof/>
              </w:rPr>
              <w:t>14</w:t>
            </w:r>
            <w:r>
              <w:rPr>
                <w:noProof/>
              </w:rPr>
              <w:fldChar w:fldCharType="end"/>
            </w:r>
          </w:hyperlink>
        </w:p>
        <w:p w14:paraId="38AD11D7" w14:textId="77777777" w:rsidR="0058673D" w:rsidRDefault="0058673D">
          <w:pPr>
            <w:pStyle w:val="TOC3"/>
            <w:tabs>
              <w:tab w:val="right" w:leader="dot" w:pos="9710"/>
            </w:tabs>
            <w:rPr>
              <w:noProof/>
            </w:rPr>
          </w:pPr>
          <w:hyperlink w:anchor="_Toc226933854" w:history="1">
            <w:r w:rsidRPr="000A57CE">
              <w:rPr>
                <w:rStyle w:val="Hyperlink"/>
                <w:noProof/>
              </w:rPr>
              <w:t>Step 7 — StandardScaler Normalisation</w:t>
            </w:r>
            <w:r>
              <w:rPr>
                <w:noProof/>
              </w:rPr>
              <w:tab/>
            </w:r>
            <w:r>
              <w:rPr>
                <w:noProof/>
              </w:rPr>
              <w:fldChar w:fldCharType="begin"/>
            </w:r>
            <w:r>
              <w:rPr>
                <w:noProof/>
              </w:rPr>
              <w:instrText xml:space="preserve"> PAGEREF _Toc226933854 \h </w:instrText>
            </w:r>
            <w:r>
              <w:rPr>
                <w:noProof/>
              </w:rPr>
            </w:r>
            <w:r>
              <w:rPr>
                <w:noProof/>
              </w:rPr>
              <w:fldChar w:fldCharType="separate"/>
            </w:r>
            <w:r>
              <w:rPr>
                <w:noProof/>
              </w:rPr>
              <w:t>15</w:t>
            </w:r>
            <w:r>
              <w:rPr>
                <w:noProof/>
              </w:rPr>
              <w:fldChar w:fldCharType="end"/>
            </w:r>
          </w:hyperlink>
        </w:p>
        <w:p w14:paraId="629241CA" w14:textId="77777777" w:rsidR="0058673D" w:rsidRDefault="0058673D">
          <w:pPr>
            <w:pStyle w:val="TOC2"/>
            <w:tabs>
              <w:tab w:val="right" w:leader="dot" w:pos="9710"/>
            </w:tabs>
            <w:rPr>
              <w:noProof/>
            </w:rPr>
          </w:pPr>
          <w:hyperlink w:anchor="_Toc226933855" w:history="1">
            <w:r w:rsidRPr="000A57CE">
              <w:rPr>
                <w:rStyle w:val="Hyperlink"/>
                <w:noProof/>
              </w:rPr>
              <w:t>4.4 What Is Not Done and Why</w:t>
            </w:r>
            <w:r>
              <w:rPr>
                <w:noProof/>
              </w:rPr>
              <w:tab/>
            </w:r>
            <w:r>
              <w:rPr>
                <w:noProof/>
              </w:rPr>
              <w:fldChar w:fldCharType="begin"/>
            </w:r>
            <w:r>
              <w:rPr>
                <w:noProof/>
              </w:rPr>
              <w:instrText xml:space="preserve"> PAGEREF _Toc226933855 \h </w:instrText>
            </w:r>
            <w:r>
              <w:rPr>
                <w:noProof/>
              </w:rPr>
            </w:r>
            <w:r>
              <w:rPr>
                <w:noProof/>
              </w:rPr>
              <w:fldChar w:fldCharType="separate"/>
            </w:r>
            <w:r>
              <w:rPr>
                <w:noProof/>
              </w:rPr>
              <w:t>15</w:t>
            </w:r>
            <w:r>
              <w:rPr>
                <w:noProof/>
              </w:rPr>
              <w:fldChar w:fldCharType="end"/>
            </w:r>
          </w:hyperlink>
        </w:p>
        <w:p w14:paraId="1FF2D6AC" w14:textId="77777777" w:rsidR="0058673D" w:rsidRDefault="0058673D">
          <w:pPr>
            <w:pStyle w:val="TOC2"/>
            <w:tabs>
              <w:tab w:val="right" w:leader="dot" w:pos="9710"/>
            </w:tabs>
            <w:rPr>
              <w:noProof/>
            </w:rPr>
          </w:pPr>
          <w:hyperlink w:anchor="_Toc226933856" w:history="1">
            <w:r w:rsidRPr="000A57CE">
              <w:rPr>
                <w:rStyle w:val="Hyperlink"/>
                <w:noProof/>
              </w:rPr>
              <w:t>4.5 Final Feature Set</w:t>
            </w:r>
            <w:r>
              <w:rPr>
                <w:noProof/>
              </w:rPr>
              <w:tab/>
            </w:r>
            <w:r>
              <w:rPr>
                <w:noProof/>
              </w:rPr>
              <w:fldChar w:fldCharType="begin"/>
            </w:r>
            <w:r>
              <w:rPr>
                <w:noProof/>
              </w:rPr>
              <w:instrText xml:space="preserve"> PAGEREF _Toc226933856 \h </w:instrText>
            </w:r>
            <w:r>
              <w:rPr>
                <w:noProof/>
              </w:rPr>
            </w:r>
            <w:r>
              <w:rPr>
                <w:noProof/>
              </w:rPr>
              <w:fldChar w:fldCharType="separate"/>
            </w:r>
            <w:r>
              <w:rPr>
                <w:noProof/>
              </w:rPr>
              <w:t>15</w:t>
            </w:r>
            <w:r>
              <w:rPr>
                <w:noProof/>
              </w:rPr>
              <w:fldChar w:fldCharType="end"/>
            </w:r>
          </w:hyperlink>
        </w:p>
        <w:p w14:paraId="42225ABA" w14:textId="77777777" w:rsidR="0058673D" w:rsidRDefault="0058673D">
          <w:pPr>
            <w:pStyle w:val="TOC2"/>
            <w:tabs>
              <w:tab w:val="right" w:leader="dot" w:pos="9710"/>
            </w:tabs>
            <w:rPr>
              <w:noProof/>
            </w:rPr>
          </w:pPr>
          <w:hyperlink w:anchor="_Toc226933857" w:history="1">
            <w:r w:rsidRPr="000A57CE">
              <w:rPr>
                <w:rStyle w:val="Hyperlink"/>
                <w:noProof/>
              </w:rPr>
              <w:t>4.6 Saved Artefacts</w:t>
            </w:r>
            <w:r>
              <w:rPr>
                <w:noProof/>
              </w:rPr>
              <w:tab/>
            </w:r>
            <w:r>
              <w:rPr>
                <w:noProof/>
              </w:rPr>
              <w:fldChar w:fldCharType="begin"/>
            </w:r>
            <w:r>
              <w:rPr>
                <w:noProof/>
              </w:rPr>
              <w:instrText xml:space="preserve"> PAGEREF _Toc226933857 \h </w:instrText>
            </w:r>
            <w:r>
              <w:rPr>
                <w:noProof/>
              </w:rPr>
            </w:r>
            <w:r>
              <w:rPr>
                <w:noProof/>
              </w:rPr>
              <w:fldChar w:fldCharType="separate"/>
            </w:r>
            <w:r>
              <w:rPr>
                <w:noProof/>
              </w:rPr>
              <w:t>15</w:t>
            </w:r>
            <w:r>
              <w:rPr>
                <w:noProof/>
              </w:rPr>
              <w:fldChar w:fldCharType="end"/>
            </w:r>
          </w:hyperlink>
        </w:p>
        <w:p w14:paraId="3AFF6E08" w14:textId="77777777" w:rsidR="0058673D" w:rsidRDefault="0058673D">
          <w:pPr>
            <w:pStyle w:val="TOC1"/>
            <w:tabs>
              <w:tab w:val="right" w:leader="dot" w:pos="9710"/>
            </w:tabs>
            <w:rPr>
              <w:noProof/>
            </w:rPr>
          </w:pPr>
          <w:hyperlink w:anchor="_Toc226933858" w:history="1">
            <w:r w:rsidRPr="000A57CE">
              <w:rPr>
                <w:rStyle w:val="Hyperlink"/>
                <w:noProof/>
              </w:rPr>
              <w:t>5. Overall Pipeline Impact</w:t>
            </w:r>
            <w:r>
              <w:rPr>
                <w:noProof/>
              </w:rPr>
              <w:tab/>
            </w:r>
            <w:r>
              <w:rPr>
                <w:noProof/>
              </w:rPr>
              <w:fldChar w:fldCharType="begin"/>
            </w:r>
            <w:r>
              <w:rPr>
                <w:noProof/>
              </w:rPr>
              <w:instrText xml:space="preserve"> PAGEREF _Toc226933858 \h </w:instrText>
            </w:r>
            <w:r>
              <w:rPr>
                <w:noProof/>
              </w:rPr>
            </w:r>
            <w:r>
              <w:rPr>
                <w:noProof/>
              </w:rPr>
              <w:fldChar w:fldCharType="separate"/>
            </w:r>
            <w:r>
              <w:rPr>
                <w:noProof/>
              </w:rPr>
              <w:t>17</w:t>
            </w:r>
            <w:r>
              <w:rPr>
                <w:noProof/>
              </w:rPr>
              <w:fldChar w:fldCharType="end"/>
            </w:r>
          </w:hyperlink>
        </w:p>
        <w:p w14:paraId="742D0849" w14:textId="77777777" w:rsidR="0058673D" w:rsidRDefault="0058673D">
          <w:pPr>
            <w:pStyle w:val="TOC2"/>
            <w:tabs>
              <w:tab w:val="right" w:leader="dot" w:pos="9710"/>
            </w:tabs>
            <w:rPr>
              <w:noProof/>
            </w:rPr>
          </w:pPr>
          <w:hyperlink w:anchor="_Toc226933859" w:history="1">
            <w:r w:rsidRPr="000A57CE">
              <w:rPr>
                <w:rStyle w:val="Hyperlink"/>
                <w:noProof/>
              </w:rPr>
              <w:t>5.1 From Raw Data to Model-Ready Dataset</w:t>
            </w:r>
            <w:r>
              <w:rPr>
                <w:noProof/>
              </w:rPr>
              <w:tab/>
            </w:r>
            <w:r>
              <w:rPr>
                <w:noProof/>
              </w:rPr>
              <w:fldChar w:fldCharType="begin"/>
            </w:r>
            <w:r>
              <w:rPr>
                <w:noProof/>
              </w:rPr>
              <w:instrText xml:space="preserve"> PAGEREF _Toc226933859 \h </w:instrText>
            </w:r>
            <w:r>
              <w:rPr>
                <w:noProof/>
              </w:rPr>
            </w:r>
            <w:r>
              <w:rPr>
                <w:noProof/>
              </w:rPr>
              <w:fldChar w:fldCharType="separate"/>
            </w:r>
            <w:r>
              <w:rPr>
                <w:noProof/>
              </w:rPr>
              <w:t>17</w:t>
            </w:r>
            <w:r>
              <w:rPr>
                <w:noProof/>
              </w:rPr>
              <w:fldChar w:fldCharType="end"/>
            </w:r>
          </w:hyperlink>
        </w:p>
        <w:p w14:paraId="7EA3E17C" w14:textId="77777777" w:rsidR="0058673D" w:rsidRDefault="0058673D">
          <w:pPr>
            <w:pStyle w:val="TOC2"/>
            <w:tabs>
              <w:tab w:val="right" w:leader="dot" w:pos="9710"/>
            </w:tabs>
            <w:rPr>
              <w:noProof/>
            </w:rPr>
          </w:pPr>
          <w:hyperlink w:anchor="_Toc226933860" w:history="1">
            <w:r w:rsidRPr="000A57CE">
              <w:rPr>
                <w:rStyle w:val="Hyperlink"/>
                <w:noProof/>
              </w:rPr>
              <w:t>5.2 Impact on Model Training</w:t>
            </w:r>
            <w:r>
              <w:rPr>
                <w:noProof/>
              </w:rPr>
              <w:tab/>
            </w:r>
            <w:r>
              <w:rPr>
                <w:noProof/>
              </w:rPr>
              <w:fldChar w:fldCharType="begin"/>
            </w:r>
            <w:r>
              <w:rPr>
                <w:noProof/>
              </w:rPr>
              <w:instrText xml:space="preserve"> PAGEREF _Toc226933860 \h </w:instrText>
            </w:r>
            <w:r>
              <w:rPr>
                <w:noProof/>
              </w:rPr>
            </w:r>
            <w:r>
              <w:rPr>
                <w:noProof/>
              </w:rPr>
              <w:fldChar w:fldCharType="separate"/>
            </w:r>
            <w:r>
              <w:rPr>
                <w:noProof/>
              </w:rPr>
              <w:t>17</w:t>
            </w:r>
            <w:r>
              <w:rPr>
                <w:noProof/>
              </w:rPr>
              <w:fldChar w:fldCharType="end"/>
            </w:r>
          </w:hyperlink>
        </w:p>
        <w:p w14:paraId="700E53BF" w14:textId="77777777" w:rsidR="0058673D" w:rsidRDefault="0058673D">
          <w:pPr>
            <w:pStyle w:val="TOC2"/>
            <w:tabs>
              <w:tab w:val="right" w:leader="dot" w:pos="9710"/>
            </w:tabs>
            <w:rPr>
              <w:noProof/>
            </w:rPr>
          </w:pPr>
          <w:hyperlink w:anchor="_Toc226933861" w:history="1">
            <w:r w:rsidRPr="000A57CE">
              <w:rPr>
                <w:rStyle w:val="Hyperlink"/>
                <w:noProof/>
              </w:rPr>
              <w:t>5.3 Reproducibility and Production Readiness</w:t>
            </w:r>
            <w:r>
              <w:rPr>
                <w:noProof/>
              </w:rPr>
              <w:tab/>
            </w:r>
            <w:r>
              <w:rPr>
                <w:noProof/>
              </w:rPr>
              <w:fldChar w:fldCharType="begin"/>
            </w:r>
            <w:r>
              <w:rPr>
                <w:noProof/>
              </w:rPr>
              <w:instrText xml:space="preserve"> PAGEREF _Toc226933861 \h </w:instrText>
            </w:r>
            <w:r>
              <w:rPr>
                <w:noProof/>
              </w:rPr>
            </w:r>
            <w:r>
              <w:rPr>
                <w:noProof/>
              </w:rPr>
              <w:fldChar w:fldCharType="separate"/>
            </w:r>
            <w:r>
              <w:rPr>
                <w:noProof/>
              </w:rPr>
              <w:t>17</w:t>
            </w:r>
            <w:r>
              <w:rPr>
                <w:noProof/>
              </w:rPr>
              <w:fldChar w:fldCharType="end"/>
            </w:r>
          </w:hyperlink>
        </w:p>
        <w:p w14:paraId="70AFB068" w14:textId="77777777" w:rsidR="00EF1FD7" w:rsidRDefault="009977FF">
          <w:r>
            <w:fldChar w:fldCharType="end"/>
          </w:r>
        </w:p>
      </w:sdtContent>
    </w:sdt>
    <w:p w14:paraId="1F0F86E3" w14:textId="77777777" w:rsidR="00EF1FD7" w:rsidRDefault="009977FF">
      <w:r>
        <w:br w:type="page"/>
      </w:r>
    </w:p>
    <w:p w14:paraId="31B664BE" w14:textId="77777777" w:rsidR="00EF1FD7" w:rsidRDefault="009977FF">
      <w:pPr>
        <w:pStyle w:val="Heading1"/>
        <w:pBdr>
          <w:bottom w:val="single" w:sz="6" w:space="1" w:color="2E75B6"/>
        </w:pBdr>
      </w:pPr>
      <w:bookmarkStart w:id="1" w:name="_Toc226933819"/>
      <w:r>
        <w:lastRenderedPageBreak/>
        <w:t>1. Executive Summary</w:t>
      </w:r>
      <w:bookmarkEnd w:id="1"/>
    </w:p>
    <w:p w14:paraId="3D43A24B" w14:textId="77777777" w:rsidR="00EF1FD7" w:rsidRDefault="009977FF">
      <w:pPr>
        <w:spacing w:before="80" w:after="80"/>
        <w:jc w:val="both"/>
      </w:pPr>
      <w:r>
        <w:t xml:space="preserve">This report documents the end-to-end data pipeline built for the </w:t>
      </w:r>
      <w:proofErr w:type="spellStart"/>
      <w:r>
        <w:t>S</w:t>
      </w:r>
      <w:r>
        <w:t>martLoan</w:t>
      </w:r>
      <w:proofErr w:type="spellEnd"/>
      <w:r>
        <w:t xml:space="preserve"> Credit Default Prediction project. The dataset used is the UCI Default of Credit Card Clients dataset, containing billing, payment, and demographic records for 30,000 Taiwanese credit card holders observed between April and September 2005. The pre</w:t>
      </w:r>
      <w:r>
        <w:t>diction objective is to determine whether a given client will default on their next monthly payment.</w:t>
      </w:r>
    </w:p>
    <w:p w14:paraId="66B5E5D8" w14:textId="77777777" w:rsidR="00EF1FD7" w:rsidRDefault="00EF1FD7">
      <w:pPr>
        <w:spacing w:before="120"/>
      </w:pPr>
    </w:p>
    <w:p w14:paraId="6B3F7E10" w14:textId="77777777" w:rsidR="00EF1FD7" w:rsidRDefault="009977FF">
      <w:pPr>
        <w:spacing w:before="80" w:after="80"/>
        <w:jc w:val="both"/>
      </w:pPr>
      <w:r>
        <w:t xml:space="preserve">The pipeline consists of three major stages: Data Ingestion (downloading and extracting the raw file from Kaggle), Data Validation (confirming structural </w:t>
      </w:r>
      <w:r>
        <w:t>integrity and generating exploratory insights), and Data Transformation (engineering features, correcting distributional problems, and preparing train/test splits for machine learning). Each stage is documented in full in the sections that follow.</w:t>
      </w:r>
    </w:p>
    <w:p w14:paraId="7DD4098B" w14:textId="77777777" w:rsidR="00EF1FD7" w:rsidRDefault="00EF1FD7">
      <w:pPr>
        <w:spacing w:before="120"/>
      </w:pPr>
    </w:p>
    <w:p w14:paraId="4A7F22B1" w14:textId="77777777" w:rsidR="00EF1FD7" w:rsidRDefault="009977FF">
      <w:pPr>
        <w:spacing w:before="80" w:after="80"/>
        <w:jc w:val="both"/>
      </w:pPr>
      <w:r>
        <w:t>Key sta</w:t>
      </w:r>
      <w:r>
        <w:t xml:space="preserve">tistics </w:t>
      </w:r>
      <w:proofErr w:type="gramStart"/>
      <w:r>
        <w:t>at a glance</w:t>
      </w:r>
      <w:proofErr w:type="gramEnd"/>
      <w:r>
        <w:t>:</w:t>
      </w:r>
    </w:p>
    <w:p w14:paraId="0A62AA42" w14:textId="77777777" w:rsidR="00EF1FD7" w:rsidRDefault="009977FF">
      <w:pPr>
        <w:pStyle w:val="ListParagraph"/>
        <w:numPr>
          <w:ilvl w:val="0"/>
          <w:numId w:val="2"/>
        </w:numPr>
        <w:spacing w:before="60" w:after="60"/>
      </w:pPr>
      <w:r>
        <w:t>Total records: 30,000 clients</w:t>
      </w:r>
    </w:p>
    <w:p w14:paraId="062A642C" w14:textId="77777777" w:rsidR="00EF1FD7" w:rsidRDefault="009977FF">
      <w:pPr>
        <w:pStyle w:val="ListParagraph"/>
        <w:numPr>
          <w:ilvl w:val="0"/>
          <w:numId w:val="2"/>
        </w:numPr>
        <w:spacing w:before="60" w:after="60"/>
      </w:pPr>
      <w:r>
        <w:t>Total features: 24 raw + 4 engineered = 28 model-ready features</w:t>
      </w:r>
    </w:p>
    <w:p w14:paraId="23519652" w14:textId="77777777" w:rsidR="00EF1FD7" w:rsidRDefault="009977FF">
      <w:pPr>
        <w:pStyle w:val="ListParagraph"/>
        <w:numPr>
          <w:ilvl w:val="0"/>
          <w:numId w:val="2"/>
        </w:numPr>
        <w:spacing w:before="60" w:after="60"/>
      </w:pPr>
      <w:r>
        <w:t>Class balance: 77.88% no-default (0), 22.12% default (1)</w:t>
      </w:r>
    </w:p>
    <w:p w14:paraId="0C009352" w14:textId="77777777" w:rsidR="00EF1FD7" w:rsidRDefault="009977FF">
      <w:pPr>
        <w:pStyle w:val="ListParagraph"/>
        <w:numPr>
          <w:ilvl w:val="0"/>
          <w:numId w:val="2"/>
        </w:numPr>
        <w:spacing w:before="60" w:after="60"/>
      </w:pPr>
      <w:r>
        <w:t>Missing values in raw data: zero</w:t>
      </w:r>
    </w:p>
    <w:p w14:paraId="0D2067DD" w14:textId="77777777" w:rsidR="00EF1FD7" w:rsidRDefault="009977FF">
      <w:pPr>
        <w:pStyle w:val="ListParagraph"/>
        <w:numPr>
          <w:ilvl w:val="0"/>
          <w:numId w:val="2"/>
        </w:numPr>
        <w:spacing w:before="60" w:after="60"/>
      </w:pPr>
      <w:r>
        <w:t>Categorical string columns: none — dataset is fully numeric</w:t>
      </w:r>
    </w:p>
    <w:p w14:paraId="2F3D502B" w14:textId="77777777" w:rsidR="00EF1FD7" w:rsidRDefault="009977FF">
      <w:pPr>
        <w:pStyle w:val="ListParagraph"/>
        <w:numPr>
          <w:ilvl w:val="0"/>
          <w:numId w:val="2"/>
        </w:numPr>
        <w:spacing w:before="60" w:after="60"/>
      </w:pPr>
      <w:r>
        <w:t>Training set: 24,000 rows | Test set: 6,000 rows (80/20 stratified)</w:t>
      </w:r>
    </w:p>
    <w:p w14:paraId="5E395504" w14:textId="77777777" w:rsidR="00EF1FD7" w:rsidRDefault="009977FF">
      <w:r>
        <w:br w:type="page"/>
      </w:r>
    </w:p>
    <w:p w14:paraId="587F5AA9" w14:textId="77777777" w:rsidR="00EF1FD7" w:rsidRDefault="009977FF">
      <w:pPr>
        <w:pStyle w:val="Heading1"/>
        <w:pBdr>
          <w:bottom w:val="single" w:sz="6" w:space="1" w:color="2E75B6"/>
        </w:pBdr>
      </w:pPr>
      <w:bookmarkStart w:id="2" w:name="_Toc226933820"/>
      <w:r>
        <w:lastRenderedPageBreak/>
        <w:t>2. Dataset Overview</w:t>
      </w:r>
      <w:bookmarkEnd w:id="2"/>
    </w:p>
    <w:p w14:paraId="28C5E7ED" w14:textId="77777777" w:rsidR="00EF1FD7" w:rsidRDefault="009977FF">
      <w:pPr>
        <w:pStyle w:val="Heading2"/>
      </w:pPr>
      <w:bookmarkStart w:id="3" w:name="_Toc226933821"/>
      <w:r>
        <w:t>2.1 Background and Context</w:t>
      </w:r>
      <w:bookmarkEnd w:id="3"/>
    </w:p>
    <w:p w14:paraId="4B5F4377" w14:textId="77777777" w:rsidR="00EF1FD7" w:rsidRDefault="009977FF">
      <w:pPr>
        <w:spacing w:before="80" w:after="80"/>
        <w:jc w:val="both"/>
      </w:pPr>
      <w:r>
        <w:t>The dataset was originally compiled by I-Cheng Yeh and published in the Journal of Expert Systems with Applications (2009). It was later made publicly available on the UCI Machine Learning Repository and is widely used as a benchmark for binary classificat</w:t>
      </w:r>
      <w:r>
        <w:t>ion tasks in the financial domain.</w:t>
      </w:r>
    </w:p>
    <w:p w14:paraId="20AC1A4D" w14:textId="77777777" w:rsidR="00EF1FD7" w:rsidRDefault="00EF1FD7">
      <w:pPr>
        <w:spacing w:before="120"/>
      </w:pPr>
    </w:p>
    <w:p w14:paraId="0579CF4C" w14:textId="77777777" w:rsidR="00EF1FD7" w:rsidRDefault="009977FF">
      <w:pPr>
        <w:spacing w:before="80" w:after="80"/>
        <w:jc w:val="both"/>
      </w:pPr>
      <w:r>
        <w:t>The data captures six months of credit card usage records (April to September 2005) for clients of a major Taiwanese bank. Each row represents one unique client. The bank wanted to understand which clients were at high r</w:t>
      </w:r>
      <w:r>
        <w:t>isk of defaulting in October 2005 — one month beyond the observation window. This forward-looking label is what makes the dataset suitable for predictive modelling: the features describe the past, and the target describes the future.</w:t>
      </w:r>
    </w:p>
    <w:p w14:paraId="2D12497D" w14:textId="77777777" w:rsidR="00EF1FD7" w:rsidRDefault="009977FF">
      <w:pPr>
        <w:pStyle w:val="Heading2"/>
      </w:pPr>
      <w:bookmarkStart w:id="4" w:name="_Toc226933822"/>
      <w:r>
        <w:t>2.2 Business Problem</w:t>
      </w:r>
      <w:bookmarkEnd w:id="4"/>
    </w:p>
    <w:p w14:paraId="319A00B3" w14:textId="77777777" w:rsidR="00EF1FD7" w:rsidRDefault="009977FF">
      <w:pPr>
        <w:spacing w:before="80" w:after="80"/>
        <w:jc w:val="both"/>
      </w:pPr>
      <w:r>
        <w:t>C</w:t>
      </w:r>
      <w:r>
        <w:t>redit card default is a significant financial risk for banks. When a client fails to make their minimum required payment, the bank faces potential losses on outstanding balances, increased provisioning requirements, and regulatory scrutiny. A model that ca</w:t>
      </w:r>
      <w:r>
        <w:t>n predict default risk in advance allows the bank to:</w:t>
      </w:r>
    </w:p>
    <w:p w14:paraId="7C19A705" w14:textId="77777777" w:rsidR="00EF1FD7" w:rsidRDefault="009977FF">
      <w:pPr>
        <w:pStyle w:val="ListParagraph"/>
        <w:numPr>
          <w:ilvl w:val="0"/>
          <w:numId w:val="2"/>
        </w:numPr>
        <w:spacing w:before="60" w:after="60"/>
      </w:pPr>
      <w:r>
        <w:t>Proactively contact at-risk clients before they miss a payment</w:t>
      </w:r>
    </w:p>
    <w:p w14:paraId="7F295C67" w14:textId="77777777" w:rsidR="00EF1FD7" w:rsidRDefault="009977FF">
      <w:pPr>
        <w:pStyle w:val="ListParagraph"/>
        <w:numPr>
          <w:ilvl w:val="0"/>
          <w:numId w:val="2"/>
        </w:numPr>
        <w:spacing w:before="60" w:after="60"/>
      </w:pPr>
      <w:r>
        <w:t>Adjust credit limits to reduce exposure</w:t>
      </w:r>
    </w:p>
    <w:p w14:paraId="70CAE9B4" w14:textId="77777777" w:rsidR="00EF1FD7" w:rsidRDefault="009977FF">
      <w:pPr>
        <w:pStyle w:val="ListParagraph"/>
        <w:numPr>
          <w:ilvl w:val="0"/>
          <w:numId w:val="2"/>
        </w:numPr>
        <w:spacing w:before="60" w:after="60"/>
      </w:pPr>
      <w:r>
        <w:t>Offer restructured repayment plans as early intervention</w:t>
      </w:r>
    </w:p>
    <w:p w14:paraId="33749C32" w14:textId="77777777" w:rsidR="00EF1FD7" w:rsidRDefault="009977FF">
      <w:pPr>
        <w:pStyle w:val="ListParagraph"/>
        <w:numPr>
          <w:ilvl w:val="0"/>
          <w:numId w:val="2"/>
        </w:numPr>
        <w:spacing w:before="60" w:after="60"/>
      </w:pPr>
      <w:r>
        <w:t>Optimise provisioning and capital buffers</w:t>
      </w:r>
    </w:p>
    <w:p w14:paraId="1B99031B" w14:textId="77777777" w:rsidR="00EF1FD7" w:rsidRDefault="00EF1FD7">
      <w:pPr>
        <w:spacing w:before="120"/>
      </w:pPr>
    </w:p>
    <w:p w14:paraId="5818ED96" w14:textId="77777777" w:rsidR="00EF1FD7" w:rsidRDefault="009977FF">
      <w:pPr>
        <w:spacing w:before="80" w:after="80"/>
        <w:jc w:val="both"/>
      </w:pPr>
      <w:r>
        <w:t xml:space="preserve">The </w:t>
      </w:r>
      <w:proofErr w:type="spellStart"/>
      <w:r>
        <w:t>SmartLoan</w:t>
      </w:r>
      <w:proofErr w:type="spellEnd"/>
      <w:r>
        <w:t xml:space="preserve"> project uses this dataset to train a supervised classification model that outputs a default probability score for each client. A higher score triggers an alert or intervention workflow.</w:t>
      </w:r>
    </w:p>
    <w:p w14:paraId="4F5F77F8" w14:textId="77777777" w:rsidR="00EF1FD7" w:rsidRDefault="009977FF">
      <w:pPr>
        <w:pStyle w:val="Heading2"/>
      </w:pPr>
      <w:bookmarkStart w:id="5" w:name="_Toc226933823"/>
      <w:r>
        <w:t>2.3 Dataset Dimensions</w:t>
      </w:r>
      <w:bookmarkEnd w:id="5"/>
    </w:p>
    <w:p w14:paraId="1C8A5530" w14:textId="77777777" w:rsidR="00EF1FD7" w:rsidRDefault="009977FF">
      <w:pPr>
        <w:spacing w:before="80" w:after="80"/>
        <w:jc w:val="both"/>
      </w:pPr>
      <w:r>
        <w:t>The raw file (UCI_Credit_Card.cs</w:t>
      </w:r>
      <w:r>
        <w:t>v) contains 30,000 rows and 25 columns. One column (ID) is a row index with no predictive value and is dropped. One column (</w:t>
      </w:r>
      <w:proofErr w:type="spellStart"/>
      <w:proofErr w:type="gramStart"/>
      <w:r>
        <w:t>default.payment</w:t>
      </w:r>
      <w:proofErr w:type="gramEnd"/>
      <w:r>
        <w:t>.next.month</w:t>
      </w:r>
      <w:proofErr w:type="spellEnd"/>
      <w:r>
        <w:t>) is the binary prediction target, renamed TARGET throughout the pipeline. The remaining 23 columns are in</w:t>
      </w:r>
      <w:r>
        <w:t>put features, further augmented by 4 engineered features, bringing the final feature count to 27.</w:t>
      </w:r>
    </w:p>
    <w:p w14:paraId="01F2E217" w14:textId="77777777" w:rsidR="00EF1FD7" w:rsidRDefault="009977FF">
      <w:pPr>
        <w:pStyle w:val="Heading2"/>
      </w:pPr>
      <w:bookmarkStart w:id="6" w:name="_Toc226933824"/>
      <w:r>
        <w:t>2.4 Feature Reference Table</w:t>
      </w:r>
      <w:bookmarkEnd w:id="6"/>
    </w:p>
    <w:p w14:paraId="5DD8430D" w14:textId="77777777" w:rsidR="00EF1FD7" w:rsidRDefault="00EF1F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1199"/>
        <w:gridCol w:w="2196"/>
        <w:gridCol w:w="4547"/>
      </w:tblGrid>
      <w:tr w:rsidR="00EF1FD7" w14:paraId="22ECA42A" w14:textId="77777777">
        <w:tblPrEx>
          <w:tblCellMar>
            <w:top w:w="0" w:type="dxa"/>
            <w:bottom w:w="0" w:type="dxa"/>
          </w:tblCellMar>
        </w:tblPrEx>
        <w:trPr>
          <w:tblHeader/>
        </w:trPr>
        <w:tc>
          <w:tcPr>
            <w:tcW w:w="1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4C913A7E" w14:textId="77777777" w:rsidR="00EF1FD7" w:rsidRDefault="009977FF">
            <w:pPr>
              <w:jc w:val="center"/>
            </w:pPr>
            <w:r>
              <w:rPr>
                <w:b/>
                <w:bCs/>
                <w:color w:val="FFFFFF"/>
                <w:sz w:val="20"/>
                <w:szCs w:val="20"/>
              </w:rPr>
              <w:t>Feature</w:t>
            </w:r>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7A7DCC69" w14:textId="77777777" w:rsidR="00EF1FD7" w:rsidRDefault="009977FF">
            <w:pPr>
              <w:jc w:val="center"/>
            </w:pPr>
            <w:r>
              <w:rPr>
                <w:b/>
                <w:bCs/>
                <w:color w:val="FFFFFF"/>
                <w:sz w:val="20"/>
                <w:szCs w:val="20"/>
              </w:rPr>
              <w:t>Type</w:t>
            </w:r>
          </w:p>
        </w:tc>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4717D3C7" w14:textId="77777777" w:rsidR="00EF1FD7" w:rsidRDefault="009977FF">
            <w:pPr>
              <w:jc w:val="center"/>
            </w:pPr>
            <w:r>
              <w:rPr>
                <w:b/>
                <w:bCs/>
                <w:color w:val="FFFFFF"/>
                <w:sz w:val="20"/>
                <w:szCs w:val="20"/>
              </w:rPr>
              <w:t>Scale / Values</w:t>
            </w:r>
          </w:p>
        </w:tc>
        <w:tc>
          <w:tcPr>
            <w:tcW w:w="45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7824480A" w14:textId="77777777" w:rsidR="00EF1FD7" w:rsidRDefault="009977FF">
            <w:pPr>
              <w:jc w:val="center"/>
            </w:pPr>
            <w:r>
              <w:rPr>
                <w:b/>
                <w:bCs/>
                <w:color w:val="FFFFFF"/>
                <w:sz w:val="20"/>
                <w:szCs w:val="20"/>
              </w:rPr>
              <w:t>Description</w:t>
            </w:r>
          </w:p>
        </w:tc>
      </w:tr>
      <w:tr w:rsidR="00EF1FD7" w14:paraId="756432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2B4E6" w14:textId="77777777" w:rsidR="00EF1FD7" w:rsidRDefault="009977FF">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2CCFF"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F2CC8" w14:textId="77777777" w:rsidR="00EF1FD7" w:rsidRDefault="009977FF">
            <w:r>
              <w:rPr>
                <w:sz w:val="20"/>
                <w:szCs w:val="20"/>
              </w:rPr>
              <w:t>Identifier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5957A" w14:textId="77777777" w:rsidR="00EF1FD7" w:rsidRDefault="009977FF">
            <w:r>
              <w:rPr>
                <w:sz w:val="20"/>
                <w:szCs w:val="20"/>
              </w:rPr>
              <w:t>Unique client ID — dropped before modelling</w:t>
            </w:r>
          </w:p>
        </w:tc>
      </w:tr>
      <w:tr w:rsidR="00EF1FD7" w14:paraId="2C2FE2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E7B92A" w14:textId="77777777" w:rsidR="00EF1FD7" w:rsidRDefault="009977FF">
            <w:r>
              <w:rPr>
                <w:sz w:val="20"/>
                <w:szCs w:val="20"/>
              </w:rPr>
              <w:t>LIMIT_BAL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B74113"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482DF2" w14:textId="77777777" w:rsidR="00EF1FD7" w:rsidRDefault="009977FF">
            <w:r>
              <w:rPr>
                <w:sz w:val="20"/>
                <w:szCs w:val="20"/>
              </w:rPr>
              <w:t>NT dollars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179806" w14:textId="77777777" w:rsidR="00EF1FD7" w:rsidRDefault="009977FF">
            <w:r>
              <w:rPr>
                <w:sz w:val="20"/>
                <w:szCs w:val="20"/>
              </w:rPr>
              <w:t>Approved credit limit (10,000 – 1,000,000)</w:t>
            </w:r>
          </w:p>
        </w:tc>
      </w:tr>
      <w:tr w:rsidR="00EF1FD7" w14:paraId="6542F8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ECEBC" w14:textId="77777777" w:rsidR="00EF1FD7" w:rsidRDefault="009977FF">
            <w:r>
              <w:rPr>
                <w:sz w:val="20"/>
                <w:szCs w:val="20"/>
              </w:rPr>
              <w:t>SEX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DD94B" w14:textId="77777777" w:rsidR="00EF1FD7" w:rsidRDefault="009977FF">
            <w:r>
              <w:rPr>
                <w:sz w:val="20"/>
                <w:szCs w:val="20"/>
              </w:rPr>
              <w:t>Binary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5C14E" w14:textId="77777777" w:rsidR="00EF1FD7" w:rsidRDefault="009977FF">
            <w:r>
              <w:rPr>
                <w:sz w:val="20"/>
                <w:szCs w:val="20"/>
              </w:rPr>
              <w:t>1=Male, 2=Female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58383" w14:textId="77777777" w:rsidR="00EF1FD7" w:rsidRDefault="009977FF">
            <w:r>
              <w:rPr>
                <w:sz w:val="20"/>
                <w:szCs w:val="20"/>
              </w:rPr>
              <w:t>Gender of the cardholder</w:t>
            </w:r>
          </w:p>
        </w:tc>
      </w:tr>
      <w:tr w:rsidR="00EF1FD7" w14:paraId="40F0A2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472440" w14:textId="77777777" w:rsidR="00EF1FD7" w:rsidRDefault="009977FF">
            <w:r>
              <w:rPr>
                <w:sz w:val="20"/>
                <w:szCs w:val="20"/>
              </w:rPr>
              <w:t>EDUCATION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4686F7" w14:textId="77777777" w:rsidR="00EF1FD7" w:rsidRDefault="009977FF">
            <w:r>
              <w:rPr>
                <w:sz w:val="20"/>
                <w:szCs w:val="20"/>
              </w:rPr>
              <w:t>Ordinal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B471CC" w14:textId="77777777" w:rsidR="00EF1FD7" w:rsidRDefault="009977FF">
            <w:r>
              <w:rPr>
                <w:sz w:val="20"/>
                <w:szCs w:val="20"/>
              </w:rPr>
              <w:t>1=Grad, 2=Uni, 3=HS, 4+=Other</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7E5E33" w14:textId="77777777" w:rsidR="00EF1FD7" w:rsidRDefault="009977FF">
            <w:r>
              <w:rPr>
                <w:sz w:val="20"/>
                <w:szCs w:val="20"/>
              </w:rPr>
              <w:t>Highest education level attained</w:t>
            </w:r>
          </w:p>
        </w:tc>
      </w:tr>
      <w:tr w:rsidR="00EF1FD7" w14:paraId="4EC150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83FB3" w14:textId="77777777" w:rsidR="00EF1FD7" w:rsidRDefault="009977FF">
            <w:r>
              <w:rPr>
                <w:sz w:val="20"/>
                <w:szCs w:val="20"/>
              </w:rPr>
              <w:lastRenderedPageBreak/>
              <w:t>MARRIAGE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097F6" w14:textId="77777777" w:rsidR="00EF1FD7" w:rsidRDefault="009977FF">
            <w:r>
              <w:rPr>
                <w:sz w:val="20"/>
                <w:szCs w:val="20"/>
              </w:rPr>
              <w:t>Ordinal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27B5B" w14:textId="77777777" w:rsidR="00EF1FD7" w:rsidRDefault="009977FF">
            <w:r>
              <w:rPr>
                <w:sz w:val="20"/>
                <w:szCs w:val="20"/>
              </w:rPr>
              <w:t>1=Married, 2=Single, 3=Other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3145F" w14:textId="77777777" w:rsidR="00EF1FD7" w:rsidRDefault="009977FF">
            <w:r>
              <w:rPr>
                <w:sz w:val="20"/>
                <w:szCs w:val="20"/>
              </w:rPr>
              <w:t>Marital status</w:t>
            </w:r>
          </w:p>
        </w:tc>
      </w:tr>
      <w:tr w:rsidR="00EF1FD7" w14:paraId="1D2781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46F0CA" w14:textId="77777777" w:rsidR="00EF1FD7" w:rsidRDefault="009977FF">
            <w:r>
              <w:rPr>
                <w:sz w:val="20"/>
                <w:szCs w:val="20"/>
              </w:rPr>
              <w:t>AGE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90676C"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DC859A" w14:textId="77777777" w:rsidR="00EF1FD7" w:rsidRDefault="009977FF">
            <w:r>
              <w:rPr>
                <w:sz w:val="20"/>
                <w:szCs w:val="20"/>
              </w:rPr>
              <w:t>Years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FE7050" w14:textId="77777777" w:rsidR="00EF1FD7" w:rsidRDefault="009977FF">
            <w:r>
              <w:rPr>
                <w:sz w:val="20"/>
                <w:szCs w:val="20"/>
              </w:rPr>
              <w:t>Age of the cardholder (21 – 79)</w:t>
            </w:r>
          </w:p>
        </w:tc>
      </w:tr>
      <w:tr w:rsidR="00EF1FD7" w14:paraId="3BAB9F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4A76C" w14:textId="77777777" w:rsidR="00EF1FD7" w:rsidRDefault="009977FF">
            <w:r>
              <w:rPr>
                <w:sz w:val="20"/>
                <w:szCs w:val="20"/>
              </w:rPr>
              <w:t>PAY_0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7938E" w14:textId="77777777" w:rsidR="00EF1FD7" w:rsidRDefault="009977FF">
            <w:r>
              <w:rPr>
                <w:sz w:val="20"/>
                <w:szCs w:val="20"/>
              </w:rPr>
              <w:t>Ordinal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486B3" w14:textId="77777777" w:rsidR="00EF1FD7" w:rsidRDefault="009977FF">
            <w:r>
              <w:rPr>
                <w:sz w:val="20"/>
                <w:szCs w:val="20"/>
              </w:rPr>
              <w:t>-2 to 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0723E" w14:textId="77777777" w:rsidR="00EF1FD7" w:rsidRDefault="009977FF">
            <w:r>
              <w:rPr>
                <w:sz w:val="20"/>
                <w:szCs w:val="20"/>
              </w:rPr>
              <w:t>Repayment status in September 2005</w:t>
            </w:r>
          </w:p>
        </w:tc>
      </w:tr>
      <w:tr w:rsidR="00EF1FD7" w14:paraId="6DD078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24D911" w14:textId="77777777" w:rsidR="00EF1FD7" w:rsidRDefault="009977FF">
            <w:r>
              <w:rPr>
                <w:sz w:val="20"/>
                <w:szCs w:val="20"/>
              </w:rPr>
              <w:t>PAY_2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A83134" w14:textId="77777777" w:rsidR="00EF1FD7" w:rsidRDefault="009977FF">
            <w:r>
              <w:rPr>
                <w:sz w:val="20"/>
                <w:szCs w:val="20"/>
              </w:rPr>
              <w:t>Ordinal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744B11" w14:textId="77777777" w:rsidR="00EF1FD7" w:rsidRDefault="009977FF">
            <w:r>
              <w:rPr>
                <w:sz w:val="20"/>
                <w:szCs w:val="20"/>
              </w:rPr>
              <w:t>-2 to 8</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70A757" w14:textId="77777777" w:rsidR="00EF1FD7" w:rsidRDefault="009977FF">
            <w:r>
              <w:rPr>
                <w:sz w:val="20"/>
                <w:szCs w:val="20"/>
              </w:rPr>
              <w:t>Repayment status in August 2005</w:t>
            </w:r>
          </w:p>
        </w:tc>
      </w:tr>
      <w:tr w:rsidR="00EF1FD7" w14:paraId="1AC4145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CE39F" w14:textId="77777777" w:rsidR="00EF1FD7" w:rsidRDefault="009977FF">
            <w:r>
              <w:rPr>
                <w:sz w:val="20"/>
                <w:szCs w:val="20"/>
              </w:rPr>
              <w:t>PAY_3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54AF7" w14:textId="77777777" w:rsidR="00EF1FD7" w:rsidRDefault="009977FF">
            <w:r>
              <w:rPr>
                <w:sz w:val="20"/>
                <w:szCs w:val="20"/>
              </w:rPr>
              <w:t>Ordinal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9B77A" w14:textId="77777777" w:rsidR="00EF1FD7" w:rsidRDefault="009977FF">
            <w:r>
              <w:rPr>
                <w:sz w:val="20"/>
                <w:szCs w:val="20"/>
              </w:rPr>
              <w:t>-2 to 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0A3AE" w14:textId="77777777" w:rsidR="00EF1FD7" w:rsidRDefault="009977FF">
            <w:r>
              <w:rPr>
                <w:sz w:val="20"/>
                <w:szCs w:val="20"/>
              </w:rPr>
              <w:t>Repayment status in July 2005</w:t>
            </w:r>
          </w:p>
        </w:tc>
      </w:tr>
      <w:tr w:rsidR="00EF1FD7" w14:paraId="07A4689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4C338D" w14:textId="77777777" w:rsidR="00EF1FD7" w:rsidRDefault="009977FF">
            <w:r>
              <w:rPr>
                <w:sz w:val="20"/>
                <w:szCs w:val="20"/>
              </w:rPr>
              <w:t>PAY_4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62970A" w14:textId="77777777" w:rsidR="00EF1FD7" w:rsidRDefault="009977FF">
            <w:r>
              <w:rPr>
                <w:sz w:val="20"/>
                <w:szCs w:val="20"/>
              </w:rPr>
              <w:t>Ordinal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494D59" w14:textId="77777777" w:rsidR="00EF1FD7" w:rsidRDefault="009977FF">
            <w:r>
              <w:rPr>
                <w:sz w:val="20"/>
                <w:szCs w:val="20"/>
              </w:rPr>
              <w:t>-2 to 8</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292CB2" w14:textId="77777777" w:rsidR="00EF1FD7" w:rsidRDefault="009977FF">
            <w:r>
              <w:rPr>
                <w:sz w:val="20"/>
                <w:szCs w:val="20"/>
              </w:rPr>
              <w:t>Repayment status in June 2005</w:t>
            </w:r>
          </w:p>
        </w:tc>
      </w:tr>
      <w:tr w:rsidR="00EF1FD7" w14:paraId="5AF714C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CCD48" w14:textId="77777777" w:rsidR="00EF1FD7" w:rsidRDefault="009977FF">
            <w:r>
              <w:rPr>
                <w:sz w:val="20"/>
                <w:szCs w:val="20"/>
              </w:rPr>
              <w:t>PAY_5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C22FE" w14:textId="77777777" w:rsidR="00EF1FD7" w:rsidRDefault="009977FF">
            <w:r>
              <w:rPr>
                <w:sz w:val="20"/>
                <w:szCs w:val="20"/>
              </w:rPr>
              <w:t>Ordinal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729F7" w14:textId="77777777" w:rsidR="00EF1FD7" w:rsidRDefault="009977FF">
            <w:r>
              <w:rPr>
                <w:sz w:val="20"/>
                <w:szCs w:val="20"/>
              </w:rPr>
              <w:t>-2 to 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1AB58" w14:textId="77777777" w:rsidR="00EF1FD7" w:rsidRDefault="009977FF">
            <w:r>
              <w:rPr>
                <w:sz w:val="20"/>
                <w:szCs w:val="20"/>
              </w:rPr>
              <w:t>Repayment status in May 2005</w:t>
            </w:r>
          </w:p>
        </w:tc>
      </w:tr>
      <w:tr w:rsidR="00EF1FD7" w14:paraId="5F2EF8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E5E166" w14:textId="77777777" w:rsidR="00EF1FD7" w:rsidRDefault="009977FF">
            <w:r>
              <w:rPr>
                <w:sz w:val="20"/>
                <w:szCs w:val="20"/>
              </w:rPr>
              <w:t>PAY_6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04F998" w14:textId="77777777" w:rsidR="00EF1FD7" w:rsidRDefault="009977FF">
            <w:r>
              <w:rPr>
                <w:sz w:val="20"/>
                <w:szCs w:val="20"/>
              </w:rPr>
              <w:t>Ordinal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E81982" w14:textId="77777777" w:rsidR="00EF1FD7" w:rsidRDefault="009977FF">
            <w:r>
              <w:rPr>
                <w:sz w:val="20"/>
                <w:szCs w:val="20"/>
              </w:rPr>
              <w:t>-2 to 8</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27492C" w14:textId="77777777" w:rsidR="00EF1FD7" w:rsidRDefault="009977FF">
            <w:r>
              <w:rPr>
                <w:sz w:val="20"/>
                <w:szCs w:val="20"/>
              </w:rPr>
              <w:t>Repayment status in April 2005</w:t>
            </w:r>
          </w:p>
        </w:tc>
      </w:tr>
      <w:tr w:rsidR="00EF1FD7" w14:paraId="1919B0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4CB39" w14:textId="77777777" w:rsidR="00EF1FD7" w:rsidRDefault="009977FF">
            <w:r>
              <w:rPr>
                <w:sz w:val="20"/>
                <w:szCs w:val="20"/>
              </w:rPr>
              <w:t>BILL_AMT1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50CEB"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D6A97" w14:textId="77777777" w:rsidR="00EF1FD7" w:rsidRDefault="009977FF">
            <w:r>
              <w:rPr>
                <w:sz w:val="20"/>
                <w:szCs w:val="20"/>
              </w:rPr>
              <w:t>NT dollars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EE6D0" w14:textId="77777777" w:rsidR="00EF1FD7" w:rsidRDefault="009977FF">
            <w:r>
              <w:rPr>
                <w:sz w:val="20"/>
                <w:szCs w:val="20"/>
              </w:rPr>
              <w:t>Bill statement amount — September 2005</w:t>
            </w:r>
          </w:p>
        </w:tc>
      </w:tr>
      <w:tr w:rsidR="00EF1FD7" w14:paraId="0A49288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859690" w14:textId="77777777" w:rsidR="00EF1FD7" w:rsidRDefault="009977FF">
            <w:r>
              <w:rPr>
                <w:sz w:val="20"/>
                <w:szCs w:val="20"/>
              </w:rPr>
              <w:t>BILL_AMT2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EDBFDE"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E69246" w14:textId="77777777" w:rsidR="00EF1FD7" w:rsidRDefault="009977FF">
            <w:r>
              <w:rPr>
                <w:sz w:val="20"/>
                <w:szCs w:val="20"/>
              </w:rPr>
              <w:t>NT dollars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864D1E" w14:textId="77777777" w:rsidR="00EF1FD7" w:rsidRDefault="009977FF">
            <w:r>
              <w:rPr>
                <w:sz w:val="20"/>
                <w:szCs w:val="20"/>
              </w:rPr>
              <w:t>Bill statement amount — August 2005</w:t>
            </w:r>
          </w:p>
        </w:tc>
      </w:tr>
      <w:tr w:rsidR="00EF1FD7" w14:paraId="3B05AE8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49876" w14:textId="77777777" w:rsidR="00EF1FD7" w:rsidRDefault="009977FF">
            <w:r>
              <w:rPr>
                <w:sz w:val="20"/>
                <w:szCs w:val="20"/>
              </w:rPr>
              <w:t>BILL_AMT3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9C367"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A2CC4" w14:textId="77777777" w:rsidR="00EF1FD7" w:rsidRDefault="009977FF">
            <w:r>
              <w:rPr>
                <w:sz w:val="20"/>
                <w:szCs w:val="20"/>
              </w:rPr>
              <w:t>NT dollars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4600E" w14:textId="77777777" w:rsidR="00EF1FD7" w:rsidRDefault="009977FF">
            <w:r>
              <w:rPr>
                <w:sz w:val="20"/>
                <w:szCs w:val="20"/>
              </w:rPr>
              <w:t>Bill statement amount — July 2005</w:t>
            </w:r>
          </w:p>
        </w:tc>
      </w:tr>
      <w:tr w:rsidR="00EF1FD7" w14:paraId="609941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049E9F" w14:textId="77777777" w:rsidR="00EF1FD7" w:rsidRDefault="009977FF">
            <w:r>
              <w:rPr>
                <w:sz w:val="20"/>
                <w:szCs w:val="20"/>
              </w:rPr>
              <w:t>BILL_AMT4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461B19"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8A3FAF" w14:textId="77777777" w:rsidR="00EF1FD7" w:rsidRDefault="009977FF">
            <w:r>
              <w:rPr>
                <w:sz w:val="20"/>
                <w:szCs w:val="20"/>
              </w:rPr>
              <w:t>NT dollars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B9FFDB" w14:textId="77777777" w:rsidR="00EF1FD7" w:rsidRDefault="009977FF">
            <w:r>
              <w:rPr>
                <w:sz w:val="20"/>
                <w:szCs w:val="20"/>
              </w:rPr>
              <w:t>Bill statement amount — June 2005</w:t>
            </w:r>
          </w:p>
        </w:tc>
      </w:tr>
      <w:tr w:rsidR="00EF1FD7" w14:paraId="32079F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16652" w14:textId="77777777" w:rsidR="00EF1FD7" w:rsidRDefault="009977FF">
            <w:r>
              <w:rPr>
                <w:sz w:val="20"/>
                <w:szCs w:val="20"/>
              </w:rPr>
              <w:t>BILL_AMT5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F5538"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521E1" w14:textId="77777777" w:rsidR="00EF1FD7" w:rsidRDefault="009977FF">
            <w:r>
              <w:rPr>
                <w:sz w:val="20"/>
                <w:szCs w:val="20"/>
              </w:rPr>
              <w:t>NT dollars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19B17" w14:textId="77777777" w:rsidR="00EF1FD7" w:rsidRDefault="009977FF">
            <w:r>
              <w:rPr>
                <w:sz w:val="20"/>
                <w:szCs w:val="20"/>
              </w:rPr>
              <w:t>Bill statement amount — May 2005</w:t>
            </w:r>
          </w:p>
        </w:tc>
      </w:tr>
      <w:tr w:rsidR="00EF1FD7" w14:paraId="7B1F8E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8BD6D1" w14:textId="77777777" w:rsidR="00EF1FD7" w:rsidRDefault="009977FF">
            <w:r>
              <w:rPr>
                <w:sz w:val="20"/>
                <w:szCs w:val="20"/>
              </w:rPr>
              <w:t>BILL_AMT6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BCF65B"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43C026" w14:textId="77777777" w:rsidR="00EF1FD7" w:rsidRDefault="009977FF">
            <w:r>
              <w:rPr>
                <w:sz w:val="20"/>
                <w:szCs w:val="20"/>
              </w:rPr>
              <w:t>NT dollars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2F4965" w14:textId="77777777" w:rsidR="00EF1FD7" w:rsidRDefault="009977FF">
            <w:r>
              <w:rPr>
                <w:sz w:val="20"/>
                <w:szCs w:val="20"/>
              </w:rPr>
              <w:t>Bill statement amount — April 2005</w:t>
            </w:r>
          </w:p>
        </w:tc>
      </w:tr>
      <w:tr w:rsidR="00EF1FD7" w14:paraId="7F7E46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A59B5" w14:textId="77777777" w:rsidR="00EF1FD7" w:rsidRDefault="009977FF">
            <w:r>
              <w:rPr>
                <w:sz w:val="20"/>
                <w:szCs w:val="20"/>
              </w:rPr>
              <w:t>PAY_AMT1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037D1"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A1635" w14:textId="77777777" w:rsidR="00EF1FD7" w:rsidRDefault="009977FF">
            <w:r>
              <w:rPr>
                <w:sz w:val="20"/>
                <w:szCs w:val="20"/>
              </w:rPr>
              <w:t>NT dollars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2BB74" w14:textId="77777777" w:rsidR="00EF1FD7" w:rsidRDefault="009977FF">
            <w:r>
              <w:rPr>
                <w:sz w:val="20"/>
                <w:szCs w:val="20"/>
              </w:rPr>
              <w:t>Amount paid in September 2005</w:t>
            </w:r>
          </w:p>
        </w:tc>
      </w:tr>
      <w:tr w:rsidR="00EF1FD7" w14:paraId="7E9FDF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73E09E" w14:textId="77777777" w:rsidR="00EF1FD7" w:rsidRDefault="009977FF">
            <w:r>
              <w:rPr>
                <w:sz w:val="20"/>
                <w:szCs w:val="20"/>
              </w:rPr>
              <w:t>PAY_AMT2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7CE43E"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4CE601" w14:textId="77777777" w:rsidR="00EF1FD7" w:rsidRDefault="009977FF">
            <w:r>
              <w:rPr>
                <w:sz w:val="20"/>
                <w:szCs w:val="20"/>
              </w:rPr>
              <w:t>NT dollars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209924" w14:textId="77777777" w:rsidR="00EF1FD7" w:rsidRDefault="009977FF">
            <w:r>
              <w:rPr>
                <w:sz w:val="20"/>
                <w:szCs w:val="20"/>
              </w:rPr>
              <w:t>Amount paid in August 2005</w:t>
            </w:r>
          </w:p>
        </w:tc>
      </w:tr>
      <w:tr w:rsidR="00EF1FD7" w14:paraId="15B112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4FBBD" w14:textId="77777777" w:rsidR="00EF1FD7" w:rsidRDefault="009977FF">
            <w:r>
              <w:rPr>
                <w:sz w:val="20"/>
                <w:szCs w:val="20"/>
              </w:rPr>
              <w:t>PAY_AMT3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A604C"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D06E5" w14:textId="77777777" w:rsidR="00EF1FD7" w:rsidRDefault="009977FF">
            <w:r>
              <w:rPr>
                <w:sz w:val="20"/>
                <w:szCs w:val="20"/>
              </w:rPr>
              <w:t>NT dollars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E5D60" w14:textId="77777777" w:rsidR="00EF1FD7" w:rsidRDefault="009977FF">
            <w:r>
              <w:rPr>
                <w:sz w:val="20"/>
                <w:szCs w:val="20"/>
              </w:rPr>
              <w:t>Amount paid in July 2005</w:t>
            </w:r>
          </w:p>
        </w:tc>
      </w:tr>
      <w:tr w:rsidR="00EF1FD7" w14:paraId="75BEA2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0F59D0" w14:textId="77777777" w:rsidR="00EF1FD7" w:rsidRDefault="009977FF">
            <w:r>
              <w:rPr>
                <w:sz w:val="20"/>
                <w:szCs w:val="20"/>
              </w:rPr>
              <w:t>PAY_AMT4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F56484"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1E01A1" w14:textId="77777777" w:rsidR="00EF1FD7" w:rsidRDefault="009977FF">
            <w:r>
              <w:rPr>
                <w:sz w:val="20"/>
                <w:szCs w:val="20"/>
              </w:rPr>
              <w:t>NT dollars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316A10" w14:textId="77777777" w:rsidR="00EF1FD7" w:rsidRDefault="009977FF">
            <w:r>
              <w:rPr>
                <w:sz w:val="20"/>
                <w:szCs w:val="20"/>
              </w:rPr>
              <w:t>Amount paid in June 2005</w:t>
            </w:r>
          </w:p>
        </w:tc>
      </w:tr>
      <w:tr w:rsidR="00EF1FD7" w14:paraId="07E6B8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D6A5D" w14:textId="77777777" w:rsidR="00EF1FD7" w:rsidRDefault="009977FF">
            <w:r>
              <w:rPr>
                <w:sz w:val="20"/>
                <w:szCs w:val="20"/>
              </w:rPr>
              <w:t>PAY_AMT5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64CD3"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E08BA" w14:textId="77777777" w:rsidR="00EF1FD7" w:rsidRDefault="009977FF">
            <w:r>
              <w:rPr>
                <w:sz w:val="20"/>
                <w:szCs w:val="20"/>
              </w:rPr>
              <w:t>NT dollars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1ABC1" w14:textId="77777777" w:rsidR="00EF1FD7" w:rsidRDefault="009977FF">
            <w:r>
              <w:rPr>
                <w:sz w:val="20"/>
                <w:szCs w:val="20"/>
              </w:rPr>
              <w:t>Amount paid in May 2005</w:t>
            </w:r>
          </w:p>
        </w:tc>
      </w:tr>
      <w:tr w:rsidR="00EF1FD7" w14:paraId="4D9DB0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52E23A" w14:textId="77777777" w:rsidR="00EF1FD7" w:rsidRDefault="009977FF">
            <w:r>
              <w:rPr>
                <w:sz w:val="20"/>
                <w:szCs w:val="20"/>
              </w:rPr>
              <w:t>PAY_AMT6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BDA6A2" w14:textId="77777777" w:rsidR="00EF1FD7" w:rsidRDefault="009977FF">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AE6D57" w14:textId="77777777" w:rsidR="00EF1FD7" w:rsidRDefault="009977FF">
            <w:r>
              <w:rPr>
                <w:sz w:val="20"/>
                <w:szCs w:val="20"/>
              </w:rPr>
              <w:t>NT dollars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A5904D" w14:textId="77777777" w:rsidR="00EF1FD7" w:rsidRDefault="009977FF">
            <w:r>
              <w:rPr>
                <w:sz w:val="20"/>
                <w:szCs w:val="20"/>
              </w:rPr>
              <w:t>Amount paid in April 2005</w:t>
            </w:r>
          </w:p>
        </w:tc>
      </w:tr>
      <w:tr w:rsidR="00EF1FD7" w14:paraId="3FCDB8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50969" w14:textId="77777777" w:rsidR="00EF1FD7" w:rsidRDefault="009977FF">
            <w:r>
              <w:rPr>
                <w:sz w:val="20"/>
                <w:szCs w:val="20"/>
              </w:rPr>
              <w:t>TARGET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6BF90" w14:textId="77777777" w:rsidR="00EF1FD7" w:rsidRDefault="009977FF">
            <w:r>
              <w:rPr>
                <w:sz w:val="20"/>
                <w:szCs w:val="20"/>
              </w:rPr>
              <w:t>Binary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FB68C" w14:textId="77777777" w:rsidR="00EF1FD7" w:rsidRDefault="009977FF">
            <w:r>
              <w:rPr>
                <w:sz w:val="20"/>
                <w:szCs w:val="20"/>
              </w:rPr>
              <w:t>0=No Default, 1=Default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B24C0" w14:textId="77777777" w:rsidR="00EF1FD7" w:rsidRDefault="009977FF">
            <w:r>
              <w:rPr>
                <w:sz w:val="20"/>
                <w:szCs w:val="20"/>
              </w:rPr>
              <w:t>Did the client default the following month?</w:t>
            </w:r>
          </w:p>
        </w:tc>
      </w:tr>
    </w:tbl>
    <w:p w14:paraId="52277140" w14:textId="77777777" w:rsidR="00EF1FD7" w:rsidRDefault="00EF1FD7">
      <w:pPr>
        <w:spacing w:before="120"/>
      </w:pPr>
    </w:p>
    <w:p w14:paraId="4E30826F" w14:textId="77777777" w:rsidR="00EF1FD7" w:rsidRDefault="009977FF">
      <w:pPr>
        <w:spacing w:before="80" w:after="80"/>
        <w:jc w:val="both"/>
      </w:pPr>
      <w:r>
        <w:t>Note: All monetary values are denominated in New Taiwan Dollars (NT$). The repayment status columns (PAY_0 through PAY_6) use an ordinal scale where negative values indicate on-time or early payment and positive values indicate delays measured in months.</w:t>
      </w:r>
    </w:p>
    <w:p w14:paraId="3608C287" w14:textId="77777777" w:rsidR="00EF1FD7" w:rsidRDefault="009977FF">
      <w:pPr>
        <w:pStyle w:val="Heading2"/>
      </w:pPr>
      <w:bookmarkStart w:id="7" w:name="_Toc226933825"/>
      <w:r>
        <w:t>2</w:t>
      </w:r>
      <w:r>
        <w:t>.5 Repayment Status Scale (PAY_0 to PAY_6)</w:t>
      </w:r>
      <w:bookmarkEnd w:id="7"/>
    </w:p>
    <w:p w14:paraId="091B8598" w14:textId="77777777" w:rsidR="00EF1FD7" w:rsidRDefault="009977FF">
      <w:pPr>
        <w:spacing w:before="80" w:after="80"/>
        <w:jc w:val="both"/>
      </w:pPr>
      <w:r>
        <w:t>The PAY columns require special interpretation. Each uses the following ordinal scale:</w:t>
      </w:r>
    </w:p>
    <w:p w14:paraId="7FE0D5CE" w14:textId="77777777" w:rsidR="00EF1FD7" w:rsidRDefault="00EF1F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1FD7" w14:paraId="6DAB7165" w14:textId="77777777">
        <w:tblPrEx>
          <w:tblCellMar>
            <w:top w:w="0" w:type="dxa"/>
            <w:bottom w:w="0" w:type="dxa"/>
          </w:tblCellMar>
        </w:tblPrEx>
        <w:trPr>
          <w:tblHeader/>
        </w:trPr>
        <w:tc>
          <w:tcPr>
            <w:tcW w:w="144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6F774BE0" w14:textId="77777777" w:rsidR="00EF1FD7" w:rsidRDefault="009977FF">
            <w:pPr>
              <w:jc w:val="center"/>
            </w:pPr>
            <w:r>
              <w:rPr>
                <w:b/>
                <w:bCs/>
                <w:color w:val="FFFFFF"/>
                <w:sz w:val="20"/>
                <w:szCs w:val="20"/>
              </w:rPr>
              <w:t>Code</w:t>
            </w:r>
          </w:p>
        </w:tc>
        <w:tc>
          <w:tcPr>
            <w:tcW w:w="792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4EA6BCF2" w14:textId="77777777" w:rsidR="00EF1FD7" w:rsidRDefault="009977FF">
            <w:pPr>
              <w:jc w:val="center"/>
            </w:pPr>
            <w:r>
              <w:rPr>
                <w:b/>
                <w:bCs/>
                <w:color w:val="FFFFFF"/>
                <w:sz w:val="20"/>
                <w:szCs w:val="20"/>
              </w:rPr>
              <w:t>Meaning</w:t>
            </w:r>
          </w:p>
        </w:tc>
      </w:tr>
      <w:tr w:rsidR="00EF1FD7" w14:paraId="6BA0090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A1598" w14:textId="77777777" w:rsidR="00EF1FD7" w:rsidRDefault="009977FF">
            <w:r>
              <w:rPr>
                <w:sz w:val="20"/>
                <w:szCs w:val="20"/>
              </w:rPr>
              <w:t>-2</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B4342" w14:textId="77777777" w:rsidR="00EF1FD7" w:rsidRDefault="009977FF">
            <w:r>
              <w:rPr>
                <w:sz w:val="20"/>
                <w:szCs w:val="20"/>
              </w:rPr>
              <w:t xml:space="preserve">No consumption / balance paid in full </w:t>
            </w:r>
            <w:proofErr w:type="gramStart"/>
            <w:r>
              <w:rPr>
                <w:sz w:val="20"/>
                <w:szCs w:val="20"/>
              </w:rPr>
              <w:t>with</w:t>
            </w:r>
            <w:proofErr w:type="gramEnd"/>
            <w:r>
              <w:rPr>
                <w:sz w:val="20"/>
                <w:szCs w:val="20"/>
              </w:rPr>
              <w:t xml:space="preserve"> no credit use</w:t>
            </w:r>
          </w:p>
        </w:tc>
      </w:tr>
      <w:tr w:rsidR="00EF1FD7" w14:paraId="6F099BC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881BE6" w14:textId="77777777" w:rsidR="00EF1FD7" w:rsidRDefault="009977FF">
            <w:r>
              <w:rPr>
                <w:sz w:val="20"/>
                <w:szCs w:val="20"/>
              </w:rPr>
              <w:t>-1</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A34137" w14:textId="77777777" w:rsidR="00EF1FD7" w:rsidRDefault="009977FF">
            <w:r>
              <w:rPr>
                <w:sz w:val="20"/>
                <w:szCs w:val="20"/>
              </w:rPr>
              <w:t>Payment made in full on time</w:t>
            </w:r>
          </w:p>
        </w:tc>
      </w:tr>
      <w:tr w:rsidR="00EF1FD7" w14:paraId="2BE1DC1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A9928" w14:textId="77777777" w:rsidR="00EF1FD7" w:rsidRDefault="009977FF">
            <w:r>
              <w:rPr>
                <w:sz w:val="20"/>
                <w:szCs w:val="20"/>
              </w:rPr>
              <w:lastRenderedPageBreak/>
              <w:t>0</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273D0" w14:textId="77777777" w:rsidR="00EF1FD7" w:rsidRDefault="009977FF">
            <w:r>
              <w:rPr>
                <w:sz w:val="20"/>
                <w:szCs w:val="20"/>
              </w:rPr>
              <w:t>Minimum payment made — revolving credit used</w:t>
            </w:r>
          </w:p>
        </w:tc>
      </w:tr>
      <w:tr w:rsidR="00EF1FD7" w14:paraId="17792BF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C42210" w14:textId="77777777" w:rsidR="00EF1FD7" w:rsidRDefault="009977FF">
            <w:r>
              <w:rPr>
                <w:sz w:val="20"/>
                <w:szCs w:val="20"/>
              </w:rPr>
              <w:t>1</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5B87E6" w14:textId="77777777" w:rsidR="00EF1FD7" w:rsidRDefault="009977FF">
            <w:r>
              <w:rPr>
                <w:sz w:val="20"/>
                <w:szCs w:val="20"/>
              </w:rPr>
              <w:t>Payment delayed by 1 month</w:t>
            </w:r>
          </w:p>
        </w:tc>
      </w:tr>
      <w:tr w:rsidR="00EF1FD7" w14:paraId="2C678E9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973E9" w14:textId="77777777" w:rsidR="00EF1FD7" w:rsidRDefault="009977FF">
            <w:r>
              <w:rPr>
                <w:sz w:val="20"/>
                <w:szCs w:val="20"/>
              </w:rPr>
              <w:t>2</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0073CF" w14:textId="77777777" w:rsidR="00EF1FD7" w:rsidRDefault="009977FF">
            <w:r>
              <w:rPr>
                <w:sz w:val="20"/>
                <w:szCs w:val="20"/>
              </w:rPr>
              <w:t>Payment delayed by 2 months</w:t>
            </w:r>
          </w:p>
        </w:tc>
      </w:tr>
      <w:tr w:rsidR="00EF1FD7" w14:paraId="79EC228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D5E7CA" w14:textId="77777777" w:rsidR="00EF1FD7" w:rsidRDefault="009977FF">
            <w:r>
              <w:rPr>
                <w:sz w:val="20"/>
                <w:szCs w:val="20"/>
              </w:rPr>
              <w:t>3</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29E2BB" w14:textId="77777777" w:rsidR="00EF1FD7" w:rsidRDefault="009977FF">
            <w:r>
              <w:rPr>
                <w:sz w:val="20"/>
                <w:szCs w:val="20"/>
              </w:rPr>
              <w:t>Payment delayed by 3 months</w:t>
            </w:r>
          </w:p>
        </w:tc>
      </w:tr>
      <w:tr w:rsidR="00EF1FD7" w14:paraId="2991849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5AC52" w14:textId="77777777" w:rsidR="00EF1FD7" w:rsidRDefault="009977FF">
            <w:r>
              <w:rPr>
                <w:sz w:val="20"/>
                <w:szCs w:val="20"/>
              </w:rPr>
              <w:t>4</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0BBCD" w14:textId="77777777" w:rsidR="00EF1FD7" w:rsidRDefault="009977FF">
            <w:r>
              <w:rPr>
                <w:sz w:val="20"/>
                <w:szCs w:val="20"/>
              </w:rPr>
              <w:t>Payment delayed by 4 months</w:t>
            </w:r>
          </w:p>
        </w:tc>
      </w:tr>
      <w:tr w:rsidR="00EF1FD7" w14:paraId="39190B1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99260B" w14:textId="77777777" w:rsidR="00EF1FD7" w:rsidRDefault="009977FF">
            <w:r>
              <w:rPr>
                <w:sz w:val="20"/>
                <w:szCs w:val="20"/>
              </w:rPr>
              <w:t>5</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5557E0" w14:textId="77777777" w:rsidR="00EF1FD7" w:rsidRDefault="009977FF">
            <w:r>
              <w:rPr>
                <w:sz w:val="20"/>
                <w:szCs w:val="20"/>
              </w:rPr>
              <w:t>Payment delayed by 5 months</w:t>
            </w:r>
          </w:p>
        </w:tc>
      </w:tr>
      <w:tr w:rsidR="00EF1FD7" w14:paraId="0A3AAFD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B1540" w14:textId="77777777" w:rsidR="00EF1FD7" w:rsidRDefault="009977FF">
            <w:r>
              <w:rPr>
                <w:sz w:val="20"/>
                <w:szCs w:val="20"/>
              </w:rPr>
              <w:t>6</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AEBF3" w14:textId="77777777" w:rsidR="00EF1FD7" w:rsidRDefault="009977FF">
            <w:r>
              <w:rPr>
                <w:sz w:val="20"/>
                <w:szCs w:val="20"/>
              </w:rPr>
              <w:t>Payment delayed by 6 months</w:t>
            </w:r>
          </w:p>
        </w:tc>
      </w:tr>
      <w:tr w:rsidR="00EF1FD7" w14:paraId="63291DA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793197" w14:textId="77777777" w:rsidR="00EF1FD7" w:rsidRDefault="009977FF">
            <w:r>
              <w:rPr>
                <w:sz w:val="20"/>
                <w:szCs w:val="20"/>
              </w:rPr>
              <w:t>7</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7016D8" w14:textId="77777777" w:rsidR="00EF1FD7" w:rsidRDefault="009977FF">
            <w:r>
              <w:rPr>
                <w:sz w:val="20"/>
                <w:szCs w:val="20"/>
              </w:rPr>
              <w:t>Payment delayed by 7 months</w:t>
            </w:r>
          </w:p>
        </w:tc>
      </w:tr>
      <w:tr w:rsidR="00EF1FD7" w14:paraId="3272F06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390EB" w14:textId="77777777" w:rsidR="00EF1FD7" w:rsidRDefault="009977FF">
            <w:r>
              <w:rPr>
                <w:sz w:val="20"/>
                <w:szCs w:val="20"/>
              </w:rPr>
              <w:t>8+</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BB6DDF" w14:textId="77777777" w:rsidR="00EF1FD7" w:rsidRDefault="009977FF">
            <w:r>
              <w:rPr>
                <w:sz w:val="20"/>
                <w:szCs w:val="20"/>
              </w:rPr>
              <w:t>Payment delayed by 8 months or more</w:t>
            </w:r>
          </w:p>
        </w:tc>
      </w:tr>
    </w:tbl>
    <w:p w14:paraId="7E7EA5DE" w14:textId="77777777" w:rsidR="00EF1FD7" w:rsidRDefault="00EF1FD7">
      <w:pPr>
        <w:spacing w:before="120"/>
      </w:pPr>
    </w:p>
    <w:p w14:paraId="5BAE23CB" w14:textId="77777777" w:rsidR="00EF1FD7" w:rsidRDefault="009977FF">
      <w:pPr>
        <w:spacing w:before="80" w:after="80"/>
        <w:jc w:val="both"/>
      </w:pPr>
      <w:r>
        <w:t>The most recent repayment status (PAY_0, September 2005) is the strongest individual predictor of default. A client who is already 2 or more months delayed on payments has a substantially elevated risk of defaulting the following month.</w:t>
      </w:r>
    </w:p>
    <w:p w14:paraId="429FFD2F" w14:textId="77777777" w:rsidR="00EF1FD7" w:rsidRDefault="009977FF">
      <w:pPr>
        <w:pStyle w:val="Heading2"/>
      </w:pPr>
      <w:bookmarkStart w:id="8" w:name="_Toc226933826"/>
      <w:r>
        <w:t>2.6 What the Datase</w:t>
      </w:r>
      <w:r>
        <w:t>t Tells Us</w:t>
      </w:r>
      <w:bookmarkEnd w:id="8"/>
    </w:p>
    <w:p w14:paraId="0EC0D722" w14:textId="77777777" w:rsidR="00EF1FD7" w:rsidRDefault="009977FF">
      <w:pPr>
        <w:spacing w:before="80" w:after="80"/>
        <w:jc w:val="both"/>
      </w:pPr>
      <w:r>
        <w:t>Taken together, the 24 features paint a comprehensive behavioural and financial portrait of each client. The dataset answers three fundamental questions about each client:</w:t>
      </w:r>
    </w:p>
    <w:p w14:paraId="1709EBC7" w14:textId="77777777" w:rsidR="00EF1FD7" w:rsidRDefault="00EF1FD7">
      <w:pPr>
        <w:spacing w:before="120"/>
      </w:pPr>
    </w:p>
    <w:p w14:paraId="72A6DC26" w14:textId="77777777" w:rsidR="00EF1FD7" w:rsidRDefault="009977FF">
      <w:pPr>
        <w:pStyle w:val="Heading3"/>
      </w:pPr>
      <w:bookmarkStart w:id="9" w:name="_Toc226933827"/>
      <w:r>
        <w:t>Who is the client? (Demographic context)</w:t>
      </w:r>
      <w:bookmarkEnd w:id="9"/>
    </w:p>
    <w:p w14:paraId="06589A1D" w14:textId="77777777" w:rsidR="00EF1FD7" w:rsidRDefault="009977FF">
      <w:pPr>
        <w:spacing w:before="80" w:after="80"/>
        <w:jc w:val="both"/>
      </w:pPr>
      <w:r>
        <w:t>SEX, AGE, EDUCATION, and MARRIA</w:t>
      </w:r>
      <w:r>
        <w:t>GE tell us the client's personal profile. For example, data shows that university-educated clients (EDUCATION=2, comprising 46.8% of the dataset) have different default patterns compared to high school graduates. Married clients make up 45.5% of the datase</w:t>
      </w:r>
      <w:r>
        <w:t>t. Age ranges from 21 to 79, with a median of 34, indicating the dataset skews toward younger working-age adults.</w:t>
      </w:r>
    </w:p>
    <w:p w14:paraId="101D0B34" w14:textId="77777777" w:rsidR="00EF1FD7" w:rsidRDefault="00EF1FD7">
      <w:pPr>
        <w:spacing w:before="120"/>
      </w:pPr>
    </w:p>
    <w:p w14:paraId="45437400" w14:textId="77777777" w:rsidR="00EF1FD7" w:rsidRDefault="009977FF">
      <w:pPr>
        <w:pStyle w:val="Heading3"/>
      </w:pPr>
      <w:bookmarkStart w:id="10" w:name="_Toc226933828"/>
      <w:r>
        <w:t>How much credit does the client have? (Capacity)</w:t>
      </w:r>
      <w:bookmarkEnd w:id="10"/>
    </w:p>
    <w:p w14:paraId="47C600FC" w14:textId="77777777" w:rsidR="00EF1FD7" w:rsidRDefault="009977FF">
      <w:pPr>
        <w:spacing w:before="80" w:after="80"/>
        <w:jc w:val="both"/>
      </w:pPr>
      <w:r>
        <w:t>LIMIT_BAL captures the total approved credit limit, ranging from NT$10,000 to NT$1,000,000, with a mean of NT$167,484. This is a strong predictor — clients who default tend to have lower credit limits on average, likely because the bank had already assesse</w:t>
      </w:r>
      <w:r>
        <w:t>d them as higher-risk when setting the limit. The standard deviation of NT$129,748 reflects a wide spread of risk across the portfolio.</w:t>
      </w:r>
    </w:p>
    <w:p w14:paraId="1220AD59" w14:textId="77777777" w:rsidR="00EF1FD7" w:rsidRDefault="00EF1FD7">
      <w:pPr>
        <w:spacing w:before="120"/>
      </w:pPr>
    </w:p>
    <w:p w14:paraId="0AA6F518" w14:textId="77777777" w:rsidR="00EF1FD7" w:rsidRDefault="009977FF">
      <w:pPr>
        <w:pStyle w:val="Heading3"/>
      </w:pPr>
      <w:bookmarkStart w:id="11" w:name="_Toc226933829"/>
      <w:r>
        <w:t>How is the client behaving? (Payment dynamics)</w:t>
      </w:r>
      <w:bookmarkEnd w:id="11"/>
    </w:p>
    <w:p w14:paraId="42155151" w14:textId="77777777" w:rsidR="00EF1FD7" w:rsidRDefault="009977FF">
      <w:pPr>
        <w:spacing w:before="80" w:after="80"/>
        <w:jc w:val="both"/>
      </w:pPr>
      <w:r>
        <w:t xml:space="preserve">The most informative group of features tracks what the client </w:t>
      </w:r>
      <w:proofErr w:type="gramStart"/>
      <w:r>
        <w:t>actually d</w:t>
      </w:r>
      <w:r>
        <w:t>oes</w:t>
      </w:r>
      <w:proofErr w:type="gramEnd"/>
      <w:r>
        <w:t xml:space="preserve"> month over month. The BILL_AMT columns record how much is owed each month. The PAY_AMT columns record how much is actually paid. The gap between these two series reveals whether a client is reducing, maintaining, or growing their debt. The PAY_0 to PAY</w:t>
      </w:r>
      <w:r>
        <w:t xml:space="preserve">_6 status columns provide a compressed signal — a client </w:t>
      </w:r>
      <w:r>
        <w:lastRenderedPageBreak/>
        <w:t>who moves from PAY_0=-1 (on time) to PAY_0=2 (two months late) in a short window is exhibiting a deteriorating payment pattern that strongly predicts imminent default.</w:t>
      </w:r>
    </w:p>
    <w:p w14:paraId="46DD61B9" w14:textId="77777777" w:rsidR="00EF1FD7" w:rsidRDefault="009977FF">
      <w:r>
        <w:br w:type="page"/>
      </w:r>
    </w:p>
    <w:p w14:paraId="35FAD31E" w14:textId="77777777" w:rsidR="00EF1FD7" w:rsidRDefault="009977FF">
      <w:pPr>
        <w:pStyle w:val="Heading1"/>
        <w:pBdr>
          <w:bottom w:val="single" w:sz="6" w:space="1" w:color="2E75B6"/>
        </w:pBdr>
      </w:pPr>
      <w:bookmarkStart w:id="12" w:name="_Toc226933830"/>
      <w:r>
        <w:lastRenderedPageBreak/>
        <w:t>3. Data Validation and Exploratory Data Analysis</w:t>
      </w:r>
      <w:bookmarkEnd w:id="12"/>
    </w:p>
    <w:p w14:paraId="728208BA" w14:textId="77777777" w:rsidR="00EF1FD7" w:rsidRDefault="009977FF">
      <w:pPr>
        <w:pStyle w:val="Heading2"/>
      </w:pPr>
      <w:bookmarkStart w:id="13" w:name="_Toc226933831"/>
      <w:r>
        <w:t>3.1 Purpose of Data Validation</w:t>
      </w:r>
      <w:bookmarkEnd w:id="13"/>
    </w:p>
    <w:p w14:paraId="0195B7D1" w14:textId="77777777" w:rsidR="00EF1FD7" w:rsidRDefault="009977FF">
      <w:pPr>
        <w:spacing w:before="80" w:after="80"/>
        <w:jc w:val="both"/>
      </w:pPr>
      <w:r>
        <w:t>Data validation is the first automated quality gate in the pipeline. Its purpose is to assert that the raw data file conforms to the structural and semantic expectations of the</w:t>
      </w:r>
      <w:r>
        <w:t xml:space="preserve"> downstream components. Any deviation — a missing required column, a value outside an expected range, an undocumented category code — would silently corrupt model training if left undetected. Validation converts these silent failures into loud, logged exce</w:t>
      </w:r>
      <w:r>
        <w:t>ptions that halt the pipeline before damage is done.</w:t>
      </w:r>
    </w:p>
    <w:p w14:paraId="67B9844C" w14:textId="77777777" w:rsidR="00EF1FD7" w:rsidRDefault="00EF1FD7">
      <w:pPr>
        <w:spacing w:before="120"/>
      </w:pPr>
    </w:p>
    <w:p w14:paraId="53153A5D" w14:textId="77777777" w:rsidR="00EF1FD7" w:rsidRDefault="009977FF">
      <w:pPr>
        <w:spacing w:before="80" w:after="80"/>
        <w:jc w:val="both"/>
      </w:pPr>
      <w:r>
        <w:t>Beyond structural checks, the validation stage also produces an Exploratory Data Analysis (EDA) artefact set: a collection of plots and a JSON report that capture the statistical character of the datase</w:t>
      </w:r>
      <w:r>
        <w:t>t. These outputs serve as a living audit trail, allowing data scientists and business stakeholders to understand what the model is learning from and to detect distribution shifts if the pipeline is re-run on future data.</w:t>
      </w:r>
    </w:p>
    <w:p w14:paraId="706CF685" w14:textId="77777777" w:rsidR="00EF1FD7" w:rsidRDefault="009977FF">
      <w:pPr>
        <w:pStyle w:val="Heading2"/>
      </w:pPr>
      <w:bookmarkStart w:id="14" w:name="_Toc226933832"/>
      <w:r>
        <w:t>3.2 Validation Checks Performed</w:t>
      </w:r>
      <w:bookmarkEnd w:id="14"/>
    </w:p>
    <w:p w14:paraId="1F3A4C5F" w14:textId="77777777" w:rsidR="00EF1FD7" w:rsidRDefault="00EF1F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200"/>
        <w:gridCol w:w="2160"/>
      </w:tblGrid>
      <w:tr w:rsidR="00EF1FD7" w14:paraId="53C0C9B0"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1A909C53" w14:textId="77777777" w:rsidR="00EF1FD7" w:rsidRDefault="009977FF">
            <w:pPr>
              <w:jc w:val="center"/>
            </w:pPr>
            <w:r>
              <w:rPr>
                <w:b/>
                <w:bCs/>
                <w:color w:val="FFFFFF"/>
                <w:sz w:val="20"/>
                <w:szCs w:val="20"/>
              </w:rPr>
              <w:t>Ch</w:t>
            </w:r>
            <w:r>
              <w:rPr>
                <w:b/>
                <w:bCs/>
                <w:color w:val="FFFFFF"/>
                <w:sz w:val="20"/>
                <w:szCs w:val="20"/>
              </w:rPr>
              <w:t>eck</w:t>
            </w:r>
          </w:p>
        </w:tc>
        <w:tc>
          <w:tcPr>
            <w:tcW w:w="28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38C9DE64" w14:textId="77777777" w:rsidR="00EF1FD7" w:rsidRDefault="009977FF">
            <w:pPr>
              <w:jc w:val="center"/>
            </w:pPr>
            <w:r>
              <w:rPr>
                <w:b/>
                <w:bCs/>
                <w:color w:val="FFFFFF"/>
                <w:sz w:val="20"/>
                <w:szCs w:val="20"/>
              </w:rPr>
              <w:t>Rule Applied</w:t>
            </w:r>
          </w:p>
        </w:tc>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33656BAF" w14:textId="77777777" w:rsidR="00EF1FD7" w:rsidRDefault="009977FF">
            <w:pPr>
              <w:jc w:val="center"/>
            </w:pPr>
            <w:r>
              <w:rPr>
                <w:b/>
                <w:bCs/>
                <w:color w:val="FFFFFF"/>
                <w:sz w:val="20"/>
                <w:szCs w:val="20"/>
              </w:rPr>
              <w:t>Outcome</w:t>
            </w:r>
          </w:p>
        </w:tc>
        <w:tc>
          <w:tcPr>
            <w:tcW w:w="21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54E0EBBE" w14:textId="77777777" w:rsidR="00EF1FD7" w:rsidRDefault="009977FF">
            <w:pPr>
              <w:jc w:val="center"/>
            </w:pPr>
            <w:r>
              <w:rPr>
                <w:b/>
                <w:bCs/>
                <w:color w:val="FFFFFF"/>
                <w:sz w:val="20"/>
                <w:szCs w:val="20"/>
              </w:rPr>
              <w:t>Why It Matters</w:t>
            </w:r>
          </w:p>
        </w:tc>
      </w:tr>
      <w:tr w:rsidR="00EF1FD7" w14:paraId="599C06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653D5" w14:textId="77777777" w:rsidR="00EF1FD7" w:rsidRDefault="009977FF">
            <w:r>
              <w:rPr>
                <w:sz w:val="20"/>
                <w:szCs w:val="20"/>
              </w:rPr>
              <w:t>Required Columns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AE59F" w14:textId="77777777" w:rsidR="00EF1FD7" w:rsidRDefault="009977FF">
            <w:r>
              <w:rPr>
                <w:sz w:val="20"/>
                <w:szCs w:val="20"/>
              </w:rPr>
              <w:t>Presence of LIMIT_BAL, AGE, SEX, EDUCATION, TARGET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7FD66" w14:textId="77777777" w:rsidR="00EF1FD7" w:rsidRDefault="009977FF">
            <w:r>
              <w:rPr>
                <w:sz w:val="20"/>
                <w:szCs w:val="20"/>
              </w:rPr>
              <w:t>Pass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0F677" w14:textId="77777777" w:rsidR="00EF1FD7" w:rsidRDefault="009977FF">
            <w:r>
              <w:rPr>
                <w:sz w:val="20"/>
                <w:szCs w:val="20"/>
              </w:rPr>
              <w:t>Pipeline cannot run without these columns</w:t>
            </w:r>
          </w:p>
        </w:tc>
      </w:tr>
      <w:tr w:rsidR="00EF1FD7" w14:paraId="678195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BFA7F2" w14:textId="77777777" w:rsidR="00EF1FD7" w:rsidRDefault="009977FF">
            <w:r>
              <w:rPr>
                <w:sz w:val="20"/>
                <w:szCs w:val="20"/>
              </w:rPr>
              <w:t>Null / Missing Check</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9AC515" w14:textId="77777777" w:rsidR="00EF1FD7" w:rsidRDefault="009977FF">
            <w:proofErr w:type="spellStart"/>
            <w:proofErr w:type="gramStart"/>
            <w:r>
              <w:rPr>
                <w:sz w:val="20"/>
                <w:szCs w:val="20"/>
              </w:rPr>
              <w:t>df.isnull</w:t>
            </w:r>
            <w:proofErr w:type="spellEnd"/>
            <w:proofErr w:type="gramEnd"/>
            <w:r>
              <w:rPr>
                <w:sz w:val="20"/>
                <w:szCs w:val="20"/>
              </w:rPr>
              <w:t>().sum() on required columns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878C20" w14:textId="77777777" w:rsidR="00EF1FD7" w:rsidRDefault="009977FF">
            <w:r>
              <w:rPr>
                <w:sz w:val="20"/>
                <w:szCs w:val="20"/>
              </w:rPr>
              <w:t>0 nulls found</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1764C4" w14:textId="77777777" w:rsidR="00EF1FD7" w:rsidRDefault="009977FF">
            <w:r>
              <w:rPr>
                <w:sz w:val="20"/>
                <w:szCs w:val="20"/>
              </w:rPr>
              <w:t>Confirms data integrity — no imputation needed for source columns</w:t>
            </w:r>
          </w:p>
        </w:tc>
      </w:tr>
      <w:tr w:rsidR="00EF1FD7" w14:paraId="17602B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4EA22E" w14:textId="77777777" w:rsidR="00EF1FD7" w:rsidRDefault="009977FF">
            <w:r>
              <w:rPr>
                <w:sz w:val="20"/>
                <w:szCs w:val="20"/>
              </w:rPr>
              <w:t>LIMIT_BAL Range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0BD43" w14:textId="77777777" w:rsidR="00EF1FD7" w:rsidRDefault="009977FF">
            <w:r>
              <w:rPr>
                <w:sz w:val="20"/>
                <w:szCs w:val="20"/>
              </w:rPr>
              <w:t>10,000 to 1,000,000 NT dollars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9AB9A" w14:textId="77777777" w:rsidR="00EF1FD7" w:rsidRDefault="009977FF">
            <w:r>
              <w:rPr>
                <w:sz w:val="20"/>
                <w:szCs w:val="20"/>
              </w:rPr>
              <w:t>All pass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8FAF3" w14:textId="77777777" w:rsidR="00EF1FD7" w:rsidRDefault="009977FF">
            <w:r>
              <w:rPr>
                <w:sz w:val="20"/>
                <w:szCs w:val="20"/>
              </w:rPr>
              <w:t>Values outside range indicate data-entry errors</w:t>
            </w:r>
          </w:p>
        </w:tc>
      </w:tr>
      <w:tr w:rsidR="00EF1FD7" w14:paraId="51CDD2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7089B6" w14:textId="77777777" w:rsidR="00EF1FD7" w:rsidRDefault="009977FF">
            <w:r>
              <w:rPr>
                <w:sz w:val="20"/>
                <w:szCs w:val="20"/>
              </w:rPr>
              <w:t>AGE Range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5FF344" w14:textId="77777777" w:rsidR="00EF1FD7" w:rsidRDefault="009977FF">
            <w:r>
              <w:rPr>
                <w:sz w:val="20"/>
                <w:szCs w:val="20"/>
              </w:rPr>
              <w:t>18 to 100 years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0463FA" w14:textId="77777777" w:rsidR="00EF1FD7" w:rsidRDefault="009977FF">
            <w:r>
              <w:rPr>
                <w:sz w:val="20"/>
                <w:szCs w:val="20"/>
              </w:rPr>
              <w:t>All pass (21–79)</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7C336D" w14:textId="77777777" w:rsidR="00EF1FD7" w:rsidRDefault="009977FF">
            <w:r>
              <w:rPr>
                <w:sz w:val="20"/>
                <w:szCs w:val="20"/>
              </w:rPr>
              <w:t>Detects implausible ages like 0 or 999</w:t>
            </w:r>
          </w:p>
        </w:tc>
      </w:tr>
      <w:tr w:rsidR="00EF1FD7" w14:paraId="5B19AE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3E716" w14:textId="77777777" w:rsidR="00EF1FD7" w:rsidRDefault="009977FF">
            <w:r>
              <w:rPr>
                <w:sz w:val="20"/>
                <w:szCs w:val="20"/>
              </w:rPr>
              <w:t>SEX Category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51327" w14:textId="77777777" w:rsidR="00EF1FD7" w:rsidRDefault="009977FF">
            <w:r>
              <w:rPr>
                <w:sz w:val="20"/>
                <w:szCs w:val="20"/>
              </w:rPr>
              <w:t>Must be 1 or 2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CA90B" w14:textId="77777777" w:rsidR="00EF1FD7" w:rsidRDefault="009977FF">
            <w:r>
              <w:rPr>
                <w:sz w:val="20"/>
                <w:szCs w:val="20"/>
              </w:rPr>
              <w:t>All pass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DD7BA" w14:textId="77777777" w:rsidR="00EF1FD7" w:rsidRDefault="009977FF">
            <w:r>
              <w:rPr>
                <w:sz w:val="20"/>
                <w:szCs w:val="20"/>
              </w:rPr>
              <w:t>Rules out undocumented or corrupt codes</w:t>
            </w:r>
          </w:p>
        </w:tc>
      </w:tr>
      <w:tr w:rsidR="00EF1FD7" w14:paraId="6B8D5E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36D409" w14:textId="77777777" w:rsidR="00EF1FD7" w:rsidRDefault="009977FF">
            <w:r>
              <w:rPr>
                <w:sz w:val="20"/>
                <w:szCs w:val="20"/>
              </w:rPr>
              <w:t>EDUCATION Category</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71104B" w14:textId="77777777" w:rsidR="00EF1FD7" w:rsidRDefault="009977FF">
            <w:r>
              <w:rPr>
                <w:sz w:val="20"/>
                <w:szCs w:val="20"/>
              </w:rPr>
              <w:t>Values 0 through 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8B01D7" w14:textId="77777777" w:rsidR="00EF1FD7" w:rsidRDefault="009977FF">
            <w:r>
              <w:rPr>
                <w:sz w:val="20"/>
                <w:szCs w:val="20"/>
              </w:rPr>
              <w:t>All pass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D25180" w14:textId="77777777" w:rsidR="00EF1FD7" w:rsidRDefault="009977FF">
            <w:r>
              <w:rPr>
                <w:sz w:val="20"/>
                <w:szCs w:val="20"/>
              </w:rPr>
              <w:t>Codes 0, 5, 6 are undocumented but present in source data</w:t>
            </w:r>
          </w:p>
        </w:tc>
      </w:tr>
      <w:tr w:rsidR="00EF1FD7" w14:paraId="1F6381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BC3DA" w14:textId="77777777" w:rsidR="00EF1FD7" w:rsidRDefault="009977FF">
            <w:r>
              <w:rPr>
                <w:sz w:val="20"/>
                <w:szCs w:val="20"/>
              </w:rPr>
              <w:t>MARRIAGE Category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556A4" w14:textId="77777777" w:rsidR="00EF1FD7" w:rsidRDefault="009977FF">
            <w:r>
              <w:rPr>
                <w:sz w:val="20"/>
                <w:szCs w:val="20"/>
              </w:rPr>
              <w:t>Values 0 through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9A041" w14:textId="77777777" w:rsidR="00EF1FD7" w:rsidRDefault="009977FF">
            <w:r>
              <w:rPr>
                <w:sz w:val="20"/>
                <w:szCs w:val="20"/>
              </w:rPr>
              <w:t>All pass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5ACCF" w14:textId="77777777" w:rsidR="00EF1FD7" w:rsidRDefault="009977FF">
            <w:r>
              <w:rPr>
                <w:sz w:val="20"/>
                <w:szCs w:val="20"/>
              </w:rPr>
              <w:t>Code 0 is undocumented but exists in a small subset</w:t>
            </w:r>
          </w:p>
        </w:tc>
      </w:tr>
      <w:tr w:rsidR="00EF1FD7" w14:paraId="41519C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5F7E7A" w14:textId="77777777" w:rsidR="00EF1FD7" w:rsidRDefault="009977FF">
            <w:r>
              <w:rPr>
                <w:sz w:val="20"/>
                <w:szCs w:val="20"/>
              </w:rPr>
              <w:t>TARGET Binary Check</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83F413" w14:textId="77777777" w:rsidR="00EF1FD7" w:rsidRDefault="009977FF">
            <w:r>
              <w:rPr>
                <w:sz w:val="20"/>
                <w:szCs w:val="20"/>
              </w:rPr>
              <w:t>Values must be 0 or 1 only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374A01" w14:textId="77777777" w:rsidR="00EF1FD7" w:rsidRDefault="009977FF">
            <w:r>
              <w:rPr>
                <w:sz w:val="20"/>
                <w:szCs w:val="20"/>
              </w:rPr>
              <w:t>All pass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1EDEAE" w14:textId="77777777" w:rsidR="00EF1FD7" w:rsidRDefault="009977FF">
            <w:r>
              <w:rPr>
                <w:sz w:val="20"/>
                <w:szCs w:val="20"/>
              </w:rPr>
              <w:t>Ensures classification target is strictly binary</w:t>
            </w:r>
          </w:p>
        </w:tc>
      </w:tr>
    </w:tbl>
    <w:p w14:paraId="72F31AD7" w14:textId="77777777" w:rsidR="00EF1FD7" w:rsidRDefault="00EF1FD7">
      <w:pPr>
        <w:spacing w:before="120"/>
      </w:pPr>
    </w:p>
    <w:p w14:paraId="73598D15" w14:textId="77777777" w:rsidR="00EF1FD7" w:rsidRDefault="009977FF">
      <w:pPr>
        <w:spacing w:before="80" w:after="80"/>
        <w:jc w:val="both"/>
      </w:pPr>
      <w:r>
        <w:t>All eight checks passed on the UCI Credit Card dataset. The absence of missing values is notable — it simplifies the downstream transformation significantly, eliminating the need for imputation strategies on raw features. The undocumented category codes (E</w:t>
      </w:r>
      <w:r>
        <w:t>DUCATION=0,5,6 and MARRIAGE=0) were acknowledged and included in the valid set, as they are present in the original published dataset and their exclusion would silently remove approximately 400 records.</w:t>
      </w:r>
    </w:p>
    <w:p w14:paraId="4D865CE2" w14:textId="77777777" w:rsidR="00EF1FD7" w:rsidRDefault="009977FF">
      <w:pPr>
        <w:pStyle w:val="Heading2"/>
      </w:pPr>
      <w:bookmarkStart w:id="15" w:name="_Toc226933833"/>
      <w:r>
        <w:t>3.3 Exploratory Data Analysis</w:t>
      </w:r>
      <w:bookmarkEnd w:id="15"/>
    </w:p>
    <w:p w14:paraId="36A6267D" w14:textId="77777777" w:rsidR="00EF1FD7" w:rsidRDefault="009977FF">
      <w:pPr>
        <w:spacing w:before="80" w:after="80"/>
        <w:jc w:val="both"/>
      </w:pPr>
      <w:r>
        <w:t>The EDA stage generates</w:t>
      </w:r>
      <w:r>
        <w:t xml:space="preserve"> thirteen plots saved to the artifacts/</w:t>
      </w:r>
      <w:proofErr w:type="spellStart"/>
      <w:r>
        <w:t>eda</w:t>
      </w:r>
      <w:proofErr w:type="spellEnd"/>
      <w:r>
        <w:t>/ directory, plus a JSON report at artifacts/</w:t>
      </w:r>
      <w:proofErr w:type="spellStart"/>
      <w:r>
        <w:t>eda_report.json</w:t>
      </w:r>
      <w:proofErr w:type="spellEnd"/>
      <w:r>
        <w:t>. The table below summarises each plot and its key finding:</w:t>
      </w:r>
    </w:p>
    <w:p w14:paraId="1F1F61D4" w14:textId="77777777" w:rsidR="00EF1FD7" w:rsidRDefault="00EF1F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EF1FD7" w14:paraId="33F319F0"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11F8C262" w14:textId="77777777" w:rsidR="00EF1FD7" w:rsidRDefault="009977FF">
            <w:pPr>
              <w:jc w:val="center"/>
            </w:pPr>
            <w:r>
              <w:rPr>
                <w:b/>
                <w:bCs/>
                <w:color w:val="FFFFFF"/>
                <w:sz w:val="20"/>
                <w:szCs w:val="20"/>
              </w:rPr>
              <w:t>Plot</w:t>
            </w:r>
          </w:p>
        </w:tc>
        <w:tc>
          <w:tcPr>
            <w:tcW w:w="33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0F45DE34" w14:textId="77777777" w:rsidR="00EF1FD7" w:rsidRDefault="009977FF">
            <w:pPr>
              <w:jc w:val="center"/>
            </w:pPr>
            <w:r>
              <w:rPr>
                <w:b/>
                <w:bCs/>
                <w:color w:val="FFFFFF"/>
                <w:sz w:val="20"/>
                <w:szCs w:val="20"/>
              </w:rPr>
              <w:t>What It Shows</w:t>
            </w:r>
          </w:p>
        </w:tc>
        <w:tc>
          <w:tcPr>
            <w:tcW w:w="36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066A3800" w14:textId="77777777" w:rsidR="00EF1FD7" w:rsidRDefault="009977FF">
            <w:pPr>
              <w:jc w:val="center"/>
            </w:pPr>
            <w:r>
              <w:rPr>
                <w:b/>
                <w:bCs/>
                <w:color w:val="FFFFFF"/>
                <w:sz w:val="20"/>
                <w:szCs w:val="20"/>
              </w:rPr>
              <w:t>Key Finding</w:t>
            </w:r>
          </w:p>
        </w:tc>
      </w:tr>
      <w:tr w:rsidR="00EF1FD7" w14:paraId="6EE121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6E009" w14:textId="77777777" w:rsidR="00EF1FD7" w:rsidRDefault="009977FF">
            <w:r>
              <w:rPr>
                <w:sz w:val="20"/>
                <w:szCs w:val="20"/>
              </w:rPr>
              <w:t>Missing Values Bar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D7690" w14:textId="77777777" w:rsidR="00EF1FD7" w:rsidRDefault="009977FF">
            <w:r>
              <w:rPr>
                <w:sz w:val="20"/>
                <w:szCs w:val="20"/>
              </w:rPr>
              <w:t>Top-20 missing columns bar chart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A3C1D" w14:textId="77777777" w:rsidR="00EF1FD7" w:rsidRDefault="009977FF">
            <w:r>
              <w:rPr>
                <w:sz w:val="20"/>
                <w:szCs w:val="20"/>
              </w:rPr>
              <w:t>No missing values confirmed — bar chart empty</w:t>
            </w:r>
          </w:p>
        </w:tc>
      </w:tr>
      <w:tr w:rsidR="00EF1FD7" w14:paraId="3B4D95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CF9DE4" w14:textId="77777777" w:rsidR="00EF1FD7" w:rsidRDefault="009977FF">
            <w:r>
              <w:rPr>
                <w:sz w:val="20"/>
                <w:szCs w:val="20"/>
              </w:rPr>
              <w:t>LIMIT_BAL Histogram</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E9250C" w14:textId="77777777" w:rsidR="00EF1FD7" w:rsidRDefault="009977FF">
            <w:r>
              <w:rPr>
                <w:sz w:val="20"/>
                <w:szCs w:val="20"/>
              </w:rPr>
              <w:t>Distribution with KDE overlay</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3F0271" w14:textId="77777777" w:rsidR="00EF1FD7" w:rsidRDefault="009977FF">
            <w:r>
              <w:rPr>
                <w:sz w:val="20"/>
                <w:szCs w:val="20"/>
              </w:rPr>
              <w:t>Right-skewed; most clients have limits between 50K–200K</w:t>
            </w:r>
          </w:p>
        </w:tc>
      </w:tr>
      <w:tr w:rsidR="00EF1FD7" w14:paraId="301DCE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AD748" w14:textId="77777777" w:rsidR="00EF1FD7" w:rsidRDefault="009977FF">
            <w:r>
              <w:rPr>
                <w:sz w:val="20"/>
                <w:szCs w:val="20"/>
              </w:rPr>
              <w:t>LIMIT_BAL Boxplot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19F4C" w14:textId="77777777" w:rsidR="00EF1FD7" w:rsidRDefault="009977FF">
            <w:r>
              <w:rPr>
                <w:sz w:val="20"/>
                <w:szCs w:val="20"/>
              </w:rPr>
              <w:t>IQR outlier detection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92504" w14:textId="77777777" w:rsidR="00EF1FD7" w:rsidRDefault="009977FF">
            <w:r>
              <w:rPr>
                <w:sz w:val="20"/>
                <w:szCs w:val="20"/>
              </w:rPr>
              <w:t>Several high-limit outliers up to 1,000,000 NT dollars</w:t>
            </w:r>
          </w:p>
        </w:tc>
      </w:tr>
      <w:tr w:rsidR="00EF1FD7" w14:paraId="17004C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8488AF" w14:textId="77777777" w:rsidR="00EF1FD7" w:rsidRDefault="009977FF">
            <w:r>
              <w:rPr>
                <w:sz w:val="20"/>
                <w:szCs w:val="20"/>
              </w:rPr>
              <w:t>AGE Histogram</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7C62B0" w14:textId="77777777" w:rsidR="00EF1FD7" w:rsidRDefault="009977FF">
            <w:r>
              <w:rPr>
                <w:sz w:val="20"/>
                <w:szCs w:val="20"/>
              </w:rPr>
              <w:t>Distribution with KDE overlay</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E2CDDD" w14:textId="77777777" w:rsidR="00EF1FD7" w:rsidRDefault="009977FF">
            <w:r>
              <w:rPr>
                <w:sz w:val="20"/>
                <w:szCs w:val="20"/>
              </w:rPr>
              <w:t>Roughly normal, peak at age 28–35</w:t>
            </w:r>
          </w:p>
        </w:tc>
      </w:tr>
      <w:tr w:rsidR="00EF1FD7" w14:paraId="0575D4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78A0F" w14:textId="77777777" w:rsidR="00EF1FD7" w:rsidRDefault="009977FF">
            <w:r>
              <w:rPr>
                <w:sz w:val="20"/>
                <w:szCs w:val="20"/>
              </w:rPr>
              <w:t xml:space="preserve">SEX </w:t>
            </w:r>
            <w:proofErr w:type="spellStart"/>
            <w:r>
              <w:rPr>
                <w:sz w:val="20"/>
                <w:szCs w:val="20"/>
              </w:rPr>
              <w:t>Countplot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812E6" w14:textId="77777777" w:rsidR="00EF1FD7" w:rsidRDefault="009977FF">
            <w:r>
              <w:rPr>
                <w:sz w:val="20"/>
                <w:szCs w:val="20"/>
              </w:rPr>
              <w:t>Bar count per gender category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9FD44" w14:textId="77777777" w:rsidR="00EF1FD7" w:rsidRDefault="009977FF">
            <w:r>
              <w:rPr>
                <w:sz w:val="20"/>
                <w:szCs w:val="20"/>
              </w:rPr>
              <w:t>60.4% Female, 39.6% Male</w:t>
            </w:r>
          </w:p>
        </w:tc>
      </w:tr>
      <w:tr w:rsidR="00EF1FD7" w14:paraId="041F16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6122F8" w14:textId="77777777" w:rsidR="00EF1FD7" w:rsidRDefault="009977FF">
            <w:r>
              <w:rPr>
                <w:sz w:val="20"/>
                <w:szCs w:val="20"/>
              </w:rPr>
              <w:t xml:space="preserve">EDUCATION </w:t>
            </w:r>
            <w:proofErr w:type="spellStart"/>
            <w:r>
              <w:rPr>
                <w:sz w:val="20"/>
                <w:szCs w:val="20"/>
              </w:rPr>
              <w:t>Countplot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87517E" w14:textId="77777777" w:rsidR="00EF1FD7" w:rsidRDefault="009977FF">
            <w:r>
              <w:rPr>
                <w:sz w:val="20"/>
                <w:szCs w:val="20"/>
              </w:rPr>
              <w:t>Bar count per education level</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4E40F6" w14:textId="77777777" w:rsidR="00EF1FD7" w:rsidRDefault="009977FF">
            <w:r>
              <w:rPr>
                <w:sz w:val="20"/>
                <w:szCs w:val="20"/>
              </w:rPr>
              <w:t>University (46.8%) and Graduate (35.3%) dominate</w:t>
            </w:r>
          </w:p>
        </w:tc>
      </w:tr>
      <w:tr w:rsidR="00EF1FD7" w14:paraId="4F601B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5C7AF" w14:textId="77777777" w:rsidR="00EF1FD7" w:rsidRDefault="009977FF">
            <w:r>
              <w:rPr>
                <w:sz w:val="20"/>
                <w:szCs w:val="20"/>
              </w:rPr>
              <w:t>Target Balance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A606F" w14:textId="77777777" w:rsidR="00EF1FD7" w:rsidRDefault="009977FF">
            <w:proofErr w:type="spellStart"/>
            <w:r>
              <w:rPr>
                <w:sz w:val="20"/>
                <w:szCs w:val="20"/>
              </w:rPr>
              <w:t>Countplot</w:t>
            </w:r>
            <w:proofErr w:type="spellEnd"/>
            <w:r>
              <w:rPr>
                <w:sz w:val="20"/>
                <w:szCs w:val="20"/>
              </w:rPr>
              <w:t xml:space="preserve"> of 0 vs 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276B0" w14:textId="77777777" w:rsidR="00EF1FD7" w:rsidRDefault="009977FF">
            <w:r>
              <w:rPr>
                <w:sz w:val="20"/>
                <w:szCs w:val="20"/>
              </w:rPr>
              <w:t>78% no-default vs 22% default — moderately imbalanced</w:t>
            </w:r>
          </w:p>
        </w:tc>
      </w:tr>
      <w:tr w:rsidR="00EF1FD7" w14:paraId="45FEA4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FE5925" w14:textId="77777777" w:rsidR="00EF1FD7" w:rsidRDefault="009977FF">
            <w:r>
              <w:rPr>
                <w:sz w:val="20"/>
                <w:szCs w:val="20"/>
              </w:rPr>
              <w:t>LIMIT_BAL vs Target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AEC034" w14:textId="77777777" w:rsidR="00EF1FD7" w:rsidRDefault="009977FF">
            <w:r>
              <w:rPr>
                <w:sz w:val="20"/>
                <w:szCs w:val="20"/>
              </w:rPr>
              <w:t>Boxplot per class</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10439C" w14:textId="77777777" w:rsidR="00EF1FD7" w:rsidRDefault="009977FF">
            <w:r>
              <w:rPr>
                <w:sz w:val="20"/>
                <w:szCs w:val="20"/>
              </w:rPr>
              <w:t>Non-defaulters have significantly higher credit limits</w:t>
            </w:r>
          </w:p>
        </w:tc>
      </w:tr>
      <w:tr w:rsidR="00EF1FD7" w14:paraId="130D05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3DF06" w14:textId="77777777" w:rsidR="00EF1FD7" w:rsidRDefault="009977FF">
            <w:r>
              <w:rPr>
                <w:sz w:val="20"/>
                <w:szCs w:val="20"/>
              </w:rPr>
              <w:t>AGE vs Target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FD1A2" w14:textId="77777777" w:rsidR="00EF1FD7" w:rsidRDefault="009977FF">
            <w:r>
              <w:rPr>
                <w:sz w:val="20"/>
                <w:szCs w:val="20"/>
              </w:rPr>
              <w:t>Boxplot per class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9EF44" w14:textId="77777777" w:rsidR="00EF1FD7" w:rsidRDefault="009977FF">
            <w:r>
              <w:rPr>
                <w:sz w:val="20"/>
                <w:szCs w:val="20"/>
              </w:rPr>
              <w:t>Slight age difference — defaulters are marginally younger</w:t>
            </w:r>
          </w:p>
        </w:tc>
      </w:tr>
      <w:tr w:rsidR="00EF1FD7" w14:paraId="26BE41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980A3C" w14:textId="77777777" w:rsidR="00EF1FD7" w:rsidRDefault="009977FF">
            <w:r>
              <w:rPr>
                <w:sz w:val="20"/>
                <w:szCs w:val="20"/>
              </w:rPr>
              <w:t>SEX vs Target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CD95BB" w14:textId="77777777" w:rsidR="00EF1FD7" w:rsidRDefault="009977FF">
            <w:r>
              <w:rPr>
                <w:sz w:val="20"/>
                <w:szCs w:val="20"/>
              </w:rPr>
              <w:t xml:space="preserve">Stacked </w:t>
            </w:r>
            <w:proofErr w:type="spellStart"/>
            <w:r>
              <w:rPr>
                <w:sz w:val="20"/>
                <w:szCs w:val="20"/>
              </w:rPr>
              <w:t>countplot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F6238A" w14:textId="77777777" w:rsidR="00EF1FD7" w:rsidRDefault="009977FF">
            <w:r>
              <w:rPr>
                <w:sz w:val="20"/>
                <w:szCs w:val="20"/>
              </w:rPr>
              <w:t>Female clients show slightly lower default rate</w:t>
            </w:r>
          </w:p>
        </w:tc>
      </w:tr>
      <w:tr w:rsidR="00EF1FD7" w14:paraId="689958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7439A" w14:textId="77777777" w:rsidR="00EF1FD7" w:rsidRDefault="009977FF">
            <w:r>
              <w:rPr>
                <w:sz w:val="20"/>
                <w:szCs w:val="20"/>
              </w:rPr>
              <w:t>EDUCATION vs Target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94D8E" w14:textId="77777777" w:rsidR="00EF1FD7" w:rsidRDefault="009977FF">
            <w:r>
              <w:rPr>
                <w:sz w:val="20"/>
                <w:szCs w:val="20"/>
              </w:rPr>
              <w:t xml:space="preserve">Stacked </w:t>
            </w:r>
            <w:proofErr w:type="spellStart"/>
            <w:r>
              <w:rPr>
                <w:sz w:val="20"/>
                <w:szCs w:val="20"/>
              </w:rPr>
              <w:t>countplot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0F590" w14:textId="77777777" w:rsidR="00EF1FD7" w:rsidRDefault="009977FF">
            <w:r>
              <w:rPr>
                <w:sz w:val="20"/>
                <w:szCs w:val="20"/>
              </w:rPr>
              <w:t>Graduate-school holders show the lowest default rate</w:t>
            </w:r>
          </w:p>
        </w:tc>
      </w:tr>
      <w:tr w:rsidR="00EF1FD7" w14:paraId="3116E2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F44340" w14:textId="77777777" w:rsidR="00EF1FD7" w:rsidRDefault="009977FF">
            <w:r>
              <w:rPr>
                <w:sz w:val="20"/>
                <w:szCs w:val="20"/>
              </w:rPr>
              <w:t>MARRIAGE vs Target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C4C3F7" w14:textId="77777777" w:rsidR="00EF1FD7" w:rsidRDefault="009977FF">
            <w:r>
              <w:rPr>
                <w:sz w:val="20"/>
                <w:szCs w:val="20"/>
              </w:rPr>
              <w:t xml:space="preserve">Stacked </w:t>
            </w:r>
            <w:proofErr w:type="spellStart"/>
            <w:r>
              <w:rPr>
                <w:sz w:val="20"/>
                <w:szCs w:val="20"/>
              </w:rPr>
              <w:t>countplot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9ED324" w14:textId="77777777" w:rsidR="00EF1FD7" w:rsidRDefault="009977FF">
            <w:r>
              <w:rPr>
                <w:sz w:val="20"/>
                <w:szCs w:val="20"/>
              </w:rPr>
              <w:t>Single clients show a marginally higher default rate</w:t>
            </w:r>
          </w:p>
        </w:tc>
      </w:tr>
      <w:tr w:rsidR="00EF1FD7" w14:paraId="4CBBD1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9C0C4" w14:textId="77777777" w:rsidR="00EF1FD7" w:rsidRDefault="009977FF">
            <w:r>
              <w:rPr>
                <w:sz w:val="20"/>
                <w:szCs w:val="20"/>
              </w:rPr>
              <w:t>Correlation Heatmap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50F13" w14:textId="77777777" w:rsidR="00EF1FD7" w:rsidRDefault="009977FF">
            <w:r>
              <w:rPr>
                <w:sz w:val="20"/>
                <w:szCs w:val="20"/>
              </w:rPr>
              <w:t>24×24 Pearson correlation matrix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006A6" w14:textId="77777777" w:rsidR="00EF1FD7" w:rsidRDefault="009977FF">
            <w:r>
              <w:rPr>
                <w:sz w:val="20"/>
                <w:szCs w:val="20"/>
              </w:rPr>
              <w:t>PAY_0 has strongest positive correlation with TARGET (0.32)</w:t>
            </w:r>
          </w:p>
        </w:tc>
      </w:tr>
    </w:tbl>
    <w:p w14:paraId="5C5BCC6D" w14:textId="77777777" w:rsidR="00EF1FD7" w:rsidRDefault="00EF1FD7">
      <w:pPr>
        <w:spacing w:before="120"/>
      </w:pPr>
    </w:p>
    <w:p w14:paraId="48BE642A" w14:textId="77777777" w:rsidR="00EF1FD7" w:rsidRDefault="009977FF">
      <w:pPr>
        <w:pStyle w:val="Heading2"/>
      </w:pPr>
      <w:bookmarkStart w:id="16" w:name="_Toc226933834"/>
      <w:r>
        <w:t>3.4 Key Insights from EDA</w:t>
      </w:r>
      <w:bookmarkEnd w:id="16"/>
    </w:p>
    <w:p w14:paraId="4B156EAE" w14:textId="77777777" w:rsidR="00EF1FD7" w:rsidRDefault="009977FF">
      <w:pPr>
        <w:pStyle w:val="Heading3"/>
      </w:pPr>
      <w:bookmarkStart w:id="17" w:name="_Toc226933835"/>
      <w:r>
        <w:t>Class Imbalance</w:t>
      </w:r>
      <w:bookmarkEnd w:id="17"/>
    </w:p>
    <w:p w14:paraId="1043F7BC" w14:textId="77777777" w:rsidR="00EF1FD7" w:rsidRDefault="009977FF">
      <w:pPr>
        <w:spacing w:before="80" w:after="80"/>
        <w:jc w:val="both"/>
      </w:pPr>
      <w:r>
        <w:lastRenderedPageBreak/>
        <w:t xml:space="preserve">The dataset contains 23,364 non-defaulters (77.88%) and 6,636 defaulters (22.12%). This is a moderate imbalance. It is not severe enough to require resampling at the validation stage, but the model training stage must account for it — either through </w:t>
      </w:r>
      <w:proofErr w:type="spellStart"/>
      <w:r>
        <w:t>class_</w:t>
      </w:r>
      <w:r>
        <w:t>weight</w:t>
      </w:r>
      <w:proofErr w:type="spellEnd"/>
      <w:r>
        <w:t>='balanced', SMOTE oversampling, or evaluation metrics that are robust to imbalance (precision-recall AUC rather than accuracy). If accuracy alone were used as the metric, a naive model that predicts no-default for every client would achieve 77.88% a</w:t>
      </w:r>
      <w:r>
        <w:t>ccuracy while identifying zero actual defaulters.</w:t>
      </w:r>
    </w:p>
    <w:p w14:paraId="1A8397B4" w14:textId="77777777" w:rsidR="00EF1FD7" w:rsidRDefault="009977FF">
      <w:pPr>
        <w:pStyle w:val="Heading3"/>
      </w:pPr>
      <w:bookmarkStart w:id="18" w:name="_Toc226933836"/>
      <w:r>
        <w:t>PAY_0 as the Dominant Predictor</w:t>
      </w:r>
      <w:bookmarkEnd w:id="18"/>
    </w:p>
    <w:p w14:paraId="455F94E7" w14:textId="77777777" w:rsidR="00EF1FD7" w:rsidRDefault="009977FF">
      <w:pPr>
        <w:spacing w:before="80" w:after="80"/>
        <w:jc w:val="both"/>
      </w:pPr>
      <w:r>
        <w:t>The correlation heatmap reveals that PAY_0 (September 2005 repayment status) has the strongest positive correlation with TARGET at approximately 0.32. This makes intuitive se</w:t>
      </w:r>
      <w:r>
        <w:t>nse: a client who is already delayed in the most recent month is the most likely to continue defaulting. The six PAY columns collectively represent a temporal payment-behaviour signal that models can exploit as a sequence.</w:t>
      </w:r>
    </w:p>
    <w:p w14:paraId="7EE04AD0" w14:textId="77777777" w:rsidR="00EF1FD7" w:rsidRDefault="009977FF">
      <w:pPr>
        <w:pStyle w:val="Heading3"/>
      </w:pPr>
      <w:bookmarkStart w:id="19" w:name="_Toc226933837"/>
      <w:r>
        <w:t>LIMIT_BAL and Default Risk</w:t>
      </w:r>
      <w:bookmarkEnd w:id="19"/>
    </w:p>
    <w:p w14:paraId="7DA31927" w14:textId="77777777" w:rsidR="00EF1FD7" w:rsidRDefault="009977FF">
      <w:pPr>
        <w:spacing w:before="80" w:after="80"/>
        <w:jc w:val="both"/>
      </w:pPr>
      <w:r>
        <w:t>The LI</w:t>
      </w:r>
      <w:r>
        <w:t>MIT_BAL vs TARGET boxplot shows a clear separation: clients who default have a lower median credit limit. The median LIMIT_BAL for defaulters is approximately NT$100,000, versus NT$150,000 for non-defaulters. This suggests the bank's own credit-setting pro</w:t>
      </w:r>
      <w:r>
        <w:t>cess carries embedded risk information that the model can amplify.</w:t>
      </w:r>
    </w:p>
    <w:p w14:paraId="7508D64A" w14:textId="77777777" w:rsidR="00EF1FD7" w:rsidRDefault="009977FF">
      <w:pPr>
        <w:pStyle w:val="Heading3"/>
      </w:pPr>
      <w:bookmarkStart w:id="20" w:name="_Toc226933838"/>
      <w:r>
        <w:t>Payment Amount Skewness</w:t>
      </w:r>
      <w:bookmarkEnd w:id="20"/>
    </w:p>
    <w:p w14:paraId="6F11CF17" w14:textId="77777777" w:rsidR="00EF1FD7" w:rsidRDefault="009977FF">
      <w:pPr>
        <w:spacing w:before="80" w:after="80"/>
        <w:jc w:val="both"/>
      </w:pPr>
      <w:r>
        <w:t>The PAY_AMT columns are extremely right-skewed, with skewness values between 10 and 30. This is caused by a small number of clients making very large lump-sum payments (potentially paying off the full balance in a single month) while the majority make mode</w:t>
      </w:r>
      <w:r>
        <w:t>st partial payments. This distributional problem must be corrected before model training — discussed in detail in Section 4.</w:t>
      </w:r>
    </w:p>
    <w:p w14:paraId="19428916" w14:textId="77777777" w:rsidR="00EF1FD7" w:rsidRDefault="009977FF">
      <w:pPr>
        <w:pStyle w:val="Heading3"/>
      </w:pPr>
      <w:bookmarkStart w:id="21" w:name="_Toc226933839"/>
      <w:r>
        <w:t>BILL_AMT Negative Values</w:t>
      </w:r>
      <w:bookmarkEnd w:id="21"/>
    </w:p>
    <w:p w14:paraId="2891E1D7" w14:textId="77777777" w:rsidR="00EF1FD7" w:rsidRDefault="009977FF">
      <w:pPr>
        <w:spacing w:before="80" w:after="80"/>
        <w:jc w:val="both"/>
      </w:pPr>
      <w:r>
        <w:t>A critical finding is that BILL_AMT columns contain negative values. These arise when a client has overpai</w:t>
      </w:r>
      <w:r>
        <w:t xml:space="preserve">d their bill — the bank owes them a credit balance. This is a legitimate business scenario (not a data error) but it prevents the application of log transformation to these columns, since the logarithm of a negative number is undefined. The transformation </w:t>
      </w:r>
      <w:r>
        <w:t>strategy must handle this asymmetry explicitly.</w:t>
      </w:r>
    </w:p>
    <w:p w14:paraId="7F91CE91" w14:textId="77777777" w:rsidR="00EF1FD7" w:rsidRDefault="009977FF">
      <w:r>
        <w:br w:type="page"/>
      </w:r>
    </w:p>
    <w:p w14:paraId="17AE8C3C" w14:textId="77777777" w:rsidR="00EF1FD7" w:rsidRDefault="009977FF">
      <w:pPr>
        <w:pStyle w:val="Heading1"/>
        <w:pBdr>
          <w:bottom w:val="single" w:sz="6" w:space="1" w:color="2E75B6"/>
        </w:pBdr>
      </w:pPr>
      <w:bookmarkStart w:id="22" w:name="_Toc226933840"/>
      <w:r>
        <w:lastRenderedPageBreak/>
        <w:t>4. Data Transformation</w:t>
      </w:r>
      <w:bookmarkEnd w:id="22"/>
    </w:p>
    <w:p w14:paraId="1E46A181" w14:textId="77777777" w:rsidR="00EF1FD7" w:rsidRDefault="009977FF">
      <w:pPr>
        <w:pStyle w:val="Heading2"/>
      </w:pPr>
      <w:bookmarkStart w:id="23" w:name="_Toc226933841"/>
      <w:r>
        <w:t>4.1 Purpose of Data Transformation</w:t>
      </w:r>
      <w:bookmarkEnd w:id="23"/>
    </w:p>
    <w:p w14:paraId="16AEA530" w14:textId="77777777" w:rsidR="00EF1FD7" w:rsidRDefault="009977FF">
      <w:pPr>
        <w:spacing w:before="80" w:after="80"/>
        <w:jc w:val="both"/>
      </w:pPr>
      <w:r>
        <w:t xml:space="preserve">Raw data, even when clean and complete, is rarely in the optimal form for machine learning. Algorithms make assumptions about the data they </w:t>
      </w:r>
      <w:proofErr w:type="gramStart"/>
      <w:r>
        <w:t>receive:</w:t>
      </w:r>
      <w:proofErr w:type="gramEnd"/>
      <w:r>
        <w:t xml:space="preserve"> linear models assume features contribute additively; distance-based models assume comparable scales; gradie</w:t>
      </w:r>
      <w:r>
        <w:t>nt-based optimisers converge faster when distributions are symmetrical. Data transformation is the process of reshaping raw features to satisfy these assumptions, extract latent signals, and prevent numerical problems during training.</w:t>
      </w:r>
    </w:p>
    <w:p w14:paraId="4503D550" w14:textId="77777777" w:rsidR="00EF1FD7" w:rsidRDefault="00EF1FD7">
      <w:pPr>
        <w:spacing w:before="120"/>
      </w:pPr>
    </w:p>
    <w:p w14:paraId="3F1B44B7" w14:textId="77777777" w:rsidR="00EF1FD7" w:rsidRDefault="009977FF">
      <w:pPr>
        <w:spacing w:before="80" w:after="80"/>
        <w:jc w:val="both"/>
      </w:pPr>
      <w:r>
        <w:t>The transformation p</w:t>
      </w:r>
      <w:r>
        <w:t>ipeline for the UCI Credit Card dataset addresses five specific challenges identified during EDA: an uninformative ID column, an awkwardly named target, latent financial signals not directly captured by any raw feature, extreme skewness in payment amounts,</w:t>
      </w:r>
      <w:r>
        <w:t xml:space="preserve"> and heterogeneous feature scales.</w:t>
      </w:r>
    </w:p>
    <w:p w14:paraId="1427F47A" w14:textId="77777777" w:rsidR="00EF1FD7" w:rsidRDefault="009977FF">
      <w:pPr>
        <w:pStyle w:val="Heading2"/>
      </w:pPr>
      <w:bookmarkStart w:id="24" w:name="_Toc226933842"/>
      <w:r>
        <w:t>4.2 Transformation Steps — Detail</w:t>
      </w:r>
      <w:bookmarkEnd w:id="24"/>
    </w:p>
    <w:p w14:paraId="5BDAB78C" w14:textId="77777777" w:rsidR="00EF1FD7" w:rsidRDefault="00EF1F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60"/>
        <w:gridCol w:w="2600"/>
      </w:tblGrid>
      <w:tr w:rsidR="00EF1FD7" w14:paraId="5FF161FC"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70C05DC8" w14:textId="77777777" w:rsidR="00EF1FD7" w:rsidRDefault="009977FF">
            <w:pPr>
              <w:jc w:val="center"/>
            </w:pPr>
            <w:r>
              <w:rPr>
                <w:b/>
                <w:bCs/>
                <w:color w:val="FFFFFF"/>
                <w:sz w:val="20"/>
                <w:szCs w:val="20"/>
              </w:rPr>
              <w:t>Step</w:t>
            </w:r>
          </w:p>
        </w:tc>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1EDABF63" w14:textId="77777777" w:rsidR="00EF1FD7" w:rsidRDefault="009977FF">
            <w:pPr>
              <w:jc w:val="center"/>
            </w:pPr>
            <w:r>
              <w:rPr>
                <w:b/>
                <w:bCs/>
                <w:color w:val="FFFFFF"/>
                <w:sz w:val="20"/>
                <w:szCs w:val="20"/>
              </w:rPr>
              <w:t>Method</w:t>
            </w:r>
          </w:p>
        </w:tc>
        <w:tc>
          <w:tcPr>
            <w:tcW w:w="25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48ED0B03" w14:textId="77777777" w:rsidR="00EF1FD7" w:rsidRDefault="009977FF">
            <w:pPr>
              <w:jc w:val="center"/>
            </w:pPr>
            <w:r>
              <w:rPr>
                <w:b/>
                <w:bCs/>
                <w:color w:val="FFFFFF"/>
                <w:sz w:val="20"/>
                <w:szCs w:val="20"/>
              </w:rPr>
              <w:t>Reason</w:t>
            </w:r>
          </w:p>
        </w:tc>
        <w:tc>
          <w:tcPr>
            <w:tcW w:w="26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48CC47F5" w14:textId="77777777" w:rsidR="00EF1FD7" w:rsidRDefault="009977FF">
            <w:pPr>
              <w:jc w:val="center"/>
            </w:pPr>
            <w:r>
              <w:rPr>
                <w:b/>
                <w:bCs/>
                <w:color w:val="FFFFFF"/>
                <w:sz w:val="20"/>
                <w:szCs w:val="20"/>
              </w:rPr>
              <w:t>Impact</w:t>
            </w:r>
          </w:p>
        </w:tc>
      </w:tr>
      <w:tr w:rsidR="00EF1FD7" w14:paraId="64D7CA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8F489" w14:textId="77777777" w:rsidR="00EF1FD7" w:rsidRDefault="009977FF">
            <w:r>
              <w:rPr>
                <w:sz w:val="20"/>
                <w:szCs w:val="20"/>
              </w:rPr>
              <w:t>Drop ID Column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A0C80" w14:textId="77777777" w:rsidR="00EF1FD7" w:rsidRDefault="009977FF">
            <w:r>
              <w:rPr>
                <w:sz w:val="20"/>
                <w:szCs w:val="20"/>
              </w:rPr>
              <w:t>Remove non-feature column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E7773" w14:textId="77777777" w:rsidR="00EF1FD7" w:rsidRDefault="009977FF">
            <w:r>
              <w:rPr>
                <w:sz w:val="20"/>
                <w:szCs w:val="20"/>
              </w:rPr>
              <w:t>ID carries no predictive signal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92E73" w14:textId="77777777" w:rsidR="00EF1FD7" w:rsidRDefault="009977FF">
            <w:r>
              <w:rPr>
                <w:sz w:val="20"/>
                <w:szCs w:val="20"/>
              </w:rPr>
              <w:t>Prevents model from memorising row IDs; reduces noise</w:t>
            </w:r>
          </w:p>
        </w:tc>
      </w:tr>
      <w:tr w:rsidR="00EF1FD7" w14:paraId="45AC01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6EE0C9" w14:textId="77777777" w:rsidR="00EF1FD7" w:rsidRDefault="009977FF">
            <w:r>
              <w:rPr>
                <w:sz w:val="20"/>
                <w:szCs w:val="20"/>
              </w:rPr>
              <w:t>Target Rename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B26239" w14:textId="77777777" w:rsidR="00EF1FD7" w:rsidRDefault="009977FF">
            <w:r>
              <w:rPr>
                <w:sz w:val="20"/>
                <w:szCs w:val="20"/>
              </w:rPr>
              <w:t>Rename to TARGET</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6F116D" w14:textId="77777777" w:rsidR="00EF1FD7" w:rsidRDefault="009977FF">
            <w:r>
              <w:rPr>
                <w:sz w:val="20"/>
                <w:szCs w:val="20"/>
              </w:rPr>
              <w:t>Dot in column name breaks pandas indexing</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FC71F1" w14:textId="77777777" w:rsidR="00EF1FD7" w:rsidRDefault="009977FF">
            <w:r>
              <w:rPr>
                <w:sz w:val="20"/>
                <w:szCs w:val="20"/>
              </w:rPr>
              <w:t>Ensures safe attribute access throughout the pipeline</w:t>
            </w:r>
          </w:p>
        </w:tc>
      </w:tr>
      <w:tr w:rsidR="00EF1FD7" w14:paraId="1E4CE5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8876E" w14:textId="77777777" w:rsidR="00EF1FD7" w:rsidRDefault="009977FF">
            <w:r>
              <w:rPr>
                <w:sz w:val="20"/>
                <w:szCs w:val="20"/>
              </w:rPr>
              <w:t>Feature: UTIL_RATIO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073FC" w14:textId="77777777" w:rsidR="00EF1FD7" w:rsidRDefault="009977FF">
            <w:proofErr w:type="gramStart"/>
            <w:r>
              <w:rPr>
                <w:sz w:val="20"/>
                <w:szCs w:val="20"/>
              </w:rPr>
              <w:t>mean(</w:t>
            </w:r>
            <w:proofErr w:type="gramEnd"/>
            <w:r>
              <w:rPr>
                <w:sz w:val="20"/>
                <w:szCs w:val="20"/>
              </w:rPr>
              <w:t>BILL_AMT1-6) / (LIMIT_BAL+1)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E491C" w14:textId="77777777" w:rsidR="00EF1FD7" w:rsidRDefault="009977FF">
            <w:r>
              <w:rPr>
                <w:sz w:val="20"/>
                <w:szCs w:val="20"/>
              </w:rPr>
              <w:t>Credit utilisation captures spending behaviour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7AAB6" w14:textId="77777777" w:rsidR="00EF1FD7" w:rsidRDefault="009977FF">
            <w:r>
              <w:rPr>
                <w:sz w:val="20"/>
                <w:szCs w:val="20"/>
              </w:rPr>
              <w:t>High utilisation strongly predicts financial stress</w:t>
            </w:r>
          </w:p>
        </w:tc>
      </w:tr>
      <w:tr w:rsidR="00EF1FD7" w14:paraId="2C5F16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097FBB" w14:textId="77777777" w:rsidR="00EF1FD7" w:rsidRDefault="009977FF">
            <w:r>
              <w:rPr>
                <w:sz w:val="20"/>
                <w:szCs w:val="20"/>
              </w:rPr>
              <w:t>Feature: PAY_TREND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75DE36" w14:textId="77777777" w:rsidR="00EF1FD7" w:rsidRDefault="009977FF">
            <w:r>
              <w:rPr>
                <w:sz w:val="20"/>
                <w:szCs w:val="20"/>
              </w:rPr>
              <w:t>PAY_0 minus PAY_6</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DA76B6" w14:textId="77777777" w:rsidR="00EF1FD7" w:rsidRDefault="009977FF">
            <w:r>
              <w:rPr>
                <w:sz w:val="20"/>
                <w:szCs w:val="20"/>
              </w:rPr>
              <w:t>Direction of recent payment behaviour</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090DB1" w14:textId="77777777" w:rsidR="00EF1FD7" w:rsidRDefault="009977FF">
            <w:r>
              <w:rPr>
                <w:sz w:val="20"/>
                <w:szCs w:val="20"/>
              </w:rPr>
              <w:t>Worsening trend (positive value) signals rising risk</w:t>
            </w:r>
          </w:p>
        </w:tc>
      </w:tr>
      <w:tr w:rsidR="00EF1FD7" w14:paraId="1C5985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FB046" w14:textId="77777777" w:rsidR="00EF1FD7" w:rsidRDefault="009977FF">
            <w:r>
              <w:rPr>
                <w:sz w:val="20"/>
                <w:szCs w:val="20"/>
              </w:rPr>
              <w:t>Feature: AVG_PAY_AMT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A63F7" w14:textId="77777777" w:rsidR="00EF1FD7" w:rsidRDefault="009977FF">
            <w:proofErr w:type="gramStart"/>
            <w:r>
              <w:rPr>
                <w:sz w:val="20"/>
                <w:szCs w:val="20"/>
              </w:rPr>
              <w:t>mean(</w:t>
            </w:r>
            <w:proofErr w:type="gramEnd"/>
            <w:r>
              <w:rPr>
                <w:sz w:val="20"/>
                <w:szCs w:val="20"/>
              </w:rPr>
              <w:t>PAY_AMT1-6)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9E234" w14:textId="77777777" w:rsidR="00EF1FD7" w:rsidRDefault="009977FF">
            <w:r>
              <w:rPr>
                <w:sz w:val="20"/>
                <w:szCs w:val="20"/>
              </w:rPr>
              <w:t>Average monthly repayment capacity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7DF2C" w14:textId="77777777" w:rsidR="00EF1FD7" w:rsidRDefault="009977FF">
            <w:r>
              <w:rPr>
                <w:sz w:val="20"/>
                <w:szCs w:val="20"/>
              </w:rPr>
              <w:t>Low repayment relative to bills indicates cash stress</w:t>
            </w:r>
          </w:p>
        </w:tc>
      </w:tr>
      <w:tr w:rsidR="00EF1FD7" w14:paraId="21DC9B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67775B" w14:textId="77777777" w:rsidR="00EF1FD7" w:rsidRDefault="009977FF">
            <w:r>
              <w:rPr>
                <w:sz w:val="20"/>
                <w:szCs w:val="20"/>
              </w:rPr>
              <w:t>Feature: AVG_BILL_AMT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5AB50C" w14:textId="77777777" w:rsidR="00EF1FD7" w:rsidRDefault="009977FF">
            <w:proofErr w:type="gramStart"/>
            <w:r>
              <w:rPr>
                <w:sz w:val="20"/>
                <w:szCs w:val="20"/>
              </w:rPr>
              <w:t>mean(</w:t>
            </w:r>
            <w:proofErr w:type="gramEnd"/>
            <w:r>
              <w:rPr>
                <w:sz w:val="20"/>
                <w:szCs w:val="20"/>
              </w:rPr>
              <w:t>BILL_AMT1-6)</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E08924" w14:textId="77777777" w:rsidR="00EF1FD7" w:rsidRDefault="009977FF">
            <w:r>
              <w:rPr>
                <w:sz w:val="20"/>
                <w:szCs w:val="20"/>
              </w:rPr>
              <w:t>Typical monthly billing exposure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FA069D" w14:textId="77777777" w:rsidR="00EF1FD7" w:rsidRDefault="009977FF">
            <w:r>
              <w:rPr>
                <w:sz w:val="20"/>
                <w:szCs w:val="20"/>
              </w:rPr>
              <w:t>High bills with low payments = elevated default risk</w:t>
            </w:r>
          </w:p>
        </w:tc>
      </w:tr>
      <w:tr w:rsidR="00EF1FD7" w14:paraId="666E5F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20374" w14:textId="77777777" w:rsidR="00EF1FD7" w:rsidRDefault="009977FF">
            <w:r>
              <w:rPr>
                <w:sz w:val="20"/>
                <w:szCs w:val="20"/>
              </w:rPr>
              <w:t>Inf/</w:t>
            </w:r>
            <w:proofErr w:type="spellStart"/>
            <w:r>
              <w:rPr>
                <w:sz w:val="20"/>
                <w:szCs w:val="20"/>
              </w:rPr>
              <w:t>NaN</w:t>
            </w:r>
            <w:proofErr w:type="spellEnd"/>
            <w:r>
              <w:rPr>
                <w:sz w:val="20"/>
                <w:szCs w:val="20"/>
              </w:rPr>
              <w:t xml:space="preserve"> Guard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B2E7E" w14:textId="77777777" w:rsidR="00EF1FD7" w:rsidRDefault="009977FF">
            <w:r>
              <w:rPr>
                <w:sz w:val="20"/>
                <w:szCs w:val="20"/>
              </w:rPr>
              <w:t xml:space="preserve">Replace inf with </w:t>
            </w:r>
            <w:proofErr w:type="spellStart"/>
            <w:r>
              <w:rPr>
                <w:sz w:val="20"/>
                <w:szCs w:val="20"/>
              </w:rPr>
              <w:t>NaN</w:t>
            </w:r>
            <w:proofErr w:type="spellEnd"/>
            <w:r>
              <w:rPr>
                <w:sz w:val="20"/>
                <w:szCs w:val="20"/>
              </w:rPr>
              <w:t>, fill median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357D7" w14:textId="77777777" w:rsidR="00EF1FD7" w:rsidRDefault="009977FF">
            <w:r>
              <w:rPr>
                <w:sz w:val="20"/>
                <w:szCs w:val="20"/>
              </w:rPr>
              <w:t>Division-by-zero in engineered features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D9232" w14:textId="77777777" w:rsidR="00EF1FD7" w:rsidRDefault="009977FF">
            <w:r>
              <w:rPr>
                <w:sz w:val="20"/>
                <w:szCs w:val="20"/>
              </w:rPr>
              <w:t>Prevents silent model corruption from infinite values</w:t>
            </w:r>
          </w:p>
        </w:tc>
      </w:tr>
      <w:tr w:rsidR="00EF1FD7" w14:paraId="233D54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5C55EA" w14:textId="77777777" w:rsidR="00EF1FD7" w:rsidRDefault="009977FF">
            <w:r>
              <w:rPr>
                <w:sz w:val="20"/>
                <w:szCs w:val="20"/>
              </w:rPr>
              <w:t>Log1p on PAY_AMT cols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58D3F0" w14:textId="77777777" w:rsidR="00EF1FD7" w:rsidRDefault="009977FF">
            <w:r>
              <w:rPr>
                <w:sz w:val="20"/>
                <w:szCs w:val="20"/>
              </w:rPr>
              <w:t>np.log1p on PAY_AMT1-6 + AVG_PAY_AMT</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C7878A" w14:textId="77777777" w:rsidR="00EF1FD7" w:rsidRDefault="009977FF">
            <w:r>
              <w:rPr>
                <w:sz w:val="20"/>
                <w:szCs w:val="20"/>
              </w:rPr>
              <w:t>Skewness 10–30 on payment amounts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A77B98" w14:textId="77777777" w:rsidR="00EF1FD7" w:rsidRDefault="009977FF">
            <w:r>
              <w:rPr>
                <w:sz w:val="20"/>
                <w:szCs w:val="20"/>
              </w:rPr>
              <w:t>Compresses extreme outliers; improves gradient descent</w:t>
            </w:r>
          </w:p>
        </w:tc>
      </w:tr>
      <w:tr w:rsidR="00EF1FD7" w14:paraId="63024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ED07F" w14:textId="77777777" w:rsidR="00EF1FD7" w:rsidRDefault="009977FF">
            <w:r>
              <w:rPr>
                <w:sz w:val="20"/>
                <w:szCs w:val="20"/>
              </w:rPr>
              <w:t>Skip log on BILL_AMT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15B7F" w14:textId="77777777" w:rsidR="00EF1FD7" w:rsidRDefault="009977FF">
            <w:r>
              <w:rPr>
                <w:sz w:val="20"/>
                <w:szCs w:val="20"/>
              </w:rPr>
              <w:t>No transformation applied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FFC4B" w14:textId="77777777" w:rsidR="00EF1FD7" w:rsidRDefault="009977FF">
            <w:r>
              <w:rPr>
                <w:sz w:val="20"/>
                <w:szCs w:val="20"/>
              </w:rPr>
              <w:t>BILL_AMT cols contain negative values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E9BF7" w14:textId="77777777" w:rsidR="00EF1FD7" w:rsidRDefault="009977FF">
            <w:r>
              <w:rPr>
                <w:sz w:val="20"/>
                <w:szCs w:val="20"/>
              </w:rPr>
              <w:t>log of negative is undefined — transformation skipped</w:t>
            </w:r>
          </w:p>
        </w:tc>
      </w:tr>
      <w:tr w:rsidR="00EF1FD7" w14:paraId="6FA13E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828B9B" w14:textId="77777777" w:rsidR="00EF1FD7" w:rsidRDefault="009977FF">
            <w:r>
              <w:rPr>
                <w:sz w:val="20"/>
                <w:szCs w:val="20"/>
              </w:rPr>
              <w:lastRenderedPageBreak/>
              <w:t>Train/Test Split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32B7A3" w14:textId="77777777" w:rsidR="00EF1FD7" w:rsidRDefault="009977FF">
            <w:r>
              <w:rPr>
                <w:sz w:val="20"/>
                <w:szCs w:val="20"/>
              </w:rPr>
              <w:t>80/20 stratified split</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BBCB7E" w14:textId="77777777" w:rsidR="00EF1FD7" w:rsidRDefault="009977FF">
            <w:r>
              <w:rPr>
                <w:sz w:val="20"/>
                <w:szCs w:val="20"/>
              </w:rPr>
              <w:t>Maintain class ratio in both sets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7A9489" w14:textId="77777777" w:rsidR="00EF1FD7" w:rsidRDefault="009977FF">
            <w:r>
              <w:rPr>
                <w:sz w:val="20"/>
                <w:szCs w:val="20"/>
              </w:rPr>
              <w:t>Stratify preserves 22% default rate in both splits</w:t>
            </w:r>
          </w:p>
        </w:tc>
      </w:tr>
      <w:tr w:rsidR="00EF1FD7" w14:paraId="7558B1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5B943" w14:textId="77777777" w:rsidR="00EF1FD7" w:rsidRDefault="009977FF">
            <w:proofErr w:type="spellStart"/>
            <w:r>
              <w:rPr>
                <w:sz w:val="20"/>
                <w:szCs w:val="20"/>
              </w:rPr>
              <w:t>StandardScaler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0F8A8" w14:textId="77777777" w:rsidR="00EF1FD7" w:rsidRDefault="009977FF">
            <w:r>
              <w:rPr>
                <w:sz w:val="20"/>
                <w:szCs w:val="20"/>
              </w:rPr>
              <w:t>Z-score normalisation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04382" w14:textId="77777777" w:rsidR="00EF1FD7" w:rsidRDefault="009977FF">
            <w:r>
              <w:rPr>
                <w:sz w:val="20"/>
                <w:szCs w:val="20"/>
              </w:rPr>
              <w:t>Features on very different scales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AC372" w14:textId="77777777" w:rsidR="00EF1FD7" w:rsidRDefault="009977FF">
            <w:r>
              <w:rPr>
                <w:sz w:val="20"/>
                <w:szCs w:val="20"/>
              </w:rPr>
              <w:t>Ensures equal feature contribution to distance-based models</w:t>
            </w:r>
          </w:p>
        </w:tc>
      </w:tr>
      <w:tr w:rsidR="00EF1FD7" w14:paraId="1FF726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9E411B" w14:textId="77777777" w:rsidR="00EF1FD7" w:rsidRDefault="009977FF">
            <w:r>
              <w:rPr>
                <w:sz w:val="20"/>
                <w:szCs w:val="20"/>
              </w:rPr>
              <w:t>Save Artefacts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349F45" w14:textId="77777777" w:rsidR="00EF1FD7" w:rsidRDefault="009977FF">
            <w:r>
              <w:rPr>
                <w:sz w:val="20"/>
                <w:szCs w:val="20"/>
              </w:rPr>
              <w:t xml:space="preserve">CSV + </w:t>
            </w:r>
            <w:proofErr w:type="spellStart"/>
            <w:r>
              <w:rPr>
                <w:sz w:val="20"/>
                <w:szCs w:val="20"/>
              </w:rPr>
              <w:t>scaler.pkl</w:t>
            </w:r>
            <w:proofErr w:type="spellEnd"/>
            <w:r>
              <w:rPr>
                <w:sz w:val="20"/>
                <w:szCs w:val="20"/>
              </w:rPr>
              <w:t xml:space="preserve"> + columns.txt</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CEFA93" w14:textId="77777777" w:rsidR="00EF1FD7" w:rsidRDefault="009977FF">
            <w:r>
              <w:rPr>
                <w:sz w:val="20"/>
                <w:szCs w:val="20"/>
              </w:rPr>
              <w:t>Downstream pipeline alignment</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6FB171" w14:textId="77777777" w:rsidR="00EF1FD7" w:rsidRDefault="009977FF">
            <w:r>
              <w:rPr>
                <w:sz w:val="20"/>
                <w:szCs w:val="20"/>
              </w:rPr>
              <w:t>Scaler and column names ensure prediction inputs are scaled identically</w:t>
            </w:r>
          </w:p>
        </w:tc>
      </w:tr>
    </w:tbl>
    <w:p w14:paraId="6785212D" w14:textId="77777777" w:rsidR="00EF1FD7" w:rsidRDefault="00EF1FD7">
      <w:pPr>
        <w:spacing w:before="120"/>
      </w:pPr>
    </w:p>
    <w:p w14:paraId="7956A6F1" w14:textId="77777777" w:rsidR="00EF1FD7" w:rsidRDefault="009977FF">
      <w:pPr>
        <w:pStyle w:val="Heading2"/>
      </w:pPr>
      <w:bookmarkStart w:id="25" w:name="_Toc226933843"/>
      <w:r>
        <w:t>4.3 Step-by-Step Rationale</w:t>
      </w:r>
      <w:bookmarkEnd w:id="25"/>
    </w:p>
    <w:p w14:paraId="0C4F6576" w14:textId="77777777" w:rsidR="00EF1FD7" w:rsidRDefault="009977FF">
      <w:pPr>
        <w:pStyle w:val="Heading3"/>
      </w:pPr>
      <w:bookmarkStart w:id="26" w:name="_Toc226933844"/>
      <w:r>
        <w:t>Step 1 — Drop ID Column</w:t>
      </w:r>
      <w:bookmarkEnd w:id="26"/>
    </w:p>
    <w:p w14:paraId="5CF427B9" w14:textId="77777777" w:rsidR="00EF1FD7" w:rsidRDefault="009977FF">
      <w:pPr>
        <w:spacing w:before="80" w:after="80"/>
        <w:jc w:val="both"/>
      </w:pPr>
      <w:r>
        <w:t xml:space="preserve">The ID column is a sequential integer assigned to each client purely for record-keeping. It carries no information about creditworthiness and has no relationship to the target. If left in the dataset, a model could potentially learn a spurious correlation </w:t>
      </w:r>
      <w:r>
        <w:t>between ID ranges and default rates (for example, if clients were enrolled in batches with different baseline risk profiles). Removing it eliminates this risk and reduces dimensionality by one.</w:t>
      </w:r>
    </w:p>
    <w:p w14:paraId="1DA4C577" w14:textId="77777777" w:rsidR="00EF1FD7" w:rsidRDefault="009977FF">
      <w:pPr>
        <w:pStyle w:val="Heading3"/>
      </w:pPr>
      <w:bookmarkStart w:id="27" w:name="_Toc226933845"/>
      <w:r>
        <w:t>Step 2 — Rename Target Column</w:t>
      </w:r>
      <w:bookmarkEnd w:id="27"/>
    </w:p>
    <w:p w14:paraId="5538373A" w14:textId="77777777" w:rsidR="00EF1FD7" w:rsidRDefault="009977FF">
      <w:pPr>
        <w:spacing w:before="80" w:after="80"/>
        <w:jc w:val="both"/>
      </w:pPr>
      <w:r>
        <w:t xml:space="preserve">The raw column name </w:t>
      </w:r>
      <w:proofErr w:type="spellStart"/>
      <w:r>
        <w:t>default.payment.next.month</w:t>
      </w:r>
      <w:proofErr w:type="spellEnd"/>
      <w:r>
        <w:t xml:space="preserve"> contains a dot, which is a valid Python identifier character but causes silent errors in pandas when using attribute-style access (</w:t>
      </w:r>
      <w:proofErr w:type="spellStart"/>
      <w:r>
        <w:t>df.default.payment.next.month</w:t>
      </w:r>
      <w:proofErr w:type="spellEnd"/>
      <w:r>
        <w:t xml:space="preserve"> would be interpreted as a chained attribute look</w:t>
      </w:r>
      <w:r>
        <w:t>up, not a column reference). Renaming to TARGET at the earliest possible point in the pipeline makes the code safer, more readable, and consistent with the naming convention used across all other pipeline components.</w:t>
      </w:r>
    </w:p>
    <w:p w14:paraId="68AB9378" w14:textId="77777777" w:rsidR="00EF1FD7" w:rsidRDefault="009977FF">
      <w:pPr>
        <w:pStyle w:val="Heading3"/>
      </w:pPr>
      <w:bookmarkStart w:id="28" w:name="_Toc226933846"/>
      <w:r>
        <w:t>Step 3 — Feature Engineering</w:t>
      </w:r>
      <w:bookmarkEnd w:id="28"/>
    </w:p>
    <w:p w14:paraId="194555E9" w14:textId="77777777" w:rsidR="00EF1FD7" w:rsidRDefault="009977FF">
      <w:pPr>
        <w:spacing w:before="80" w:after="80"/>
        <w:jc w:val="both"/>
      </w:pPr>
      <w:r>
        <w:t>Four new f</w:t>
      </w:r>
      <w:r>
        <w:t>eatures are constructed from combinations of existing columns. Each captures a financial concept that is not directly measured in the raw data but is known from domain expertise to be predictive of credit risk:</w:t>
      </w:r>
    </w:p>
    <w:p w14:paraId="13FD9407" w14:textId="77777777" w:rsidR="00EF1FD7" w:rsidRDefault="00EF1FD7">
      <w:pPr>
        <w:spacing w:before="120"/>
      </w:pPr>
    </w:p>
    <w:p w14:paraId="022495DB" w14:textId="77777777" w:rsidR="00EF1FD7" w:rsidRDefault="009977FF">
      <w:pPr>
        <w:pStyle w:val="Heading3"/>
      </w:pPr>
      <w:bookmarkStart w:id="29" w:name="_Toc226933847"/>
      <w:r>
        <w:t>UTIL_RATIO — Credit Utilisation Rate</w:t>
      </w:r>
      <w:bookmarkEnd w:id="29"/>
    </w:p>
    <w:p w14:paraId="5095A6B5" w14:textId="77777777" w:rsidR="00EF1FD7" w:rsidRDefault="009977FF">
      <w:pPr>
        <w:spacing w:before="80" w:after="80"/>
        <w:jc w:val="both"/>
      </w:pPr>
      <w:r>
        <w:t>Formula</w:t>
      </w:r>
      <w:r>
        <w:t xml:space="preserve">: </w:t>
      </w:r>
      <w:proofErr w:type="gramStart"/>
      <w:r>
        <w:t>mean(</w:t>
      </w:r>
      <w:proofErr w:type="gramEnd"/>
      <w:r>
        <w:t>BILL_AMT1 to BILL_AMT6) / (LIMIT_BAL + 1)</w:t>
      </w:r>
    </w:p>
    <w:p w14:paraId="182957C8" w14:textId="77777777" w:rsidR="00EF1FD7" w:rsidRDefault="009977FF">
      <w:pPr>
        <w:spacing w:before="80" w:after="80"/>
        <w:jc w:val="both"/>
      </w:pPr>
      <w:r>
        <w:t xml:space="preserve">Credit utilisation is one of the most widely used signals in credit scoring (it is a major component of FICO scores). A client who consistently bills close to their credit limit is financially stretched and has less buffer to absorb unexpected expenses. A </w:t>
      </w:r>
      <w:r>
        <w:t>UTIL_RATIO approaching or exceeding 1.0 signals that the client is near their limit every month. The +1 in the denominator prevents division by zero for any edge-case record where LIMIT_BAL could be zero. The averaging across six months smooths out single-</w:t>
      </w:r>
      <w:r>
        <w:t>month anomalies.</w:t>
      </w:r>
    </w:p>
    <w:p w14:paraId="05195EF7" w14:textId="77777777" w:rsidR="00EF1FD7" w:rsidRDefault="00EF1FD7">
      <w:pPr>
        <w:spacing w:before="120"/>
      </w:pPr>
    </w:p>
    <w:p w14:paraId="395CCBE6" w14:textId="77777777" w:rsidR="00EF1FD7" w:rsidRDefault="009977FF">
      <w:pPr>
        <w:pStyle w:val="Heading3"/>
      </w:pPr>
      <w:bookmarkStart w:id="30" w:name="_Toc226933848"/>
      <w:r>
        <w:t>PAY_TREND — Payment Behaviour Direction</w:t>
      </w:r>
      <w:bookmarkEnd w:id="30"/>
    </w:p>
    <w:p w14:paraId="380709CD" w14:textId="77777777" w:rsidR="00EF1FD7" w:rsidRDefault="009977FF">
      <w:pPr>
        <w:spacing w:before="80" w:after="80"/>
        <w:jc w:val="both"/>
      </w:pPr>
      <w:r>
        <w:t>Formula: PAY_0 minus PAY_6</w:t>
      </w:r>
    </w:p>
    <w:p w14:paraId="010FCFC0" w14:textId="77777777" w:rsidR="00EF1FD7" w:rsidRDefault="009977FF">
      <w:pPr>
        <w:spacing w:before="80" w:after="80"/>
        <w:jc w:val="both"/>
      </w:pPr>
      <w:r>
        <w:lastRenderedPageBreak/>
        <w:t>This feature captures the direction of change in a client's repayment behaviour over the six-month window. PAY_0 is the most recent status; PAY_6 is the oldest. A positive</w:t>
      </w:r>
      <w:r>
        <w:t xml:space="preserve"> result means the client's payment delays have worsened (e.g., went from on-time to two months late). A negative result means the client has improved. A value of zero means no change. This trend signal adds temporal context that neither PAY_0 nor PAY_6 alo</w:t>
      </w:r>
      <w:r>
        <w:t>ne can provide — a client currently two months late who has been improving is materially different from one who has been deteriorating to reach the same point.</w:t>
      </w:r>
    </w:p>
    <w:p w14:paraId="56A196CC" w14:textId="77777777" w:rsidR="00EF1FD7" w:rsidRDefault="00EF1FD7">
      <w:pPr>
        <w:spacing w:before="120"/>
      </w:pPr>
    </w:p>
    <w:p w14:paraId="1022E3BC" w14:textId="77777777" w:rsidR="00EF1FD7" w:rsidRDefault="009977FF">
      <w:pPr>
        <w:pStyle w:val="Heading3"/>
      </w:pPr>
      <w:bookmarkStart w:id="31" w:name="_Toc226933849"/>
      <w:r>
        <w:t>AVG_PAY_AMT — Average Repayment Capacity</w:t>
      </w:r>
      <w:bookmarkEnd w:id="31"/>
    </w:p>
    <w:p w14:paraId="25875726" w14:textId="77777777" w:rsidR="00EF1FD7" w:rsidRDefault="009977FF">
      <w:pPr>
        <w:spacing w:before="80" w:after="80"/>
        <w:jc w:val="both"/>
      </w:pPr>
      <w:r>
        <w:t xml:space="preserve">Formula: </w:t>
      </w:r>
      <w:proofErr w:type="gramStart"/>
      <w:r>
        <w:t>mean(</w:t>
      </w:r>
      <w:proofErr w:type="gramEnd"/>
      <w:r>
        <w:t>PAY_AMT1 to PAY_AMT6)</w:t>
      </w:r>
    </w:p>
    <w:p w14:paraId="54271AF4" w14:textId="77777777" w:rsidR="00EF1FD7" w:rsidRDefault="009977FF">
      <w:pPr>
        <w:spacing w:before="80" w:after="80"/>
        <w:jc w:val="both"/>
      </w:pPr>
      <w:r>
        <w:t>Rather than lookin</w:t>
      </w:r>
      <w:r>
        <w:t>g at repayment in any single month (which may be anomalous), AVG_PAY_AMT captures the client's typical monthly payment capacity over six months. A client who consistently pays NT$5,000 per month has a very different risk profile from one who paid NT$30,000</w:t>
      </w:r>
      <w:r>
        <w:t xml:space="preserve"> in one month and zero in the other five, even if their six-month totals are similar. The average is a more stable signal of sustained repayment behaviour.</w:t>
      </w:r>
    </w:p>
    <w:p w14:paraId="7B41EDC9" w14:textId="77777777" w:rsidR="00EF1FD7" w:rsidRDefault="00EF1FD7">
      <w:pPr>
        <w:spacing w:before="120"/>
      </w:pPr>
    </w:p>
    <w:p w14:paraId="2B4C2E7C" w14:textId="77777777" w:rsidR="00EF1FD7" w:rsidRDefault="009977FF">
      <w:pPr>
        <w:pStyle w:val="Heading3"/>
      </w:pPr>
      <w:bookmarkStart w:id="32" w:name="_Toc226933850"/>
      <w:r>
        <w:t>AVG_BILL_AMT — Average Monthly Billing Exposure</w:t>
      </w:r>
      <w:bookmarkEnd w:id="32"/>
    </w:p>
    <w:p w14:paraId="24A00545" w14:textId="77777777" w:rsidR="00EF1FD7" w:rsidRDefault="009977FF">
      <w:pPr>
        <w:spacing w:before="80" w:after="80"/>
        <w:jc w:val="both"/>
      </w:pPr>
      <w:r>
        <w:t xml:space="preserve">Formula: </w:t>
      </w:r>
      <w:proofErr w:type="gramStart"/>
      <w:r>
        <w:t>mean(</w:t>
      </w:r>
      <w:proofErr w:type="gramEnd"/>
      <w:r>
        <w:t>BILL_AMT1 to BILL_AMT6)</w:t>
      </w:r>
    </w:p>
    <w:p w14:paraId="29F6E0B7" w14:textId="77777777" w:rsidR="00EF1FD7" w:rsidRDefault="009977FF">
      <w:pPr>
        <w:spacing w:before="80" w:after="80"/>
        <w:jc w:val="both"/>
      </w:pPr>
      <w:r>
        <w:t xml:space="preserve">This feature </w:t>
      </w:r>
      <w:r>
        <w:t>summarises the client's typical debt load across the observation window. When combined with AVG_PAY_AMT, it allows the model to implicitly reason about whether the client is keeping up with their obligations (AVG_PAY_AMT close to AVG_BILL_AMT) or falling f</w:t>
      </w:r>
      <w:r>
        <w:t>urther behind (AVG_PAY_AMT much lower than AVG_BILL_AMT). Although individual BILL_AMT columns are already in the dataset, their average reduces six correlated columns to one representative signal, which can help regularised models.</w:t>
      </w:r>
    </w:p>
    <w:p w14:paraId="7F178C3E" w14:textId="77777777" w:rsidR="00EF1FD7" w:rsidRDefault="009977FF">
      <w:pPr>
        <w:pStyle w:val="Heading3"/>
      </w:pPr>
      <w:bookmarkStart w:id="33" w:name="_Toc226933851"/>
      <w:r>
        <w:t xml:space="preserve">Step 4 — Infinity and </w:t>
      </w:r>
      <w:proofErr w:type="spellStart"/>
      <w:r>
        <w:t>N</w:t>
      </w:r>
      <w:r>
        <w:t>aN</w:t>
      </w:r>
      <w:proofErr w:type="spellEnd"/>
      <w:r>
        <w:t xml:space="preserve"> Guard</w:t>
      </w:r>
      <w:bookmarkEnd w:id="33"/>
    </w:p>
    <w:p w14:paraId="456C1677" w14:textId="77777777" w:rsidR="00EF1FD7" w:rsidRDefault="009977FF">
      <w:pPr>
        <w:spacing w:before="80" w:after="80"/>
        <w:jc w:val="both"/>
      </w:pPr>
      <w:r>
        <w:t>Although LIMIT_BAL never equals zero in this dataset (minimum observed is NT$10,000), the division in UTIL_RATIO uses +1 as a safeguard for robustness. After all feature engineering, the pipeline explicitly replaces any infinity or negative infini</w:t>
      </w:r>
      <w:r>
        <w:t xml:space="preserve">ty values with </w:t>
      </w:r>
      <w:proofErr w:type="spellStart"/>
      <w:r>
        <w:t>NaN</w:t>
      </w:r>
      <w:proofErr w:type="spellEnd"/>
      <w:r>
        <w:t xml:space="preserve">, then fills remaining </w:t>
      </w:r>
      <w:proofErr w:type="spellStart"/>
      <w:r>
        <w:t>NaN</w:t>
      </w:r>
      <w:proofErr w:type="spellEnd"/>
      <w:r>
        <w:t xml:space="preserve"> values with the column median. This two-step guard ensures that no numerical corruption propagates into the model training stage, regardless of edge cases in future data.</w:t>
      </w:r>
    </w:p>
    <w:p w14:paraId="5EA6BB74" w14:textId="77777777" w:rsidR="00EF1FD7" w:rsidRDefault="009977FF">
      <w:pPr>
        <w:pStyle w:val="Heading3"/>
      </w:pPr>
      <w:bookmarkStart w:id="34" w:name="_Toc226933852"/>
      <w:r>
        <w:t>Step 5 — Selective Log1p Transformation</w:t>
      </w:r>
      <w:bookmarkEnd w:id="34"/>
    </w:p>
    <w:p w14:paraId="3D724461" w14:textId="77777777" w:rsidR="00EF1FD7" w:rsidRDefault="009977FF">
      <w:pPr>
        <w:spacing w:before="80" w:after="80"/>
        <w:jc w:val="both"/>
      </w:pPr>
      <w:r>
        <w:t>The PAY_AMT columns exhibit extreme right-skewness (skewness values of 10 to 30). This is caused by a small number of clients making very large one-time payments — outliers that can dominate the loss function during gradient-based model training. The log1p</w:t>
      </w:r>
      <w:r>
        <w:t xml:space="preserve"> transformation (log of x plus 1) compresses these extreme values while preserving the ordering of observations and handling the zero-payment case cleanly (log1</w:t>
      </w:r>
      <w:proofErr w:type="gramStart"/>
      <w:r>
        <w:t>p(</w:t>
      </w:r>
      <w:proofErr w:type="gramEnd"/>
      <w:r>
        <w:t>0) = 0).</w:t>
      </w:r>
    </w:p>
    <w:p w14:paraId="63B62503" w14:textId="77777777" w:rsidR="00EF1FD7" w:rsidRDefault="00EF1FD7">
      <w:pPr>
        <w:spacing w:before="120"/>
      </w:pPr>
    </w:p>
    <w:p w14:paraId="5DB6D3E2" w14:textId="77777777" w:rsidR="00EF1FD7" w:rsidRDefault="009977FF">
      <w:pPr>
        <w:spacing w:before="80" w:after="80"/>
        <w:jc w:val="both"/>
      </w:pPr>
      <w:r>
        <w:t>The transformation is applied only to PAY_AMT1 through PAY_AMT6 and AVG_PAY_AMT, bec</w:t>
      </w:r>
      <w:r>
        <w:t xml:space="preserve">ause all these values are non-negative (a client cannot make a negative payment). The BILL_AMT columns are explicitly excluded despite their skewness (values of 2.6 to 3.1), because they contain legitimate negative values representing credit balances owed </w:t>
      </w:r>
      <w:r>
        <w:t xml:space="preserve">back to the client. Applying log1p to negative values would produce </w:t>
      </w:r>
      <w:proofErr w:type="spellStart"/>
      <w:r>
        <w:t>NaN</w:t>
      </w:r>
      <w:proofErr w:type="spellEnd"/>
      <w:r>
        <w:t xml:space="preserve"> or complex numbers, corrupting the dataset. </w:t>
      </w:r>
      <w:proofErr w:type="spellStart"/>
      <w:r>
        <w:t>StandardScaler</w:t>
      </w:r>
      <w:proofErr w:type="spellEnd"/>
      <w:r>
        <w:t xml:space="preserve"> in the final step handles the residual scale differences in BILL_AMT columns.</w:t>
      </w:r>
    </w:p>
    <w:p w14:paraId="49EB5F3D" w14:textId="77777777" w:rsidR="00EF1FD7" w:rsidRDefault="009977FF">
      <w:pPr>
        <w:pStyle w:val="Heading3"/>
      </w:pPr>
      <w:bookmarkStart w:id="35" w:name="_Toc226933853"/>
      <w:r>
        <w:t>Step 6 — Stratified Train/Test Split</w:t>
      </w:r>
      <w:bookmarkEnd w:id="35"/>
    </w:p>
    <w:p w14:paraId="65B194B4" w14:textId="77777777" w:rsidR="00EF1FD7" w:rsidRDefault="009977FF">
      <w:pPr>
        <w:spacing w:before="80" w:after="80"/>
        <w:jc w:val="both"/>
      </w:pPr>
      <w:r>
        <w:lastRenderedPageBreak/>
        <w:t>The datase</w:t>
      </w:r>
      <w:r>
        <w:t xml:space="preserve">t is split 80% training (24,000 rows) and 20% testing (6,000 rows) using stratify=y. Stratification ensures that both the training and test sets preserve the original 22.12% default rate. Without stratification, random chance could produce a test set with </w:t>
      </w:r>
      <w:r>
        <w:t xml:space="preserve">a significantly different default rate — which would make evaluation metrics misleading and model comparison unreliable. The </w:t>
      </w:r>
      <w:proofErr w:type="spellStart"/>
      <w:r>
        <w:t>random_state</w:t>
      </w:r>
      <w:proofErr w:type="spellEnd"/>
      <w:r>
        <w:t>=42 parameter makes the split fully reproducible.</w:t>
      </w:r>
    </w:p>
    <w:p w14:paraId="68A2ACA8" w14:textId="77777777" w:rsidR="00EF1FD7" w:rsidRDefault="009977FF">
      <w:pPr>
        <w:pStyle w:val="Heading3"/>
      </w:pPr>
      <w:bookmarkStart w:id="36" w:name="_Toc226933854"/>
      <w:r>
        <w:t xml:space="preserve">Step 7 — </w:t>
      </w:r>
      <w:proofErr w:type="spellStart"/>
      <w:r>
        <w:t>StandardScaler</w:t>
      </w:r>
      <w:proofErr w:type="spellEnd"/>
      <w:r>
        <w:t xml:space="preserve"> Normalisation</w:t>
      </w:r>
      <w:bookmarkEnd w:id="36"/>
    </w:p>
    <w:p w14:paraId="43C69F1E" w14:textId="77777777" w:rsidR="00EF1FD7" w:rsidRDefault="009977FF">
      <w:pPr>
        <w:spacing w:before="80" w:after="80"/>
        <w:jc w:val="both"/>
      </w:pPr>
      <w:proofErr w:type="spellStart"/>
      <w:r>
        <w:t>StandardScaler</w:t>
      </w:r>
      <w:proofErr w:type="spellEnd"/>
      <w:r>
        <w:t xml:space="preserve"> transforms each </w:t>
      </w:r>
      <w:r>
        <w:t>feature to have zero mean and unit variance. This is applied after the train/test split, with the scaler fitted on training data only and then applied to the test data. This order is critical: fitting on the full dataset before splitting would introduce da</w:t>
      </w:r>
      <w:r>
        <w:t>ta leakage — the test set's statistical properties would have influenced the scaling parameters, making the test set performance artificially optimistic.</w:t>
      </w:r>
    </w:p>
    <w:p w14:paraId="35D325EE" w14:textId="77777777" w:rsidR="00EF1FD7" w:rsidRDefault="00EF1FD7">
      <w:pPr>
        <w:spacing w:before="120"/>
      </w:pPr>
    </w:p>
    <w:p w14:paraId="0062E1BF" w14:textId="77777777" w:rsidR="00EF1FD7" w:rsidRDefault="009977FF">
      <w:pPr>
        <w:spacing w:before="80" w:after="80"/>
        <w:jc w:val="both"/>
      </w:pPr>
      <w:r>
        <w:t>Standardisation is necessary because the features span vastly different scales: AGE ranges from 21 to</w:t>
      </w:r>
      <w:r>
        <w:t xml:space="preserve"> 79, while LIMIT_BAL ranges from 10,000 to 1,000,000. Algorithms that compute distances (SVM, K-Nearest Neighbours, neural networks) or use gradient descent (logistic regression, neural networks, gradient boosting with certain configurations) are highly se</w:t>
      </w:r>
      <w:r>
        <w:t>nsitive to feature scale. Without standardisation, high-magnitude features like LIMIT_BAL would dominate the learning process, effectively rendering low-magnitude features like AGE or MARRIAGE invisible to the model.</w:t>
      </w:r>
    </w:p>
    <w:p w14:paraId="6C7B1E65" w14:textId="77777777" w:rsidR="00EF1FD7" w:rsidRDefault="009977FF">
      <w:pPr>
        <w:pStyle w:val="Heading2"/>
      </w:pPr>
      <w:bookmarkStart w:id="37" w:name="_Toc226933855"/>
      <w:r>
        <w:t>4.4 What Is Not Done and Why</w:t>
      </w:r>
      <w:bookmarkEnd w:id="37"/>
    </w:p>
    <w:p w14:paraId="4A4A09DE" w14:textId="77777777" w:rsidR="00EF1FD7" w:rsidRDefault="009977FF">
      <w:pPr>
        <w:spacing w:before="80" w:after="80"/>
        <w:jc w:val="both"/>
      </w:pPr>
      <w:r>
        <w:t>Several co</w:t>
      </w:r>
      <w:r>
        <w:t>mmon transformation techniques were deliberately omitted:</w:t>
      </w:r>
    </w:p>
    <w:p w14:paraId="15697792" w14:textId="77777777" w:rsidR="00EF1FD7" w:rsidRDefault="00EF1FD7">
      <w:pPr>
        <w:spacing w:before="120"/>
      </w:pPr>
    </w:p>
    <w:p w14:paraId="0A1CE16D" w14:textId="77777777" w:rsidR="00EF1FD7" w:rsidRDefault="009977FF">
      <w:pPr>
        <w:pStyle w:val="ListParagraph"/>
        <w:numPr>
          <w:ilvl w:val="0"/>
          <w:numId w:val="2"/>
        </w:numPr>
        <w:spacing w:before="60" w:after="60"/>
      </w:pPr>
      <w:r>
        <w:t>One-hot encoding (</w:t>
      </w:r>
      <w:proofErr w:type="spellStart"/>
      <w:r>
        <w:t>get_dummies</w:t>
      </w:r>
      <w:proofErr w:type="spellEnd"/>
      <w:r>
        <w:t xml:space="preserve">) — Not applied because there are no string categorical columns. SEX, EDUCATION, and MARRIAGE are already encoded as integers. Although they are ordinal/nominal in nature, tree-based models handle them natively, and for linear </w:t>
      </w:r>
      <w:r>
        <w:t>models the existing encoding is adequate given the small number of categories.</w:t>
      </w:r>
    </w:p>
    <w:p w14:paraId="1100CDB8" w14:textId="77777777" w:rsidR="00EF1FD7" w:rsidRDefault="009977FF">
      <w:pPr>
        <w:pStyle w:val="ListParagraph"/>
        <w:numPr>
          <w:ilvl w:val="0"/>
          <w:numId w:val="2"/>
        </w:numPr>
        <w:spacing w:before="60" w:after="60"/>
      </w:pPr>
      <w:r>
        <w:t>High-missing-value column drop — Not applied because there are zero missing values in the raw dataset. The step is retained in code structure for robustness when the pipeline is</w:t>
      </w:r>
      <w:r>
        <w:t xml:space="preserve"> applied to similar datasets.</w:t>
      </w:r>
    </w:p>
    <w:p w14:paraId="66E0CB62" w14:textId="77777777" w:rsidR="00EF1FD7" w:rsidRDefault="009977FF">
      <w:pPr>
        <w:pStyle w:val="ListParagraph"/>
        <w:numPr>
          <w:ilvl w:val="0"/>
          <w:numId w:val="2"/>
        </w:numPr>
        <w:spacing w:before="60" w:after="60"/>
      </w:pPr>
      <w:r>
        <w:t xml:space="preserve">Outlier removal — Not applied. Outliers in LIMIT_BAL and BILL_AMT represent real, valid client behaviour (some clients genuinely have very high limits or very high bills). Removing them would bias the model toward the average </w:t>
      </w:r>
      <w:r>
        <w:t>client and reduce its ability to correctly classify extreme-risk cases.</w:t>
      </w:r>
    </w:p>
    <w:p w14:paraId="58E749A3" w14:textId="77777777" w:rsidR="00EF1FD7" w:rsidRDefault="009977FF">
      <w:pPr>
        <w:pStyle w:val="ListParagraph"/>
        <w:numPr>
          <w:ilvl w:val="0"/>
          <w:numId w:val="2"/>
        </w:numPr>
        <w:spacing w:before="60" w:after="60"/>
      </w:pPr>
      <w:r>
        <w:t xml:space="preserve">SMOTE / oversampling — Not applied at the transformation stage. Class imbalance is addressed at the model training stage through </w:t>
      </w:r>
      <w:proofErr w:type="spellStart"/>
      <w:r>
        <w:t>class_weight</w:t>
      </w:r>
      <w:proofErr w:type="spellEnd"/>
      <w:r>
        <w:t xml:space="preserve"> or evaluation metric choice, keeping the t</w:t>
      </w:r>
      <w:r>
        <w:t>ransformation pipeline agnostic of the specific algorithm used downstream.</w:t>
      </w:r>
    </w:p>
    <w:p w14:paraId="3C00E6A7" w14:textId="77777777" w:rsidR="00EF1FD7" w:rsidRDefault="009977FF">
      <w:pPr>
        <w:pStyle w:val="Heading2"/>
      </w:pPr>
      <w:bookmarkStart w:id="38" w:name="_Toc226933856"/>
      <w:r>
        <w:t>4.5 Final Feature Set</w:t>
      </w:r>
      <w:bookmarkEnd w:id="38"/>
    </w:p>
    <w:p w14:paraId="099D78DA" w14:textId="77777777" w:rsidR="00EF1FD7" w:rsidRDefault="009977FF">
      <w:pPr>
        <w:spacing w:before="80" w:after="80"/>
        <w:jc w:val="both"/>
      </w:pPr>
      <w:r>
        <w:t xml:space="preserve">After transformation, the model receives 27 features (23 original raw features, excluding ID, plus 4 engineered features). The TARGET column is the label. All </w:t>
      </w:r>
      <w:r>
        <w:t xml:space="preserve">27 features are on comparable scales due to </w:t>
      </w:r>
      <w:proofErr w:type="spellStart"/>
      <w:r>
        <w:t>StandardScaler</w:t>
      </w:r>
      <w:proofErr w:type="spellEnd"/>
      <w:r>
        <w:t>. The training set has 24,000 rows; the test set has 6,000 rows. Both sets maintain a 22.12% default rate through stratification.</w:t>
      </w:r>
    </w:p>
    <w:p w14:paraId="7931F10C" w14:textId="77777777" w:rsidR="00EF1FD7" w:rsidRDefault="009977FF">
      <w:pPr>
        <w:pStyle w:val="Heading2"/>
      </w:pPr>
      <w:bookmarkStart w:id="39" w:name="_Toc226933857"/>
      <w:r>
        <w:t>4.6 Saved Artefacts</w:t>
      </w:r>
      <w:bookmarkEnd w:id="39"/>
    </w:p>
    <w:p w14:paraId="0BF95FDC" w14:textId="77777777" w:rsidR="00EF1FD7" w:rsidRDefault="009977FF">
      <w:pPr>
        <w:spacing w:before="80" w:after="80"/>
        <w:jc w:val="both"/>
      </w:pPr>
      <w:r>
        <w:t>The transformation stage saves five files to art</w:t>
      </w:r>
      <w:r>
        <w:t>ifacts/processed/:</w:t>
      </w:r>
    </w:p>
    <w:p w14:paraId="78DF3031" w14:textId="77777777" w:rsidR="00EF1FD7" w:rsidRDefault="009977FF">
      <w:pPr>
        <w:pStyle w:val="ListParagraph"/>
        <w:numPr>
          <w:ilvl w:val="0"/>
          <w:numId w:val="2"/>
        </w:numPr>
        <w:spacing w:before="60" w:after="60"/>
      </w:pPr>
      <w:r>
        <w:lastRenderedPageBreak/>
        <w:t>x_train.csv — 24,000 x 27 scaled training features with column headers</w:t>
      </w:r>
    </w:p>
    <w:p w14:paraId="2548CDA0" w14:textId="77777777" w:rsidR="00EF1FD7" w:rsidRDefault="009977FF">
      <w:pPr>
        <w:pStyle w:val="ListParagraph"/>
        <w:numPr>
          <w:ilvl w:val="0"/>
          <w:numId w:val="2"/>
        </w:numPr>
        <w:spacing w:before="60" w:after="60"/>
      </w:pPr>
      <w:proofErr w:type="gramStart"/>
      <w:r>
        <w:t>x_test.csv  —</w:t>
      </w:r>
      <w:proofErr w:type="gramEnd"/>
      <w:r>
        <w:t xml:space="preserve"> 6,000 x 27 scaled test features with column headers</w:t>
      </w:r>
    </w:p>
    <w:p w14:paraId="7505367C" w14:textId="77777777" w:rsidR="00EF1FD7" w:rsidRDefault="009977FF">
      <w:pPr>
        <w:pStyle w:val="ListParagraph"/>
        <w:numPr>
          <w:ilvl w:val="0"/>
          <w:numId w:val="2"/>
        </w:numPr>
        <w:spacing w:before="60" w:after="60"/>
      </w:pPr>
      <w:r>
        <w:t>y_train.csv — 24,000 training labels</w:t>
      </w:r>
    </w:p>
    <w:p w14:paraId="64081833" w14:textId="77777777" w:rsidR="00EF1FD7" w:rsidRDefault="009977FF">
      <w:pPr>
        <w:pStyle w:val="ListParagraph"/>
        <w:numPr>
          <w:ilvl w:val="0"/>
          <w:numId w:val="2"/>
        </w:numPr>
        <w:spacing w:before="60" w:after="60"/>
      </w:pPr>
      <w:proofErr w:type="gramStart"/>
      <w:r>
        <w:t>y_test.csv  —</w:t>
      </w:r>
      <w:proofErr w:type="gramEnd"/>
      <w:r>
        <w:t xml:space="preserve"> 6,000 test labels</w:t>
      </w:r>
    </w:p>
    <w:p w14:paraId="25953EC3" w14:textId="77777777" w:rsidR="00EF1FD7" w:rsidRDefault="009977FF">
      <w:pPr>
        <w:pStyle w:val="ListParagraph"/>
        <w:numPr>
          <w:ilvl w:val="0"/>
          <w:numId w:val="2"/>
        </w:numPr>
        <w:spacing w:before="60" w:after="60"/>
      </w:pPr>
      <w:proofErr w:type="spellStart"/>
      <w:proofErr w:type="gramStart"/>
      <w:r>
        <w:t>scaler.pkl</w:t>
      </w:r>
      <w:proofErr w:type="spellEnd"/>
      <w:r>
        <w:t xml:space="preserve">  —</w:t>
      </w:r>
      <w:proofErr w:type="gramEnd"/>
      <w:r>
        <w:t xml:space="preserve"> Fitted </w:t>
      </w:r>
      <w:proofErr w:type="spellStart"/>
      <w:r>
        <w:t>StandardScaler</w:t>
      </w:r>
      <w:proofErr w:type="spellEnd"/>
      <w:r>
        <w:t xml:space="preserve"> object for use in the prediction pipeline</w:t>
      </w:r>
    </w:p>
    <w:p w14:paraId="69957755" w14:textId="77777777" w:rsidR="00EF1FD7" w:rsidRDefault="009977FF">
      <w:pPr>
        <w:pStyle w:val="ListParagraph"/>
        <w:numPr>
          <w:ilvl w:val="0"/>
          <w:numId w:val="2"/>
        </w:numPr>
        <w:spacing w:before="60" w:after="60"/>
      </w:pPr>
      <w:r>
        <w:t>training_columns.txt — Ordered list of 27 feature names for alignment in inference</w:t>
      </w:r>
    </w:p>
    <w:p w14:paraId="260FF66F" w14:textId="77777777" w:rsidR="00EF1FD7" w:rsidRDefault="00EF1FD7">
      <w:pPr>
        <w:spacing w:before="120"/>
      </w:pPr>
    </w:p>
    <w:p w14:paraId="4D6DD225" w14:textId="77777777" w:rsidR="00EF1FD7" w:rsidRDefault="009977FF">
      <w:pPr>
        <w:spacing w:before="80" w:after="80"/>
        <w:jc w:val="both"/>
      </w:pPr>
      <w:r>
        <w:t>The scaler and column list are especially important for production inference. When a new clien</w:t>
      </w:r>
      <w:r>
        <w:t>t's data arrives for scoring, it must be transformed with the identical scaler parameters used during training. Without the saved scaler, the prediction pipeline would need to re-fit on the training data (impractical in production) or use a different scale</w:t>
      </w:r>
      <w:r>
        <w:t>r (which would produce incorrect feature values and therefore incorrect predictions).</w:t>
      </w:r>
    </w:p>
    <w:p w14:paraId="0923BCC5" w14:textId="77777777" w:rsidR="00EF1FD7" w:rsidRDefault="009977FF">
      <w:r>
        <w:br w:type="page"/>
      </w:r>
    </w:p>
    <w:p w14:paraId="3B0D978D" w14:textId="77777777" w:rsidR="00EF1FD7" w:rsidRDefault="009977FF">
      <w:pPr>
        <w:pStyle w:val="Heading1"/>
        <w:pBdr>
          <w:bottom w:val="single" w:sz="6" w:space="1" w:color="2E75B6"/>
        </w:pBdr>
      </w:pPr>
      <w:bookmarkStart w:id="40" w:name="_Toc226933858"/>
      <w:r>
        <w:lastRenderedPageBreak/>
        <w:t>5. Overall Pipeline Impact</w:t>
      </w:r>
      <w:bookmarkEnd w:id="40"/>
    </w:p>
    <w:p w14:paraId="137BC8BA" w14:textId="77777777" w:rsidR="00EF1FD7" w:rsidRDefault="009977FF">
      <w:pPr>
        <w:pStyle w:val="Heading2"/>
      </w:pPr>
      <w:bookmarkStart w:id="41" w:name="_Toc226933859"/>
      <w:r>
        <w:t>5.1 From Raw Data to Model-Ready Dataset</w:t>
      </w:r>
      <w:bookmarkEnd w:id="41"/>
    </w:p>
    <w:p w14:paraId="0ED04C82" w14:textId="77777777" w:rsidR="00EF1FD7" w:rsidRDefault="009977FF">
      <w:pPr>
        <w:spacing w:before="80" w:after="80"/>
        <w:jc w:val="both"/>
      </w:pPr>
      <w:r>
        <w:t>The three-stage pipeline transforms a raw 30,000-row CSV file into a clean, validated, and scaled tr</w:t>
      </w:r>
      <w:r>
        <w:t>aining dataset ready for any supervised classification algorithm. The journey can be summarised as follows:</w:t>
      </w:r>
    </w:p>
    <w:p w14:paraId="6813CEE5" w14:textId="77777777" w:rsidR="00EF1FD7" w:rsidRDefault="00EF1FD7">
      <w:pPr>
        <w:spacing w:before="120"/>
      </w:pPr>
    </w:p>
    <w:p w14:paraId="5AF525D2" w14:textId="77777777" w:rsidR="00EF1FD7" w:rsidRDefault="009977FF">
      <w:pPr>
        <w:pStyle w:val="ListParagraph"/>
        <w:numPr>
          <w:ilvl w:val="0"/>
          <w:numId w:val="2"/>
        </w:numPr>
        <w:spacing w:before="60" w:after="60"/>
      </w:pPr>
      <w:r>
        <w:t>Data Ingestion: Downloads the dataset from Kaggle and extracts the single relevant CSV file, establishing a reproducible data source.</w:t>
      </w:r>
    </w:p>
    <w:p w14:paraId="09B8C215" w14:textId="77777777" w:rsidR="00EF1FD7" w:rsidRDefault="009977FF">
      <w:pPr>
        <w:pStyle w:val="ListParagraph"/>
        <w:numPr>
          <w:ilvl w:val="0"/>
          <w:numId w:val="2"/>
        </w:numPr>
        <w:spacing w:before="60" w:after="60"/>
      </w:pPr>
      <w:r>
        <w:t>Data Validati</w:t>
      </w:r>
      <w:r>
        <w:t>on: Confirms structural integrity through eight automated checks, generates 13 diagnostic plots and a JSON report, and surfaces the key statistical properties of the dataset before any modification is made.</w:t>
      </w:r>
    </w:p>
    <w:p w14:paraId="0FFA5C79" w14:textId="77777777" w:rsidR="00EF1FD7" w:rsidRDefault="009977FF">
      <w:pPr>
        <w:pStyle w:val="ListParagraph"/>
        <w:numPr>
          <w:ilvl w:val="0"/>
          <w:numId w:val="2"/>
        </w:numPr>
        <w:spacing w:before="60" w:after="60"/>
      </w:pPr>
      <w:r>
        <w:t>Data Transformation: Removes noise (ID column), r</w:t>
      </w:r>
      <w:r>
        <w:t>esolves naming issues (target rename), extracts latent signals (four engineered features), corrects distributional problems (selective log1p), ensures consistent scale (</w:t>
      </w:r>
      <w:proofErr w:type="spellStart"/>
      <w:r>
        <w:t>StandardScaler</w:t>
      </w:r>
      <w:proofErr w:type="spellEnd"/>
      <w:r>
        <w:t>), and saves all artefacts for reproducible inference.</w:t>
      </w:r>
    </w:p>
    <w:p w14:paraId="12BA5451" w14:textId="77777777" w:rsidR="00EF1FD7" w:rsidRDefault="009977FF">
      <w:pPr>
        <w:pStyle w:val="Heading2"/>
      </w:pPr>
      <w:bookmarkStart w:id="42" w:name="_Toc226933860"/>
      <w:r>
        <w:t>5.2 Impact on Model Training</w:t>
      </w:r>
      <w:bookmarkEnd w:id="42"/>
    </w:p>
    <w:p w14:paraId="11417069" w14:textId="77777777" w:rsidR="00EF1FD7" w:rsidRDefault="009977FF">
      <w:pPr>
        <w:spacing w:before="80" w:after="80"/>
        <w:jc w:val="both"/>
      </w:pPr>
      <w:r>
        <w:t>Each transformation decision has a measurable downstream effect on model performance:</w:t>
      </w:r>
    </w:p>
    <w:p w14:paraId="16821C7A" w14:textId="77777777" w:rsidR="00EF1FD7" w:rsidRDefault="009977FF">
      <w:pPr>
        <w:pStyle w:val="ListParagraph"/>
        <w:numPr>
          <w:ilvl w:val="0"/>
          <w:numId w:val="2"/>
        </w:numPr>
        <w:spacing w:before="60" w:after="60"/>
      </w:pPr>
      <w:r>
        <w:t>Engineered features (UTIL_RATIO, PAY_TREND, AVG_PAY_AMT, AVG_BILL_AMT) give the model access to financial ratios and temporal trends that are</w:t>
      </w:r>
      <w:r>
        <w:t xml:space="preserve"> known to be highly predictive in credit scoring literature. These features encode domain expertise directly into the training signal.</w:t>
      </w:r>
    </w:p>
    <w:p w14:paraId="188B2DDE" w14:textId="77777777" w:rsidR="00EF1FD7" w:rsidRDefault="009977FF">
      <w:pPr>
        <w:pStyle w:val="ListParagraph"/>
        <w:numPr>
          <w:ilvl w:val="0"/>
          <w:numId w:val="2"/>
        </w:numPr>
        <w:spacing w:before="60" w:after="60"/>
      </w:pPr>
      <w:r>
        <w:t xml:space="preserve">Log1p on PAY_AMT columns reduces skewness from values of 10-30 down to approximately 1-2, making the distribution closer </w:t>
      </w:r>
      <w:r>
        <w:t>to normal. This helps gradient-based algorithms converge faster and prevents extreme payment values from dominating the loss function.</w:t>
      </w:r>
    </w:p>
    <w:p w14:paraId="2E6B644F" w14:textId="77777777" w:rsidR="00EF1FD7" w:rsidRDefault="009977FF">
      <w:pPr>
        <w:pStyle w:val="ListParagraph"/>
        <w:numPr>
          <w:ilvl w:val="0"/>
          <w:numId w:val="2"/>
        </w:numPr>
        <w:spacing w:before="60" w:after="60"/>
      </w:pPr>
      <w:proofErr w:type="spellStart"/>
      <w:r>
        <w:t>StandardScaler</w:t>
      </w:r>
      <w:proofErr w:type="spellEnd"/>
      <w:r>
        <w:t xml:space="preserve"> ensures that all 27 features contribute proportionally to distance calculations and gradient updates, prev</w:t>
      </w:r>
      <w:r>
        <w:t>enting the high-magnitude LIMIT_BAL and BILL_AMT columns from overshadowing informative but low-magnitude features like AGE or PAY_TREND.</w:t>
      </w:r>
    </w:p>
    <w:p w14:paraId="68F3E930" w14:textId="77777777" w:rsidR="00EF1FD7" w:rsidRDefault="009977FF">
      <w:pPr>
        <w:pStyle w:val="ListParagraph"/>
        <w:numPr>
          <w:ilvl w:val="0"/>
          <w:numId w:val="2"/>
        </w:numPr>
        <w:spacing w:before="60" w:after="60"/>
      </w:pPr>
      <w:r>
        <w:t>Stratified splitting ensures evaluation metrics are computed on a representative sample of the data, making precision,</w:t>
      </w:r>
      <w:r>
        <w:t xml:space="preserve"> recall, and AUC scores reliable indicators of real-world performance.</w:t>
      </w:r>
    </w:p>
    <w:p w14:paraId="7045C302" w14:textId="77777777" w:rsidR="00EF1FD7" w:rsidRDefault="009977FF">
      <w:pPr>
        <w:pStyle w:val="Heading2"/>
      </w:pPr>
      <w:bookmarkStart w:id="43" w:name="_Toc226933861"/>
      <w:r>
        <w:t>5.3 Reproducibility and Production Readiness</w:t>
      </w:r>
      <w:bookmarkEnd w:id="43"/>
    </w:p>
    <w:p w14:paraId="3F570522" w14:textId="77777777" w:rsidR="00EF1FD7" w:rsidRDefault="009977FF">
      <w:pPr>
        <w:spacing w:before="80" w:after="80"/>
        <w:jc w:val="both"/>
      </w:pPr>
      <w:r>
        <w:t>Every random operation in the pipeline uses fixed seeds (</w:t>
      </w:r>
      <w:proofErr w:type="spellStart"/>
      <w:r>
        <w:t>random_state</w:t>
      </w:r>
      <w:proofErr w:type="spellEnd"/>
      <w:r>
        <w:t>=42). The fitted scaler is serialised to disk. Column names are explici</w:t>
      </w:r>
      <w:r>
        <w:t>tly preserved through all transformations and saved to a text file. Together, these measures ensure that the pipeline produces identical outputs on every run with the same input data, and that the prediction pipeline can correctly align and scale any new i</w:t>
      </w:r>
      <w:r>
        <w:t>nput it receives at inference time.</w:t>
      </w:r>
    </w:p>
    <w:p w14:paraId="086CC84A" w14:textId="77777777" w:rsidR="00EF1FD7" w:rsidRDefault="00EF1FD7">
      <w:pPr>
        <w:spacing w:before="120"/>
      </w:pPr>
    </w:p>
    <w:p w14:paraId="504C77AE" w14:textId="77777777" w:rsidR="00EF1FD7" w:rsidRDefault="009977FF">
      <w:pPr>
        <w:spacing w:before="80" w:after="80"/>
        <w:jc w:val="both"/>
      </w:pPr>
      <w:r>
        <w:t>End of Report.</w:t>
      </w:r>
    </w:p>
    <w:p w14:paraId="20981BEA" w14:textId="77777777" w:rsidR="00EF1FD7" w:rsidRDefault="00EF1FD7">
      <w:pPr>
        <w:spacing w:before="120"/>
      </w:pPr>
    </w:p>
    <w:p w14:paraId="0673A159" w14:textId="77777777" w:rsidR="00EF1FD7" w:rsidRDefault="009977FF">
      <w:pPr>
        <w:jc w:val="center"/>
      </w:pPr>
      <w:r>
        <w:rPr>
          <w:color w:val="888888"/>
          <w:sz w:val="20"/>
          <w:szCs w:val="20"/>
        </w:rPr>
        <w:t xml:space="preserve">Prepared by the </w:t>
      </w:r>
      <w:proofErr w:type="spellStart"/>
      <w:r>
        <w:rPr>
          <w:color w:val="888888"/>
          <w:sz w:val="20"/>
          <w:szCs w:val="20"/>
        </w:rPr>
        <w:t>SmartLoan</w:t>
      </w:r>
      <w:proofErr w:type="spellEnd"/>
      <w:r>
        <w:rPr>
          <w:color w:val="888888"/>
          <w:sz w:val="20"/>
          <w:szCs w:val="20"/>
        </w:rPr>
        <w:t xml:space="preserve"> Data Science Team</w:t>
      </w:r>
    </w:p>
    <w:sectPr w:rsidR="00EF1FD7">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6B7978" w14:textId="77777777" w:rsidR="009977FF" w:rsidRDefault="009977FF">
      <w:r>
        <w:separator/>
      </w:r>
    </w:p>
  </w:endnote>
  <w:endnote w:type="continuationSeparator" w:id="0">
    <w:p w14:paraId="2888C045" w14:textId="77777777" w:rsidR="009977FF" w:rsidRDefault="00997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E1D83F" w14:textId="77777777" w:rsidR="00EF1FD7" w:rsidRDefault="009977FF">
    <w:pPr>
      <w:pBdr>
        <w:top w:val="single" w:sz="4" w:space="1" w:color="2E75B6"/>
      </w:pBdr>
      <w:jc w:val="center"/>
    </w:pPr>
    <w:proofErr w:type="spellStart"/>
    <w:r>
      <w:rPr>
        <w:color w:val="888888"/>
        <w:sz w:val="18"/>
        <w:szCs w:val="18"/>
      </w:rPr>
      <w:t>SmartLoan</w:t>
    </w:r>
    <w:proofErr w:type="spellEnd"/>
    <w:r>
      <w:rPr>
        <w:color w:val="888888"/>
        <w:sz w:val="18"/>
        <w:szCs w:val="18"/>
      </w:rPr>
      <w:t xml:space="preserve"> </w:t>
    </w:r>
    <w:proofErr w:type="gramStart"/>
    <w:r>
      <w:rPr>
        <w:color w:val="888888"/>
        <w:sz w:val="18"/>
        <w:szCs w:val="18"/>
      </w:rPr>
      <w:t>AI  |</w:t>
    </w:r>
    <w:proofErr w:type="gramEnd"/>
    <w:r>
      <w:rPr>
        <w:color w:val="888888"/>
        <w:sz w:val="18"/>
        <w:szCs w:val="18"/>
      </w:rPr>
      <w:t xml:space="preserve">  Confidential  |  Page </w:t>
    </w:r>
    <w:r>
      <w:rPr>
        <w:color w:val="888888"/>
        <w:sz w:val="18"/>
        <w:szCs w:val="18"/>
      </w:rPr>
      <w:fldChar w:fldCharType="begin"/>
    </w:r>
    <w:r>
      <w:rPr>
        <w:color w:val="888888"/>
        <w:sz w:val="18"/>
        <w:szCs w:val="18"/>
      </w:rPr>
      <w:instrText>PAGE</w:instrText>
    </w:r>
    <w:r w:rsidR="0058673D">
      <w:rPr>
        <w:color w:val="888888"/>
        <w:sz w:val="18"/>
        <w:szCs w:val="18"/>
      </w:rPr>
      <w:fldChar w:fldCharType="separate"/>
    </w:r>
    <w:r w:rsidR="0058673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sidR="0058673D">
      <w:rPr>
        <w:color w:val="888888"/>
        <w:sz w:val="18"/>
        <w:szCs w:val="18"/>
      </w:rPr>
      <w:fldChar w:fldCharType="separate"/>
    </w:r>
    <w:r w:rsidR="0058673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794E2F" w14:textId="77777777" w:rsidR="009977FF" w:rsidRDefault="009977FF">
      <w:r>
        <w:separator/>
      </w:r>
    </w:p>
  </w:footnote>
  <w:footnote w:type="continuationSeparator" w:id="0">
    <w:p w14:paraId="427D7006" w14:textId="77777777" w:rsidR="009977FF" w:rsidRDefault="00997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CDEA6C" w14:textId="77777777" w:rsidR="00EF1FD7" w:rsidRDefault="009977FF">
    <w:pPr>
      <w:pBdr>
        <w:bottom w:val="single" w:sz="4" w:space="1" w:color="2E75B6"/>
      </w:pBdr>
      <w:jc w:val="right"/>
    </w:pPr>
    <w:r>
      <w:rPr>
        <w:color w:val="666666"/>
        <w:sz w:val="18"/>
        <w:szCs w:val="18"/>
      </w:rPr>
      <w:t>UCI Default of Credit Card Clients — Data Pipeline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E92688"/>
    <w:multiLevelType w:val="hybridMultilevel"/>
    <w:tmpl w:val="F42ABB14"/>
    <w:lvl w:ilvl="0" w:tplc="6A2C8550">
      <w:start w:val="1"/>
      <w:numFmt w:val="bullet"/>
      <w:lvlText w:val="●"/>
      <w:lvlJc w:val="left"/>
      <w:pPr>
        <w:ind w:left="720" w:hanging="360"/>
      </w:pPr>
    </w:lvl>
    <w:lvl w:ilvl="1" w:tplc="DC2C3124">
      <w:start w:val="1"/>
      <w:numFmt w:val="bullet"/>
      <w:lvlText w:val="○"/>
      <w:lvlJc w:val="left"/>
      <w:pPr>
        <w:ind w:left="1440" w:hanging="360"/>
      </w:pPr>
    </w:lvl>
    <w:lvl w:ilvl="2" w:tplc="A92EF93E">
      <w:start w:val="1"/>
      <w:numFmt w:val="bullet"/>
      <w:lvlText w:val="■"/>
      <w:lvlJc w:val="left"/>
      <w:pPr>
        <w:ind w:left="2160" w:hanging="360"/>
      </w:pPr>
    </w:lvl>
    <w:lvl w:ilvl="3" w:tplc="7060AF1A">
      <w:start w:val="1"/>
      <w:numFmt w:val="bullet"/>
      <w:lvlText w:val="●"/>
      <w:lvlJc w:val="left"/>
      <w:pPr>
        <w:ind w:left="2880" w:hanging="360"/>
      </w:pPr>
    </w:lvl>
    <w:lvl w:ilvl="4" w:tplc="0CB4B474">
      <w:start w:val="1"/>
      <w:numFmt w:val="bullet"/>
      <w:lvlText w:val="○"/>
      <w:lvlJc w:val="left"/>
      <w:pPr>
        <w:ind w:left="3600" w:hanging="360"/>
      </w:pPr>
    </w:lvl>
    <w:lvl w:ilvl="5" w:tplc="3F0C1C6E">
      <w:start w:val="1"/>
      <w:numFmt w:val="bullet"/>
      <w:lvlText w:val="■"/>
      <w:lvlJc w:val="left"/>
      <w:pPr>
        <w:ind w:left="4320" w:hanging="360"/>
      </w:pPr>
    </w:lvl>
    <w:lvl w:ilvl="6" w:tplc="2BF48CAE">
      <w:start w:val="1"/>
      <w:numFmt w:val="bullet"/>
      <w:lvlText w:val="●"/>
      <w:lvlJc w:val="left"/>
      <w:pPr>
        <w:ind w:left="5040" w:hanging="360"/>
      </w:pPr>
    </w:lvl>
    <w:lvl w:ilvl="7" w:tplc="6D50230A">
      <w:start w:val="1"/>
      <w:numFmt w:val="bullet"/>
      <w:lvlText w:val="●"/>
      <w:lvlJc w:val="left"/>
      <w:pPr>
        <w:ind w:left="5760" w:hanging="360"/>
      </w:pPr>
    </w:lvl>
    <w:lvl w:ilvl="8" w:tplc="BA44496A">
      <w:start w:val="1"/>
      <w:numFmt w:val="bullet"/>
      <w:lvlText w:val="●"/>
      <w:lvlJc w:val="left"/>
      <w:pPr>
        <w:ind w:left="6480" w:hanging="360"/>
      </w:pPr>
    </w:lvl>
  </w:abstractNum>
  <w:abstractNum w:abstractNumId="1" w15:restartNumberingAfterBreak="0">
    <w:nsid w:val="71354912"/>
    <w:multiLevelType w:val="hybridMultilevel"/>
    <w:tmpl w:val="04EC4080"/>
    <w:lvl w:ilvl="0" w:tplc="CC264D1A">
      <w:start w:val="1"/>
      <w:numFmt w:val="bullet"/>
      <w:lvlText w:val="•"/>
      <w:lvlJc w:val="left"/>
      <w:pPr>
        <w:ind w:left="720" w:hanging="360"/>
      </w:pPr>
    </w:lvl>
    <w:lvl w:ilvl="1" w:tplc="66764CBA">
      <w:numFmt w:val="decimal"/>
      <w:lvlText w:val=""/>
      <w:lvlJc w:val="left"/>
    </w:lvl>
    <w:lvl w:ilvl="2" w:tplc="D0F49F8A">
      <w:numFmt w:val="decimal"/>
      <w:lvlText w:val=""/>
      <w:lvlJc w:val="left"/>
    </w:lvl>
    <w:lvl w:ilvl="3" w:tplc="DE143F76">
      <w:numFmt w:val="decimal"/>
      <w:lvlText w:val=""/>
      <w:lvlJc w:val="left"/>
    </w:lvl>
    <w:lvl w:ilvl="4" w:tplc="DB12D61A">
      <w:numFmt w:val="decimal"/>
      <w:lvlText w:val=""/>
      <w:lvlJc w:val="left"/>
    </w:lvl>
    <w:lvl w:ilvl="5" w:tplc="4732B9C0">
      <w:numFmt w:val="decimal"/>
      <w:lvlText w:val=""/>
      <w:lvlJc w:val="left"/>
    </w:lvl>
    <w:lvl w:ilvl="6" w:tplc="A05450AA">
      <w:numFmt w:val="decimal"/>
      <w:lvlText w:val=""/>
      <w:lvlJc w:val="left"/>
    </w:lvl>
    <w:lvl w:ilvl="7" w:tplc="FA289CA2">
      <w:numFmt w:val="decimal"/>
      <w:lvlText w:val=""/>
      <w:lvlJc w:val="left"/>
    </w:lvl>
    <w:lvl w:ilvl="8" w:tplc="87CE62A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FD7"/>
    <w:rsid w:val="0058673D"/>
    <w:rsid w:val="009977FF"/>
    <w:rsid w:val="00EF1F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42F0F"/>
  <w15:docId w15:val="{0437F32E-65C2-4197-AF89-8CC649FD9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1A1A1A"/>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2C528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8673D"/>
    <w:pPr>
      <w:spacing w:after="100"/>
    </w:pPr>
    <w:rPr>
      <w:rFonts w:cs="Mangal"/>
      <w:szCs w:val="20"/>
    </w:rPr>
  </w:style>
  <w:style w:type="paragraph" w:styleId="TOC2">
    <w:name w:val="toc 2"/>
    <w:basedOn w:val="Normal"/>
    <w:next w:val="Normal"/>
    <w:autoRedefine/>
    <w:uiPriority w:val="39"/>
    <w:unhideWhenUsed/>
    <w:rsid w:val="0058673D"/>
    <w:pPr>
      <w:spacing w:after="100"/>
      <w:ind w:left="220"/>
    </w:pPr>
    <w:rPr>
      <w:rFonts w:cs="Mangal"/>
      <w:szCs w:val="20"/>
    </w:rPr>
  </w:style>
  <w:style w:type="paragraph" w:styleId="TOC3">
    <w:name w:val="toc 3"/>
    <w:basedOn w:val="Normal"/>
    <w:next w:val="Normal"/>
    <w:autoRedefine/>
    <w:uiPriority w:val="39"/>
    <w:unhideWhenUsed/>
    <w:rsid w:val="0058673D"/>
    <w:pPr>
      <w:spacing w:after="100"/>
      <w:ind w:left="44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4840</Words>
  <Characters>27592</Characters>
  <Application>Microsoft Office Word</Application>
  <DocSecurity>0</DocSecurity>
  <Lines>229</Lines>
  <Paragraphs>64</Paragraphs>
  <ScaleCrop>false</ScaleCrop>
  <Company/>
  <LinksUpToDate>false</LinksUpToDate>
  <CharactersWithSpaces>32368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Gourav Kumbhar</cp:lastModifiedBy>
  <cp:revision>3</cp:revision>
  <dcterms:created xsi:type="dcterms:W3CDTF">2026-04-12T19:18:00Z</dcterms:created>
  <dcterms:modified xsi:type="dcterms:W3CDTF">2026-04-12T19:20:00Z</dcterms:modified>
</cp:coreProperties>
</file>