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8D186" w14:textId="094B8351" w:rsidR="00985FD3" w:rsidRPr="00D41D97" w:rsidRDefault="004E38FD" w:rsidP="00F4402E">
      <w:pPr>
        <w:spacing w:after="0"/>
        <w:rPr>
          <w:b/>
          <w:bCs/>
        </w:rPr>
      </w:pPr>
      <w:r w:rsidRPr="00D41D97">
        <w:rPr>
          <w:b/>
          <w:bCs/>
        </w:rPr>
        <w:t>Goutam Debnath</w:t>
      </w:r>
    </w:p>
    <w:p w14:paraId="2A2ACB90" w14:textId="25078DB7" w:rsidR="00F4402E" w:rsidRPr="00D41D97" w:rsidRDefault="004E38FD" w:rsidP="00F4402E">
      <w:pPr>
        <w:spacing w:after="0"/>
        <w:rPr>
          <w:b/>
          <w:bCs/>
        </w:rPr>
      </w:pPr>
      <w:r w:rsidRPr="00D41D97">
        <w:rPr>
          <w:b/>
          <w:bCs/>
        </w:rPr>
        <w:t>goutamd2</w:t>
      </w:r>
      <w:r w:rsidR="00F4402E" w:rsidRPr="00D41D97">
        <w:rPr>
          <w:b/>
          <w:bCs/>
        </w:rPr>
        <w:t>@illinois.edu</w:t>
      </w:r>
    </w:p>
    <w:p w14:paraId="46D00A89" w14:textId="19CC5DB8" w:rsidR="00F4402E" w:rsidRPr="00D41D97" w:rsidRDefault="00F4402E" w:rsidP="00F4402E">
      <w:pPr>
        <w:spacing w:after="0"/>
        <w:rPr>
          <w:b/>
          <w:bCs/>
        </w:rPr>
      </w:pPr>
      <w:r w:rsidRPr="00D41D97">
        <w:rPr>
          <w:b/>
          <w:bCs/>
        </w:rPr>
        <w:t>CS</w:t>
      </w:r>
      <w:r w:rsidR="004E38FD" w:rsidRPr="00D41D97">
        <w:rPr>
          <w:b/>
          <w:bCs/>
        </w:rPr>
        <w:t>-</w:t>
      </w:r>
      <w:r w:rsidRPr="00D41D97">
        <w:rPr>
          <w:b/>
          <w:bCs/>
        </w:rPr>
        <w:t>416</w:t>
      </w:r>
      <w:r w:rsidR="00F76718">
        <w:rPr>
          <w:b/>
          <w:bCs/>
        </w:rPr>
        <w:t xml:space="preserve"> Summer 2024</w:t>
      </w:r>
    </w:p>
    <w:p w14:paraId="3630FE97" w14:textId="77777777" w:rsidR="00F4402E" w:rsidRDefault="00F4402E" w:rsidP="00F4402E">
      <w:pPr>
        <w:spacing w:after="0"/>
      </w:pPr>
    </w:p>
    <w:p w14:paraId="10A3B203" w14:textId="30B800A8" w:rsidR="00F4402E" w:rsidRPr="005E7460" w:rsidRDefault="00F4402E" w:rsidP="00F4402E">
      <w:pPr>
        <w:spacing w:after="0"/>
        <w:rPr>
          <w:b/>
          <w:bCs/>
          <w:color w:val="0070C0"/>
          <w:sz w:val="28"/>
          <w:szCs w:val="28"/>
        </w:rPr>
      </w:pPr>
      <w:r w:rsidRPr="005E7460">
        <w:rPr>
          <w:b/>
          <w:bCs/>
          <w:color w:val="0070C0"/>
          <w:sz w:val="28"/>
          <w:szCs w:val="28"/>
        </w:rPr>
        <w:t>Submission for week 9 Narrative Visualization</w:t>
      </w:r>
      <w:r w:rsidR="005E7460" w:rsidRPr="005E7460">
        <w:rPr>
          <w:b/>
          <w:bCs/>
          <w:color w:val="0070C0"/>
          <w:sz w:val="28"/>
          <w:szCs w:val="28"/>
        </w:rPr>
        <w:t>:</w:t>
      </w:r>
    </w:p>
    <w:p w14:paraId="72F0D7AE" w14:textId="77777777" w:rsidR="00F4402E" w:rsidRDefault="00F4402E" w:rsidP="00F4402E">
      <w:pPr>
        <w:spacing w:after="0"/>
      </w:pPr>
    </w:p>
    <w:p w14:paraId="1C8F3010" w14:textId="77777777" w:rsidR="00F4402E" w:rsidRPr="00006045" w:rsidRDefault="00F4402E" w:rsidP="00F4402E">
      <w:pPr>
        <w:pStyle w:val="Heading1"/>
        <w:spacing w:before="150" w:beforeAutospacing="0" w:after="150" w:afterAutospacing="0"/>
        <w:rPr>
          <w:rFonts w:asciiTheme="minorHAnsi" w:eastAsiaTheme="minorHAnsi" w:hAnsiTheme="minorHAnsi" w:cstheme="minorBidi"/>
          <w:kern w:val="0"/>
          <w:sz w:val="22"/>
          <w:szCs w:val="22"/>
        </w:rPr>
      </w:pPr>
      <w:r w:rsidRPr="00006045">
        <w:rPr>
          <w:rFonts w:asciiTheme="minorHAnsi" w:eastAsiaTheme="minorHAnsi" w:hAnsiTheme="minorHAnsi" w:cstheme="minorBidi"/>
          <w:kern w:val="0"/>
          <w:sz w:val="22"/>
          <w:szCs w:val="22"/>
        </w:rPr>
        <w:t>Topic: A Study on Health, Economic, Psychological and Social cost of Air pollution.</w:t>
      </w:r>
    </w:p>
    <w:p w14:paraId="3C33A769" w14:textId="5467ED37" w:rsidR="00F4402E" w:rsidRDefault="00F4402E" w:rsidP="00F4402E">
      <w:pPr>
        <w:spacing w:after="0"/>
      </w:pPr>
      <w:r>
        <w:t xml:space="preserve">URL: </w:t>
      </w:r>
      <w:hyperlink r:id="rId5" w:history="1">
        <w:r w:rsidR="00327655" w:rsidRPr="006C0243">
          <w:rPr>
            <w:rStyle w:val="Hyperlink"/>
          </w:rPr>
          <w:t>https://goutamdebnath.github.io/cs416-airpollution-storytelling/</w:t>
        </w:r>
      </w:hyperlink>
      <w:r w:rsidR="00327655">
        <w:t xml:space="preserve"> </w:t>
      </w:r>
    </w:p>
    <w:p w14:paraId="24AA3991" w14:textId="77777777" w:rsidR="00F4402E" w:rsidRDefault="00F4402E" w:rsidP="00F4402E">
      <w:pPr>
        <w:spacing w:after="0"/>
      </w:pPr>
    </w:p>
    <w:p w14:paraId="316F4206" w14:textId="77777777" w:rsidR="00F4402E" w:rsidRDefault="00F4402E" w:rsidP="00F4402E">
      <w:pPr>
        <w:spacing w:after="0"/>
      </w:pPr>
    </w:p>
    <w:p w14:paraId="1444AB8F" w14:textId="77777777" w:rsidR="00F4402E" w:rsidRDefault="00F4402E" w:rsidP="00F4402E">
      <w:pPr>
        <w:spacing w:after="0"/>
      </w:pPr>
      <w:r>
        <w:t>The story telling form of this narrative visualization is based on the Martini Glass structure. The story has been structured into 4 scenes anchored around the question and information on the effect of air pollution since very early days of industrial development.</w:t>
      </w:r>
    </w:p>
    <w:p w14:paraId="29765C73" w14:textId="77777777" w:rsidR="00F4402E" w:rsidRDefault="00F4402E" w:rsidP="00F4402E">
      <w:pPr>
        <w:spacing w:after="0"/>
      </w:pPr>
    </w:p>
    <w:p w14:paraId="3CC576E7" w14:textId="77777777" w:rsidR="00F4402E" w:rsidRDefault="00F4402E" w:rsidP="00F4402E">
      <w:pPr>
        <w:spacing w:after="0"/>
        <w:rPr>
          <w:b/>
        </w:rPr>
      </w:pPr>
      <w:r w:rsidRPr="001D3E09">
        <w:rPr>
          <w:b/>
          <w:highlight w:val="lightGray"/>
        </w:rPr>
        <w:t>Messaging:</w:t>
      </w:r>
    </w:p>
    <w:p w14:paraId="7E6F4E8F" w14:textId="77777777" w:rsidR="00F4402E" w:rsidRDefault="00F4402E" w:rsidP="00F4402E">
      <w:pPr>
        <w:spacing w:after="0"/>
        <w:rPr>
          <w:b/>
        </w:rPr>
      </w:pPr>
    </w:p>
    <w:p w14:paraId="0F25D191" w14:textId="77777777" w:rsidR="00324700" w:rsidRDefault="00324700" w:rsidP="00F4402E">
      <w:pPr>
        <w:spacing w:after="0"/>
      </w:pPr>
      <w:r>
        <w:t xml:space="preserve">The messaging conveyed in the visualization is how technology and government policies around the world are helping to bring down the air pollution. </w:t>
      </w:r>
    </w:p>
    <w:p w14:paraId="38E566D7" w14:textId="77777777" w:rsidR="00324700" w:rsidRDefault="00324700" w:rsidP="00F4402E">
      <w:pPr>
        <w:spacing w:after="0"/>
      </w:pPr>
    </w:p>
    <w:p w14:paraId="53A724AA" w14:textId="77777777" w:rsidR="00324700" w:rsidRDefault="00324700" w:rsidP="00F4402E">
      <w:pPr>
        <w:spacing w:after="0"/>
      </w:pPr>
      <w:r>
        <w:t>The message is conveyed to the reader from the eye of the author telling the current health and mortality caused and progresses to its affect and hazards and concluding by giving charts and details of research on how the major part of the pollution has been kept under control in last 30 years.</w:t>
      </w:r>
    </w:p>
    <w:p w14:paraId="4E367070" w14:textId="77777777" w:rsidR="00324700" w:rsidRDefault="00324700" w:rsidP="00F4402E">
      <w:pPr>
        <w:spacing w:after="0"/>
      </w:pPr>
    </w:p>
    <w:p w14:paraId="19845AFF" w14:textId="77777777" w:rsidR="00324700" w:rsidRDefault="001D3E09" w:rsidP="00F4402E">
      <w:pPr>
        <w:spacing w:after="0"/>
        <w:rPr>
          <w:b/>
        </w:rPr>
      </w:pPr>
      <w:r w:rsidRPr="001D3E09">
        <w:rPr>
          <w:b/>
          <w:highlight w:val="lightGray"/>
        </w:rPr>
        <w:t>Narrative Structure:</w:t>
      </w:r>
    </w:p>
    <w:p w14:paraId="05A3A81B" w14:textId="77777777" w:rsidR="001D3E09" w:rsidRDefault="001D3E09" w:rsidP="00F4402E">
      <w:pPr>
        <w:spacing w:after="0"/>
        <w:rPr>
          <w:b/>
        </w:rPr>
      </w:pPr>
    </w:p>
    <w:p w14:paraId="7274C183" w14:textId="77777777" w:rsidR="001D3E09" w:rsidRDefault="001D3E09" w:rsidP="00F4402E">
      <w:pPr>
        <w:spacing w:after="0"/>
      </w:pPr>
      <w:r>
        <w:t xml:space="preserve">The narrative structure follows the Martini Glass style of visualization. </w:t>
      </w:r>
    </w:p>
    <w:p w14:paraId="0430B727" w14:textId="77777777" w:rsidR="001D3E09" w:rsidRDefault="001D3E09" w:rsidP="001D3E09">
      <w:pPr>
        <w:pStyle w:val="ListParagraph"/>
        <w:numPr>
          <w:ilvl w:val="0"/>
          <w:numId w:val="1"/>
        </w:numPr>
        <w:spacing w:after="0"/>
      </w:pPr>
      <w:r>
        <w:t>The narration starts where the author makes its readers aware if the situation of human life losses due to air pollution</w:t>
      </w:r>
      <w:r w:rsidR="00615FF5">
        <w:t xml:space="preserve"> and presents the basic data to tell that air pollution causes top 3 death reason</w:t>
      </w:r>
      <w:r>
        <w:t xml:space="preserve">.  </w:t>
      </w:r>
    </w:p>
    <w:p w14:paraId="5BEF10AF" w14:textId="77777777" w:rsidR="00615FF5" w:rsidRDefault="00615FF5" w:rsidP="001D3E09">
      <w:pPr>
        <w:pStyle w:val="ListParagraph"/>
        <w:numPr>
          <w:ilvl w:val="0"/>
          <w:numId w:val="1"/>
        </w:numPr>
        <w:spacing w:after="0"/>
      </w:pPr>
      <w:r>
        <w:t>The author then lets the user navigate to tell a little history of various causes of CO</w:t>
      </w:r>
      <w:r w:rsidRPr="00615FF5">
        <w:rPr>
          <w:vertAlign w:val="subscript"/>
        </w:rPr>
        <w:t>2</w:t>
      </w:r>
      <w:r>
        <w:rPr>
          <w:vertAlign w:val="subscript"/>
        </w:rPr>
        <w:t xml:space="preserve"> </w:t>
      </w:r>
      <w:r w:rsidR="00C146AF">
        <w:t>air pollution in a year wise timeline and the advent of usage of various fossil fuels contributed to CO</w:t>
      </w:r>
      <w:r w:rsidR="00C146AF" w:rsidRPr="00C146AF">
        <w:rPr>
          <w:vertAlign w:val="subscript"/>
        </w:rPr>
        <w:t>2</w:t>
      </w:r>
      <w:r w:rsidR="00C146AF">
        <w:t xml:space="preserve"> emission.</w:t>
      </w:r>
    </w:p>
    <w:p w14:paraId="7D5FE848" w14:textId="77777777" w:rsidR="00C146AF" w:rsidRDefault="003F6443" w:rsidP="001D3E09">
      <w:pPr>
        <w:pStyle w:val="ListParagraph"/>
        <w:numPr>
          <w:ilvl w:val="0"/>
          <w:numId w:val="1"/>
        </w:numPr>
        <w:spacing w:after="0"/>
      </w:pPr>
      <w:r>
        <w:t>When the reader navigates to the next scene, the reader is presented with other impacts of the air pollution which we all should be aware of.</w:t>
      </w:r>
    </w:p>
    <w:p w14:paraId="635F02C6" w14:textId="77777777" w:rsidR="003F6443" w:rsidRDefault="003F6443" w:rsidP="001D3E09">
      <w:pPr>
        <w:pStyle w:val="ListParagraph"/>
        <w:numPr>
          <w:ilvl w:val="0"/>
          <w:numId w:val="1"/>
        </w:numPr>
        <w:spacing w:after="0"/>
      </w:pPr>
      <w:r>
        <w:t>Finally the narration concludes by showing how government policies and technological breakthrough across the world is helping reduce the air pollution of different other components.</w:t>
      </w:r>
    </w:p>
    <w:p w14:paraId="4EFA4011" w14:textId="77777777" w:rsidR="003F6443" w:rsidRDefault="003F6443" w:rsidP="003F6443">
      <w:pPr>
        <w:spacing w:after="0"/>
      </w:pPr>
    </w:p>
    <w:p w14:paraId="7178B9B8" w14:textId="77777777" w:rsidR="003F6443" w:rsidRDefault="003F6443" w:rsidP="003F6443">
      <w:pPr>
        <w:spacing w:after="0"/>
        <w:rPr>
          <w:b/>
        </w:rPr>
      </w:pPr>
      <w:r>
        <w:rPr>
          <w:b/>
          <w:highlight w:val="lightGray"/>
        </w:rPr>
        <w:t xml:space="preserve">Visual </w:t>
      </w:r>
      <w:r w:rsidRPr="001D3E09">
        <w:rPr>
          <w:b/>
          <w:highlight w:val="lightGray"/>
        </w:rPr>
        <w:t>Structure:</w:t>
      </w:r>
    </w:p>
    <w:p w14:paraId="3F79B71D" w14:textId="77777777" w:rsidR="00132D37" w:rsidRDefault="00132D37" w:rsidP="003F6443">
      <w:pPr>
        <w:spacing w:after="0"/>
        <w:rPr>
          <w:b/>
        </w:rPr>
      </w:pPr>
    </w:p>
    <w:p w14:paraId="3B72A356" w14:textId="77777777" w:rsidR="00132D37" w:rsidRDefault="00132D37" w:rsidP="003F6443">
      <w:pPr>
        <w:spacing w:after="0"/>
      </w:pPr>
      <w:r w:rsidRPr="00132D37">
        <w:t>The vi</w:t>
      </w:r>
      <w:r>
        <w:t>sual structure in building each scene includes, simple charts with data, visual highlights in bold colors, animating circles, glowing pointers, navigation buttons, tooltip info</w:t>
      </w:r>
      <w:r w:rsidR="00734C75">
        <w:t xml:space="preserve"> and chart headers and side navigation bars to jump around in the story scene.</w:t>
      </w:r>
    </w:p>
    <w:p w14:paraId="37F0DEE1" w14:textId="77777777" w:rsidR="00734C75" w:rsidRDefault="00734C75" w:rsidP="003F6443">
      <w:pPr>
        <w:spacing w:after="0"/>
      </w:pPr>
      <w:r>
        <w:lastRenderedPageBreak/>
        <w:t>Below are the visual elements of the slides</w:t>
      </w:r>
    </w:p>
    <w:p w14:paraId="2EA31FE7" w14:textId="77777777" w:rsidR="00B866AD" w:rsidRDefault="00734C75" w:rsidP="00B866AD">
      <w:pPr>
        <w:keepNext/>
        <w:spacing w:after="0"/>
      </w:pPr>
      <w:r>
        <w:rPr>
          <w:noProof/>
        </w:rPr>
        <w:drawing>
          <wp:inline distT="0" distB="0" distL="0" distR="0" wp14:anchorId="1239840D" wp14:editId="438B9AF3">
            <wp:extent cx="5943600" cy="3230245"/>
            <wp:effectExtent l="19050" t="19050" r="1905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30245"/>
                    </a:xfrm>
                    <a:prstGeom prst="rect">
                      <a:avLst/>
                    </a:prstGeom>
                    <a:ln>
                      <a:solidFill>
                        <a:schemeClr val="accent1"/>
                      </a:solidFill>
                    </a:ln>
                  </pic:spPr>
                </pic:pic>
              </a:graphicData>
            </a:graphic>
          </wp:inline>
        </w:drawing>
      </w:r>
    </w:p>
    <w:p w14:paraId="430BA34E" w14:textId="75E40D7F" w:rsidR="00734C75" w:rsidRDefault="00B866AD" w:rsidP="00B866AD">
      <w:pPr>
        <w:pStyle w:val="Caption"/>
      </w:pPr>
      <w:r>
        <w:t xml:space="preserve">Figure </w:t>
      </w:r>
      <w:r w:rsidR="006956C5">
        <w:rPr>
          <w:noProof/>
        </w:rPr>
        <w:fldChar w:fldCharType="begin"/>
      </w:r>
      <w:r w:rsidR="006956C5">
        <w:rPr>
          <w:noProof/>
        </w:rPr>
        <w:instrText xml:space="preserve"> SEQ Figure \* ARABIC </w:instrText>
      </w:r>
      <w:r w:rsidR="006956C5">
        <w:rPr>
          <w:noProof/>
        </w:rPr>
        <w:fldChar w:fldCharType="separate"/>
      </w:r>
      <w:r w:rsidR="005E7460">
        <w:rPr>
          <w:noProof/>
        </w:rPr>
        <w:t>1</w:t>
      </w:r>
      <w:r w:rsidR="006956C5">
        <w:rPr>
          <w:noProof/>
        </w:rPr>
        <w:fldChar w:fldCharType="end"/>
      </w:r>
      <w:r>
        <w:t xml:space="preserve"> Various visual elements</w:t>
      </w:r>
    </w:p>
    <w:p w14:paraId="3084BEA1" w14:textId="77777777" w:rsidR="00734C75" w:rsidRDefault="00734C75" w:rsidP="003F6443">
      <w:pPr>
        <w:spacing w:after="0"/>
      </w:pPr>
    </w:p>
    <w:p w14:paraId="6F91F16A" w14:textId="77777777" w:rsidR="00734C75" w:rsidRDefault="00734C75" w:rsidP="003F6443">
      <w:pPr>
        <w:spacing w:after="0"/>
      </w:pPr>
      <w:r>
        <w:t>Consistent visualizations and page look and feel</w:t>
      </w:r>
    </w:p>
    <w:p w14:paraId="4CE761EC" w14:textId="77777777" w:rsidR="00734C75" w:rsidRDefault="00734C75" w:rsidP="003F6443">
      <w:pPr>
        <w:spacing w:after="0"/>
      </w:pPr>
    </w:p>
    <w:p w14:paraId="63A482A8" w14:textId="77777777" w:rsidR="00B33341" w:rsidRDefault="00734C75" w:rsidP="00B33341">
      <w:pPr>
        <w:keepNext/>
        <w:spacing w:after="0"/>
      </w:pPr>
      <w:r>
        <w:rPr>
          <w:noProof/>
        </w:rPr>
        <w:drawing>
          <wp:inline distT="0" distB="0" distL="0" distR="0" wp14:anchorId="5DC426E8" wp14:editId="491568D3">
            <wp:extent cx="5943600" cy="250190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1900"/>
                    </a:xfrm>
                    <a:prstGeom prst="rect">
                      <a:avLst/>
                    </a:prstGeom>
                    <a:ln>
                      <a:solidFill>
                        <a:schemeClr val="accent1"/>
                      </a:solidFill>
                    </a:ln>
                  </pic:spPr>
                </pic:pic>
              </a:graphicData>
            </a:graphic>
          </wp:inline>
        </w:drawing>
      </w:r>
    </w:p>
    <w:p w14:paraId="393564C3" w14:textId="324C3CFE" w:rsidR="00734C75" w:rsidRDefault="00B33341" w:rsidP="00B33341">
      <w:pPr>
        <w:pStyle w:val="Caption"/>
      </w:pPr>
      <w:r>
        <w:t xml:space="preserve">Figure </w:t>
      </w:r>
      <w:r w:rsidR="006956C5">
        <w:rPr>
          <w:noProof/>
        </w:rPr>
        <w:fldChar w:fldCharType="begin"/>
      </w:r>
      <w:r w:rsidR="006956C5">
        <w:rPr>
          <w:noProof/>
        </w:rPr>
        <w:instrText xml:space="preserve"> SEQ Figure \* ARABIC </w:instrText>
      </w:r>
      <w:r w:rsidR="006956C5">
        <w:rPr>
          <w:noProof/>
        </w:rPr>
        <w:fldChar w:fldCharType="separate"/>
      </w:r>
      <w:r w:rsidR="005E7460">
        <w:rPr>
          <w:noProof/>
        </w:rPr>
        <w:t>2</w:t>
      </w:r>
      <w:r w:rsidR="006956C5">
        <w:rPr>
          <w:noProof/>
        </w:rPr>
        <w:fldChar w:fldCharType="end"/>
      </w:r>
      <w:r>
        <w:t xml:space="preserve"> Consistent Look and feel</w:t>
      </w:r>
    </w:p>
    <w:p w14:paraId="50675EBC" w14:textId="77777777" w:rsidR="00FD060C" w:rsidRDefault="00FD060C" w:rsidP="003F6443">
      <w:pPr>
        <w:spacing w:after="0"/>
      </w:pPr>
    </w:p>
    <w:p w14:paraId="28AA4098" w14:textId="77777777" w:rsidR="00FD060C" w:rsidRDefault="00FD060C" w:rsidP="003F6443">
      <w:pPr>
        <w:spacing w:after="0"/>
      </w:pPr>
    </w:p>
    <w:p w14:paraId="267CC915" w14:textId="77777777" w:rsidR="00FD060C" w:rsidRDefault="00FD060C" w:rsidP="003F6443">
      <w:pPr>
        <w:spacing w:after="0"/>
      </w:pPr>
      <w:r>
        <w:t>The concluding scene showing visual cues of downward trend</w:t>
      </w:r>
    </w:p>
    <w:p w14:paraId="1C3AF782" w14:textId="77777777" w:rsidR="00FD060C" w:rsidRDefault="00FD060C" w:rsidP="003F6443">
      <w:pPr>
        <w:spacing w:after="0"/>
      </w:pPr>
    </w:p>
    <w:p w14:paraId="1D35F7A4" w14:textId="77777777" w:rsidR="00B33341" w:rsidRDefault="00FD060C" w:rsidP="00B33341">
      <w:pPr>
        <w:keepNext/>
        <w:spacing w:after="0"/>
      </w:pPr>
      <w:r>
        <w:rPr>
          <w:noProof/>
        </w:rPr>
        <w:lastRenderedPageBreak/>
        <w:drawing>
          <wp:inline distT="0" distB="0" distL="0" distR="0" wp14:anchorId="5563389F" wp14:editId="5A802106">
            <wp:extent cx="5943600" cy="2184400"/>
            <wp:effectExtent l="19050" t="19050" r="1905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84400"/>
                    </a:xfrm>
                    <a:prstGeom prst="rect">
                      <a:avLst/>
                    </a:prstGeom>
                    <a:ln>
                      <a:solidFill>
                        <a:schemeClr val="accent1"/>
                      </a:solidFill>
                    </a:ln>
                  </pic:spPr>
                </pic:pic>
              </a:graphicData>
            </a:graphic>
          </wp:inline>
        </w:drawing>
      </w:r>
    </w:p>
    <w:p w14:paraId="3A6A1802" w14:textId="7C898E88" w:rsidR="00FD060C" w:rsidRPr="00132D37" w:rsidRDefault="00B33341" w:rsidP="00B33341">
      <w:pPr>
        <w:pStyle w:val="Caption"/>
      </w:pPr>
      <w:r>
        <w:t xml:space="preserve">Figure </w:t>
      </w:r>
      <w:r w:rsidR="006956C5">
        <w:rPr>
          <w:noProof/>
        </w:rPr>
        <w:fldChar w:fldCharType="begin"/>
      </w:r>
      <w:r w:rsidR="006956C5">
        <w:rPr>
          <w:noProof/>
        </w:rPr>
        <w:instrText xml:space="preserve"> SEQ Figure \* ARABIC </w:instrText>
      </w:r>
      <w:r w:rsidR="006956C5">
        <w:rPr>
          <w:noProof/>
        </w:rPr>
        <w:fldChar w:fldCharType="separate"/>
      </w:r>
      <w:r w:rsidR="005E7460">
        <w:rPr>
          <w:noProof/>
        </w:rPr>
        <w:t>3</w:t>
      </w:r>
      <w:r w:rsidR="006956C5">
        <w:rPr>
          <w:noProof/>
        </w:rPr>
        <w:fldChar w:fldCharType="end"/>
      </w:r>
      <w:r>
        <w:t xml:space="preserve"> Trend analysis</w:t>
      </w:r>
    </w:p>
    <w:p w14:paraId="1327DEDE" w14:textId="77777777" w:rsidR="003F6443" w:rsidRDefault="003F6443" w:rsidP="003F6443">
      <w:pPr>
        <w:spacing w:after="0"/>
      </w:pPr>
    </w:p>
    <w:p w14:paraId="7B9DB1D4" w14:textId="77777777" w:rsidR="00FD060C" w:rsidRDefault="00FD060C" w:rsidP="00FD060C">
      <w:pPr>
        <w:spacing w:after="0"/>
        <w:rPr>
          <w:b/>
          <w:highlight w:val="lightGray"/>
        </w:rPr>
      </w:pPr>
    </w:p>
    <w:p w14:paraId="6BBC0148" w14:textId="77777777" w:rsidR="00FD060C" w:rsidRDefault="00FD060C" w:rsidP="00FD060C">
      <w:pPr>
        <w:spacing w:after="0"/>
        <w:rPr>
          <w:b/>
          <w:highlight w:val="lightGray"/>
        </w:rPr>
      </w:pPr>
    </w:p>
    <w:p w14:paraId="268A1D52" w14:textId="77777777" w:rsidR="00FD060C" w:rsidRDefault="00FD060C" w:rsidP="00FD060C">
      <w:pPr>
        <w:spacing w:after="0"/>
        <w:rPr>
          <w:b/>
        </w:rPr>
      </w:pPr>
      <w:r>
        <w:rPr>
          <w:b/>
          <w:highlight w:val="lightGray"/>
        </w:rPr>
        <w:t>Scenes</w:t>
      </w:r>
      <w:r w:rsidRPr="001D3E09">
        <w:rPr>
          <w:b/>
          <w:highlight w:val="lightGray"/>
        </w:rPr>
        <w:t>:</w:t>
      </w:r>
    </w:p>
    <w:p w14:paraId="1B939780" w14:textId="77777777" w:rsidR="00FD060C" w:rsidRDefault="00FD060C" w:rsidP="003F6443">
      <w:pPr>
        <w:spacing w:after="0"/>
      </w:pPr>
    </w:p>
    <w:p w14:paraId="0827D2A2" w14:textId="77777777" w:rsidR="00FD060C" w:rsidRDefault="004B1F4F" w:rsidP="003F6443">
      <w:pPr>
        <w:spacing w:after="0"/>
      </w:pPr>
      <w:r>
        <w:t>The scenes are ordered such that a storytelling is followed by a questionnaire of what, how</w:t>
      </w:r>
      <w:r w:rsidR="00BE37C0">
        <w:t>, when and what next.</w:t>
      </w:r>
    </w:p>
    <w:p w14:paraId="7AC84F1D" w14:textId="77777777" w:rsidR="00BE37C0" w:rsidRDefault="00BE37C0" w:rsidP="003F6443">
      <w:pPr>
        <w:spacing w:after="0"/>
      </w:pPr>
    </w:p>
    <w:p w14:paraId="71900990" w14:textId="77777777" w:rsidR="00BE37C0" w:rsidRDefault="00BE37C0" w:rsidP="003F6443">
      <w:pPr>
        <w:spacing w:after="0"/>
      </w:pPr>
      <w:proofErr w:type="gramStart"/>
      <w:r>
        <w:rPr>
          <w:u w:val="single"/>
        </w:rPr>
        <w:t>The w</w:t>
      </w:r>
      <w:r w:rsidRPr="00BE37C0">
        <w:rPr>
          <w:u w:val="single"/>
        </w:rPr>
        <w:t>hat</w:t>
      </w:r>
      <w:proofErr w:type="gramEnd"/>
      <w:r w:rsidRPr="00BE37C0">
        <w:rPr>
          <w:u w:val="single"/>
        </w:rPr>
        <w:t xml:space="preserve"> part:</w:t>
      </w:r>
      <w:r>
        <w:t xml:space="preserve"> The first scene provides the problem in hand. It tells us the high volume of death caused by air pollution. The scene can be applied a filter which shows the top 3 causes of death are contributed by air pollution for any given year.</w:t>
      </w:r>
    </w:p>
    <w:p w14:paraId="3DCBC73C" w14:textId="77777777" w:rsidR="00BE37C0" w:rsidRDefault="00BE37C0" w:rsidP="003F6443">
      <w:pPr>
        <w:spacing w:after="0"/>
      </w:pPr>
    </w:p>
    <w:p w14:paraId="4DA70E41" w14:textId="77777777" w:rsidR="00BE37C0" w:rsidRDefault="00BE37C0" w:rsidP="003F6443">
      <w:pPr>
        <w:spacing w:after="0"/>
      </w:pPr>
      <w:r w:rsidRPr="00BE37C0">
        <w:rPr>
          <w:u w:val="single"/>
        </w:rPr>
        <w:t>The when &amp; how part</w:t>
      </w:r>
      <w:r>
        <w:t>: The user is able to navigate to the next scene to know when the air pollution by CO2 Emission started and how each different fuels and other things contributes.</w:t>
      </w:r>
    </w:p>
    <w:p w14:paraId="1CDABC11" w14:textId="77777777" w:rsidR="00BE37C0" w:rsidRDefault="00BE37C0" w:rsidP="003F6443">
      <w:pPr>
        <w:spacing w:after="0"/>
      </w:pPr>
    </w:p>
    <w:p w14:paraId="0E6D9399" w14:textId="77777777" w:rsidR="00BE37C0" w:rsidRDefault="00BE37C0" w:rsidP="003F6443">
      <w:pPr>
        <w:spacing w:after="0"/>
      </w:pPr>
      <w:r>
        <w:t>The user is provided more details of economic, social, psychological and environmental effects caused along with some excerpts of research publication</w:t>
      </w:r>
    </w:p>
    <w:p w14:paraId="1CC409A2" w14:textId="77777777" w:rsidR="00BE37C0" w:rsidRDefault="00BE37C0" w:rsidP="003F6443">
      <w:pPr>
        <w:spacing w:after="0"/>
      </w:pPr>
    </w:p>
    <w:p w14:paraId="27B25668" w14:textId="77777777" w:rsidR="00BE37C0" w:rsidRDefault="00BE37C0" w:rsidP="003F6443">
      <w:pPr>
        <w:spacing w:after="0"/>
      </w:pPr>
      <w:proofErr w:type="gramStart"/>
      <w:r w:rsidRPr="00BE37C0">
        <w:rPr>
          <w:u w:val="single"/>
        </w:rPr>
        <w:t>The what</w:t>
      </w:r>
      <w:proofErr w:type="gramEnd"/>
      <w:r w:rsidRPr="00BE37C0">
        <w:rPr>
          <w:u w:val="single"/>
        </w:rPr>
        <w:t xml:space="preserve"> next part</w:t>
      </w:r>
      <w:r>
        <w:t xml:space="preserve">: This is concluding part of the story. The visual shows the </w:t>
      </w:r>
      <w:proofErr w:type="spellStart"/>
      <w:r>
        <w:t>linegraph</w:t>
      </w:r>
      <w:proofErr w:type="spellEnd"/>
      <w:r>
        <w:t xml:space="preserve"> of downward trend backed up by research data from </w:t>
      </w:r>
      <w:hyperlink r:id="rId9" w:history="1">
        <w:r w:rsidRPr="000C6F46">
          <w:rPr>
            <w:rStyle w:val="Hyperlink"/>
          </w:rPr>
          <w:t>https://www.epa.gov/air-trends</w:t>
        </w:r>
      </w:hyperlink>
    </w:p>
    <w:p w14:paraId="7FA9A35A" w14:textId="77777777" w:rsidR="00BE37C0" w:rsidRDefault="00BE37C0" w:rsidP="003F6443">
      <w:pPr>
        <w:spacing w:after="0"/>
      </w:pPr>
    </w:p>
    <w:p w14:paraId="29ECB027" w14:textId="77777777" w:rsidR="00BE37C0" w:rsidRDefault="00BE37C0" w:rsidP="003F6443">
      <w:pPr>
        <w:spacing w:after="0"/>
      </w:pPr>
    </w:p>
    <w:p w14:paraId="782E96C4" w14:textId="77777777" w:rsidR="00BE37C0" w:rsidRDefault="00BE37C0" w:rsidP="00BE37C0">
      <w:pPr>
        <w:spacing w:after="0"/>
        <w:rPr>
          <w:b/>
        </w:rPr>
      </w:pPr>
      <w:r>
        <w:rPr>
          <w:b/>
          <w:highlight w:val="lightGray"/>
        </w:rPr>
        <w:t>Annotations</w:t>
      </w:r>
      <w:r w:rsidRPr="001D3E09">
        <w:rPr>
          <w:b/>
          <w:highlight w:val="lightGray"/>
        </w:rPr>
        <w:t>:</w:t>
      </w:r>
    </w:p>
    <w:p w14:paraId="2E5ACBCC" w14:textId="77777777" w:rsidR="00B866AD" w:rsidRDefault="00B866AD" w:rsidP="00BE37C0">
      <w:pPr>
        <w:spacing w:after="0"/>
        <w:rPr>
          <w:b/>
        </w:rPr>
      </w:pPr>
    </w:p>
    <w:p w14:paraId="6C492ED8" w14:textId="77777777" w:rsidR="00B866AD" w:rsidRDefault="00B866AD" w:rsidP="00BE37C0">
      <w:pPr>
        <w:spacing w:after="0"/>
      </w:pPr>
      <w:r>
        <w:t>The major part of annotations have been provided by tooltips which shows minimal details, data descriptions and descriptive explanations in various scenes. A basic rounded square template has been added in all the parts of the scene.</w:t>
      </w:r>
      <w:r w:rsidR="007B3BA2">
        <w:t xml:space="preserve"> To maintain a consistency annotations remain same within a single scene but does show different data based on the data being </w:t>
      </w:r>
      <w:proofErr w:type="spellStart"/>
      <w:r w:rsidR="007B3BA2">
        <w:t>seeked</w:t>
      </w:r>
      <w:proofErr w:type="spellEnd"/>
      <w:r w:rsidR="007B3BA2">
        <w:t>.</w:t>
      </w:r>
    </w:p>
    <w:p w14:paraId="4E96F739" w14:textId="77777777" w:rsidR="00B866AD" w:rsidRDefault="00B866AD" w:rsidP="00BE37C0">
      <w:pPr>
        <w:spacing w:after="0"/>
      </w:pPr>
    </w:p>
    <w:p w14:paraId="10972F22" w14:textId="77777777" w:rsidR="00B866AD" w:rsidRDefault="00B866AD" w:rsidP="00B866AD">
      <w:pPr>
        <w:keepNext/>
        <w:spacing w:after="0"/>
      </w:pPr>
      <w:r>
        <w:rPr>
          <w:noProof/>
        </w:rPr>
        <w:lastRenderedPageBreak/>
        <w:drawing>
          <wp:inline distT="0" distB="0" distL="0" distR="0" wp14:anchorId="007FC74A" wp14:editId="410D08C5">
            <wp:extent cx="5943600" cy="3594735"/>
            <wp:effectExtent l="19050" t="19050" r="1905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4735"/>
                    </a:xfrm>
                    <a:prstGeom prst="rect">
                      <a:avLst/>
                    </a:prstGeom>
                    <a:ln>
                      <a:solidFill>
                        <a:schemeClr val="accent1"/>
                      </a:solidFill>
                    </a:ln>
                  </pic:spPr>
                </pic:pic>
              </a:graphicData>
            </a:graphic>
          </wp:inline>
        </w:drawing>
      </w:r>
    </w:p>
    <w:p w14:paraId="12F7F4A2" w14:textId="322A4518" w:rsidR="00B866AD" w:rsidRDefault="00B866AD" w:rsidP="00B866AD">
      <w:pPr>
        <w:pStyle w:val="Caption"/>
      </w:pPr>
      <w:r>
        <w:t xml:space="preserve">Figure </w:t>
      </w:r>
      <w:r w:rsidR="006956C5">
        <w:rPr>
          <w:noProof/>
        </w:rPr>
        <w:fldChar w:fldCharType="begin"/>
      </w:r>
      <w:r w:rsidR="006956C5">
        <w:rPr>
          <w:noProof/>
        </w:rPr>
        <w:instrText xml:space="preserve"> SEQ Figure \* ARABIC </w:instrText>
      </w:r>
      <w:r w:rsidR="006956C5">
        <w:rPr>
          <w:noProof/>
        </w:rPr>
        <w:fldChar w:fldCharType="separate"/>
      </w:r>
      <w:r w:rsidR="005E7460">
        <w:rPr>
          <w:noProof/>
        </w:rPr>
        <w:t>4</w:t>
      </w:r>
      <w:r w:rsidR="006956C5">
        <w:rPr>
          <w:noProof/>
        </w:rPr>
        <w:fldChar w:fldCharType="end"/>
      </w:r>
      <w:r>
        <w:t xml:space="preserve"> Detailed Annotation</w:t>
      </w:r>
    </w:p>
    <w:p w14:paraId="4D70B70E" w14:textId="77777777" w:rsidR="00B866AD" w:rsidRDefault="00B866AD" w:rsidP="00BE37C0">
      <w:pPr>
        <w:spacing w:after="0"/>
      </w:pPr>
    </w:p>
    <w:p w14:paraId="782B6382" w14:textId="77777777" w:rsidR="00B866AD" w:rsidRDefault="00B866AD" w:rsidP="00BE37C0">
      <w:pPr>
        <w:spacing w:after="0"/>
      </w:pPr>
    </w:p>
    <w:p w14:paraId="339560BF" w14:textId="77777777" w:rsidR="00B866AD" w:rsidRDefault="00B866AD" w:rsidP="00B866AD">
      <w:pPr>
        <w:keepNext/>
        <w:spacing w:after="0"/>
      </w:pPr>
      <w:r>
        <w:rPr>
          <w:noProof/>
        </w:rPr>
        <w:drawing>
          <wp:inline distT="0" distB="0" distL="0" distR="0" wp14:anchorId="2C1651D3" wp14:editId="6F4DCBF0">
            <wp:extent cx="5943600" cy="3014980"/>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14980"/>
                    </a:xfrm>
                    <a:prstGeom prst="rect">
                      <a:avLst/>
                    </a:prstGeom>
                    <a:ln>
                      <a:solidFill>
                        <a:schemeClr val="accent1"/>
                      </a:solidFill>
                    </a:ln>
                  </pic:spPr>
                </pic:pic>
              </a:graphicData>
            </a:graphic>
          </wp:inline>
        </w:drawing>
      </w:r>
    </w:p>
    <w:p w14:paraId="04AD563C" w14:textId="67291D0B" w:rsidR="00B866AD" w:rsidRDefault="00B866AD" w:rsidP="00B866AD">
      <w:pPr>
        <w:pStyle w:val="Caption"/>
      </w:pPr>
      <w:r>
        <w:t xml:space="preserve">Figure </w:t>
      </w:r>
      <w:r w:rsidR="006956C5">
        <w:rPr>
          <w:noProof/>
        </w:rPr>
        <w:fldChar w:fldCharType="begin"/>
      </w:r>
      <w:r w:rsidR="006956C5">
        <w:rPr>
          <w:noProof/>
        </w:rPr>
        <w:instrText xml:space="preserve"> SEQ Figure \* ARABIC </w:instrText>
      </w:r>
      <w:r w:rsidR="006956C5">
        <w:rPr>
          <w:noProof/>
        </w:rPr>
        <w:fldChar w:fldCharType="separate"/>
      </w:r>
      <w:r w:rsidR="005E7460">
        <w:rPr>
          <w:noProof/>
        </w:rPr>
        <w:t>5</w:t>
      </w:r>
      <w:r w:rsidR="006956C5">
        <w:rPr>
          <w:noProof/>
        </w:rPr>
        <w:fldChar w:fldCharType="end"/>
      </w:r>
      <w:r>
        <w:t>Basic timeline annotation</w:t>
      </w:r>
    </w:p>
    <w:p w14:paraId="08D1DCEB" w14:textId="77777777" w:rsidR="00B866AD" w:rsidRDefault="00B866AD" w:rsidP="00BE37C0">
      <w:pPr>
        <w:spacing w:after="0"/>
      </w:pPr>
    </w:p>
    <w:p w14:paraId="7614E1C9" w14:textId="77777777" w:rsidR="00CA421F" w:rsidRDefault="00CA421F" w:rsidP="00CA421F">
      <w:pPr>
        <w:keepNext/>
        <w:spacing w:after="0"/>
      </w:pPr>
      <w:r>
        <w:rPr>
          <w:noProof/>
        </w:rPr>
        <w:lastRenderedPageBreak/>
        <w:drawing>
          <wp:inline distT="0" distB="0" distL="0" distR="0" wp14:anchorId="1695B08C" wp14:editId="07A2B62B">
            <wp:extent cx="5943600" cy="252222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2220"/>
                    </a:xfrm>
                    <a:prstGeom prst="rect">
                      <a:avLst/>
                    </a:prstGeom>
                    <a:ln>
                      <a:solidFill>
                        <a:schemeClr val="accent1"/>
                      </a:solidFill>
                    </a:ln>
                  </pic:spPr>
                </pic:pic>
              </a:graphicData>
            </a:graphic>
          </wp:inline>
        </w:drawing>
      </w:r>
    </w:p>
    <w:p w14:paraId="1A26C1A0" w14:textId="6E76C607" w:rsidR="00B866AD" w:rsidRPr="00B866AD" w:rsidRDefault="00CA421F" w:rsidP="00CA421F">
      <w:pPr>
        <w:pStyle w:val="Caption"/>
      </w:pPr>
      <w:r>
        <w:t xml:space="preserve">Figure </w:t>
      </w:r>
      <w:r w:rsidR="006956C5">
        <w:rPr>
          <w:noProof/>
        </w:rPr>
        <w:fldChar w:fldCharType="begin"/>
      </w:r>
      <w:r w:rsidR="006956C5">
        <w:rPr>
          <w:noProof/>
        </w:rPr>
        <w:instrText xml:space="preserve"> SEQ Figure \* ARABIC </w:instrText>
      </w:r>
      <w:r w:rsidR="006956C5">
        <w:rPr>
          <w:noProof/>
        </w:rPr>
        <w:fldChar w:fldCharType="separate"/>
      </w:r>
      <w:r w:rsidR="005E7460">
        <w:rPr>
          <w:noProof/>
        </w:rPr>
        <w:t>6</w:t>
      </w:r>
      <w:r w:rsidR="006956C5">
        <w:rPr>
          <w:noProof/>
        </w:rPr>
        <w:fldChar w:fldCharType="end"/>
      </w:r>
      <w:r>
        <w:t xml:space="preserve"> Annotations showing data related to research details</w:t>
      </w:r>
    </w:p>
    <w:p w14:paraId="5BDED64A" w14:textId="77777777" w:rsidR="00BE37C0" w:rsidRDefault="00BE37C0" w:rsidP="003F6443">
      <w:pPr>
        <w:spacing w:after="0"/>
      </w:pPr>
    </w:p>
    <w:p w14:paraId="0ECFB372" w14:textId="77777777" w:rsidR="00992B6F" w:rsidRDefault="00992B6F" w:rsidP="003F6443">
      <w:pPr>
        <w:spacing w:after="0"/>
      </w:pPr>
    </w:p>
    <w:p w14:paraId="5123D8BB" w14:textId="77777777" w:rsidR="00992B6F" w:rsidRDefault="00992B6F" w:rsidP="003F6443">
      <w:pPr>
        <w:spacing w:after="0"/>
      </w:pPr>
    </w:p>
    <w:p w14:paraId="673E603D" w14:textId="77777777" w:rsidR="00992B6F" w:rsidRDefault="00992B6F" w:rsidP="00992B6F">
      <w:pPr>
        <w:spacing w:after="0"/>
        <w:rPr>
          <w:b/>
        </w:rPr>
      </w:pPr>
      <w:r>
        <w:rPr>
          <w:b/>
          <w:highlight w:val="lightGray"/>
        </w:rPr>
        <w:t>Parameters</w:t>
      </w:r>
      <w:r w:rsidRPr="001D3E09">
        <w:rPr>
          <w:b/>
          <w:highlight w:val="lightGray"/>
        </w:rPr>
        <w:t>:</w:t>
      </w:r>
    </w:p>
    <w:p w14:paraId="5EFEE9FC" w14:textId="77777777" w:rsidR="00992B6F" w:rsidRDefault="00992B6F" w:rsidP="00992B6F">
      <w:pPr>
        <w:spacing w:after="0"/>
        <w:rPr>
          <w:b/>
        </w:rPr>
      </w:pPr>
    </w:p>
    <w:p w14:paraId="746362FA" w14:textId="77777777" w:rsidR="00992B6F" w:rsidRPr="00992B6F" w:rsidRDefault="00992B6F" w:rsidP="00992B6F">
      <w:pPr>
        <w:spacing w:after="0"/>
      </w:pPr>
      <w:r>
        <w:t>The opening scene has a capability for a user to choose a different year to know the mortality report. The parameter makes a filter to the csv data and refreshes the chart based on the selection.</w:t>
      </w:r>
      <w:r w:rsidR="006A48CD">
        <w:t xml:space="preserve"> The author wants to ensure the reader is convinced that the top 3 death caused are due to air pollution.</w:t>
      </w:r>
    </w:p>
    <w:p w14:paraId="23D90962" w14:textId="77777777" w:rsidR="00992B6F" w:rsidRDefault="00992B6F" w:rsidP="00992B6F">
      <w:pPr>
        <w:spacing w:after="0"/>
        <w:rPr>
          <w:b/>
        </w:rPr>
      </w:pPr>
    </w:p>
    <w:p w14:paraId="5849B21E" w14:textId="77777777" w:rsidR="00992B6F" w:rsidRDefault="00992B6F" w:rsidP="00992B6F">
      <w:pPr>
        <w:keepNext/>
        <w:spacing w:after="0"/>
      </w:pPr>
      <w:r>
        <w:rPr>
          <w:noProof/>
        </w:rPr>
        <w:lastRenderedPageBreak/>
        <w:drawing>
          <wp:inline distT="0" distB="0" distL="0" distR="0" wp14:anchorId="083331CB" wp14:editId="2F09E5A1">
            <wp:extent cx="5943600" cy="37242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24275"/>
                    </a:xfrm>
                    <a:prstGeom prst="rect">
                      <a:avLst/>
                    </a:prstGeom>
                    <a:ln>
                      <a:solidFill>
                        <a:schemeClr val="accent1"/>
                      </a:solidFill>
                    </a:ln>
                  </pic:spPr>
                </pic:pic>
              </a:graphicData>
            </a:graphic>
          </wp:inline>
        </w:drawing>
      </w:r>
    </w:p>
    <w:p w14:paraId="1E43079C" w14:textId="43402422" w:rsidR="00992B6F" w:rsidRDefault="00992B6F" w:rsidP="00992B6F">
      <w:pPr>
        <w:pStyle w:val="Caption"/>
      </w:pPr>
      <w:r>
        <w:t xml:space="preserve">Figure </w:t>
      </w:r>
      <w:r w:rsidR="006956C5">
        <w:rPr>
          <w:noProof/>
        </w:rPr>
        <w:fldChar w:fldCharType="begin"/>
      </w:r>
      <w:r w:rsidR="006956C5">
        <w:rPr>
          <w:noProof/>
        </w:rPr>
        <w:instrText xml:space="preserve"> SEQ Figure \* ARABIC </w:instrText>
      </w:r>
      <w:r w:rsidR="006956C5">
        <w:rPr>
          <w:noProof/>
        </w:rPr>
        <w:fldChar w:fldCharType="separate"/>
      </w:r>
      <w:r w:rsidR="005E7460">
        <w:rPr>
          <w:noProof/>
        </w:rPr>
        <w:t>7</w:t>
      </w:r>
      <w:r w:rsidR="006956C5">
        <w:rPr>
          <w:noProof/>
        </w:rPr>
        <w:fldChar w:fldCharType="end"/>
      </w:r>
      <w:r>
        <w:t xml:space="preserve"> Year Parameter to filter data for a year</w:t>
      </w:r>
    </w:p>
    <w:p w14:paraId="0C87B5EE" w14:textId="77777777" w:rsidR="006A48CD" w:rsidRDefault="006A48CD" w:rsidP="006A48CD"/>
    <w:p w14:paraId="4D5B1F29" w14:textId="77777777" w:rsidR="006A48CD" w:rsidRDefault="00106AC4" w:rsidP="006A48CD">
      <w:r>
        <w:t>The parameter for the causes of pollution applies selective filters to cause of the pollution.</w:t>
      </w:r>
    </w:p>
    <w:p w14:paraId="3BC74E79" w14:textId="77777777" w:rsidR="00106AC4" w:rsidRDefault="00106AC4" w:rsidP="006A48CD"/>
    <w:p w14:paraId="681A44FB" w14:textId="77777777" w:rsidR="00106AC4" w:rsidRDefault="00106AC4" w:rsidP="00106AC4">
      <w:pPr>
        <w:keepNext/>
      </w:pPr>
      <w:r>
        <w:rPr>
          <w:noProof/>
        </w:rPr>
        <w:drawing>
          <wp:inline distT="0" distB="0" distL="0" distR="0" wp14:anchorId="29BB23C3" wp14:editId="0B57B441">
            <wp:extent cx="5943600" cy="1830070"/>
            <wp:effectExtent l="19050" t="19050" r="1905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30070"/>
                    </a:xfrm>
                    <a:prstGeom prst="rect">
                      <a:avLst/>
                    </a:prstGeom>
                    <a:ln>
                      <a:solidFill>
                        <a:schemeClr val="accent1"/>
                      </a:solidFill>
                    </a:ln>
                  </pic:spPr>
                </pic:pic>
              </a:graphicData>
            </a:graphic>
          </wp:inline>
        </w:drawing>
      </w:r>
    </w:p>
    <w:p w14:paraId="52D546E5" w14:textId="763D60FD" w:rsidR="00106AC4" w:rsidRDefault="00106AC4" w:rsidP="00106AC4">
      <w:pPr>
        <w:pStyle w:val="Caption"/>
      </w:pPr>
      <w:r>
        <w:t xml:space="preserve">Figure </w:t>
      </w:r>
      <w:r w:rsidR="006956C5">
        <w:rPr>
          <w:noProof/>
        </w:rPr>
        <w:fldChar w:fldCharType="begin"/>
      </w:r>
      <w:r w:rsidR="006956C5">
        <w:rPr>
          <w:noProof/>
        </w:rPr>
        <w:instrText xml:space="preserve"> SEQ Figure \* ARABIC </w:instrText>
      </w:r>
      <w:r w:rsidR="006956C5">
        <w:rPr>
          <w:noProof/>
        </w:rPr>
        <w:fldChar w:fldCharType="separate"/>
      </w:r>
      <w:r w:rsidR="005E7460">
        <w:rPr>
          <w:noProof/>
        </w:rPr>
        <w:t>8</w:t>
      </w:r>
      <w:r w:rsidR="006956C5">
        <w:rPr>
          <w:noProof/>
        </w:rPr>
        <w:fldChar w:fldCharType="end"/>
      </w:r>
      <w:r>
        <w:t xml:space="preserve"> Toggle chart data</w:t>
      </w:r>
    </w:p>
    <w:p w14:paraId="5B0DA6BE" w14:textId="77777777" w:rsidR="00106AC4" w:rsidRDefault="00106AC4" w:rsidP="00106AC4"/>
    <w:p w14:paraId="35C2A1EA" w14:textId="77777777" w:rsidR="00106AC4" w:rsidRDefault="00106AC4" w:rsidP="00106AC4">
      <w:pPr>
        <w:spacing w:after="0"/>
        <w:rPr>
          <w:b/>
        </w:rPr>
      </w:pPr>
      <w:r>
        <w:rPr>
          <w:b/>
          <w:highlight w:val="lightGray"/>
        </w:rPr>
        <w:t>Trigger</w:t>
      </w:r>
      <w:r w:rsidRPr="001D3E09">
        <w:rPr>
          <w:b/>
          <w:highlight w:val="lightGray"/>
        </w:rPr>
        <w:t>:</w:t>
      </w:r>
    </w:p>
    <w:p w14:paraId="06CA4E26" w14:textId="77777777" w:rsidR="00106AC4" w:rsidRDefault="00106AC4" w:rsidP="00106AC4">
      <w:pPr>
        <w:spacing w:after="0"/>
        <w:rPr>
          <w:b/>
        </w:rPr>
      </w:pPr>
    </w:p>
    <w:p w14:paraId="1A24CDDE" w14:textId="77777777" w:rsidR="00106AC4" w:rsidRDefault="00106AC4" w:rsidP="00106AC4">
      <w:pPr>
        <w:spacing w:after="0"/>
      </w:pPr>
      <w:r w:rsidRPr="00106AC4">
        <w:t>The affordance</w:t>
      </w:r>
      <w:r>
        <w:t xml:space="preserve"> has been achieved using the d3.js animations to draw user attention. D3.js callback has been used to read and process the csv files.</w:t>
      </w:r>
    </w:p>
    <w:p w14:paraId="10FA6AC2" w14:textId="77777777" w:rsidR="0018148F" w:rsidRDefault="0018148F" w:rsidP="00106AC4">
      <w:pPr>
        <w:spacing w:after="0"/>
      </w:pPr>
    </w:p>
    <w:p w14:paraId="71DE5549" w14:textId="77777777" w:rsidR="0018148F" w:rsidRPr="0018148F" w:rsidRDefault="0018148F" w:rsidP="00106AC4">
      <w:pPr>
        <w:spacing w:after="0"/>
      </w:pPr>
      <w:r>
        <w:t xml:space="preserve">All the scenes with chart has d3.csv callbacks. Various other button click and tooltip callback is also used. Additionally a d3.js </w:t>
      </w:r>
      <w:proofErr w:type="spellStart"/>
      <w:r>
        <w:t>timerballback</w:t>
      </w:r>
      <w:proofErr w:type="spellEnd"/>
      <w:r>
        <w:t xml:space="preserve"> is used to give glowing button affect. Transition callbacks have been used to show the selected effect in scene 3</w:t>
      </w:r>
    </w:p>
    <w:p w14:paraId="797AD64A" w14:textId="77777777" w:rsidR="00106AC4" w:rsidRDefault="00106AC4" w:rsidP="00106AC4"/>
    <w:p w14:paraId="787BCFFD" w14:textId="77777777" w:rsidR="0018148F" w:rsidRDefault="0018148F" w:rsidP="0018148F">
      <w:pPr>
        <w:keepNext/>
      </w:pPr>
      <w:r>
        <w:rPr>
          <w:noProof/>
        </w:rPr>
        <w:drawing>
          <wp:inline distT="0" distB="0" distL="0" distR="0" wp14:anchorId="3EAACEDF" wp14:editId="39CF0FC3">
            <wp:extent cx="5943600" cy="51339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33975"/>
                    </a:xfrm>
                    <a:prstGeom prst="rect">
                      <a:avLst/>
                    </a:prstGeom>
                    <a:ln>
                      <a:solidFill>
                        <a:schemeClr val="accent1"/>
                      </a:solidFill>
                    </a:ln>
                  </pic:spPr>
                </pic:pic>
              </a:graphicData>
            </a:graphic>
          </wp:inline>
        </w:drawing>
      </w:r>
    </w:p>
    <w:p w14:paraId="40E70789" w14:textId="20627DD1" w:rsidR="0018148F" w:rsidRDefault="0018148F" w:rsidP="0018148F">
      <w:pPr>
        <w:pStyle w:val="Caption"/>
      </w:pPr>
      <w:r>
        <w:t xml:space="preserve">Figure </w:t>
      </w:r>
      <w:r w:rsidR="006956C5">
        <w:rPr>
          <w:noProof/>
        </w:rPr>
        <w:fldChar w:fldCharType="begin"/>
      </w:r>
      <w:r w:rsidR="006956C5">
        <w:rPr>
          <w:noProof/>
        </w:rPr>
        <w:instrText xml:space="preserve"> SEQ Figure \* ARABIC </w:instrText>
      </w:r>
      <w:r w:rsidR="006956C5">
        <w:rPr>
          <w:noProof/>
        </w:rPr>
        <w:fldChar w:fldCharType="separate"/>
      </w:r>
      <w:r w:rsidR="005E7460">
        <w:rPr>
          <w:noProof/>
        </w:rPr>
        <w:t>9</w:t>
      </w:r>
      <w:r w:rsidR="006956C5">
        <w:rPr>
          <w:noProof/>
        </w:rPr>
        <w:fldChar w:fldCharType="end"/>
      </w:r>
      <w:r>
        <w:t xml:space="preserve"> Timer callback</w:t>
      </w:r>
    </w:p>
    <w:p w14:paraId="7A18D886" w14:textId="77777777" w:rsidR="0018148F" w:rsidRDefault="0018148F" w:rsidP="0018148F"/>
    <w:p w14:paraId="26379101" w14:textId="77777777" w:rsidR="0018148F" w:rsidRDefault="0018148F" w:rsidP="0018148F">
      <w:pPr>
        <w:keepNext/>
      </w:pPr>
      <w:r>
        <w:rPr>
          <w:noProof/>
        </w:rPr>
        <w:lastRenderedPageBreak/>
        <w:drawing>
          <wp:inline distT="0" distB="0" distL="0" distR="0" wp14:anchorId="579C8202" wp14:editId="2A345C39">
            <wp:extent cx="5943600" cy="38290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29050"/>
                    </a:xfrm>
                    <a:prstGeom prst="rect">
                      <a:avLst/>
                    </a:prstGeom>
                    <a:ln>
                      <a:solidFill>
                        <a:schemeClr val="accent1"/>
                      </a:solidFill>
                    </a:ln>
                  </pic:spPr>
                </pic:pic>
              </a:graphicData>
            </a:graphic>
          </wp:inline>
        </w:drawing>
      </w:r>
    </w:p>
    <w:p w14:paraId="3CC2A4D0" w14:textId="2B492909" w:rsidR="0018148F" w:rsidRPr="0018148F" w:rsidRDefault="0018148F" w:rsidP="0018148F">
      <w:pPr>
        <w:pStyle w:val="Caption"/>
      </w:pPr>
      <w:r>
        <w:t xml:space="preserve">Figure </w:t>
      </w:r>
      <w:r w:rsidR="006956C5">
        <w:rPr>
          <w:noProof/>
        </w:rPr>
        <w:fldChar w:fldCharType="begin"/>
      </w:r>
      <w:r w:rsidR="006956C5">
        <w:rPr>
          <w:noProof/>
        </w:rPr>
        <w:instrText xml:space="preserve"> SEQ Figure \* ARABIC </w:instrText>
      </w:r>
      <w:r w:rsidR="006956C5">
        <w:rPr>
          <w:noProof/>
        </w:rPr>
        <w:fldChar w:fldCharType="separate"/>
      </w:r>
      <w:r w:rsidR="005E7460">
        <w:rPr>
          <w:noProof/>
        </w:rPr>
        <w:t>10</w:t>
      </w:r>
      <w:r w:rsidR="006956C5">
        <w:rPr>
          <w:noProof/>
        </w:rPr>
        <w:fldChar w:fldCharType="end"/>
      </w:r>
      <w:r>
        <w:t xml:space="preserve"> Mouseover callback</w:t>
      </w:r>
    </w:p>
    <w:sectPr w:rsidR="0018148F" w:rsidRPr="0018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B291F"/>
    <w:multiLevelType w:val="hybridMultilevel"/>
    <w:tmpl w:val="44FCD584"/>
    <w:lvl w:ilvl="0" w:tplc="16CAB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52340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02E"/>
    <w:rsid w:val="00006045"/>
    <w:rsid w:val="00076782"/>
    <w:rsid w:val="00106AC4"/>
    <w:rsid w:val="00132D37"/>
    <w:rsid w:val="0018148F"/>
    <w:rsid w:val="001D3E09"/>
    <w:rsid w:val="00203D0A"/>
    <w:rsid w:val="00324700"/>
    <w:rsid w:val="00327655"/>
    <w:rsid w:val="003D5907"/>
    <w:rsid w:val="003F6443"/>
    <w:rsid w:val="004B1F4F"/>
    <w:rsid w:val="004E38FD"/>
    <w:rsid w:val="005E7460"/>
    <w:rsid w:val="00615FF5"/>
    <w:rsid w:val="006956C5"/>
    <w:rsid w:val="006A48CD"/>
    <w:rsid w:val="00734C75"/>
    <w:rsid w:val="007B3BA2"/>
    <w:rsid w:val="00985FD3"/>
    <w:rsid w:val="00992B6F"/>
    <w:rsid w:val="00A2001E"/>
    <w:rsid w:val="00B33341"/>
    <w:rsid w:val="00B866AD"/>
    <w:rsid w:val="00BE37C0"/>
    <w:rsid w:val="00C146AF"/>
    <w:rsid w:val="00CA421F"/>
    <w:rsid w:val="00D27EF8"/>
    <w:rsid w:val="00D35CA8"/>
    <w:rsid w:val="00D41D97"/>
    <w:rsid w:val="00F4402E"/>
    <w:rsid w:val="00F76718"/>
    <w:rsid w:val="00FD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3AAC"/>
  <w15:chartTrackingRefBased/>
  <w15:docId w15:val="{219755AD-A1D7-4236-9A57-9F5ADBF5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40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02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4402E"/>
    <w:rPr>
      <w:color w:val="0563C1" w:themeColor="hyperlink"/>
      <w:u w:val="single"/>
    </w:rPr>
  </w:style>
  <w:style w:type="paragraph" w:styleId="ListParagraph">
    <w:name w:val="List Paragraph"/>
    <w:basedOn w:val="Normal"/>
    <w:uiPriority w:val="34"/>
    <w:qFormat/>
    <w:rsid w:val="001D3E09"/>
    <w:pPr>
      <w:ind w:left="720"/>
      <w:contextualSpacing/>
    </w:pPr>
  </w:style>
  <w:style w:type="paragraph" w:styleId="Caption">
    <w:name w:val="caption"/>
    <w:basedOn w:val="Normal"/>
    <w:next w:val="Normal"/>
    <w:uiPriority w:val="35"/>
    <w:unhideWhenUsed/>
    <w:qFormat/>
    <w:rsid w:val="00B866A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27655"/>
    <w:rPr>
      <w:color w:val="605E5C"/>
      <w:shd w:val="clear" w:color="auto" w:fill="E1DFDD"/>
    </w:rPr>
  </w:style>
  <w:style w:type="character" w:styleId="FollowedHyperlink">
    <w:name w:val="FollowedHyperlink"/>
    <w:basedOn w:val="DefaultParagraphFont"/>
    <w:uiPriority w:val="99"/>
    <w:semiHidden/>
    <w:unhideWhenUsed/>
    <w:rsid w:val="00203D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outamdebnath.github.io/cs416-airpollution-storytelling/"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epa.gov/air-trends"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Debabrata Biswas</dc:creator>
  <cp:keywords/>
  <dc:description/>
  <cp:lastModifiedBy>Debnath, Goutam</cp:lastModifiedBy>
  <cp:revision>27</cp:revision>
  <cp:lastPrinted>2024-07-01T02:05:00Z</cp:lastPrinted>
  <dcterms:created xsi:type="dcterms:W3CDTF">2021-08-01T21:33:00Z</dcterms:created>
  <dcterms:modified xsi:type="dcterms:W3CDTF">2024-07-01T02:06:00Z</dcterms:modified>
</cp:coreProperties>
</file>