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09" cy="5041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9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492" w:after="178"/>
        <w:ind w:left="0" w:right="5094" w:firstLine="0"/>
        <w:jc w:val="righ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Coding &amp; Solution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4680"/>
        <w:gridCol w:w="4680"/>
      </w:tblGrid>
      <w:tr>
        <w:trPr>
          <w:trHeight w:hRule="exact" w:val="42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92" w:val="left"/>
              </w:tabs>
              <w:autoSpaceDE w:val="0"/>
              <w:widowControl/>
              <w:spacing w:line="280" w:lineRule="exact" w:before="60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Date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July 7, 2026</w:t>
            </w:r>
          </w:p>
        </w:tc>
        <w:tc>
          <w:tcPr>
            <w:tcW w:type="dxa" w:w="7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54" w:val="left"/>
              </w:tabs>
              <w:autoSpaceDE w:val="0"/>
              <w:widowControl/>
              <w:spacing w:line="280" w:lineRule="exact" w:before="58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Team ID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12344</w:t>
            </w:r>
          </w:p>
        </w:tc>
        <w:tc>
          <w:tcPr>
            <w:tcW w:type="dxa" w:w="7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20" w:val="left"/>
              </w:tabs>
              <w:autoSpaceDE w:val="0"/>
              <w:widowControl/>
              <w:spacing w:line="280" w:lineRule="exact" w:before="56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Project Name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</w:t>
            </w:r>
          </w:p>
        </w:tc>
        <w:tc>
          <w:tcPr>
            <w:tcW w:type="dxa" w:w="7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Opticrop</w:t>
            </w:r>
          </w:p>
        </w:tc>
      </w:tr>
      <w:tr>
        <w:trPr>
          <w:trHeight w:hRule="exact" w:val="42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Maximum Marks </w:t>
            </w:r>
          </w:p>
        </w:tc>
        <w:tc>
          <w:tcPr>
            <w:tcW w:type="dxa" w:w="7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5 Marks </w:t>
            </w:r>
          </w:p>
        </w:tc>
      </w:tr>
    </w:tbl>
    <w:p>
      <w:pPr>
        <w:autoSpaceDN w:val="0"/>
        <w:autoSpaceDE w:val="0"/>
        <w:widowControl/>
        <w:spacing w:line="233" w:lineRule="auto" w:before="424" w:after="0"/>
        <w:ind w:left="10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Coding &amp; Solution </w:t>
      </w:r>
    </w:p>
    <w:p>
      <w:pPr>
        <w:autoSpaceDN w:val="0"/>
        <w:autoSpaceDE w:val="0"/>
        <w:widowControl/>
        <w:spacing w:line="262" w:lineRule="exact" w:before="0" w:after="0"/>
        <w:ind w:left="14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>Opticrop - Key Code Modules</w:t>
      </w:r>
    </w:p>
    <w:p>
      <w:pPr>
        <w:autoSpaceDN w:val="0"/>
        <w:autoSpaceDE w:val="0"/>
        <w:widowControl/>
        <w:spacing w:line="233" w:lineRule="auto" w:before="0" w:after="0"/>
        <w:ind w:left="10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This section evaluates the quality and completeness of your implemented code and the overall </w:t>
      </w:r>
    </w:p>
    <w:p>
      <w:pPr>
        <w:autoSpaceDN w:val="0"/>
        <w:autoSpaceDE w:val="0"/>
        <w:widowControl/>
        <w:spacing w:line="252" w:lineRule="exact" w:before="0" w:after="0"/>
        <w:ind w:left="10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solution. Your submission should demonstrate working functionality, clean code practices, and </w:t>
      </w:r>
      <w:r>
        <w:rPr>
          <w:rFonts w:ascii="Helvetica" w:hAnsi="Helvetica" w:eastAsia="Helvetica"/>
          <w:b w:val="0"/>
          <w:i w:val="0"/>
          <w:color w:val="000000"/>
          <w:sz w:val="19"/>
        </w:rPr>
        <w:t>load_all_models()  [app.py]</w:t>
      </w:r>
    </w:p>
    <w:p>
      <w:pPr>
        <w:autoSpaceDN w:val="0"/>
        <w:autoSpaceDE w:val="0"/>
        <w:widowControl/>
        <w:spacing w:line="246" w:lineRule="exact" w:before="0" w:after="0"/>
        <w:ind w:left="10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alignment with your defined requirements. </w:t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 Deserialises best_model.pkl, yield_model.pkl, scaler.pkl,</w:t>
      </w:r>
    </w:p>
    <w:p>
      <w:pPr>
        <w:autoSpaceDN w:val="0"/>
        <w:autoSpaceDE w:val="0"/>
        <w:widowControl/>
        <w:spacing w:line="262" w:lineRule="exact" w:before="20" w:after="66"/>
        <w:ind w:left="149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 kmeans_model.pkl on server start into a shared dict.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360"/>
      </w:tblGrid>
      <w:tr>
        <w:trPr>
          <w:trHeight w:hRule="exact" w:val="2468"/>
        </w:trPr>
        <w:tc>
          <w:tcPr>
            <w:tcW w:type="dxa" w:w="10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0" w:val="left"/>
                <w:tab w:pos="952" w:val="left"/>
                <w:tab w:pos="1260" w:val="left"/>
              </w:tabs>
              <w:autoSpaceDE w:val="0"/>
              <w:widowControl/>
              <w:spacing w:line="202" w:lineRule="exact" w:before="104" w:after="0"/>
              <w:ind w:left="540" w:right="129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Instructions: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/predict  [POST, app.py]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1.​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1. Parse &amp; validate 7 form fields (bounds check)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Ensure your code is well-structured, commented, and follows best practices for your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chosen technology stack. </w:t>
            </w:r>
          </w:p>
          <w:p>
            <w:pPr>
              <w:autoSpaceDN w:val="0"/>
              <w:tabs>
                <w:tab w:pos="952" w:val="left"/>
                <w:tab w:pos="1260" w:val="left"/>
              </w:tabs>
              <w:autoSpaceDE w:val="0"/>
              <w:widowControl/>
              <w:spacing w:line="276" w:lineRule="exact" w:before="0" w:after="0"/>
              <w:ind w:left="540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2. StandardScaler transform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2.​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3. RF predict -&gt; crop label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The solution should address the core problem statement and implement the key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functional requirements.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4. RF regress -&gt; yield (t/ha)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3.​Include all source files, configuration files, and setup instructions needed to run the application.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5. K-Means predict -&gt; soil cluster</w:t>
            </w:r>
          </w:p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282" w:lineRule="exact" w:before="0" w:after="0"/>
              <w:ind w:left="540" w:right="316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4.​Attach or link to your code repository (e.g., GitHub) in the table below.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6. NPK delta -&gt; fertiliser advice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7. Append row to user_predictions.csv</w:t>
            </w:r>
          </w:p>
        </w:tc>
      </w:tr>
    </w:tbl>
    <w:p>
      <w:pPr>
        <w:autoSpaceDN w:val="0"/>
        <w:autoSpaceDE w:val="0"/>
        <w:widowControl/>
        <w:spacing w:line="262" w:lineRule="exact" w:before="10" w:after="0"/>
        <w:ind w:left="149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 8. Render result Jinja2 template</w:t>
      </w:r>
    </w:p>
    <w:p>
      <w:pPr>
        <w:autoSpaceDN w:val="0"/>
        <w:autoSpaceDE w:val="0"/>
        <w:widowControl/>
        <w:spacing w:line="233" w:lineRule="auto" w:before="4" w:after="80"/>
        <w:ind w:left="10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Solution Summary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4680"/>
        <w:gridCol w:w="4680"/>
      </w:tblGrid>
      <w:tr>
        <w:trPr>
          <w:trHeight w:hRule="exact" w:val="40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2" w:val="left"/>
                <w:tab w:pos="1246" w:val="left"/>
              </w:tabs>
              <w:autoSpaceDE w:val="0"/>
              <w:widowControl/>
              <w:spacing w:line="140" w:lineRule="exact" w:before="122" w:after="0"/>
              <w:ind w:left="3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train_models.py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Field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Scales, encodes, trains 4 clas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180"/>
              <w:gridCol w:w="3180"/>
            </w:tblGrid>
            <w:tr>
              <w:trPr>
                <w:trHeight w:hRule="exact" w:val="382"/>
              </w:trPr>
              <w:tc>
                <w:tcPr>
                  <w:tcW w:type="dxa" w:w="2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14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9"/>
                    </w:rPr>
                    <w:t>ifiers, selects best by accuracy,</w:t>
                  </w: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0" w:after="0"/>
                    <w:ind w:left="8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Details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70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Repository Link / URL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dumps pipelines to models/ dir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84" w:after="0"/>
              <w:ind w:left="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ectory.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[Paste your GitHub / GitLab or hosted link here] </w:t>
            </w:r>
          </w:p>
        </w:tc>
      </w:tr>
      <w:tr>
        <w:trPr>
          <w:trHeight w:hRule="exact" w:val="68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116" w:right="129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Programming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Language(s) 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[e.g., Python, JavaScript, Java] </w:t>
            </w:r>
          </w:p>
        </w:tc>
      </w:tr>
      <w:tr>
        <w:trPr>
          <w:trHeight w:hRule="exact" w:val="42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Framework(s) Used 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[e.g., Flask, React, Spring Boot] </w:t>
            </w:r>
          </w:p>
        </w:tc>
      </w:tr>
      <w:tr>
        <w:trPr>
          <w:trHeight w:hRule="exact" w:val="66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0" w:right="1296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Key Features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Implemented 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116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Pending / Incomplete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Features 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Setup / Run Instructions 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09" cy="5041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9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370" w:after="84"/>
        <w:ind w:left="10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Code Quality Checklist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3120"/>
        <w:gridCol w:w="3120"/>
        <w:gridCol w:w="3120"/>
      </w:tblGrid>
      <w:tr>
        <w:trPr>
          <w:trHeight w:hRule="exact" w:val="660"/>
        </w:trPr>
        <w:tc>
          <w:tcPr>
            <w:tcW w:type="dxa" w:w="7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144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S.N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4" w:after="0"/>
              <w:ind w:left="0" w:right="31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Criteria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Status (Yes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/ No) </w:t>
            </w:r>
          </w:p>
        </w:tc>
      </w:tr>
      <w:tr>
        <w:trPr>
          <w:trHeight w:hRule="exact" w:val="660"/>
        </w:trPr>
        <w:tc>
          <w:tcPr>
            <w:tcW w:type="dxa" w:w="7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4" w:after="0"/>
              <w:ind w:left="0" w:right="2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Code is modular and organized into functions / classes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7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2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Meaningful variable and function names are used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7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0" w:after="0"/>
              <w:ind w:left="0" w:right="2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0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Code includes comments / documentation where necessary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7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0" w:right="2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Error handling is implemented for critical operations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7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0" w:right="2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The application runs without critical errors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7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4" w:after="0"/>
              <w:ind w:left="0" w:right="2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Code is committed to a version control repository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430" w:after="0"/>
        <w:ind w:left="10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Additional Notes / Comments: </w:t>
      </w:r>
    </w:p>
    <w:p>
      <w:pPr>
        <w:autoSpaceDN w:val="0"/>
        <w:autoSpaceDE w:val="0"/>
        <w:widowControl/>
        <w:spacing w:line="240" w:lineRule="auto" w:before="108" w:after="0"/>
        <w:ind w:left="109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52490" cy="10185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101853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