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13"/>
        <w:gridCol w:w="3013"/>
        <w:gridCol w:w="3013"/>
      </w:tblGrid>
      <w:tr>
        <w:trPr>
          <w:trHeight w:hRule="exact" w:val="1228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6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1439" cy="656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39" cy="65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2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10" cy="505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505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22" w:after="27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Demonstration of Proposed Features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0.0" w:type="dxa"/>
      </w:tblPr>
      <w:tblGrid>
        <w:gridCol w:w="4520"/>
        <w:gridCol w:w="4520"/>
      </w:tblGrid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2" w:val="left"/>
              </w:tabs>
              <w:autoSpaceDE w:val="0"/>
              <w:widowControl/>
              <w:spacing w:line="258" w:lineRule="exact" w:before="8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July 7, 2026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80" w:val="left"/>
              </w:tabs>
              <w:autoSpaceDE w:val="0"/>
              <w:widowControl/>
              <w:spacing w:line="258" w:lineRule="exact" w:before="7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Team ID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12344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96" w:val="left"/>
              </w:tabs>
              <w:autoSpaceDE w:val="0"/>
              <w:widowControl/>
              <w:spacing w:line="258" w:lineRule="exact" w:before="7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Project Name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Opticrop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Mark </w:t>
            </w:r>
          </w:p>
        </w:tc>
      </w:tr>
    </w:tbl>
    <w:p>
      <w:pPr>
        <w:autoSpaceDN w:val="0"/>
        <w:autoSpaceDE w:val="0"/>
        <w:widowControl/>
        <w:spacing w:line="262" w:lineRule="exact" w:before="100" w:after="0"/>
        <w:ind w:left="14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>Opticrop - Demo Script</w:t>
      </w:r>
    </w:p>
    <w:p>
      <w:pPr>
        <w:autoSpaceDN w:val="0"/>
        <w:tabs>
          <w:tab w:pos="1440" w:val="left"/>
          <w:tab w:pos="1492" w:val="left"/>
        </w:tabs>
        <w:autoSpaceDE w:val="0"/>
        <w:widowControl/>
        <w:spacing w:line="234" w:lineRule="exact" w:before="188" w:after="0"/>
        <w:ind w:left="124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Demonstration of Proposed Features: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Segment 1 - Input Form (2 min)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This document captures all the features that were proposed during the project planning phase and tracks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Show form fields: N, P, K, pH, rainfall, temperature, humidity.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whether each feature was successfully implemented and demonstrated. It serves as evidence of the </w:t>
      </w:r>
      <w:r>
        <w:rPr>
          <w:rFonts w:ascii="Helvetica" w:hAnsi="Helvetica" w:eastAsia="Helvetica"/>
          <w:b w:val="0"/>
          <w:i w:val="0"/>
          <w:color w:val="000000"/>
          <w:sz w:val="19"/>
        </w:rPr>
        <w:t xml:space="preserve"> Demonstrate out-of-bounds validation error.</w:t>
      </w:r>
    </w:p>
    <w:p>
      <w:pPr>
        <w:autoSpaceDN w:val="0"/>
        <w:autoSpaceDE w:val="0"/>
        <w:widowControl/>
        <w:spacing w:line="233" w:lineRule="auto" w:before="0" w:after="0"/>
        <w:ind w:left="12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team's ability to deliver on the proposed solution. </w:t>
      </w:r>
    </w:p>
    <w:p>
      <w:pPr>
        <w:autoSpaceDN w:val="0"/>
        <w:autoSpaceDE w:val="0"/>
        <w:widowControl/>
        <w:spacing w:line="260" w:lineRule="exact" w:before="146" w:after="0"/>
        <w:ind w:left="144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9"/>
        </w:rPr>
        <w:t>Segment 2 - Prediction Results (3 min)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110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6" w:after="0"/>
              <w:ind w:left="92" w:right="0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Submit valid inputs -&gt;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Feature Name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Soil cluster, NPK corr</w:t>
            </w:r>
          </w:p>
          <w:p>
            <w:pPr>
              <w:autoSpaceDN w:val="0"/>
              <w:autoSpaceDE w:val="0"/>
              <w:widowControl/>
              <w:spacing w:line="262" w:lineRule="exact" w:before="17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Segment 3 - Analytics </w:t>
            </w:r>
          </w:p>
        </w:tc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6" w:after="0"/>
              <w:ind w:left="0" w:right="0" w:firstLine="16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display Crop suggestion, Yield (t/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ection table.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Description </w:t>
            </w:r>
          </w:p>
          <w:p>
            <w:pPr>
              <w:autoSpaceDN w:val="0"/>
              <w:autoSpaceDE w:val="0"/>
              <w:widowControl/>
              <w:spacing w:line="262" w:lineRule="exact" w:before="17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Dashboard (3 min)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38" w:after="0"/>
              <w:ind w:left="106" w:right="432" w:hanging="106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ha),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Status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(Implemented /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Partial /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Pending)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48" w:after="0"/>
              <w:ind w:left="0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Demonstrate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 (Yes / No) </w:t>
            </w:r>
          </w:p>
        </w:tc>
        <w:tc>
          <w:tcPr>
            <w:tcW w:type="dxa" w:w="1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8" w:after="0"/>
              <w:ind w:left="1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Remarks 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28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Accuracy comparison</w:t>
            </w:r>
          </w:p>
        </w:tc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chart, confusion matrix, feature i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28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mportances.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Segment 4 - Unit Test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 Run 'python -m pytes</w:t>
            </w:r>
          </w:p>
        </w:tc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0" w:after="0"/>
              <w:ind w:left="0" w:right="288" w:firstLine="6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Run (2 min)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9"/>
              </w:rPr>
              <w:t>t tests/' live; show 4/4 passed.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40" w:after="34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Feature Implementation Summary: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4520"/>
        <w:gridCol w:w="4520"/>
      </w:tblGrid>
      <w:tr>
        <w:trPr>
          <w:trHeight w:hRule="exact" w:val="52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Total Features Proposed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Total Features Implemented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Total Features Demonstrated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0"/>
        </w:trPr>
        <w:tc>
          <w:tcPr>
            <w:tcW w:type="dxa" w:w="4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Overall Implementation Rate (%)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