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EC5E9E">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EC5E9E">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C5E9E">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C5E9E">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C5E9E">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EC5E9E">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EC5E9E">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EC5E9E">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EC5E9E">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EC5E9E">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EC5E9E">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EC5E9E">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r>
        <w:rPr>
          <w:rFonts w:ascii="Times New Roman" w:hAnsi="Times New Roman" w:cs="Times New Roman"/>
        </w:rPr>
        <w:t xml:space="preserve">Arduino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proofErr w:type="gramStart"/>
      <w:r>
        <w:rPr>
          <w:rFonts w:ascii="Times New Roman" w:hAnsi="Times New Roman" w:cs="Times New Roman"/>
        </w:rPr>
        <w:t>:</w:t>
      </w:r>
      <w:r w:rsidR="00E9261E">
        <w:rPr>
          <w:rFonts w:ascii="Times New Roman" w:hAnsi="Times New Roman" w:cs="Times New Roman"/>
        </w:rPr>
        <w:t>Toys,</w:t>
      </w:r>
      <w:r>
        <w:rPr>
          <w:rFonts w:ascii="Times New Roman" w:hAnsi="Times New Roman" w:cs="Times New Roman"/>
        </w:rPr>
        <w:t>control</w:t>
      </w:r>
      <w:proofErr w:type="spellEnd"/>
      <w:proofErr w:type="gram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w:t>
      </w:r>
      <w:proofErr w:type="gramStart"/>
      <w:r>
        <w:rPr>
          <w:rFonts w:ascii="Times New Roman" w:hAnsi="Times New Roman" w:cs="Times New Roman"/>
        </w:rPr>
        <w:t>:remote</w:t>
      </w:r>
      <w:proofErr w:type="spellEnd"/>
      <w:proofErr w:type="gram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proofErr w:type="gramStart"/>
      <w:r>
        <w:rPr>
          <w:rFonts w:ascii="Times New Roman" w:hAnsi="Times New Roman" w:cs="Times New Roman"/>
        </w:rPr>
        <w:t>:</w:t>
      </w:r>
      <w:r w:rsidR="00802986">
        <w:rPr>
          <w:rFonts w:ascii="Times New Roman" w:hAnsi="Times New Roman" w:cs="Times New Roman"/>
        </w:rPr>
        <w:t>Wifi</w:t>
      </w:r>
      <w:proofErr w:type="spellEnd"/>
      <w:proofErr w:type="gram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w:t>
      </w:r>
      <w:proofErr w:type="gramStart"/>
      <w:r>
        <w:rPr>
          <w:rFonts w:ascii="Times New Roman" w:hAnsi="Times New Roman" w:cs="Times New Roman"/>
          <w:color w:val="000000" w:themeColor="text1"/>
        </w:rPr>
        <w:t>cost ,small</w:t>
      </w:r>
      <w:proofErr w:type="gramEnd"/>
      <w:r>
        <w:rPr>
          <w:rFonts w:ascii="Times New Roman" w:hAnsi="Times New Roman" w:cs="Times New Roman"/>
          <w:color w:val="000000" w:themeColor="text1"/>
        </w:rPr>
        <w:t xml:space="preserve">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proofErr w:type="gramStart"/>
      <w:r>
        <w:rPr>
          <w:rFonts w:ascii="Times New Roman" w:hAnsi="Times New Roman" w:cs="Times New Roman"/>
          <w:color w:val="000000" w:themeColor="text1"/>
        </w:rPr>
        <w:t>:</w:t>
      </w:r>
      <w:r w:rsidR="00B353C5">
        <w:rPr>
          <w:rFonts w:ascii="Times New Roman" w:hAnsi="Times New Roman" w:cs="Times New Roman"/>
          <w:color w:val="000000" w:themeColor="text1"/>
        </w:rPr>
        <w:t>Home</w:t>
      </w:r>
      <w:proofErr w:type="spellEnd"/>
      <w:proofErr w:type="gram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w:t>
      </w:r>
      <w:proofErr w:type="gramStart"/>
      <w:r>
        <w:rPr>
          <w:rFonts w:ascii="Times New Roman" w:hAnsi="Times New Roman" w:cs="Times New Roman"/>
          <w:color w:val="000000" w:themeColor="text1"/>
        </w:rPr>
        <w:t>:remote</w:t>
      </w:r>
      <w:proofErr w:type="spellEnd"/>
      <w:proofErr w:type="gram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w:t>
      </w:r>
      <w:proofErr w:type="gramStart"/>
      <w:r w:rsidRPr="00892115">
        <w:rPr>
          <w:rFonts w:ascii="Times New Roman" w:hAnsi="Times New Roman" w:cs="Times New Roman"/>
          <w:color w:val="215868" w:themeColor="accent5" w:themeShade="80"/>
          <w:sz w:val="24"/>
        </w:rPr>
        <w:t>operations  is</w:t>
      </w:r>
      <w:proofErr w:type="gramEnd"/>
      <w:r w:rsidRPr="00892115">
        <w:rPr>
          <w:rFonts w:ascii="Times New Roman" w:hAnsi="Times New Roman" w:cs="Times New Roman"/>
          <w:color w:val="215868" w:themeColor="accent5" w:themeShade="80"/>
          <w:sz w:val="24"/>
        </w:rPr>
        <w:t xml:space="preserve">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w:t>
      </w:r>
      <w:proofErr w:type="gramStart"/>
      <w:r w:rsidRPr="009E3C4E">
        <w:rPr>
          <w:rFonts w:ascii="Times New Roman" w:hAnsi="Times New Roman" w:cs="Times New Roman"/>
          <w:color w:val="000000" w:themeColor="text1"/>
          <w:sz w:val="24"/>
        </w:rPr>
        <w:t xml:space="preserve">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roofErr w:type="gram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diphenyl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6" w:history="1">
        <w:r w:rsidR="00001FB4">
          <w:t>Click here1</w:t>
        </w:r>
      </w:hyperlink>
      <w:hyperlink r:id="rId7"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755C12" w:rsidRPr="00755C12" w:rsidRDefault="00755C12" w:rsidP="00755C12">
      <w:pPr>
        <w:pStyle w:val="ListParagraph"/>
        <w:numPr>
          <w:ilvl w:val="0"/>
          <w:numId w:val="8"/>
        </w:numPr>
      </w:pPr>
      <w:r w:rsidRPr="00755C12">
        <w:t>Step1: The receiving UART receives data from the data bus in parallel.</w:t>
      </w:r>
    </w:p>
    <w:p w:rsidR="00755C12" w:rsidRPr="00755C12" w:rsidRDefault="00755C12" w:rsidP="00755C12">
      <w:pPr>
        <w:pStyle w:val="ListParagraph"/>
        <w:numPr>
          <w:ilvl w:val="0"/>
          <w:numId w:val="8"/>
        </w:numPr>
      </w:pPr>
      <w:r w:rsidRPr="00755C12">
        <w:t>Step 2: The transmitting UART adds the start, parity and stop bit to the data packet.</w:t>
      </w:r>
    </w:p>
    <w:p w:rsidR="00755C12" w:rsidRPr="00755C12" w:rsidRDefault="00755C12" w:rsidP="00755C12">
      <w:pPr>
        <w:pStyle w:val="ListParagraph"/>
        <w:numPr>
          <w:ilvl w:val="0"/>
          <w:numId w:val="8"/>
        </w:numPr>
      </w:pPr>
      <w:r w:rsidRPr="00755C12">
        <w:t>Step 3: The entire packet is sent from the transmitting UART to the receiving UART serially. Using the configured baud rate the receiving UART samples the data packet.</w:t>
      </w:r>
    </w:p>
    <w:p w:rsidR="00755C12" w:rsidRPr="00755C12" w:rsidRDefault="00755C12" w:rsidP="00755C12">
      <w:pPr>
        <w:pStyle w:val="ListParagraph"/>
        <w:numPr>
          <w:ilvl w:val="0"/>
          <w:numId w:val="8"/>
        </w:numPr>
      </w:pPr>
      <w:r w:rsidRPr="00755C12">
        <w:t>Step 4: The receiving UART converts the data back to its original form and then transfers it to the data bus where it can be used or visualized.</w:t>
      </w:r>
    </w:p>
    <w:p w:rsidR="00755C12" w:rsidRDefault="00755C12" w:rsidP="006B5730">
      <w:pPr>
        <w:pStyle w:val="ListParagraph"/>
        <w:ind w:left="360"/>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w:t>
      </w:r>
      <w:proofErr w:type="gramStart"/>
      <w:r>
        <w:t>,stop</w:t>
      </w:r>
      <w:proofErr w:type="spellEnd"/>
      <w:proofErr w:type="gram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w:t>
      </w:r>
      <w:proofErr w:type="gramStart"/>
      <w:r>
        <w:t>,GPS</w:t>
      </w:r>
      <w:proofErr w:type="spellEnd"/>
      <w:proofErr w:type="gram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proofErr w:type="gramStart"/>
      <w:r w:rsidRPr="002B2E47">
        <w:rPr>
          <w:b/>
        </w:rPr>
        <w:t>:</w:t>
      </w:r>
      <w:r w:rsidR="0065704C">
        <w:t>D</w:t>
      </w:r>
      <w:r w:rsidR="0065704C" w:rsidRPr="0065704C">
        <w:t>ata</w:t>
      </w:r>
      <w:proofErr w:type="spellEnd"/>
      <w:proofErr w:type="gram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w:t>
      </w:r>
      <w:proofErr w:type="gramStart"/>
      <w:r w:rsidR="001F3925">
        <w:t>,acknowledge</w:t>
      </w:r>
      <w:proofErr w:type="spellEnd"/>
      <w:proofErr w:type="gram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A96F61">
      <w:pPr>
        <w:tabs>
          <w:tab w:val="left" w:pos="1050"/>
        </w:tabs>
        <w:spacing w:after="0"/>
        <w:rPr>
          <w:b/>
          <w:sz w:val="24"/>
        </w:rPr>
      </w:pPr>
      <w:r w:rsidRPr="00EC5E9E">
        <w:rPr>
          <w:b/>
          <w:sz w:val="24"/>
        </w:rPr>
        <w:t>Steps of I2C data transmission</w:t>
      </w:r>
    </w:p>
    <w:p w:rsidR="00EC5E9E" w:rsidRDefault="00EC5E9E" w:rsidP="00EC5E9E">
      <w:pPr>
        <w:pStyle w:val="ListParagraph"/>
        <w:numPr>
          <w:ilvl w:val="0"/>
          <w:numId w:val="14"/>
        </w:numPr>
        <w:tabs>
          <w:tab w:val="left" w:pos="1050"/>
        </w:tabs>
        <w:spacing w:after="0"/>
        <w:rPr>
          <w:sz w:val="24"/>
        </w:rPr>
      </w:pPr>
      <w:r w:rsidRPr="00EC5E9E">
        <w:rPr>
          <w:sz w:val="24"/>
        </w:rPr>
        <w:t>The master sends the start condition to every connected slave by switching the SDA line from a high voltage level to a low voltage level </w:t>
      </w:r>
      <w:r w:rsidRPr="00EC5E9E">
        <w:rPr>
          <w:i/>
          <w:iCs/>
          <w:sz w:val="24"/>
        </w:rPr>
        <w:t>before</w:t>
      </w:r>
      <w:r w:rsidRPr="00EC5E9E">
        <w:rPr>
          <w:sz w:val="24"/>
        </w:rPr>
        <w:t> switching the SCL line from high to low:</w:t>
      </w:r>
    </w:p>
    <w:p w:rsidR="00EC5E9E" w:rsidRDefault="00EC5E9E" w:rsidP="00EC5E9E">
      <w:pPr>
        <w:pStyle w:val="ListParagraph"/>
        <w:numPr>
          <w:ilvl w:val="0"/>
          <w:numId w:val="14"/>
        </w:numPr>
        <w:tabs>
          <w:tab w:val="left" w:pos="1050"/>
        </w:tabs>
        <w:spacing w:after="0"/>
        <w:rPr>
          <w:sz w:val="24"/>
        </w:rPr>
      </w:pPr>
      <w:r w:rsidRPr="00EC5E9E">
        <w:rPr>
          <w:sz w:val="24"/>
        </w:rPr>
        <w:t>The master sends each slave the 7 or 10 bit address of the slave it wants to communicate with, along with the read/write bit:</w:t>
      </w:r>
    </w:p>
    <w:p w:rsidR="00EC5E9E" w:rsidRDefault="00EC5E9E" w:rsidP="00EC5E9E">
      <w:pPr>
        <w:pStyle w:val="ListParagraph"/>
        <w:numPr>
          <w:ilvl w:val="0"/>
          <w:numId w:val="14"/>
        </w:numPr>
        <w:tabs>
          <w:tab w:val="left" w:pos="1050"/>
        </w:tabs>
        <w:spacing w:after="0"/>
        <w:rPr>
          <w:sz w:val="24"/>
        </w:rPr>
      </w:pPr>
      <w:r w:rsidRPr="00EC5E9E">
        <w:rPr>
          <w:sz w:val="24"/>
        </w:rPr>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Default="00EC5E9E" w:rsidP="00EC5E9E">
      <w:pPr>
        <w:pStyle w:val="ListParagraph"/>
        <w:numPr>
          <w:ilvl w:val="0"/>
          <w:numId w:val="14"/>
        </w:numPr>
        <w:tabs>
          <w:tab w:val="left" w:pos="1050"/>
        </w:tabs>
        <w:spacing w:after="0"/>
        <w:rPr>
          <w:sz w:val="24"/>
        </w:rPr>
      </w:pPr>
      <w:r w:rsidRPr="00EC5E9E">
        <w:rPr>
          <w:sz w:val="24"/>
        </w:rPr>
        <w:t> The master sends or receives the data frame:</w:t>
      </w:r>
    </w:p>
    <w:p w:rsidR="00EC5E9E" w:rsidRDefault="00EC5E9E" w:rsidP="00EC5E9E">
      <w:pPr>
        <w:pStyle w:val="ListParagraph"/>
        <w:numPr>
          <w:ilvl w:val="0"/>
          <w:numId w:val="14"/>
        </w:numPr>
        <w:tabs>
          <w:tab w:val="left" w:pos="1050"/>
        </w:tabs>
        <w:spacing w:after="0"/>
        <w:rPr>
          <w:sz w:val="24"/>
        </w:rPr>
      </w:pPr>
      <w:r w:rsidRPr="00EC5E9E">
        <w:rPr>
          <w:sz w:val="24"/>
        </w:rPr>
        <w:t> After each data frame has been transferred, the receiving device returns another ACK bit to the sender to acknowledge successful receipt of the frame:</w:t>
      </w:r>
    </w:p>
    <w:p w:rsidR="00EC5E9E" w:rsidRPr="00EC5E9E" w:rsidRDefault="00EC5E9E" w:rsidP="00EC5E9E">
      <w:pPr>
        <w:pStyle w:val="ListParagraph"/>
        <w:numPr>
          <w:ilvl w:val="0"/>
          <w:numId w:val="14"/>
        </w:numPr>
        <w:tabs>
          <w:tab w:val="left" w:pos="1050"/>
        </w:tabs>
        <w:spacing w:after="0"/>
        <w:rPr>
          <w:sz w:val="24"/>
        </w:rPr>
      </w:pPr>
      <w:r w:rsidRPr="00EC5E9E">
        <w:rPr>
          <w:sz w:val="24"/>
        </w:rPr>
        <w:t>To stop the data transmission, the master sends a stop condition to the slave by switching SCL high before switching SDA high:</w:t>
      </w:r>
      <w:bookmarkStart w:id="9" w:name="_GoBack"/>
      <w:bookmarkEnd w:id="9"/>
    </w:p>
    <w:sectPr w:rsidR="00EC5E9E" w:rsidRPr="00EC5E9E"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46FFA"/>
    <w:multiLevelType w:val="multilevel"/>
    <w:tmpl w:val="469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56106E"/>
    <w:multiLevelType w:val="hybridMultilevel"/>
    <w:tmpl w:val="0A20A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1"/>
  </w:num>
  <w:num w:numId="5">
    <w:abstractNumId w:val="13"/>
  </w:num>
  <w:num w:numId="6">
    <w:abstractNumId w:val="8"/>
  </w:num>
  <w:num w:numId="7">
    <w:abstractNumId w:val="3"/>
  </w:num>
  <w:num w:numId="8">
    <w:abstractNumId w:val="2"/>
  </w:num>
  <w:num w:numId="9">
    <w:abstractNumId w:val="0"/>
  </w:num>
  <w:num w:numId="10">
    <w:abstractNumId w:val="10"/>
  </w:num>
  <w:num w:numId="11">
    <w:abstractNumId w:val="9"/>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A1E23"/>
    <w:rsid w:val="000D6A76"/>
    <w:rsid w:val="00101524"/>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73704"/>
    <w:rsid w:val="004F31FA"/>
    <w:rsid w:val="004F33C2"/>
    <w:rsid w:val="005210FE"/>
    <w:rsid w:val="00533D0E"/>
    <w:rsid w:val="005707AB"/>
    <w:rsid w:val="005B3D67"/>
    <w:rsid w:val="005C59A1"/>
    <w:rsid w:val="005C7F1F"/>
    <w:rsid w:val="005D2693"/>
    <w:rsid w:val="005E109E"/>
    <w:rsid w:val="005E32D4"/>
    <w:rsid w:val="00604C7E"/>
    <w:rsid w:val="006268D1"/>
    <w:rsid w:val="0065260A"/>
    <w:rsid w:val="0065704C"/>
    <w:rsid w:val="00690C7E"/>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56511"/>
    <w:rsid w:val="00892115"/>
    <w:rsid w:val="008E08B2"/>
    <w:rsid w:val="008E3B06"/>
    <w:rsid w:val="00903FBF"/>
    <w:rsid w:val="009611CB"/>
    <w:rsid w:val="009712CE"/>
    <w:rsid w:val="00976D22"/>
    <w:rsid w:val="009E3C4E"/>
    <w:rsid w:val="00A02EB4"/>
    <w:rsid w:val="00A508C1"/>
    <w:rsid w:val="00A84CE5"/>
    <w:rsid w:val="00A91B05"/>
    <w:rsid w:val="00A96F61"/>
    <w:rsid w:val="00A97AFC"/>
    <w:rsid w:val="00AA246A"/>
    <w:rsid w:val="00B01318"/>
    <w:rsid w:val="00B02CFD"/>
    <w:rsid w:val="00B353C5"/>
    <w:rsid w:val="00B97D93"/>
    <w:rsid w:val="00BA2C41"/>
    <w:rsid w:val="00BE1CCC"/>
    <w:rsid w:val="00C33182"/>
    <w:rsid w:val="00C34FF4"/>
    <w:rsid w:val="00C74990"/>
    <w:rsid w:val="00CB32A1"/>
    <w:rsid w:val="00CF3B50"/>
    <w:rsid w:val="00D265BD"/>
    <w:rsid w:val="00D37B69"/>
    <w:rsid w:val="00D80A13"/>
    <w:rsid w:val="00D872E8"/>
    <w:rsid w:val="00D94F91"/>
    <w:rsid w:val="00DD619A"/>
    <w:rsid w:val="00E56DA0"/>
    <w:rsid w:val="00E9261E"/>
    <w:rsid w:val="00EC5E9E"/>
    <w:rsid w:val="00EC6D42"/>
    <w:rsid w:val="00ED3B46"/>
    <w:rsid w:val="00F518A8"/>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E2D9E-977F-41A9-8B5D-6F243B7C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crocontrollerslab.com/uart-communication-working-applica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icshub.org/basics-uart-communicatio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71B7-1996-47D1-A300-07D4B3B0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5915844</TotalTime>
  <Pages>8</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Administrator</cp:lastModifiedBy>
  <cp:revision>105</cp:revision>
  <dcterms:created xsi:type="dcterms:W3CDTF">2020-11-16T10:27:00Z</dcterms:created>
  <dcterms:modified xsi:type="dcterms:W3CDTF">2020-12-02T07:30:00Z</dcterms:modified>
</cp:coreProperties>
</file>