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1CAC7" w14:textId="77777777" w:rsidR="00A9489E" w:rsidRDefault="00A9489E">
      <w:pPr>
        <w:spacing w:before="2400"/>
      </w:pPr>
    </w:p>
    <w:p w14:paraId="587D1F97" w14:textId="77777777" w:rsidR="00A9489E" w:rsidRDefault="00B11304">
      <w:pPr>
        <w:pBdr>
          <w:bottom w:val="single" w:sz="18" w:space="8" w:color="1F3864"/>
        </w:pBdr>
      </w:pPr>
      <w:r>
        <w:rPr>
          <w:b/>
          <w:bCs/>
          <w:color w:val="1F3864"/>
          <w:sz w:val="52"/>
          <w:szCs w:val="52"/>
        </w:rPr>
        <w:t>Manual de simulaciones y verificación normativa</w:t>
      </w:r>
    </w:p>
    <w:p w14:paraId="5331C1E4" w14:textId="77777777" w:rsidR="00A9489E" w:rsidRDefault="00B11304">
      <w:pPr>
        <w:spacing w:before="240"/>
      </w:pPr>
      <w:r>
        <w:rPr>
          <w:color w:val="404040"/>
          <w:sz w:val="28"/>
          <w:szCs w:val="28"/>
        </w:rPr>
        <w:t>Plataforma de monitoreo y ciberresiliencia del datacenter del Operador Postal Designado</w:t>
      </w:r>
    </w:p>
    <w:p w14:paraId="36E82018" w14:textId="77777777" w:rsidR="00A9489E" w:rsidRDefault="00B11304">
      <w:pPr>
        <w:spacing w:before="120" w:after="1600"/>
      </w:pPr>
      <w:r>
        <w:rPr>
          <w:i/>
          <w:iCs/>
          <w:color w:val="595959"/>
          <w:sz w:val="26"/>
          <w:szCs w:val="26"/>
        </w:rPr>
        <w:t>Documento para el equipo auditor · Ejecución local del laboratorio</w:t>
      </w:r>
    </w:p>
    <w:p w14:paraId="02241183" w14:textId="77777777" w:rsidR="00A9489E" w:rsidRDefault="00B11304">
      <w:pPr>
        <w:tabs>
          <w:tab w:val="left" w:pos="2400"/>
        </w:tabs>
        <w:spacing w:after="80"/>
        <w:ind w:left="2400" w:hanging="2400"/>
      </w:pPr>
      <w:r>
        <w:rPr>
          <w:b/>
          <w:bCs/>
          <w:color w:val="1F3864"/>
          <w:sz w:val="22"/>
          <w:szCs w:val="22"/>
        </w:rPr>
        <w:t>Curso</w:t>
      </w:r>
      <w:r>
        <w:rPr>
          <w:sz w:val="22"/>
          <w:szCs w:val="22"/>
        </w:rPr>
        <w:tab/>
        <w:t>Seguridad y Auditoría de Sistemas</w:t>
      </w:r>
    </w:p>
    <w:p w14:paraId="3CC08B6F" w14:textId="77777777" w:rsidR="00A9489E" w:rsidRDefault="00B11304">
      <w:pPr>
        <w:tabs>
          <w:tab w:val="left" w:pos="2400"/>
        </w:tabs>
        <w:spacing w:after="80"/>
        <w:ind w:left="2400" w:hanging="2400"/>
      </w:pPr>
      <w:r>
        <w:rPr>
          <w:b/>
          <w:bCs/>
          <w:color w:val="1F3864"/>
          <w:sz w:val="22"/>
          <w:szCs w:val="22"/>
        </w:rPr>
        <w:t>Institución</w:t>
      </w:r>
      <w:r>
        <w:rPr>
          <w:sz w:val="22"/>
          <w:szCs w:val="22"/>
        </w:rPr>
        <w:tab/>
        <w:t>Universidad Mariano Gálvez de Guatemala</w:t>
      </w:r>
    </w:p>
    <w:p w14:paraId="41B1E7AF" w14:textId="77777777" w:rsidR="00A9489E" w:rsidRDefault="00B11304">
      <w:pPr>
        <w:tabs>
          <w:tab w:val="left" w:pos="2400"/>
        </w:tabs>
        <w:spacing w:after="80"/>
        <w:ind w:left="2400" w:hanging="2400"/>
      </w:pPr>
      <w:r>
        <w:rPr>
          <w:b/>
          <w:bCs/>
          <w:color w:val="1F3864"/>
          <w:sz w:val="22"/>
          <w:szCs w:val="22"/>
        </w:rPr>
        <w:t>Autores</w:t>
      </w:r>
      <w:r>
        <w:rPr>
          <w:sz w:val="22"/>
          <w:szCs w:val="22"/>
        </w:rPr>
        <w:tab/>
        <w:t>Gerardo Antonio Ovando Hernández, Mario Andrés Culajay Roldán, Sergio Enrique Sánchez Sánchez</w:t>
      </w:r>
    </w:p>
    <w:p w14:paraId="6112048E" w14:textId="77777777" w:rsidR="00A9489E" w:rsidRDefault="00B11304">
      <w:pPr>
        <w:tabs>
          <w:tab w:val="left" w:pos="2400"/>
        </w:tabs>
        <w:spacing w:after="80"/>
        <w:ind w:left="2400" w:hanging="2400"/>
      </w:pPr>
      <w:r>
        <w:rPr>
          <w:b/>
          <w:bCs/>
          <w:color w:val="1F3864"/>
          <w:sz w:val="22"/>
          <w:szCs w:val="22"/>
        </w:rPr>
        <w:t>Versión</w:t>
      </w:r>
      <w:r>
        <w:rPr>
          <w:sz w:val="22"/>
          <w:szCs w:val="22"/>
        </w:rPr>
        <w:tab/>
        <w:t>1.0, ejecución local, octubre de 2026</w:t>
      </w:r>
    </w:p>
    <w:p w14:paraId="0B45AF94" w14:textId="77777777" w:rsidR="00A9489E" w:rsidRDefault="00B11304">
      <w:pPr>
        <w:tabs>
          <w:tab w:val="left" w:pos="2400"/>
        </w:tabs>
        <w:spacing w:after="80"/>
        <w:ind w:left="2400" w:hanging="2400"/>
      </w:pPr>
      <w:r>
        <w:rPr>
          <w:b/>
          <w:bCs/>
          <w:color w:val="1F3864"/>
          <w:sz w:val="22"/>
          <w:szCs w:val="22"/>
        </w:rPr>
        <w:t>Marco normativo</w:t>
      </w:r>
      <w:r>
        <w:rPr>
          <w:sz w:val="22"/>
          <w:szCs w:val="22"/>
        </w:rPr>
        <w:tab/>
        <w:t>ISO/IEC 27001:2022, NFPA, IEEE, ASHRAE TC 9.9 y NIST</w:t>
      </w:r>
    </w:p>
    <w:p w14:paraId="0B6D7B23" w14:textId="77777777" w:rsidR="00A9489E" w:rsidRDefault="00B11304">
      <w:r>
        <w:br w:type="page"/>
      </w:r>
    </w:p>
    <w:p w14:paraId="0219B44D" w14:textId="77777777" w:rsidR="00A9489E" w:rsidRDefault="00B11304">
      <w:pPr>
        <w:spacing w:after="200"/>
      </w:pPr>
      <w:r>
        <w:rPr>
          <w:b/>
          <w:bCs/>
          <w:color w:val="1F3864"/>
          <w:sz w:val="32"/>
          <w:szCs w:val="32"/>
        </w:rPr>
        <w:lastRenderedPageBreak/>
        <w:t>Contenido</w:t>
      </w:r>
    </w:p>
    <w:sdt>
      <w:sdtPr>
        <w:alias w:val="Contenido"/>
        <w:id w:val="-372467021"/>
      </w:sdtPr>
      <w:sdtEndPr/>
      <w:sdtContent>
        <w:p w14:paraId="7CEE5623" w14:textId="59D0634F" w:rsidR="00BA6A90" w:rsidRDefault="00B11304">
          <w:pPr>
            <w:pStyle w:val="TDC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520258" w:history="1">
            <w:r w:rsidR="00BA6A90" w:rsidRPr="00766702">
              <w:rPr>
                <w:rStyle w:val="Hipervnculo"/>
                <w:noProof/>
              </w:rPr>
              <w:t>1. Alcance y carácter simulado</w:t>
            </w:r>
            <w:r w:rsidR="00BA6A90">
              <w:rPr>
                <w:noProof/>
              </w:rPr>
              <w:tab/>
            </w:r>
            <w:r w:rsidR="00BA6A90">
              <w:rPr>
                <w:noProof/>
              </w:rPr>
              <w:fldChar w:fldCharType="begin"/>
            </w:r>
            <w:r w:rsidR="00BA6A90">
              <w:rPr>
                <w:noProof/>
              </w:rPr>
              <w:instrText xml:space="preserve"> PAGEREF _Toc242520258 \h </w:instrText>
            </w:r>
            <w:r w:rsidR="00BA6A90">
              <w:rPr>
                <w:noProof/>
              </w:rPr>
            </w:r>
            <w:r w:rsidR="00BA6A90">
              <w:rPr>
                <w:noProof/>
              </w:rPr>
              <w:fldChar w:fldCharType="separate"/>
            </w:r>
            <w:r w:rsidR="00BA6A90">
              <w:rPr>
                <w:noProof/>
              </w:rPr>
              <w:t>3</w:t>
            </w:r>
            <w:r w:rsidR="00BA6A90">
              <w:rPr>
                <w:noProof/>
              </w:rPr>
              <w:fldChar w:fldCharType="end"/>
            </w:r>
          </w:hyperlink>
        </w:p>
        <w:p w14:paraId="5E6B70A1" w14:textId="581C28BC" w:rsidR="00BA6A90" w:rsidRDefault="00BA6A90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42520259" w:history="1">
            <w:r w:rsidRPr="00766702">
              <w:rPr>
                <w:rStyle w:val="Hipervnculo"/>
                <w:noProof/>
              </w:rPr>
              <w:t>2. Marco normativo aplicado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_Toc242520259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ACCAA53" w14:textId="610D548A" w:rsidR="00BA6A90" w:rsidRDefault="00BA6A90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42520260" w:history="1">
            <w:r w:rsidRPr="00766702">
              <w:rPr>
                <w:rStyle w:val="Hipervnculo"/>
                <w:noProof/>
              </w:rPr>
              <w:t>3. Preparación para auditar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_Toc242520260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8AF2A2F" w14:textId="27D69644" w:rsidR="00BA6A90" w:rsidRDefault="00BA6A90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42520261" w:history="1">
            <w:r w:rsidRPr="00766702">
              <w:rPr>
                <w:rStyle w:val="Hipervnculo"/>
                <w:noProof/>
              </w:rPr>
              <w:t>3.1 Ejecución local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_Toc242520261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2F24CD3" w14:textId="7C02507E" w:rsidR="00BA6A90" w:rsidRDefault="00BA6A90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42520262" w:history="1">
            <w:r w:rsidRPr="00766702">
              <w:rPr>
                <w:rStyle w:val="Hipervnculo"/>
                <w:noProof/>
              </w:rPr>
              <w:t>3.2 Cuentas necesarias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_Toc242520262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47A2F51" w14:textId="739ADABD" w:rsidR="00BA6A90" w:rsidRDefault="00BA6A90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42520263" w:history="1">
            <w:r w:rsidRPr="00766702">
              <w:rPr>
                <w:rStyle w:val="Hipervnculo"/>
                <w:noProof/>
              </w:rPr>
              <w:t>3.3 Estado inicial limpio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_Toc242520263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E760938" w14:textId="55D60735" w:rsidR="00BA6A90" w:rsidRDefault="00BA6A90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42520264" w:history="1">
            <w:r w:rsidRPr="00766702">
              <w:rPr>
                <w:rStyle w:val="Hipervnculo"/>
                <w:noProof/>
              </w:rPr>
              <w:t>3.4 Cómo se registra la evidencia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_Toc242520264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14C9E88" w14:textId="2B32AEA8" w:rsidR="00BA6A90" w:rsidRDefault="00BA6A90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42520265" w:history="1">
            <w:r w:rsidRPr="00766702">
              <w:rPr>
                <w:rStyle w:val="Hipervnculo"/>
                <w:noProof/>
              </w:rPr>
              <w:t>4. Energía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_Toc242520265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36AA48B" w14:textId="41E7026B" w:rsidR="00BA6A90" w:rsidRDefault="00BA6A90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42520266" w:history="1">
            <w:r w:rsidRPr="00766702">
              <w:rPr>
                <w:rStyle w:val="Hipervnculo"/>
                <w:noProof/>
              </w:rPr>
              <w:t>4.1 Modelo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_Toc242520266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D3739DF" w14:textId="09264B9C" w:rsidR="00BA6A90" w:rsidRDefault="00BA6A90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42520267" w:history="1">
            <w:r w:rsidRPr="00766702">
              <w:rPr>
                <w:rStyle w:val="Hipervnculo"/>
                <w:noProof/>
              </w:rPr>
              <w:t>4.2 Escenarios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_Toc242520267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AB3DD87" w14:textId="3B031113" w:rsidR="00BA6A90" w:rsidRDefault="00BA6A90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42520268" w:history="1">
            <w:r w:rsidRPr="00766702">
              <w:rPr>
                <w:rStyle w:val="Hipervnculo"/>
                <w:noProof/>
              </w:rPr>
              <w:t>5. Ambiente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_Toc242520268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14662C1" w14:textId="092D9101" w:rsidR="00BA6A90" w:rsidRDefault="00BA6A90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42520269" w:history="1">
            <w:r w:rsidRPr="00766702">
              <w:rPr>
                <w:rStyle w:val="Hipervnculo"/>
                <w:noProof/>
              </w:rPr>
              <w:t>5.1 Modelo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_Toc242520269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447505E" w14:textId="60B362D3" w:rsidR="00BA6A90" w:rsidRDefault="00BA6A90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42520270" w:history="1">
            <w:r w:rsidRPr="00766702">
              <w:rPr>
                <w:rStyle w:val="Hipervnculo"/>
                <w:noProof/>
              </w:rPr>
              <w:t>5.2 Escenarios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_Toc242520270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EE30036" w14:textId="11A796A7" w:rsidR="00BA6A90" w:rsidRDefault="00BA6A90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42520271" w:history="1">
            <w:r w:rsidRPr="00766702">
              <w:rPr>
                <w:rStyle w:val="Hipervnculo"/>
                <w:noProof/>
              </w:rPr>
              <w:t>6. Acceso físico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_Toc242520271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58BFE31" w14:textId="105704E5" w:rsidR="00BA6A90" w:rsidRDefault="00BA6A90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42520272" w:history="1">
            <w:r w:rsidRPr="00766702">
              <w:rPr>
                <w:rStyle w:val="Hipervnculo"/>
                <w:noProof/>
              </w:rPr>
              <w:t>6.1 Modelo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_Toc242520272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6A39131" w14:textId="04A30397" w:rsidR="00BA6A90" w:rsidRDefault="00BA6A90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42520273" w:history="1">
            <w:r w:rsidRPr="00766702">
              <w:rPr>
                <w:rStyle w:val="Hipervnculo"/>
                <w:noProof/>
              </w:rPr>
              <w:t>6.2 Escenarios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_Toc242520273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C05D427" w14:textId="6EA9F869" w:rsidR="00BA6A90" w:rsidRDefault="00BA6A90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42520274" w:history="1">
            <w:r w:rsidRPr="00766702">
              <w:rPr>
                <w:rStyle w:val="Hipervnculo"/>
                <w:noProof/>
              </w:rPr>
              <w:t>7. Red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_Toc242520274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6A89D5C" w14:textId="20152B0C" w:rsidR="00BA6A90" w:rsidRDefault="00BA6A90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42520275" w:history="1">
            <w:r w:rsidRPr="00766702">
              <w:rPr>
                <w:rStyle w:val="Hipervnculo"/>
                <w:noProof/>
              </w:rPr>
              <w:t>8. Respuesta a incidentes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_Toc242520275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DA986F3" w14:textId="7E71D4D9" w:rsidR="00BA6A90" w:rsidRDefault="00BA6A90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42520276" w:history="1">
            <w:r w:rsidRPr="00766702">
              <w:rPr>
                <w:rStyle w:val="Hipervnculo"/>
                <w:noProof/>
              </w:rPr>
              <w:t>9. Verificación de la evidencia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_Toc242520276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BAAD86A" w14:textId="38B1D605" w:rsidR="00BA6A90" w:rsidRDefault="00BA6A90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42520277" w:history="1">
            <w:r w:rsidRPr="00766702">
              <w:rPr>
                <w:rStyle w:val="Hipervnculo"/>
                <w:noProof/>
              </w:rPr>
              <w:t>9.1 Integridad de la bitácora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_Toc242520277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43D46EE" w14:textId="6CA5171D" w:rsidR="00BA6A90" w:rsidRDefault="00BA6A90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42520278" w:history="1">
            <w:r w:rsidRPr="00766702">
              <w:rPr>
                <w:rStyle w:val="Hipervnculo"/>
                <w:noProof/>
              </w:rPr>
              <w:t>9.2 Matriz de trazabilidad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_Toc242520278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DD6EBED" w14:textId="5B347603" w:rsidR="00BA6A90" w:rsidRDefault="00BA6A90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42520279" w:history="1">
            <w:r w:rsidRPr="00766702">
              <w:rPr>
                <w:rStyle w:val="Hipervnculo"/>
                <w:noProof/>
              </w:rPr>
              <w:t>9.3 Indicadores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_Toc242520279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925F0A3" w14:textId="497C1F8E" w:rsidR="00BA6A90" w:rsidRDefault="00BA6A90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42520280" w:history="1">
            <w:r w:rsidRPr="00766702">
              <w:rPr>
                <w:rStyle w:val="Hipervnculo"/>
                <w:noProof/>
              </w:rPr>
              <w:t>10. Limitaciones conocidas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_Toc242520280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11D6F13" w14:textId="7F8D7BB2" w:rsidR="00A9489E" w:rsidRDefault="00B11304">
          <w:r>
            <w:fldChar w:fldCharType="end"/>
          </w:r>
        </w:p>
      </w:sdtContent>
    </w:sdt>
    <w:p w14:paraId="613AD051" w14:textId="77777777" w:rsidR="00A9489E" w:rsidRDefault="00B11304">
      <w:r>
        <w:br w:type="page"/>
      </w:r>
    </w:p>
    <w:p w14:paraId="285697E8" w14:textId="77777777" w:rsidR="00A9489E" w:rsidRDefault="00B11304">
      <w:pPr>
        <w:spacing w:after="120"/>
      </w:pPr>
      <w:r>
        <w:lastRenderedPageBreak/>
        <w:t xml:space="preserve">Este manual está dirigido al equipo que audita el proyecto. Explica cómo provocar cada escenario de energía, ambiente, acceso físico y red, qué debe registrar la plataforma, contra qué norma se evalúa y cómo comprobar la evidencia. Esta versión corresponde a la </w:t>
      </w:r>
      <w:r>
        <w:rPr>
          <w:b/>
          <w:bCs/>
        </w:rPr>
        <w:t>ejecución local</w:t>
      </w:r>
      <w:r>
        <w:t xml:space="preserve"> del laboratorio (sección 3.1); el detalle de instalación y solución de problemas está en </w:t>
      </w:r>
      <w:r>
        <w:rPr>
          <w:rFonts w:ascii="Consolas" w:eastAsia="Consolas" w:hAnsi="Consolas" w:cs="Consolas"/>
          <w:color w:val="7B2C2C"/>
          <w:sz w:val="19"/>
          <w:szCs w:val="19"/>
        </w:rPr>
        <w:t>ARRANQUE.md</w:t>
      </w:r>
      <w:r>
        <w:t xml:space="preserve"> y </w:t>
      </w:r>
      <w:r>
        <w:rPr>
          <w:rFonts w:ascii="Consolas" w:eastAsia="Consolas" w:hAnsi="Consolas" w:cs="Consolas"/>
          <w:color w:val="7B2C2C"/>
          <w:sz w:val="19"/>
          <w:szCs w:val="19"/>
        </w:rPr>
        <w:t>DESPLIEGUE_GNS3.md</w:t>
      </w:r>
      <w:r>
        <w:t>.</w:t>
      </w:r>
    </w:p>
    <w:p w14:paraId="1D0E747A" w14:textId="77777777" w:rsidR="00A9489E" w:rsidRDefault="00B11304">
      <w:pPr>
        <w:pStyle w:val="Ttulo1"/>
        <w:keepNext/>
      </w:pPr>
      <w:bookmarkStart w:id="0" w:name="_Toc242520258"/>
      <w:r>
        <w:t>1. Alcance y carácter simulado</w:t>
      </w:r>
      <w:bookmarkEnd w:id="0"/>
    </w:p>
    <w:p w14:paraId="4E9733F4" w14:textId="77777777" w:rsidR="00A9489E" w:rsidRDefault="00B11304">
      <w:pPr>
        <w:spacing w:after="120"/>
      </w:pPr>
      <w:r>
        <w:t xml:space="preserve">La plataforma evalúa reglas normativas sobre señales que, en el laboratorio, provienen de simuladores. El principio de diseño es </w:t>
      </w:r>
      <w:r>
        <w:rPr>
          <w:b/>
          <w:bCs/>
        </w:rPr>
        <w:t>simulador = física, plataforma = norma</w:t>
      </w:r>
      <w:r>
        <w:t>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78"/>
        <w:gridCol w:w="4250"/>
        <w:gridCol w:w="4252"/>
      </w:tblGrid>
      <w:tr w:rsidR="00A9489E" w14:paraId="0E02A682" w14:textId="77777777">
        <w:trPr>
          <w:cantSplit/>
          <w:tblHeader/>
        </w:trPr>
        <w:tc>
          <w:tcPr>
            <w:tcW w:w="15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0E3FF" w14:textId="77777777" w:rsidR="00A9489E" w:rsidRDefault="00B11304">
            <w:r>
              <w:rPr>
                <w:b/>
                <w:bCs/>
                <w:color w:val="FFFFFF"/>
                <w:sz w:val="19"/>
                <w:szCs w:val="19"/>
              </w:rPr>
              <w:t>Componente</w:t>
            </w:r>
          </w:p>
        </w:tc>
        <w:tc>
          <w:tcPr>
            <w:tcW w:w="4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764A3" w14:textId="77777777" w:rsidR="00A9489E" w:rsidRDefault="00B11304">
            <w:r>
              <w:rPr>
                <w:b/>
                <w:bCs/>
                <w:color w:val="FFFFFF"/>
                <w:sz w:val="19"/>
                <w:szCs w:val="19"/>
              </w:rPr>
              <w:t>Qué es real</w:t>
            </w:r>
          </w:p>
        </w:tc>
        <w:tc>
          <w:tcPr>
            <w:tcW w:w="42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C8121" w14:textId="77777777" w:rsidR="00A9489E" w:rsidRDefault="00B11304">
            <w:r>
              <w:rPr>
                <w:b/>
                <w:bCs/>
                <w:color w:val="FFFFFF"/>
                <w:sz w:val="19"/>
                <w:szCs w:val="19"/>
              </w:rPr>
              <w:t>Qué es simulado</w:t>
            </w:r>
          </w:p>
        </w:tc>
      </w:tr>
      <w:tr w:rsidR="00A9489E" w14:paraId="39735B56" w14:textId="77777777">
        <w:trPr>
          <w:cantSplit/>
        </w:trPr>
        <w:tc>
          <w:tcPr>
            <w:tcW w:w="15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A82B3" w14:textId="77777777" w:rsidR="00A9489E" w:rsidRDefault="00B11304">
            <w:r>
              <w:rPr>
                <w:sz w:val="19"/>
                <w:szCs w:val="19"/>
              </w:rPr>
              <w:t>Red (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sensor-red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4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4CCB8" w14:textId="77777777" w:rsidR="00A9489E" w:rsidRDefault="00B11304">
            <w:r>
              <w:rPr>
                <w:sz w:val="19"/>
                <w:szCs w:val="19"/>
              </w:rPr>
              <w:t xml:space="preserve">Captura real de tramas ARP en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eth2</w:t>
            </w:r>
            <w:r>
              <w:rPr>
                <w:sz w:val="19"/>
                <w:szCs w:val="19"/>
              </w:rPr>
              <w:t xml:space="preserve"> de la GNS3 VM, conmutadores Open vSwitch y equipos Alpine de GNS3</w:t>
            </w:r>
          </w:p>
        </w:tc>
        <w:tc>
          <w:tcPr>
            <w:tcW w:w="42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E7174" w14:textId="77777777" w:rsidR="00A9489E" w:rsidRDefault="00B11304">
            <w:r>
              <w:rPr>
                <w:sz w:val="19"/>
                <w:szCs w:val="19"/>
              </w:rPr>
              <w:t>La función de cada equipo (cámara, lectora, servidor) es una etiqueta del inventario</w:t>
            </w:r>
          </w:p>
        </w:tc>
      </w:tr>
      <w:tr w:rsidR="00A9489E" w14:paraId="669DFE18" w14:textId="77777777">
        <w:trPr>
          <w:cantSplit/>
        </w:trPr>
        <w:tc>
          <w:tcPr>
            <w:tcW w:w="15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3D72C" w14:textId="77777777" w:rsidR="00A9489E" w:rsidRDefault="00B11304">
            <w:r>
              <w:rPr>
                <w:sz w:val="19"/>
                <w:szCs w:val="19"/>
              </w:rPr>
              <w:t>Energía (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sim-ups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4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28028" w14:textId="77777777" w:rsidR="00A9489E" w:rsidRDefault="00B11304">
            <w:r>
              <w:rPr>
                <w:sz w:val="19"/>
                <w:szCs w:val="19"/>
              </w:rPr>
              <w:t>Reglas de la plataforma y nombres de variables de Network UPS Tools</w:t>
            </w:r>
          </w:p>
        </w:tc>
        <w:tc>
          <w:tcPr>
            <w:tcW w:w="42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B822F" w14:textId="77777777" w:rsidR="00A9489E" w:rsidRDefault="00B11304">
            <w:r>
              <w:rPr>
                <w:sz w:val="19"/>
                <w:szCs w:val="19"/>
              </w:rPr>
              <w:t>UPS, conmutador de transferencia, planta y banco de baterías</w:t>
            </w:r>
          </w:p>
        </w:tc>
      </w:tr>
      <w:tr w:rsidR="00A9489E" w14:paraId="70EB361D" w14:textId="77777777">
        <w:trPr>
          <w:cantSplit/>
        </w:trPr>
        <w:tc>
          <w:tcPr>
            <w:tcW w:w="15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9C153" w14:textId="77777777" w:rsidR="00A9489E" w:rsidRDefault="00B11304">
            <w:r>
              <w:rPr>
                <w:sz w:val="19"/>
                <w:szCs w:val="19"/>
              </w:rPr>
              <w:t>Ambiente (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sim-ambiente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4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A687E" w14:textId="77777777" w:rsidR="00A9489E" w:rsidRDefault="00B11304">
            <w:r>
              <w:rPr>
                <w:sz w:val="19"/>
                <w:szCs w:val="19"/>
              </w:rPr>
              <w:t>Reglas de la plataforma, histéresis y vigilancia de sensores</w:t>
            </w:r>
          </w:p>
        </w:tc>
        <w:tc>
          <w:tcPr>
            <w:tcW w:w="42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76D5C" w14:textId="77777777" w:rsidR="00A9489E" w:rsidRDefault="00B11304">
            <w:r>
              <w:rPr>
                <w:sz w:val="19"/>
                <w:szCs w:val="19"/>
              </w:rPr>
              <w:t>Temperatura, climatización, detección de humo y supresión</w:t>
            </w:r>
          </w:p>
        </w:tc>
      </w:tr>
      <w:tr w:rsidR="00A9489E" w14:paraId="47FA7A24" w14:textId="77777777">
        <w:trPr>
          <w:cantSplit/>
        </w:trPr>
        <w:tc>
          <w:tcPr>
            <w:tcW w:w="15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7F29F" w14:textId="77777777" w:rsidR="00A9489E" w:rsidRDefault="00B11304">
            <w:r>
              <w:rPr>
                <w:sz w:val="19"/>
                <w:szCs w:val="19"/>
              </w:rPr>
              <w:t>Acceso físico (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sim-puerta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4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36973" w14:textId="77777777" w:rsidR="00A9489E" w:rsidRDefault="00B11304">
            <w:r>
              <w:rPr>
                <w:sz w:val="19"/>
                <w:szCs w:val="19"/>
              </w:rPr>
              <w:t>Validación de tarjeta y PIN con bcrypt, decisión de apertura</w:t>
            </w:r>
          </w:p>
        </w:tc>
        <w:tc>
          <w:tcPr>
            <w:tcW w:w="42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11049" w14:textId="77777777" w:rsidR="00A9489E" w:rsidRDefault="00B11304">
            <w:r>
              <w:rPr>
                <w:sz w:val="19"/>
                <w:szCs w:val="19"/>
              </w:rPr>
              <w:t>Lectora, cerradura y sensor de puerta</w:t>
            </w:r>
          </w:p>
        </w:tc>
      </w:tr>
      <w:tr w:rsidR="00A9489E" w14:paraId="2F607703" w14:textId="77777777">
        <w:trPr>
          <w:cantSplit/>
        </w:trPr>
        <w:tc>
          <w:tcPr>
            <w:tcW w:w="15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C84B4" w14:textId="77777777" w:rsidR="00A9489E" w:rsidRDefault="00B11304">
            <w:r>
              <w:rPr>
                <w:sz w:val="19"/>
                <w:szCs w:val="19"/>
              </w:rPr>
              <w:t>Autenticación y bitácora</w:t>
            </w:r>
          </w:p>
        </w:tc>
        <w:tc>
          <w:tcPr>
            <w:tcW w:w="4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BCE20" w14:textId="77777777" w:rsidR="00A9489E" w:rsidRDefault="00B11304">
            <w:r>
              <w:rPr>
                <w:sz w:val="19"/>
                <w:szCs w:val="19"/>
              </w:rPr>
              <w:t>Todo es real: WebAuthn, bcrypt, sesiones, cadena SHA-256</w:t>
            </w:r>
          </w:p>
        </w:tc>
        <w:tc>
          <w:tcPr>
            <w:tcW w:w="42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F6849" w14:textId="77777777" w:rsidR="00A9489E" w:rsidRDefault="00B11304">
            <w:r>
              <w:rPr>
                <w:sz w:val="19"/>
                <w:szCs w:val="19"/>
              </w:rPr>
              <w:t>Nada</w:t>
            </w:r>
          </w:p>
        </w:tc>
      </w:tr>
    </w:tbl>
    <w:p w14:paraId="22C2744D" w14:textId="77777777" w:rsidR="00A9489E" w:rsidRDefault="00A9489E">
      <w:pPr>
        <w:spacing w:after="80"/>
      </w:pPr>
    </w:p>
    <w:p w14:paraId="18F46905" w14:textId="77777777" w:rsidR="00A9489E" w:rsidRDefault="00B11304">
      <w:pPr>
        <w:spacing w:after="120"/>
      </w:pPr>
      <w:r>
        <w:t>Los umbrales normativos viven en la plataforma (</w:t>
      </w:r>
      <w:r>
        <w:rPr>
          <w:rFonts w:ascii="Consolas" w:eastAsia="Consolas" w:hAnsi="Consolas" w:cs="Consolas"/>
          <w:color w:val="7B2C2C"/>
          <w:sz w:val="19"/>
          <w:szCs w:val="19"/>
        </w:rPr>
        <w:t>plataforma/app/config.py</w:t>
      </w:r>
      <w:r>
        <w:t>), no en los simuladores. Así, la verificación de cumplimiento recae sobre el código que tomaría las decisiones en una instalación real.</w:t>
      </w:r>
    </w:p>
    <w:p w14:paraId="736D9D62" w14:textId="77777777" w:rsidR="00A9489E" w:rsidRDefault="00B11304">
      <w:pPr>
        <w:pStyle w:val="Ttulo1"/>
        <w:keepNext/>
      </w:pPr>
      <w:bookmarkStart w:id="1" w:name="_Toc242520259"/>
      <w:r>
        <w:t>2. Marco normativo aplicado</w:t>
      </w:r>
      <w:bookmarkEnd w:id="1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63"/>
        <w:gridCol w:w="3673"/>
        <w:gridCol w:w="3673"/>
        <w:gridCol w:w="1271"/>
      </w:tblGrid>
      <w:tr w:rsidR="00A9489E" w14:paraId="05656C7C" w14:textId="77777777">
        <w:trPr>
          <w:cantSplit/>
          <w:tblHeader/>
        </w:trPr>
        <w:tc>
          <w:tcPr>
            <w:tcW w:w="14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BBE20" w14:textId="77777777" w:rsidR="00A9489E" w:rsidRDefault="00B11304">
            <w:r>
              <w:rPr>
                <w:b/>
                <w:bCs/>
                <w:color w:val="FFFFFF"/>
                <w:sz w:val="19"/>
                <w:szCs w:val="19"/>
              </w:rPr>
              <w:t>Norma o estándar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99F7A" w14:textId="77777777" w:rsidR="00A9489E" w:rsidRDefault="00B11304">
            <w:r>
              <w:rPr>
                <w:b/>
                <w:bCs/>
                <w:color w:val="FFFFFF"/>
                <w:sz w:val="19"/>
                <w:szCs w:val="19"/>
              </w:rPr>
              <w:t>Qué exige o aporta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7DA99" w14:textId="77777777" w:rsidR="00A9489E" w:rsidRDefault="00B11304">
            <w:r>
              <w:rPr>
                <w:b/>
                <w:bCs/>
                <w:color w:val="FFFFFF"/>
                <w:sz w:val="19"/>
                <w:szCs w:val="19"/>
              </w:rPr>
              <w:t>Cómo se aplica en la plataforma</w:t>
            </w:r>
          </w:p>
        </w:tc>
        <w:tc>
          <w:tcPr>
            <w:tcW w:w="8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9D9CD" w14:textId="77777777" w:rsidR="00A9489E" w:rsidRDefault="00B11304">
            <w:r>
              <w:rPr>
                <w:b/>
                <w:bCs/>
                <w:color w:val="FFFFFF"/>
                <w:sz w:val="19"/>
                <w:szCs w:val="19"/>
              </w:rPr>
              <w:t>Módulo</w:t>
            </w:r>
          </w:p>
        </w:tc>
      </w:tr>
      <w:tr w:rsidR="00A9489E" w14:paraId="600B629C" w14:textId="77777777">
        <w:trPr>
          <w:cantSplit/>
        </w:trPr>
        <w:tc>
          <w:tcPr>
            <w:tcW w:w="14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F90D0" w14:textId="77777777" w:rsidR="00A9489E" w:rsidRDefault="00B11304">
            <w:r>
              <w:rPr>
                <w:sz w:val="19"/>
                <w:szCs w:val="19"/>
              </w:rPr>
              <w:t>ISO/IEC 27001:2022, Anexo A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34524" w14:textId="77777777" w:rsidR="00A9489E" w:rsidRDefault="00B11304">
            <w:r>
              <w:rPr>
                <w:sz w:val="19"/>
                <w:szCs w:val="19"/>
              </w:rPr>
              <w:t>Controles de seguridad de la información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05E27" w14:textId="77777777" w:rsidR="00A9489E" w:rsidRDefault="00B11304">
            <w:r>
              <w:rPr>
                <w:sz w:val="19"/>
                <w:szCs w:val="19"/>
              </w:rPr>
              <w:t xml:space="preserve">Cada evento lleva su control en el campo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control_iso</w:t>
            </w:r>
            <w:r>
              <w:rPr>
                <w:sz w:val="19"/>
                <w:szCs w:val="19"/>
              </w:rPr>
              <w:t>; ver la matriz de la sección 9.2</w:t>
            </w:r>
          </w:p>
        </w:tc>
        <w:tc>
          <w:tcPr>
            <w:tcW w:w="8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8E379" w14:textId="77777777" w:rsidR="00A9489E" w:rsidRDefault="00B11304">
            <w:r>
              <w:rPr>
                <w:sz w:val="19"/>
                <w:szCs w:val="19"/>
              </w:rPr>
              <w:t>Todos</w:t>
            </w:r>
          </w:p>
        </w:tc>
      </w:tr>
      <w:tr w:rsidR="00A9489E" w14:paraId="6CA29812" w14:textId="77777777">
        <w:trPr>
          <w:cantSplit/>
        </w:trPr>
        <w:tc>
          <w:tcPr>
            <w:tcW w:w="14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2E9B8" w14:textId="77777777" w:rsidR="00A9489E" w:rsidRDefault="00B11304">
            <w:r>
              <w:rPr>
                <w:sz w:val="19"/>
                <w:szCs w:val="19"/>
              </w:rPr>
              <w:t>NFPA 110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CF2AA" w14:textId="77777777" w:rsidR="00A9489E" w:rsidRDefault="00B11304">
            <w:r>
              <w:rPr>
                <w:sz w:val="19"/>
                <w:szCs w:val="19"/>
              </w:rPr>
              <w:t>Sistemas de energía de emergencia y de reserva. Tipo 10: la planta debe tomar la carga en 10 s o menos. Ejercicio mensual con carga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62DCA" w14:textId="77777777" w:rsidR="00A9489E" w:rsidRDefault="00B11304">
            <w:r>
              <w:rPr>
                <w:sz w:val="19"/>
                <w:szCs w:val="19"/>
              </w:rPr>
              <w:t>Se mide el tiempo entre el corte y la planta en línea y se compara con 10 s. Ejercicio mensual de 30 min con carga</w:t>
            </w:r>
          </w:p>
        </w:tc>
        <w:tc>
          <w:tcPr>
            <w:tcW w:w="8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7638A" w14:textId="77777777" w:rsidR="00A9489E" w:rsidRDefault="00B11304">
            <w:r>
              <w:rPr>
                <w:sz w:val="19"/>
                <w:szCs w:val="19"/>
              </w:rPr>
              <w:t>Energía</w:t>
            </w:r>
          </w:p>
        </w:tc>
      </w:tr>
      <w:tr w:rsidR="00A9489E" w14:paraId="19A7F7C3" w14:textId="77777777">
        <w:trPr>
          <w:cantSplit/>
        </w:trPr>
        <w:tc>
          <w:tcPr>
            <w:tcW w:w="14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0DCF5" w14:textId="77777777" w:rsidR="00A9489E" w:rsidRDefault="00B11304">
            <w:r>
              <w:rPr>
                <w:sz w:val="19"/>
                <w:szCs w:val="19"/>
              </w:rPr>
              <w:t>NFPA 111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96492" w14:textId="77777777" w:rsidR="00A9489E" w:rsidRDefault="00B11304">
            <w:r>
              <w:rPr>
                <w:sz w:val="19"/>
                <w:szCs w:val="19"/>
              </w:rPr>
              <w:t>Energía almacenada de emergencia (UPS y baterías)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3E60A" w14:textId="77777777" w:rsidR="00A9489E" w:rsidRDefault="00B11304">
            <w:r>
              <w:rPr>
                <w:sz w:val="19"/>
                <w:szCs w:val="19"/>
              </w:rPr>
              <w:t>Paso a batería sin interrupción, autonomía reportada frente a la de diseño, umbral de batería baja, pérdida de comunicación con el UPS</w:t>
            </w:r>
          </w:p>
        </w:tc>
        <w:tc>
          <w:tcPr>
            <w:tcW w:w="8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D05E6" w14:textId="77777777" w:rsidR="00A9489E" w:rsidRDefault="00B11304">
            <w:r>
              <w:rPr>
                <w:sz w:val="19"/>
                <w:szCs w:val="19"/>
              </w:rPr>
              <w:t>Energía</w:t>
            </w:r>
          </w:p>
        </w:tc>
      </w:tr>
      <w:tr w:rsidR="00A9489E" w14:paraId="31A142E5" w14:textId="77777777">
        <w:trPr>
          <w:cantSplit/>
        </w:trPr>
        <w:tc>
          <w:tcPr>
            <w:tcW w:w="14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8B7F3" w14:textId="77777777" w:rsidR="00A9489E" w:rsidRDefault="00B11304">
            <w:r>
              <w:rPr>
                <w:sz w:val="19"/>
                <w:szCs w:val="19"/>
              </w:rPr>
              <w:t>IEEE 1188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5C364" w14:textId="77777777" w:rsidR="00A9489E" w:rsidRDefault="00B11304">
            <w:r>
              <w:rPr>
                <w:sz w:val="19"/>
                <w:szCs w:val="19"/>
              </w:rPr>
              <w:t>Mantenimiento y prueba de baterías VRLA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58C32" w14:textId="77777777" w:rsidR="00A9489E" w:rsidRDefault="00B11304">
            <w:r>
              <w:rPr>
                <w:sz w:val="19"/>
                <w:szCs w:val="19"/>
              </w:rPr>
              <w:t>Umbral de batería baja al 25 % de la autonomía de diseño</w:t>
            </w:r>
          </w:p>
        </w:tc>
        <w:tc>
          <w:tcPr>
            <w:tcW w:w="8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05532" w14:textId="77777777" w:rsidR="00A9489E" w:rsidRDefault="00B11304">
            <w:r>
              <w:rPr>
                <w:sz w:val="19"/>
                <w:szCs w:val="19"/>
              </w:rPr>
              <w:t>Energía</w:t>
            </w:r>
          </w:p>
        </w:tc>
      </w:tr>
      <w:tr w:rsidR="00A9489E" w14:paraId="1083CDF4" w14:textId="77777777">
        <w:trPr>
          <w:cantSplit/>
        </w:trPr>
        <w:tc>
          <w:tcPr>
            <w:tcW w:w="14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01C0B" w14:textId="77777777" w:rsidR="00A9489E" w:rsidRDefault="00B11304">
            <w:r>
              <w:rPr>
                <w:sz w:val="19"/>
                <w:szCs w:val="19"/>
              </w:rPr>
              <w:lastRenderedPageBreak/>
              <w:t>ISO 22301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08519" w14:textId="77777777" w:rsidR="00A9489E" w:rsidRDefault="00B11304">
            <w:r>
              <w:rPr>
                <w:sz w:val="19"/>
                <w:szCs w:val="19"/>
              </w:rPr>
              <w:t>Continuidad del negocio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EE546" w14:textId="77777777" w:rsidR="00A9489E" w:rsidRDefault="00B11304">
            <w:r>
              <w:rPr>
                <w:sz w:val="19"/>
                <w:szCs w:val="19"/>
              </w:rPr>
              <w:t>Apagado ordenado cuando se agota la autonomía</w:t>
            </w:r>
          </w:p>
        </w:tc>
        <w:tc>
          <w:tcPr>
            <w:tcW w:w="8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E9C6D" w14:textId="77777777" w:rsidR="00A9489E" w:rsidRDefault="00B11304">
            <w:r>
              <w:rPr>
                <w:sz w:val="19"/>
                <w:szCs w:val="19"/>
              </w:rPr>
              <w:t>Energía</w:t>
            </w:r>
          </w:p>
        </w:tc>
      </w:tr>
      <w:tr w:rsidR="00A9489E" w14:paraId="2ACD509C" w14:textId="77777777">
        <w:trPr>
          <w:cantSplit/>
        </w:trPr>
        <w:tc>
          <w:tcPr>
            <w:tcW w:w="14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0C0A4" w14:textId="77777777" w:rsidR="00A9489E" w:rsidRDefault="00B11304">
            <w:r>
              <w:rPr>
                <w:sz w:val="19"/>
                <w:szCs w:val="19"/>
              </w:rPr>
              <w:t>ASHRAE TC 9.9, clase A1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B137F" w14:textId="77777777" w:rsidR="00A9489E" w:rsidRDefault="00B11304">
            <w:r>
              <w:rPr>
                <w:sz w:val="19"/>
                <w:szCs w:val="19"/>
              </w:rPr>
              <w:t>Temperatura de entrada de aire: recomendado de 18 a 27 °C, permisible hasta 32 °C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7A049" w14:textId="77777777" w:rsidR="00A9489E" w:rsidRDefault="00B11304">
            <w:r>
              <w:rPr>
                <w:sz w:val="19"/>
                <w:szCs w:val="19"/>
              </w:rPr>
              <w:t>Clasificación con histéresis de 0.5 °C por sensor de rack; sensor sin lecturas</w:t>
            </w:r>
          </w:p>
        </w:tc>
        <w:tc>
          <w:tcPr>
            <w:tcW w:w="8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D16B8" w14:textId="77777777" w:rsidR="00A9489E" w:rsidRDefault="00B11304">
            <w:r>
              <w:rPr>
                <w:sz w:val="19"/>
                <w:szCs w:val="19"/>
              </w:rPr>
              <w:t>Ambiente</w:t>
            </w:r>
          </w:p>
        </w:tc>
      </w:tr>
      <w:tr w:rsidR="00A9489E" w14:paraId="5ECF4993" w14:textId="77777777">
        <w:trPr>
          <w:cantSplit/>
        </w:trPr>
        <w:tc>
          <w:tcPr>
            <w:tcW w:w="14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A3A41" w14:textId="77777777" w:rsidR="00A9489E" w:rsidRDefault="00B11304">
            <w:r>
              <w:rPr>
                <w:sz w:val="19"/>
                <w:szCs w:val="19"/>
              </w:rPr>
              <w:t>NFPA 72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99154" w14:textId="77777777" w:rsidR="00A9489E" w:rsidRDefault="00B11304">
            <w:r>
              <w:rPr>
                <w:sz w:val="19"/>
                <w:szCs w:val="19"/>
              </w:rPr>
              <w:t>Detección y alarma de incendios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90274" w14:textId="77777777" w:rsidR="00A9489E" w:rsidRDefault="00B11304">
            <w:r>
              <w:rPr>
                <w:sz w:val="19"/>
                <w:szCs w:val="19"/>
              </w:rPr>
              <w:t>Detección de humo por aspiración</w:t>
            </w:r>
          </w:p>
        </w:tc>
        <w:tc>
          <w:tcPr>
            <w:tcW w:w="8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00C28" w14:textId="77777777" w:rsidR="00A9489E" w:rsidRDefault="00B11304">
            <w:r>
              <w:rPr>
                <w:sz w:val="19"/>
                <w:szCs w:val="19"/>
              </w:rPr>
              <w:t>Ambiente</w:t>
            </w:r>
          </w:p>
        </w:tc>
      </w:tr>
      <w:tr w:rsidR="00A9489E" w14:paraId="0E432B7B" w14:textId="77777777">
        <w:trPr>
          <w:cantSplit/>
        </w:trPr>
        <w:tc>
          <w:tcPr>
            <w:tcW w:w="14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66D95" w14:textId="77777777" w:rsidR="00A9489E" w:rsidRDefault="00B11304">
            <w:r>
              <w:rPr>
                <w:sz w:val="19"/>
                <w:szCs w:val="19"/>
              </w:rPr>
              <w:t>NFPA 2001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6DD86" w14:textId="77777777" w:rsidR="00A9489E" w:rsidRDefault="00B11304">
            <w:r>
              <w:rPr>
                <w:sz w:val="19"/>
                <w:szCs w:val="19"/>
              </w:rPr>
              <w:t>Sistemas de extinción con agente limpio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D22D6" w14:textId="77777777" w:rsidR="00A9489E" w:rsidRDefault="00B11304">
            <w:r>
              <w:rPr>
                <w:sz w:val="19"/>
                <w:szCs w:val="19"/>
              </w:rPr>
              <w:t>Retardo de 30 s antes de la descarga y posibilidad de abortarla</w:t>
            </w:r>
          </w:p>
        </w:tc>
        <w:tc>
          <w:tcPr>
            <w:tcW w:w="8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E5EAE" w14:textId="77777777" w:rsidR="00A9489E" w:rsidRDefault="00B11304">
            <w:r>
              <w:rPr>
                <w:sz w:val="19"/>
                <w:szCs w:val="19"/>
              </w:rPr>
              <w:t>Ambiente</w:t>
            </w:r>
          </w:p>
        </w:tc>
      </w:tr>
      <w:tr w:rsidR="00A9489E" w14:paraId="45871748" w14:textId="77777777">
        <w:trPr>
          <w:cantSplit/>
        </w:trPr>
        <w:tc>
          <w:tcPr>
            <w:tcW w:w="14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7C13C" w14:textId="77777777" w:rsidR="00A9489E" w:rsidRDefault="00B11304">
            <w:r>
              <w:rPr>
                <w:sz w:val="19"/>
                <w:szCs w:val="19"/>
              </w:rPr>
              <w:t>NFPA 75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CF36F" w14:textId="77777777" w:rsidR="00A9489E" w:rsidRDefault="00B11304">
            <w:r>
              <w:rPr>
                <w:sz w:val="19"/>
                <w:szCs w:val="19"/>
              </w:rPr>
              <w:t>Protección de equipos de tecnología de la información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3E4F6" w14:textId="77777777" w:rsidR="00A9489E" w:rsidRDefault="00B11304">
            <w:r>
              <w:rPr>
                <w:sz w:val="19"/>
                <w:szCs w:val="19"/>
              </w:rPr>
              <w:t>Referenciada en el procedimiento de alarma de humo</w:t>
            </w:r>
          </w:p>
        </w:tc>
        <w:tc>
          <w:tcPr>
            <w:tcW w:w="8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359C1" w14:textId="77777777" w:rsidR="00A9489E" w:rsidRDefault="00B11304">
            <w:r>
              <w:rPr>
                <w:sz w:val="19"/>
                <w:szCs w:val="19"/>
              </w:rPr>
              <w:t>Ambiente</w:t>
            </w:r>
          </w:p>
        </w:tc>
      </w:tr>
      <w:tr w:rsidR="00A9489E" w14:paraId="5D832A59" w14:textId="77777777">
        <w:trPr>
          <w:cantSplit/>
        </w:trPr>
        <w:tc>
          <w:tcPr>
            <w:tcW w:w="14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4FAA6" w14:textId="77777777" w:rsidR="00A9489E" w:rsidRDefault="00B11304">
            <w:r>
              <w:rPr>
                <w:sz w:val="19"/>
                <w:szCs w:val="19"/>
              </w:rPr>
              <w:t>NFPA 731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095CF" w14:textId="77777777" w:rsidR="00A9489E" w:rsidRDefault="00B11304">
            <w:r>
              <w:rPr>
                <w:sz w:val="19"/>
                <w:szCs w:val="19"/>
              </w:rPr>
              <w:t>Seguridad electrónica de instalaciones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0086E" w14:textId="77777777" w:rsidR="00A9489E" w:rsidRDefault="00B11304">
            <w:r>
              <w:rPr>
                <w:sz w:val="19"/>
                <w:szCs w:val="19"/>
              </w:rPr>
              <w:t>Tarjeta y PIN, PIN de coacción con alerta silenciosa, puerta forzada y mantenida abierta, intentos repetidos</w:t>
            </w:r>
          </w:p>
        </w:tc>
        <w:tc>
          <w:tcPr>
            <w:tcW w:w="8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042E5" w14:textId="77777777" w:rsidR="00A9489E" w:rsidRDefault="00B11304">
            <w:r>
              <w:rPr>
                <w:sz w:val="19"/>
                <w:szCs w:val="19"/>
              </w:rPr>
              <w:t>Acceso</w:t>
            </w:r>
          </w:p>
        </w:tc>
      </w:tr>
      <w:tr w:rsidR="00A9489E" w14:paraId="06C68BB8" w14:textId="77777777">
        <w:trPr>
          <w:cantSplit/>
        </w:trPr>
        <w:tc>
          <w:tcPr>
            <w:tcW w:w="14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C8C66" w14:textId="77777777" w:rsidR="00A9489E" w:rsidRDefault="00B11304">
            <w:r>
              <w:rPr>
                <w:sz w:val="19"/>
                <w:szCs w:val="19"/>
              </w:rPr>
              <w:t>IEEE 802.1X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2E664" w14:textId="77777777" w:rsidR="00A9489E" w:rsidRDefault="00B11304">
            <w:r>
              <w:rPr>
                <w:sz w:val="19"/>
                <w:szCs w:val="19"/>
              </w:rPr>
              <w:t>Control de acceso a la red por puerto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D7326" w14:textId="77777777" w:rsidR="00A9489E" w:rsidRDefault="00B11304">
            <w:r>
              <w:rPr>
                <w:sz w:val="19"/>
                <w:szCs w:val="19"/>
              </w:rPr>
              <w:t>Lista de permitidos por IP: todo equipo fuera del inventario es no autorizado</w:t>
            </w:r>
          </w:p>
        </w:tc>
        <w:tc>
          <w:tcPr>
            <w:tcW w:w="8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77D80" w14:textId="77777777" w:rsidR="00A9489E" w:rsidRDefault="00B11304">
            <w:r>
              <w:rPr>
                <w:sz w:val="19"/>
                <w:szCs w:val="19"/>
              </w:rPr>
              <w:t>Red</w:t>
            </w:r>
          </w:p>
        </w:tc>
      </w:tr>
      <w:tr w:rsidR="00A9489E" w14:paraId="11AD9CFD" w14:textId="77777777">
        <w:trPr>
          <w:cantSplit/>
        </w:trPr>
        <w:tc>
          <w:tcPr>
            <w:tcW w:w="14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ABAD5" w14:textId="77777777" w:rsidR="00A9489E" w:rsidRDefault="00B11304">
            <w:r>
              <w:rPr>
                <w:sz w:val="19"/>
                <w:szCs w:val="19"/>
              </w:rPr>
              <w:t>IEEE 802.1AR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E3E92" w14:textId="77777777" w:rsidR="00A9489E" w:rsidRDefault="00B11304">
            <w:r>
              <w:rPr>
                <w:sz w:val="19"/>
                <w:szCs w:val="19"/>
              </w:rPr>
              <w:t>Identidad segura de dispositivos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31B90" w14:textId="77777777" w:rsidR="00A9489E" w:rsidRDefault="00B11304">
            <w:r>
              <w:rPr>
                <w:sz w:val="19"/>
                <w:szCs w:val="19"/>
              </w:rPr>
              <w:t>MAC registrada por primer uso; su cambio indica sustitución</w:t>
            </w:r>
          </w:p>
        </w:tc>
        <w:tc>
          <w:tcPr>
            <w:tcW w:w="8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549D1" w14:textId="77777777" w:rsidR="00A9489E" w:rsidRDefault="00B11304">
            <w:r>
              <w:rPr>
                <w:sz w:val="19"/>
                <w:szCs w:val="19"/>
              </w:rPr>
              <w:t>Red</w:t>
            </w:r>
          </w:p>
        </w:tc>
      </w:tr>
      <w:tr w:rsidR="00A9489E" w14:paraId="08BB8B29" w14:textId="77777777">
        <w:trPr>
          <w:cantSplit/>
        </w:trPr>
        <w:tc>
          <w:tcPr>
            <w:tcW w:w="14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C4304" w14:textId="77777777" w:rsidR="00A9489E" w:rsidRDefault="00B11304">
            <w:r>
              <w:rPr>
                <w:sz w:val="19"/>
                <w:szCs w:val="19"/>
              </w:rPr>
              <w:t>IEEE 802.3bt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3D7A0" w14:textId="77777777" w:rsidR="00A9489E" w:rsidRDefault="00B11304">
            <w:r>
              <w:rPr>
                <w:sz w:val="19"/>
                <w:szCs w:val="19"/>
              </w:rPr>
              <w:t>Alimentación por Ethernet (PoE)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419E6" w14:textId="77777777" w:rsidR="00A9489E" w:rsidRDefault="00B11304">
            <w:r>
              <w:rPr>
                <w:sz w:val="19"/>
                <w:szCs w:val="19"/>
              </w:rPr>
              <w:t>Caída de un conmutador que deja sin alimentación a sus equipos, en un solo evento</w:t>
            </w:r>
          </w:p>
        </w:tc>
        <w:tc>
          <w:tcPr>
            <w:tcW w:w="8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2614C" w14:textId="77777777" w:rsidR="00A9489E" w:rsidRDefault="00B11304">
            <w:r>
              <w:rPr>
                <w:sz w:val="19"/>
                <w:szCs w:val="19"/>
              </w:rPr>
              <w:t>Red</w:t>
            </w:r>
          </w:p>
        </w:tc>
      </w:tr>
      <w:tr w:rsidR="00A9489E" w14:paraId="2C58BC58" w14:textId="77777777">
        <w:trPr>
          <w:cantSplit/>
        </w:trPr>
        <w:tc>
          <w:tcPr>
            <w:tcW w:w="14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662C3" w14:textId="77777777" w:rsidR="00A9489E" w:rsidRDefault="00B11304">
            <w:r>
              <w:rPr>
                <w:sz w:val="19"/>
                <w:szCs w:val="19"/>
              </w:rPr>
              <w:t>NIST SP 800-63B-4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79587" w14:textId="77777777" w:rsidR="00A9489E" w:rsidRDefault="00B11304">
            <w:r>
              <w:rPr>
                <w:sz w:val="19"/>
                <w:szCs w:val="19"/>
              </w:rPr>
              <w:t>Autenticación digital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028D9" w14:textId="77777777" w:rsidR="00A9489E" w:rsidRDefault="00B11304">
            <w:r>
              <w:rPr>
                <w:sz w:val="19"/>
                <w:szCs w:val="19"/>
              </w:rPr>
              <w:t>Contraseña y passkey WebAuthn con verificación de usuario obligatoria, bloqueo por intentos, reautenticación</w:t>
            </w:r>
          </w:p>
        </w:tc>
        <w:tc>
          <w:tcPr>
            <w:tcW w:w="8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BC747" w14:textId="77777777" w:rsidR="00A9489E" w:rsidRDefault="00B11304">
            <w:r>
              <w:rPr>
                <w:sz w:val="19"/>
                <w:szCs w:val="19"/>
              </w:rPr>
              <w:t>Autenticación</w:t>
            </w:r>
          </w:p>
        </w:tc>
      </w:tr>
      <w:tr w:rsidR="00A9489E" w14:paraId="3D7DCE53" w14:textId="77777777">
        <w:trPr>
          <w:cantSplit/>
        </w:trPr>
        <w:tc>
          <w:tcPr>
            <w:tcW w:w="14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E55BB" w14:textId="77777777" w:rsidR="00A9489E" w:rsidRDefault="00B11304">
            <w:r>
              <w:rPr>
                <w:sz w:val="19"/>
                <w:szCs w:val="19"/>
              </w:rPr>
              <w:t>NIST SP 800-53, AU-9 y AC-6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BD800" w14:textId="77777777" w:rsidR="00A9489E" w:rsidRDefault="00B11304">
            <w:r>
              <w:rPr>
                <w:sz w:val="19"/>
                <w:szCs w:val="19"/>
              </w:rPr>
              <w:t>Protección de registros de auditoría y mínimo privilegio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A5582" w14:textId="77777777" w:rsidR="00A9489E" w:rsidRDefault="00B11304">
            <w:r>
              <w:rPr>
                <w:sz w:val="19"/>
                <w:szCs w:val="19"/>
              </w:rPr>
              <w:t>Bitácora de solo inserción con cadena de hash; roles operador, auditor y administrador</w:t>
            </w:r>
          </w:p>
        </w:tc>
        <w:tc>
          <w:tcPr>
            <w:tcW w:w="8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F5070" w14:textId="77777777" w:rsidR="00A9489E" w:rsidRDefault="00B11304">
            <w:r>
              <w:rPr>
                <w:sz w:val="19"/>
                <w:szCs w:val="19"/>
              </w:rPr>
              <w:t>Bitácora y roles</w:t>
            </w:r>
          </w:p>
        </w:tc>
      </w:tr>
    </w:tbl>
    <w:p w14:paraId="1E6126BD" w14:textId="77777777" w:rsidR="00A9489E" w:rsidRDefault="00A9489E">
      <w:pPr>
        <w:spacing w:after="80"/>
      </w:pPr>
    </w:p>
    <w:p w14:paraId="1017D94F" w14:textId="77777777" w:rsidR="00A9489E" w:rsidRDefault="00B11304">
      <w:pPr>
        <w:spacing w:after="120"/>
      </w:pPr>
      <w:r>
        <w:t>Las variables del UPS siguen la convención de Network UPS Tools (</w:t>
      </w:r>
      <w:r>
        <w:rPr>
          <w:rFonts w:ascii="Consolas" w:eastAsia="Consolas" w:hAnsi="Consolas" w:cs="Consolas"/>
          <w:color w:val="7B2C2C"/>
          <w:sz w:val="19"/>
          <w:szCs w:val="19"/>
        </w:rPr>
        <w:t>ups.status</w:t>
      </w:r>
      <w:r>
        <w:t xml:space="preserve">, </w:t>
      </w:r>
      <w:r>
        <w:rPr>
          <w:rFonts w:ascii="Consolas" w:eastAsia="Consolas" w:hAnsi="Consolas" w:cs="Consolas"/>
          <w:color w:val="7B2C2C"/>
          <w:sz w:val="19"/>
          <w:szCs w:val="19"/>
        </w:rPr>
        <w:t>battery.runtime</w:t>
      </w:r>
      <w:r>
        <w:t xml:space="preserve">, </w:t>
      </w:r>
      <w:r>
        <w:rPr>
          <w:rFonts w:ascii="Consolas" w:eastAsia="Consolas" w:hAnsi="Consolas" w:cs="Consolas"/>
          <w:color w:val="7B2C2C"/>
          <w:sz w:val="19"/>
          <w:szCs w:val="19"/>
        </w:rPr>
        <w:t>battery.charge</w:t>
      </w:r>
      <w:r>
        <w:t>), que es una convención de la industria y no una norma.</w:t>
      </w:r>
    </w:p>
    <w:p w14:paraId="7DF86B76" w14:textId="77777777" w:rsidR="00A9489E" w:rsidRDefault="00B11304">
      <w:pPr>
        <w:pStyle w:val="Ttulo1"/>
        <w:keepNext/>
      </w:pPr>
      <w:bookmarkStart w:id="2" w:name="_Toc242520260"/>
      <w:r>
        <w:t>3. Preparación para auditar</w:t>
      </w:r>
      <w:bookmarkEnd w:id="2"/>
    </w:p>
    <w:p w14:paraId="3E3F7DCF" w14:textId="77777777" w:rsidR="00A9489E" w:rsidRDefault="00B11304">
      <w:pPr>
        <w:pStyle w:val="Ttulo2"/>
        <w:keepNext/>
      </w:pPr>
      <w:bookmarkStart w:id="3" w:name="_Toc242520261"/>
      <w:r>
        <w:t>3.1 Ejecución local</w:t>
      </w:r>
      <w:bookmarkEnd w:id="3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1"/>
        <w:gridCol w:w="7929"/>
      </w:tblGrid>
      <w:tr w:rsidR="00A9489E" w14:paraId="361BE9BC" w14:textId="77777777">
        <w:trPr>
          <w:cantSplit/>
          <w:tblHeader/>
        </w:trPr>
        <w:tc>
          <w:tcPr>
            <w:tcW w:w="21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A566D" w14:textId="77777777" w:rsidR="00A9489E" w:rsidRDefault="00B11304">
            <w:r>
              <w:rPr>
                <w:b/>
                <w:bCs/>
                <w:color w:val="FFFFFF"/>
                <w:sz w:val="19"/>
                <w:szCs w:val="19"/>
              </w:rPr>
              <w:t>Elemento</w:t>
            </w:r>
          </w:p>
        </w:tc>
        <w:tc>
          <w:tcPr>
            <w:tcW w:w="79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2607A" w14:textId="77777777" w:rsidR="00A9489E" w:rsidRDefault="00B11304">
            <w:r>
              <w:rPr>
                <w:b/>
                <w:bCs/>
                <w:color w:val="FFFFFF"/>
                <w:sz w:val="19"/>
                <w:szCs w:val="19"/>
              </w:rPr>
              <w:t>Valor</w:t>
            </w:r>
          </w:p>
        </w:tc>
      </w:tr>
      <w:tr w:rsidR="00A9489E" w14:paraId="48BDF883" w14:textId="77777777">
        <w:trPr>
          <w:cantSplit/>
        </w:trPr>
        <w:tc>
          <w:tcPr>
            <w:tcW w:w="21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29ABA" w14:textId="77777777" w:rsidR="00A9489E" w:rsidRDefault="00B11304">
            <w:r>
              <w:rPr>
                <w:sz w:val="19"/>
                <w:szCs w:val="19"/>
              </w:rPr>
              <w:t>Equipo anfitrión</w:t>
            </w:r>
          </w:p>
        </w:tc>
        <w:tc>
          <w:tcPr>
            <w:tcW w:w="79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6B72B" w14:textId="77777777" w:rsidR="00A9489E" w:rsidRDefault="00B11304">
            <w:r>
              <w:rPr>
                <w:sz w:val="19"/>
                <w:szCs w:val="19"/>
              </w:rPr>
              <w:t>Windows con GNS3 2.2.61, VirtualBox y la GNS3 VM</w:t>
            </w:r>
          </w:p>
        </w:tc>
      </w:tr>
      <w:tr w:rsidR="00A9489E" w14:paraId="2997FD3F" w14:textId="77777777">
        <w:trPr>
          <w:cantSplit/>
        </w:trPr>
        <w:tc>
          <w:tcPr>
            <w:tcW w:w="21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3983A" w14:textId="77777777" w:rsidR="00A9489E" w:rsidRDefault="00B11304">
            <w:r>
              <w:rPr>
                <w:sz w:val="19"/>
                <w:szCs w:val="19"/>
              </w:rPr>
              <w:t>GNS3 VM</w:t>
            </w:r>
          </w:p>
        </w:tc>
        <w:tc>
          <w:tcPr>
            <w:tcW w:w="79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3AC5B" w14:textId="77777777" w:rsidR="00A9489E" w:rsidRDefault="00B11304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192.168.56.101</w:t>
            </w:r>
            <w:r>
              <w:rPr>
                <w:sz w:val="19"/>
                <w:szCs w:val="19"/>
              </w:rPr>
              <w:t xml:space="preserve">, usuario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gns3</w:t>
            </w:r>
            <w:r>
              <w:rPr>
                <w:sz w:val="19"/>
                <w:szCs w:val="19"/>
              </w:rPr>
              <w:t>, acceso por llave SSH</w:t>
            </w:r>
          </w:p>
        </w:tc>
      </w:tr>
      <w:tr w:rsidR="00A9489E" w14:paraId="0D74F3DB" w14:textId="77777777">
        <w:trPr>
          <w:cantSplit/>
        </w:trPr>
        <w:tc>
          <w:tcPr>
            <w:tcW w:w="21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B19BA" w14:textId="77777777" w:rsidR="00A9489E" w:rsidRDefault="00B11304">
            <w:r>
              <w:rPr>
                <w:sz w:val="19"/>
                <w:szCs w:val="19"/>
              </w:rPr>
              <w:t>Red del laboratorio</w:t>
            </w:r>
          </w:p>
        </w:tc>
        <w:tc>
          <w:tcPr>
            <w:tcW w:w="79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6C51E" w14:textId="77777777" w:rsidR="00A9489E" w:rsidRDefault="00B11304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10.10.10.0/24</w:t>
            </w:r>
            <w:r>
              <w:rPr>
                <w:sz w:val="19"/>
                <w:szCs w:val="19"/>
              </w:rPr>
              <w:t xml:space="preserve">; la VM captura en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eth2</w:t>
            </w:r>
            <w:r>
              <w:rPr>
                <w:sz w:val="19"/>
                <w:szCs w:val="19"/>
              </w:rPr>
              <w:t xml:space="preserve"> (10.10.10.1), conectada al nodo Cloud1</w:t>
            </w:r>
          </w:p>
        </w:tc>
      </w:tr>
      <w:tr w:rsidR="00A9489E" w14:paraId="3016BFAB" w14:textId="77777777">
        <w:trPr>
          <w:cantSplit/>
        </w:trPr>
        <w:tc>
          <w:tcPr>
            <w:tcW w:w="21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BD7DF" w14:textId="77777777" w:rsidR="00A9489E" w:rsidRDefault="00B11304">
            <w:r>
              <w:rPr>
                <w:sz w:val="19"/>
                <w:szCs w:val="19"/>
              </w:rPr>
              <w:t>Plataforma</w:t>
            </w:r>
          </w:p>
        </w:tc>
        <w:tc>
          <w:tcPr>
            <w:tcW w:w="79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57281" w14:textId="77777777" w:rsidR="00A9489E" w:rsidRDefault="00B11304">
            <w:r>
              <w:rPr>
                <w:sz w:val="19"/>
                <w:szCs w:val="19"/>
              </w:rPr>
              <w:t xml:space="preserve">Seis contenedores Docker dentro de la VM, publicados solo en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127.0.0.1:8000</w:t>
            </w:r>
            <w:r>
              <w:rPr>
                <w:sz w:val="19"/>
                <w:szCs w:val="19"/>
              </w:rPr>
              <w:t xml:space="preserve"> de la VM</w:t>
            </w:r>
          </w:p>
        </w:tc>
      </w:tr>
      <w:tr w:rsidR="00A9489E" w14:paraId="5B902A98" w14:textId="77777777">
        <w:trPr>
          <w:cantSplit/>
        </w:trPr>
        <w:tc>
          <w:tcPr>
            <w:tcW w:w="21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3BFE3" w14:textId="77777777" w:rsidR="00A9489E" w:rsidRDefault="00B11304">
            <w:r>
              <w:rPr>
                <w:sz w:val="19"/>
                <w:szCs w:val="19"/>
              </w:rPr>
              <w:lastRenderedPageBreak/>
              <w:t>Acceso</w:t>
            </w:r>
          </w:p>
        </w:tc>
        <w:tc>
          <w:tcPr>
            <w:tcW w:w="79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54D38" w14:textId="77777777" w:rsidR="00A9489E" w:rsidRDefault="00B11304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http://localhost:8000</w:t>
            </w:r>
            <w:r>
              <w:rPr>
                <w:sz w:val="19"/>
                <w:szCs w:val="19"/>
              </w:rPr>
              <w:t xml:space="preserve"> desde Windows, a través de un túnel SSH</w:t>
            </w:r>
          </w:p>
        </w:tc>
      </w:tr>
      <w:tr w:rsidR="00A9489E" w14:paraId="50C36574" w14:textId="77777777">
        <w:trPr>
          <w:cantSplit/>
        </w:trPr>
        <w:tc>
          <w:tcPr>
            <w:tcW w:w="21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EED79" w14:textId="77777777" w:rsidR="00A9489E" w:rsidRDefault="00B11304">
            <w:r>
              <w:rPr>
                <w:sz w:val="19"/>
                <w:szCs w:val="19"/>
              </w:rPr>
              <w:t>Navegador</w:t>
            </w:r>
          </w:p>
        </w:tc>
        <w:tc>
          <w:tcPr>
            <w:tcW w:w="79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91624" w14:textId="77777777" w:rsidR="00A9489E" w:rsidRDefault="00B11304">
            <w:r>
              <w:rPr>
                <w:sz w:val="19"/>
                <w:szCs w:val="19"/>
              </w:rPr>
              <w:t>Chrome o Edge; un teléfono con Bluetooth para la passkey</w:t>
            </w:r>
          </w:p>
        </w:tc>
      </w:tr>
    </w:tbl>
    <w:p w14:paraId="7317EF13" w14:textId="77777777" w:rsidR="00A9489E" w:rsidRDefault="00A9489E">
      <w:pPr>
        <w:spacing w:after="80"/>
      </w:pPr>
    </w:p>
    <w:p w14:paraId="783BA73B" w14:textId="77777777" w:rsidR="00A9489E" w:rsidRDefault="00B11304">
      <w:pPr>
        <w:spacing w:after="120"/>
      </w:pPr>
      <w:r>
        <w:t>Pasos, en este orden:</w:t>
      </w:r>
    </w:p>
    <w:p w14:paraId="238B820A" w14:textId="77777777" w:rsidR="00A9489E" w:rsidRDefault="00B11304">
      <w:pPr>
        <w:pStyle w:val="Prrafodelista"/>
        <w:numPr>
          <w:ilvl w:val="0"/>
          <w:numId w:val="2"/>
        </w:numPr>
        <w:spacing w:after="60"/>
      </w:pPr>
      <w:r>
        <w:t xml:space="preserve">Abrir GNS3 en Windows: arranca la GNS3 VM. Abrir el proyecto </w:t>
      </w:r>
      <w:r>
        <w:rPr>
          <w:b/>
          <w:bCs/>
        </w:rPr>
        <w:t>Topologia</w:t>
      </w:r>
      <w:r>
        <w:t xml:space="preserve"> y pulsar </w:t>
      </w:r>
      <w:r>
        <w:rPr>
          <w:i/>
          <w:iCs/>
        </w:rPr>
        <w:t>Start all nodes</w:t>
      </w:r>
      <w:r>
        <w:t xml:space="preserve">. Dejar </w:t>
      </w:r>
      <w:r>
        <w:rPr>
          <w:b/>
          <w:bCs/>
        </w:rPr>
        <w:t>PC-INTRUSO apagado</w:t>
      </w:r>
      <w:r>
        <w:t>: encenderlo es el escenario R1.</w:t>
      </w:r>
    </w:p>
    <w:p w14:paraId="3A0879FF" w14:textId="77777777" w:rsidR="00A9489E" w:rsidRDefault="00B11304">
      <w:pPr>
        <w:pStyle w:val="Prrafodelista"/>
        <w:numPr>
          <w:ilvl w:val="0"/>
          <w:numId w:val="2"/>
        </w:numPr>
        <w:spacing w:after="60"/>
      </w:pPr>
      <w:r>
        <w:t xml:space="preserve">Comprobar en </w:t>
      </w:r>
      <w:r>
        <w:rPr>
          <w:i/>
          <w:iCs/>
        </w:rPr>
        <w:t>Topology Summary</w:t>
      </w:r>
      <w:r>
        <w:t xml:space="preserve"> que Cloud1 está conectado por </w:t>
      </w:r>
      <w:r>
        <w:rPr>
          <w:rFonts w:ascii="Consolas" w:eastAsia="Consolas" w:hAnsi="Consolas" w:cs="Consolas"/>
          <w:color w:val="7B2C2C"/>
          <w:sz w:val="19"/>
          <w:szCs w:val="19"/>
        </w:rPr>
        <w:t>eth2</w:t>
      </w:r>
      <w:r>
        <w:t xml:space="preserve"> a SW-CIRC-A </w:t>
      </w:r>
      <w:r>
        <w:rPr>
          <w:rFonts w:ascii="Consolas" w:eastAsia="Consolas" w:hAnsi="Consolas" w:cs="Consolas"/>
          <w:color w:val="7B2C2C"/>
          <w:sz w:val="19"/>
          <w:szCs w:val="19"/>
        </w:rPr>
        <w:t>eth4</w:t>
      </w:r>
      <w:r>
        <w:t>. Cada Alpine levanta su IP y su latido al arrancar; no hay que configurar nada.</w:t>
      </w:r>
    </w:p>
    <w:p w14:paraId="723D0699" w14:textId="77777777" w:rsidR="00A9489E" w:rsidRDefault="00B11304">
      <w:pPr>
        <w:pStyle w:val="Prrafodelista"/>
        <w:numPr>
          <w:ilvl w:val="0"/>
          <w:numId w:val="2"/>
        </w:numPr>
        <w:spacing w:after="60"/>
      </w:pPr>
      <w:r>
        <w:t>La plataforma arranca sola con la VM. Para comprobarla, en PowerShell:</w:t>
      </w:r>
    </w:p>
    <w:p w14:paraId="2A33090E" w14:textId="77777777" w:rsidR="00A9489E" w:rsidRDefault="00B11304">
      <w:pPr>
        <w:shd w:val="clear" w:color="auto" w:fill="F2F2F2"/>
        <w:spacing w:before="80" w:after="160" w:line="24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ssh gns3@192.168.56.101 "cd ~/plataforma &amp;&amp; docker compose ps"</w:t>
      </w:r>
    </w:p>
    <w:p w14:paraId="02EF201A" w14:textId="77777777" w:rsidR="00A9489E" w:rsidRDefault="00B11304">
      <w:pPr>
        <w:spacing w:after="120"/>
      </w:pPr>
      <w:r>
        <w:t xml:space="preserve">Deben aparecer seis servicios </w:t>
      </w:r>
      <w:r>
        <w:rPr>
          <w:rFonts w:ascii="Consolas" w:eastAsia="Consolas" w:hAnsi="Consolas" w:cs="Consolas"/>
          <w:color w:val="7B2C2C"/>
          <w:sz w:val="19"/>
          <w:szCs w:val="19"/>
        </w:rPr>
        <w:t>Up</w:t>
      </w:r>
      <w:r>
        <w:t xml:space="preserve"> y </w:t>
      </w:r>
      <w:r>
        <w:rPr>
          <w:rFonts w:ascii="Consolas" w:eastAsia="Consolas" w:hAnsi="Consolas" w:cs="Consolas"/>
          <w:color w:val="7B2C2C"/>
          <w:sz w:val="19"/>
          <w:szCs w:val="19"/>
        </w:rPr>
        <w:t>plataforma</w:t>
      </w:r>
      <w:r>
        <w:t xml:space="preserve"> como </w:t>
      </w:r>
      <w:r>
        <w:rPr>
          <w:rFonts w:ascii="Consolas" w:eastAsia="Consolas" w:hAnsi="Consolas" w:cs="Consolas"/>
          <w:color w:val="7B2C2C"/>
          <w:sz w:val="19"/>
          <w:szCs w:val="19"/>
        </w:rPr>
        <w:t>healthy</w:t>
      </w:r>
      <w:r>
        <w:t>.</w:t>
      </w:r>
    </w:p>
    <w:p w14:paraId="2AAF39E6" w14:textId="77777777" w:rsidR="00A9489E" w:rsidRDefault="00B11304">
      <w:pPr>
        <w:pStyle w:val="Prrafodelista"/>
        <w:numPr>
          <w:ilvl w:val="0"/>
          <w:numId w:val="2"/>
        </w:numPr>
        <w:spacing w:after="60"/>
      </w:pPr>
      <w:r>
        <w:t>Abrir el túnel en una ventana de PowerShell, desde la carpeta del proyecto, y dejarla abierta:</w:t>
      </w:r>
    </w:p>
    <w:p w14:paraId="1F4CE5BB" w14:textId="77777777" w:rsidR="00A9489E" w:rsidRDefault="00B11304">
      <w:pPr>
        <w:shd w:val="clear" w:color="auto" w:fill="F2F2F2"/>
        <w:spacing w:before="80" w:after="160" w:line="24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>powershell -ExecutionPolicy Bypass -File .\scripts\windows\tunel.ps1</w:t>
      </w:r>
    </w:p>
    <w:p w14:paraId="6415F1C0" w14:textId="77777777" w:rsidR="00A9489E" w:rsidRDefault="00B11304">
      <w:pPr>
        <w:pStyle w:val="Prrafodelista"/>
        <w:numPr>
          <w:ilvl w:val="0"/>
          <w:numId w:val="2"/>
        </w:numPr>
        <w:spacing w:after="60"/>
      </w:pPr>
      <w:r>
        <w:t xml:space="preserve">Abrir </w:t>
      </w:r>
      <w:r>
        <w:rPr>
          <w:rFonts w:ascii="Consolas" w:eastAsia="Consolas" w:hAnsi="Consolas" w:cs="Consolas"/>
          <w:b/>
          <w:bCs/>
          <w:color w:val="7B2C2C"/>
          <w:sz w:val="19"/>
          <w:szCs w:val="19"/>
        </w:rPr>
        <w:t>http://localhost:8000</w:t>
      </w:r>
      <w:r>
        <w:t xml:space="preserve">, siempre con </w:t>
      </w:r>
      <w:r>
        <w:rPr>
          <w:rFonts w:ascii="Consolas" w:eastAsia="Consolas" w:hAnsi="Consolas" w:cs="Consolas"/>
          <w:color w:val="7B2C2C"/>
          <w:sz w:val="19"/>
          <w:szCs w:val="19"/>
        </w:rPr>
        <w:t>localhost</w:t>
      </w:r>
      <w:r>
        <w:t xml:space="preserve"> y no con la IP: WebAuthn rechaza las direcciones IP. Ingresar con contraseña y passkey. Si el navegador ofrece guardar en Google o en Windows, elegir "Guardar de otra forma" o "Cambiar" → "iPhone, iPad o dispositivo Android" y escanear el QR con el teléfono.</w:t>
      </w:r>
    </w:p>
    <w:p w14:paraId="38E84325" w14:textId="77777777" w:rsidR="00A9489E" w:rsidRDefault="00B11304">
      <w:pPr>
        <w:pStyle w:val="Prrafodelista"/>
        <w:numPr>
          <w:ilvl w:val="0"/>
          <w:numId w:val="2"/>
        </w:numPr>
        <w:spacing w:after="60"/>
      </w:pPr>
      <w:r>
        <w:t>En la pestaña Red debe leerse "Captura real eth2" con seis equipos en línea.</w:t>
      </w:r>
    </w:p>
    <w:p w14:paraId="4164A79A" w14:textId="77777777" w:rsidR="00A9489E" w:rsidRDefault="00B11304">
      <w:pPr>
        <w:spacing w:after="120"/>
      </w:pPr>
      <w:r>
        <w:t>El ping de los Alpine hacia 10.10.10.1 no recibe respuesta y es normal: la plataforma detecta a los equipos por sus solicitudes ARP. Se recomiendan 2 o más CPU para la GNS3 VM (sección 10).</w:t>
      </w:r>
    </w:p>
    <w:p w14:paraId="4D7E8B86" w14:textId="77777777" w:rsidR="00A9489E" w:rsidRDefault="00B11304">
      <w:pPr>
        <w:pStyle w:val="Ttulo2"/>
        <w:keepNext/>
      </w:pPr>
      <w:bookmarkStart w:id="4" w:name="_Toc242520262"/>
      <w:r>
        <w:t>3.2 Cuentas necesarias</w:t>
      </w:r>
      <w:bookmarkEnd w:id="4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78"/>
        <w:gridCol w:w="8502"/>
      </w:tblGrid>
      <w:tr w:rsidR="00A9489E" w14:paraId="52EACBA3" w14:textId="77777777">
        <w:trPr>
          <w:cantSplit/>
          <w:tblHeader/>
        </w:trPr>
        <w:tc>
          <w:tcPr>
            <w:tcW w:w="15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B5F96" w14:textId="77777777" w:rsidR="00A9489E" w:rsidRDefault="00B11304">
            <w:r>
              <w:rPr>
                <w:b/>
                <w:bCs/>
                <w:color w:val="FFFFFF"/>
                <w:sz w:val="19"/>
                <w:szCs w:val="19"/>
              </w:rPr>
              <w:t>Rol</w:t>
            </w:r>
          </w:p>
        </w:tc>
        <w:tc>
          <w:tcPr>
            <w:tcW w:w="85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EB10B" w14:textId="77777777" w:rsidR="00A9489E" w:rsidRDefault="00B11304">
            <w:r>
              <w:rPr>
                <w:b/>
                <w:bCs/>
                <w:color w:val="FFFFFF"/>
                <w:sz w:val="19"/>
                <w:szCs w:val="19"/>
              </w:rPr>
              <w:t>Para qué sirve en la auditoría</w:t>
            </w:r>
          </w:p>
        </w:tc>
      </w:tr>
      <w:tr w:rsidR="00A9489E" w14:paraId="0C67688A" w14:textId="77777777">
        <w:trPr>
          <w:cantSplit/>
        </w:trPr>
        <w:tc>
          <w:tcPr>
            <w:tcW w:w="15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3017C" w14:textId="77777777" w:rsidR="00A9489E" w:rsidRDefault="00B11304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operador</w:t>
            </w:r>
          </w:p>
        </w:tc>
        <w:tc>
          <w:tcPr>
            <w:tcW w:w="85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CC0A5" w14:textId="77777777" w:rsidR="00A9489E" w:rsidRDefault="00B11304">
            <w:r>
              <w:rPr>
                <w:sz w:val="19"/>
                <w:szCs w:val="19"/>
              </w:rPr>
              <w:t>Ejecutar las simulaciones y registrar acuses</w:t>
            </w:r>
          </w:p>
        </w:tc>
      </w:tr>
      <w:tr w:rsidR="00A9489E" w14:paraId="4D10E6D2" w14:textId="77777777">
        <w:trPr>
          <w:cantSplit/>
        </w:trPr>
        <w:tc>
          <w:tcPr>
            <w:tcW w:w="15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22D80" w14:textId="77777777" w:rsidR="00A9489E" w:rsidRDefault="00B11304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auditor</w:t>
            </w:r>
          </w:p>
        </w:tc>
        <w:tc>
          <w:tcPr>
            <w:tcW w:w="85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8909F" w14:textId="77777777" w:rsidR="00A9489E" w:rsidRDefault="00B11304">
            <w:r>
              <w:rPr>
                <w:sz w:val="19"/>
                <w:szCs w:val="19"/>
              </w:rPr>
              <w:t>Verificar la cadena de hash, exportar la bitácora y comprobar que no puede simular ni acusar</w:t>
            </w:r>
          </w:p>
        </w:tc>
      </w:tr>
      <w:tr w:rsidR="00A9489E" w14:paraId="70F141F7" w14:textId="77777777">
        <w:trPr>
          <w:cantSplit/>
        </w:trPr>
        <w:tc>
          <w:tcPr>
            <w:tcW w:w="15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3F5EF" w14:textId="77777777" w:rsidR="00A9489E" w:rsidRDefault="00B11304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administrador</w:t>
            </w:r>
          </w:p>
        </w:tc>
        <w:tc>
          <w:tcPr>
            <w:tcW w:w="85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E9E07" w14:textId="77777777" w:rsidR="00A9489E" w:rsidRDefault="00B11304">
            <w:r>
              <w:rPr>
                <w:sz w:val="19"/>
                <w:szCs w:val="19"/>
              </w:rPr>
              <w:t>Solo lo usa el equipo del proyecto para emitir códigos de alta</w:t>
            </w:r>
          </w:p>
        </w:tc>
      </w:tr>
    </w:tbl>
    <w:p w14:paraId="727C8F3F" w14:textId="77777777" w:rsidR="00A9489E" w:rsidRDefault="00A9489E">
      <w:pPr>
        <w:spacing w:after="80"/>
      </w:pPr>
    </w:p>
    <w:p w14:paraId="2F906118" w14:textId="77777777" w:rsidR="00A9489E" w:rsidRDefault="00B11304">
      <w:pPr>
        <w:spacing w:after="120"/>
      </w:pPr>
      <w:r>
        <w:t xml:space="preserve">Se recomienda que el equipo auditor reciba una cuenta </w:t>
      </w:r>
      <w:r>
        <w:rPr>
          <w:rFonts w:ascii="Consolas" w:eastAsia="Consolas" w:hAnsi="Consolas" w:cs="Consolas"/>
          <w:color w:val="7B2C2C"/>
          <w:sz w:val="19"/>
          <w:szCs w:val="19"/>
        </w:rPr>
        <w:t>operador</w:t>
      </w:r>
      <w:r>
        <w:t xml:space="preserve"> y una </w:t>
      </w:r>
      <w:r>
        <w:rPr>
          <w:rFonts w:ascii="Consolas" w:eastAsia="Consolas" w:hAnsi="Consolas" w:cs="Consolas"/>
          <w:color w:val="7B2C2C"/>
          <w:sz w:val="19"/>
          <w:szCs w:val="19"/>
        </w:rPr>
        <w:t>auditor</w:t>
      </w:r>
      <w:r>
        <w:t>. El administrador emite los códigos en Administración; cada auditor registra su propia passkey.</w:t>
      </w:r>
    </w:p>
    <w:p w14:paraId="50E99D46" w14:textId="77777777" w:rsidR="00A9489E" w:rsidRDefault="00B11304">
      <w:pPr>
        <w:pStyle w:val="Ttulo2"/>
        <w:keepNext/>
      </w:pPr>
      <w:bookmarkStart w:id="5" w:name="_Toc242520263"/>
      <w:r>
        <w:t>3.3 Estado inicial limpio</w:t>
      </w:r>
      <w:bookmarkEnd w:id="5"/>
    </w:p>
    <w:p w14:paraId="2D43722E" w14:textId="77777777" w:rsidR="00A9489E" w:rsidRDefault="00B11304">
      <w:pPr>
        <w:spacing w:after="120"/>
      </w:pPr>
      <w:r>
        <w:t xml:space="preserve">Antes de cada escenario, en </w:t>
      </w:r>
      <w:r>
        <w:rPr>
          <w:b/>
          <w:bCs/>
        </w:rPr>
        <w:t>Simulación</w:t>
      </w:r>
      <w:r>
        <w:t>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3"/>
        <w:gridCol w:w="9047"/>
      </w:tblGrid>
      <w:tr w:rsidR="00A9489E" w14:paraId="04D1E56A" w14:textId="77777777">
        <w:trPr>
          <w:cantSplit/>
          <w:tblHeader/>
        </w:trPr>
        <w:tc>
          <w:tcPr>
            <w:tcW w:w="10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009D5" w14:textId="77777777" w:rsidR="00A9489E" w:rsidRDefault="00B11304">
            <w:r>
              <w:rPr>
                <w:b/>
                <w:bCs/>
                <w:color w:val="FFFFFF"/>
                <w:sz w:val="19"/>
                <w:szCs w:val="19"/>
              </w:rPr>
              <w:t>Panel</w:t>
            </w:r>
          </w:p>
        </w:tc>
        <w:tc>
          <w:tcPr>
            <w:tcW w:w="90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5EFEB" w14:textId="77777777" w:rsidR="00A9489E" w:rsidRDefault="00B11304">
            <w:r>
              <w:rPr>
                <w:b/>
                <w:bCs/>
                <w:color w:val="FFFFFF"/>
                <w:sz w:val="19"/>
                <w:szCs w:val="19"/>
              </w:rPr>
              <w:t>Botones, en este orden</w:t>
            </w:r>
          </w:p>
        </w:tc>
      </w:tr>
      <w:tr w:rsidR="00A9489E" w14:paraId="3DD7E3E6" w14:textId="77777777">
        <w:trPr>
          <w:cantSplit/>
        </w:trPr>
        <w:tc>
          <w:tcPr>
            <w:tcW w:w="10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ABB39" w14:textId="77777777" w:rsidR="00A9489E" w:rsidRDefault="00B11304">
            <w:r>
              <w:rPr>
                <w:sz w:val="19"/>
                <w:szCs w:val="19"/>
              </w:rPr>
              <w:t>Energía</w:t>
            </w:r>
          </w:p>
        </w:tc>
        <w:tc>
          <w:tcPr>
            <w:tcW w:w="90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D3786" w14:textId="77777777" w:rsidR="00A9489E" w:rsidRDefault="00B11304">
            <w:r>
              <w:rPr>
                <w:sz w:val="19"/>
                <w:szCs w:val="19"/>
              </w:rPr>
              <w:t>Restablecer acometida → Reparar planta → Arranque normal, 7 s</w:t>
            </w:r>
          </w:p>
        </w:tc>
      </w:tr>
      <w:tr w:rsidR="00A9489E" w14:paraId="771833FD" w14:textId="77777777">
        <w:trPr>
          <w:cantSplit/>
        </w:trPr>
        <w:tc>
          <w:tcPr>
            <w:tcW w:w="10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ECEB1" w14:textId="77777777" w:rsidR="00A9489E" w:rsidRDefault="00B11304">
            <w:r>
              <w:rPr>
                <w:sz w:val="19"/>
                <w:szCs w:val="19"/>
              </w:rPr>
              <w:t>Ambiente</w:t>
            </w:r>
          </w:p>
        </w:tc>
        <w:tc>
          <w:tcPr>
            <w:tcW w:w="90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C1180" w14:textId="77777777" w:rsidR="00A9489E" w:rsidRDefault="00B11304">
            <w:r>
              <w:rPr>
                <w:sz w:val="19"/>
                <w:szCs w:val="19"/>
              </w:rPr>
              <w:t>Restaurar climatización → Liberar sensores → Reactivar T-RACK-B → Restablecer detección</w:t>
            </w:r>
          </w:p>
        </w:tc>
      </w:tr>
    </w:tbl>
    <w:p w14:paraId="768F5E9A" w14:textId="77777777" w:rsidR="00A9489E" w:rsidRDefault="00A9489E">
      <w:pPr>
        <w:spacing w:after="80"/>
      </w:pPr>
    </w:p>
    <w:p w14:paraId="752D3726" w14:textId="77777777" w:rsidR="00A9489E" w:rsidRDefault="00B11304">
      <w:pPr>
        <w:spacing w:after="120"/>
      </w:pPr>
      <w:r>
        <w:t xml:space="preserve">Esperar a que Energía muestre </w:t>
      </w:r>
      <w:r>
        <w:rPr>
          <w:b/>
          <w:bCs/>
        </w:rPr>
        <w:t>NORMAL</w:t>
      </w:r>
      <w:r>
        <w:t xml:space="preserve"> y que los dos sensores estén en rango.</w:t>
      </w:r>
    </w:p>
    <w:p w14:paraId="62A99AB9" w14:textId="77777777" w:rsidR="00A9489E" w:rsidRDefault="00B11304">
      <w:pPr>
        <w:pStyle w:val="Ttulo2"/>
        <w:keepNext/>
      </w:pPr>
      <w:bookmarkStart w:id="6" w:name="_Toc242520264"/>
      <w:r>
        <w:lastRenderedPageBreak/>
        <w:t>3.4 Cómo se registra la evidencia</w:t>
      </w:r>
      <w:bookmarkEnd w:id="6"/>
    </w:p>
    <w:p w14:paraId="1FA19708" w14:textId="77777777" w:rsidR="00A9489E" w:rsidRDefault="00B11304">
      <w:pPr>
        <w:pStyle w:val="Prrafodelista"/>
        <w:numPr>
          <w:ilvl w:val="0"/>
          <w:numId w:val="2"/>
        </w:numPr>
        <w:spacing w:after="60"/>
      </w:pPr>
      <w:r>
        <w:t xml:space="preserve">Antes del escenario, anotar el último </w:t>
      </w:r>
      <w:r>
        <w:rPr>
          <w:rFonts w:ascii="Consolas" w:eastAsia="Consolas" w:hAnsi="Consolas" w:cs="Consolas"/>
          <w:color w:val="7B2C2C"/>
          <w:sz w:val="19"/>
          <w:szCs w:val="19"/>
        </w:rPr>
        <w:t>id</w:t>
      </w:r>
      <w:r>
        <w:t xml:space="preserve"> de la bitácora: </w:t>
      </w:r>
      <w:r>
        <w:rPr>
          <w:rFonts w:ascii="Consolas" w:eastAsia="Consolas" w:hAnsi="Consolas" w:cs="Consolas"/>
          <w:color w:val="7B2C2C"/>
          <w:sz w:val="19"/>
          <w:szCs w:val="19"/>
        </w:rPr>
        <w:t>.\scripts\windows\evidencia.ps1 -Ultimos 1</w:t>
      </w:r>
      <w:r>
        <w:t>.</w:t>
      </w:r>
    </w:p>
    <w:p w14:paraId="152BCFFF" w14:textId="77777777" w:rsidR="00A9489E" w:rsidRDefault="00B11304">
      <w:pPr>
        <w:pStyle w:val="Prrafodelista"/>
        <w:numPr>
          <w:ilvl w:val="0"/>
          <w:numId w:val="2"/>
        </w:numPr>
        <w:spacing w:after="60"/>
      </w:pPr>
      <w:r>
        <w:t>Ejecutar el escenario.</w:t>
      </w:r>
    </w:p>
    <w:p w14:paraId="4CD7250E" w14:textId="77777777" w:rsidR="00A9489E" w:rsidRDefault="00B11304">
      <w:pPr>
        <w:pStyle w:val="Prrafodelista"/>
        <w:numPr>
          <w:ilvl w:val="0"/>
          <w:numId w:val="2"/>
        </w:numPr>
        <w:spacing w:after="60"/>
      </w:pPr>
      <w:r>
        <w:t xml:space="preserve">Listar lo ocurrido: </w:t>
      </w:r>
      <w:r>
        <w:rPr>
          <w:rFonts w:ascii="Consolas" w:eastAsia="Consolas" w:hAnsi="Consolas" w:cs="Consolas"/>
          <w:color w:val="7B2C2C"/>
          <w:sz w:val="19"/>
          <w:szCs w:val="19"/>
        </w:rPr>
        <w:t>.\scripts\windows\evidencia.ps1 -Desde &lt;id&gt;</w:t>
      </w:r>
      <w:r>
        <w:t xml:space="preserve">. Con </w:t>
      </w:r>
      <w:r>
        <w:rPr>
          <w:rFonts w:ascii="Consolas" w:eastAsia="Consolas" w:hAnsi="Consolas" w:cs="Consolas"/>
          <w:color w:val="7B2C2C"/>
          <w:sz w:val="19"/>
          <w:szCs w:val="19"/>
        </w:rPr>
        <w:t>-Csv</w:t>
      </w:r>
      <w:r>
        <w:t xml:space="preserve"> se guarda una copia.</w:t>
      </w:r>
    </w:p>
    <w:p w14:paraId="74B5657F" w14:textId="77777777" w:rsidR="00A9489E" w:rsidRDefault="00B11304">
      <w:pPr>
        <w:spacing w:after="120"/>
      </w:pPr>
      <w:r>
        <w:t xml:space="preserve">Cada botón de Simulación registra primero un evento </w:t>
      </w:r>
      <w:r>
        <w:rPr>
          <w:rFonts w:ascii="Consolas" w:eastAsia="Consolas" w:hAnsi="Consolas" w:cs="Consolas"/>
          <w:color w:val="7B2C2C"/>
          <w:sz w:val="19"/>
          <w:szCs w:val="19"/>
        </w:rPr>
        <w:t>comando_simulado</w:t>
      </w:r>
      <w:r>
        <w:t xml:space="preserve"> con el usuario que lo pulsó. Esto permite distinguir una prueba de un incidente real (ISO/IEC 27001 8.15).</w:t>
      </w:r>
    </w:p>
    <w:p w14:paraId="6E03AA0D" w14:textId="77777777" w:rsidR="00A9489E" w:rsidRDefault="00B11304">
      <w:pPr>
        <w:pStyle w:val="Ttulo1"/>
        <w:keepNext/>
      </w:pPr>
      <w:bookmarkStart w:id="7" w:name="_Toc242520265"/>
      <w:r>
        <w:t>4. Energía</w:t>
      </w:r>
      <w:bookmarkEnd w:id="7"/>
    </w:p>
    <w:p w14:paraId="1D9FAABD" w14:textId="77777777" w:rsidR="00A9489E" w:rsidRDefault="00B11304">
      <w:pPr>
        <w:pStyle w:val="Ttulo2"/>
        <w:keepNext/>
      </w:pPr>
      <w:bookmarkStart w:id="8" w:name="_Toc242520266"/>
      <w:r>
        <w:t>4.1 Modelo</w:t>
      </w:r>
      <w:bookmarkEnd w:id="8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16"/>
        <w:gridCol w:w="5386"/>
        <w:gridCol w:w="2078"/>
      </w:tblGrid>
      <w:tr w:rsidR="00A9489E" w14:paraId="5B7C4534" w14:textId="77777777">
        <w:trPr>
          <w:cantSplit/>
          <w:tblHeader/>
        </w:trPr>
        <w:tc>
          <w:tcPr>
            <w:tcW w:w="26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5CB70" w14:textId="77777777" w:rsidR="00A9489E" w:rsidRDefault="00B11304">
            <w:r>
              <w:rPr>
                <w:b/>
                <w:bCs/>
                <w:color w:val="FFFFFF"/>
                <w:sz w:val="19"/>
                <w:szCs w:val="19"/>
              </w:rPr>
              <w:t>Parámetro</w:t>
            </w:r>
          </w:p>
        </w:tc>
        <w:tc>
          <w:tcPr>
            <w:tcW w:w="53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A32B3" w14:textId="77777777" w:rsidR="00A9489E" w:rsidRDefault="00B11304">
            <w:r>
              <w:rPr>
                <w:b/>
                <w:bCs/>
                <w:color w:val="FFFFFF"/>
                <w:sz w:val="19"/>
                <w:szCs w:val="19"/>
              </w:rPr>
              <w:t>Valor</w:t>
            </w:r>
          </w:p>
        </w:tc>
        <w:tc>
          <w:tcPr>
            <w:tcW w:w="20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7BA8C" w14:textId="77777777" w:rsidR="00A9489E" w:rsidRDefault="00B11304">
            <w:r>
              <w:rPr>
                <w:b/>
                <w:bCs/>
                <w:color w:val="FFFFFF"/>
                <w:sz w:val="19"/>
                <w:szCs w:val="19"/>
              </w:rPr>
              <w:t>Fuente</w:t>
            </w:r>
          </w:p>
        </w:tc>
      </w:tr>
      <w:tr w:rsidR="00A9489E" w14:paraId="433E1DE5" w14:textId="77777777">
        <w:trPr>
          <w:cantSplit/>
        </w:trPr>
        <w:tc>
          <w:tcPr>
            <w:tcW w:w="26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7CC82" w14:textId="77777777" w:rsidR="00A9489E" w:rsidRDefault="00B11304">
            <w:r>
              <w:rPr>
                <w:sz w:val="19"/>
                <w:szCs w:val="19"/>
              </w:rPr>
              <w:t>Energía útil del banco de baterías</w:t>
            </w:r>
          </w:p>
        </w:tc>
        <w:tc>
          <w:tcPr>
            <w:tcW w:w="53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D714B" w14:textId="77777777" w:rsidR="00A9489E" w:rsidRDefault="00B11304">
            <w:r>
              <w:rPr>
                <w:sz w:val="19"/>
                <w:szCs w:val="19"/>
              </w:rPr>
              <w:t>864 Wh</w:t>
            </w:r>
          </w:p>
        </w:tc>
        <w:tc>
          <w:tcPr>
            <w:tcW w:w="20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00A76" w14:textId="77777777" w:rsidR="00A9489E" w:rsidRDefault="00B11304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ENERGIA_UTIL_WH</w:t>
            </w:r>
          </w:p>
        </w:tc>
      </w:tr>
      <w:tr w:rsidR="00A9489E" w14:paraId="44F4235E" w14:textId="77777777">
        <w:trPr>
          <w:cantSplit/>
        </w:trPr>
        <w:tc>
          <w:tcPr>
            <w:tcW w:w="26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DA98A" w14:textId="77777777" w:rsidR="00A9489E" w:rsidRDefault="00B11304">
            <w:r>
              <w:rPr>
                <w:sz w:val="19"/>
                <w:szCs w:val="19"/>
              </w:rPr>
              <w:t>Eficiencia del inversor</w:t>
            </w:r>
          </w:p>
        </w:tc>
        <w:tc>
          <w:tcPr>
            <w:tcW w:w="53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DFAAF" w14:textId="77777777" w:rsidR="00A9489E" w:rsidRDefault="00B11304">
            <w:r>
              <w:rPr>
                <w:sz w:val="19"/>
                <w:szCs w:val="19"/>
              </w:rPr>
              <w:t>0.90</w:t>
            </w:r>
          </w:p>
        </w:tc>
        <w:tc>
          <w:tcPr>
            <w:tcW w:w="20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6E677" w14:textId="77777777" w:rsidR="00A9489E" w:rsidRDefault="00B11304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EFICIENCIA_INVERSOR</w:t>
            </w:r>
          </w:p>
        </w:tc>
      </w:tr>
      <w:tr w:rsidR="00A9489E" w14:paraId="2A0BD8E7" w14:textId="77777777">
        <w:trPr>
          <w:cantSplit/>
        </w:trPr>
        <w:tc>
          <w:tcPr>
            <w:tcW w:w="26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DB991" w14:textId="77777777" w:rsidR="00A9489E" w:rsidRDefault="00B11304">
            <w:r>
              <w:rPr>
                <w:sz w:val="19"/>
                <w:szCs w:val="19"/>
              </w:rPr>
              <w:t>Carga protegida</w:t>
            </w:r>
          </w:p>
        </w:tc>
        <w:tc>
          <w:tcPr>
            <w:tcW w:w="53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4E982" w14:textId="77777777" w:rsidR="00A9489E" w:rsidRDefault="00B11304">
            <w:r>
              <w:rPr>
                <w:sz w:val="19"/>
                <w:szCs w:val="19"/>
              </w:rPr>
              <w:t>566.2 W</w:t>
            </w:r>
          </w:p>
        </w:tc>
        <w:tc>
          <w:tcPr>
            <w:tcW w:w="20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F0767" w14:textId="77777777" w:rsidR="00A9489E" w:rsidRDefault="00B11304">
            <w:r>
              <w:rPr>
                <w:sz w:val="19"/>
                <w:szCs w:val="19"/>
              </w:rPr>
              <w:t>Inventario de cargas</w:t>
            </w:r>
          </w:p>
        </w:tc>
      </w:tr>
      <w:tr w:rsidR="00A9489E" w14:paraId="2A974F9C" w14:textId="77777777">
        <w:trPr>
          <w:cantSplit/>
        </w:trPr>
        <w:tc>
          <w:tcPr>
            <w:tcW w:w="26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CF1A2" w14:textId="77777777" w:rsidR="00A9489E" w:rsidRDefault="00B11304">
            <w:r>
              <w:rPr>
                <w:sz w:val="19"/>
                <w:szCs w:val="19"/>
              </w:rPr>
              <w:t>Autonomía de diseño</w:t>
            </w:r>
          </w:p>
        </w:tc>
        <w:tc>
          <w:tcPr>
            <w:tcW w:w="53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E93EA" w14:textId="77777777" w:rsidR="00A9489E" w:rsidRDefault="00B11304">
            <w:r>
              <w:rPr>
                <w:sz w:val="19"/>
                <w:szCs w:val="19"/>
              </w:rPr>
              <w:t xml:space="preserve">60 · 864 · 0.90 / 566.2 = </w:t>
            </w:r>
            <w:r>
              <w:rPr>
                <w:b/>
                <w:bCs/>
                <w:sz w:val="19"/>
                <w:szCs w:val="19"/>
              </w:rPr>
              <w:t>82.4 min</w:t>
            </w:r>
          </w:p>
        </w:tc>
        <w:tc>
          <w:tcPr>
            <w:tcW w:w="20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D5D76" w14:textId="77777777" w:rsidR="00A9489E" w:rsidRDefault="00B11304">
            <w:r>
              <w:rPr>
                <w:sz w:val="19"/>
                <w:szCs w:val="19"/>
              </w:rPr>
              <w:t>Calculada</w:t>
            </w:r>
          </w:p>
        </w:tc>
      </w:tr>
      <w:tr w:rsidR="00A9489E" w14:paraId="17464823" w14:textId="77777777">
        <w:trPr>
          <w:cantSplit/>
        </w:trPr>
        <w:tc>
          <w:tcPr>
            <w:tcW w:w="26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5E20D" w14:textId="77777777" w:rsidR="00A9489E" w:rsidRDefault="00B11304">
            <w:r>
              <w:rPr>
                <w:sz w:val="19"/>
                <w:szCs w:val="19"/>
              </w:rPr>
              <w:t>Umbral de batería baja</w:t>
            </w:r>
          </w:p>
        </w:tc>
        <w:tc>
          <w:tcPr>
            <w:tcW w:w="53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DC00C" w14:textId="77777777" w:rsidR="00A9489E" w:rsidRDefault="00B11304">
            <w:r>
              <w:rPr>
                <w:sz w:val="19"/>
                <w:szCs w:val="19"/>
              </w:rPr>
              <w:t xml:space="preserve">25 % de la autonomía = </w:t>
            </w:r>
            <w:r>
              <w:rPr>
                <w:b/>
                <w:bCs/>
                <w:sz w:val="19"/>
                <w:szCs w:val="19"/>
              </w:rPr>
              <w:t>20.6 min</w:t>
            </w:r>
          </w:p>
        </w:tc>
        <w:tc>
          <w:tcPr>
            <w:tcW w:w="20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D7675" w14:textId="77777777" w:rsidR="00A9489E" w:rsidRDefault="00B11304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BATERIA_BAJA_PCT</w:t>
            </w:r>
            <w:r>
              <w:rPr>
                <w:sz w:val="19"/>
                <w:szCs w:val="19"/>
              </w:rPr>
              <w:t>, IEEE 1188</w:t>
            </w:r>
          </w:p>
        </w:tc>
      </w:tr>
      <w:tr w:rsidR="00A9489E" w14:paraId="0CEC9CDE" w14:textId="77777777">
        <w:trPr>
          <w:cantSplit/>
        </w:trPr>
        <w:tc>
          <w:tcPr>
            <w:tcW w:w="26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A3430" w14:textId="77777777" w:rsidR="00A9489E" w:rsidRDefault="00B11304">
            <w:r>
              <w:rPr>
                <w:sz w:val="19"/>
                <w:szCs w:val="19"/>
              </w:rPr>
              <w:t>Límite de transferencia</w:t>
            </w:r>
          </w:p>
        </w:tc>
        <w:tc>
          <w:tcPr>
            <w:tcW w:w="53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10E98" w14:textId="77777777" w:rsidR="00A9489E" w:rsidRDefault="00B11304">
            <w:r>
              <w:rPr>
                <w:b/>
                <w:bCs/>
                <w:sz w:val="19"/>
                <w:szCs w:val="19"/>
              </w:rPr>
              <w:t>10 s</w:t>
            </w:r>
            <w:r>
              <w:rPr>
                <w:sz w:val="19"/>
                <w:szCs w:val="19"/>
              </w:rPr>
              <w:t xml:space="preserve"> (tipo 10)</w:t>
            </w:r>
          </w:p>
        </w:tc>
        <w:tc>
          <w:tcPr>
            <w:tcW w:w="20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9D27C" w14:textId="77777777" w:rsidR="00A9489E" w:rsidRDefault="00B11304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NFPA110_TIPO_S</w:t>
            </w:r>
            <w:r>
              <w:rPr>
                <w:sz w:val="19"/>
                <w:szCs w:val="19"/>
              </w:rPr>
              <w:t>, NFPA 110</w:t>
            </w:r>
          </w:p>
        </w:tc>
      </w:tr>
      <w:tr w:rsidR="00A9489E" w14:paraId="12E2D0E4" w14:textId="77777777">
        <w:trPr>
          <w:cantSplit/>
        </w:trPr>
        <w:tc>
          <w:tcPr>
            <w:tcW w:w="26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A9E81" w14:textId="77777777" w:rsidR="00A9489E" w:rsidRDefault="00B11304">
            <w:r>
              <w:rPr>
                <w:sz w:val="19"/>
                <w:szCs w:val="19"/>
              </w:rPr>
              <w:t>Arranque de la planta</w:t>
            </w:r>
          </w:p>
        </w:tc>
        <w:tc>
          <w:tcPr>
            <w:tcW w:w="53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F9B00" w14:textId="77777777" w:rsidR="00A9489E" w:rsidRDefault="00B11304">
            <w:r>
              <w:rPr>
                <w:sz w:val="19"/>
                <w:szCs w:val="19"/>
              </w:rPr>
              <w:t>7 s por defecto; ajustable</w:t>
            </w:r>
          </w:p>
        </w:tc>
        <w:tc>
          <w:tcPr>
            <w:tcW w:w="20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A0446" w14:textId="77777777" w:rsidR="00A9489E" w:rsidRDefault="00B11304">
            <w:r>
              <w:rPr>
                <w:sz w:val="19"/>
                <w:szCs w:val="19"/>
              </w:rPr>
              <w:t>Simulación</w:t>
            </w:r>
          </w:p>
        </w:tc>
      </w:tr>
      <w:tr w:rsidR="00A9489E" w14:paraId="3F841DB4" w14:textId="77777777">
        <w:trPr>
          <w:cantSplit/>
        </w:trPr>
        <w:tc>
          <w:tcPr>
            <w:tcW w:w="26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47E0A" w14:textId="77777777" w:rsidR="00A9489E" w:rsidRDefault="00B11304">
            <w:r>
              <w:rPr>
                <w:sz w:val="19"/>
                <w:szCs w:val="19"/>
              </w:rPr>
              <w:t>Pérdida de comunicación con el UPS</w:t>
            </w:r>
          </w:p>
        </w:tc>
        <w:tc>
          <w:tcPr>
            <w:tcW w:w="53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41CD9" w14:textId="77777777" w:rsidR="00A9489E" w:rsidRDefault="00B11304">
            <w:r>
              <w:rPr>
                <w:sz w:val="19"/>
                <w:szCs w:val="19"/>
              </w:rPr>
              <w:t>más de 10 s sin telemetría</w:t>
            </w:r>
          </w:p>
        </w:tc>
        <w:tc>
          <w:tcPr>
            <w:tcW w:w="20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39B28" w14:textId="77777777" w:rsidR="00A9489E" w:rsidRDefault="00B11304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UPS_TIMEOUT_S</w:t>
            </w:r>
          </w:p>
        </w:tc>
      </w:tr>
      <w:tr w:rsidR="00A9489E" w14:paraId="536325BB" w14:textId="77777777">
        <w:trPr>
          <w:cantSplit/>
        </w:trPr>
        <w:tc>
          <w:tcPr>
            <w:tcW w:w="26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469DE" w14:textId="77777777" w:rsidR="00A9489E" w:rsidRDefault="00B11304">
            <w:r>
              <w:rPr>
                <w:sz w:val="19"/>
                <w:szCs w:val="19"/>
              </w:rPr>
              <w:t>Aceleración del tiempo</w:t>
            </w:r>
          </w:p>
        </w:tc>
        <w:tc>
          <w:tcPr>
            <w:tcW w:w="53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E3D91" w14:textId="77777777" w:rsidR="00A9489E" w:rsidRDefault="00B11304">
            <w:r>
              <w:rPr>
                <w:sz w:val="19"/>
                <w:szCs w:val="19"/>
              </w:rPr>
              <w:t xml:space="preserve">La batería se descarga </w:t>
            </w:r>
            <w:r>
              <w:rPr>
                <w:b/>
                <w:bCs/>
                <w:sz w:val="19"/>
                <w:szCs w:val="19"/>
              </w:rPr>
              <w:t>x30</w:t>
            </w:r>
            <w:r>
              <w:rPr>
                <w:sz w:val="19"/>
                <w:szCs w:val="19"/>
              </w:rPr>
              <w:t xml:space="preserve">; el arranque de la planta corre en </w:t>
            </w:r>
            <w:r>
              <w:rPr>
                <w:b/>
                <w:bCs/>
                <w:sz w:val="19"/>
                <w:szCs w:val="19"/>
              </w:rPr>
              <w:t>segundos reales</w:t>
            </w:r>
          </w:p>
        </w:tc>
        <w:tc>
          <w:tcPr>
            <w:tcW w:w="20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CCE4D" w14:textId="77777777" w:rsidR="00A9489E" w:rsidRDefault="00B11304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FACTOR_TIEMPO</w:t>
            </w:r>
          </w:p>
        </w:tc>
      </w:tr>
    </w:tbl>
    <w:p w14:paraId="1DAB54E5" w14:textId="77777777" w:rsidR="00A9489E" w:rsidRDefault="00A9489E">
      <w:pPr>
        <w:spacing w:after="80"/>
      </w:pPr>
    </w:p>
    <w:p w14:paraId="50E4A67D" w14:textId="77777777" w:rsidR="00A9489E" w:rsidRDefault="00B11304">
      <w:pPr>
        <w:spacing w:after="120"/>
      </w:pPr>
      <w:r>
        <w:t>La aceleración permite ver una descarga completa en unos 3 minutos sin perder la medición real del tiempo de transferencia, que es lo que exige NFPA 110.</w:t>
      </w:r>
    </w:p>
    <w:p w14:paraId="6ED3E652" w14:textId="77777777" w:rsidR="00A9489E" w:rsidRDefault="00B11304">
      <w:pPr>
        <w:spacing w:after="120"/>
      </w:pPr>
      <w:r>
        <w:t>Máquina de estados, visible en la pestaña Energía:</w:t>
      </w:r>
    </w:p>
    <w:p w14:paraId="5237BA9E" w14:textId="77777777" w:rsidR="00A9489E" w:rsidRDefault="00B11304">
      <w:pPr>
        <w:shd w:val="clear" w:color="auto" w:fill="F2F2F2"/>
        <w:spacing w:before="80" w:line="24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>NORMAL → CORTE_DETECTADO → UPS_EN_BATERIA → TRANSFERENCIA_GENERADOR</w:t>
      </w:r>
    </w:p>
    <w:p w14:paraId="3EFF2FB7" w14:textId="77777777" w:rsidR="00A9489E" w:rsidRDefault="00B11304">
      <w:pPr>
        <w:shd w:val="clear" w:color="auto" w:fill="F2F2F2"/>
        <w:spacing w:line="24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       ↓ (falla de planta)</w:t>
      </w:r>
    </w:p>
    <w:p w14:paraId="5ED66408" w14:textId="77777777" w:rsidR="00A9489E" w:rsidRDefault="00B11304">
      <w:pPr>
        <w:shd w:val="clear" w:color="auto" w:fill="F2F2F2"/>
        <w:spacing w:line="24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 BATERIA_BAJA → APAGADO_CONTROLADO</w:t>
      </w:r>
    </w:p>
    <w:p w14:paraId="61C87DF7" w14:textId="77777777" w:rsidR="00A9489E" w:rsidRDefault="00B11304">
      <w:pPr>
        <w:shd w:val="clear" w:color="auto" w:fill="F2F2F2"/>
        <w:spacing w:after="160" w:line="24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>Cualquier estado → NORMAL al volver la acometida</w:t>
      </w:r>
    </w:p>
    <w:p w14:paraId="63955E9F" w14:textId="77777777" w:rsidR="00A9489E" w:rsidRDefault="00B11304">
      <w:pPr>
        <w:spacing w:after="120"/>
      </w:pPr>
      <w:r>
        <w:t>La climatización es carga de la planta, no del UPS. Sin acometida ni planta, la sala se calienta: el escenario de energía arrastra al de ambiente.</w:t>
      </w:r>
    </w:p>
    <w:p w14:paraId="745BD732" w14:textId="77777777" w:rsidR="00A9489E" w:rsidRDefault="00B11304">
      <w:pPr>
        <w:pStyle w:val="Ttulo2"/>
        <w:keepNext/>
      </w:pPr>
      <w:bookmarkStart w:id="9" w:name="_Toc242520267"/>
      <w:r>
        <w:lastRenderedPageBreak/>
        <w:t>4.2 Escenarios</w:t>
      </w:r>
      <w:bookmarkEnd w:id="9"/>
    </w:p>
    <w:p w14:paraId="025B866A" w14:textId="77777777" w:rsidR="00A9489E" w:rsidRDefault="00B11304">
      <w:pPr>
        <w:keepNext/>
        <w:spacing w:before="200" w:after="80"/>
      </w:pPr>
      <w:r>
        <w:rPr>
          <w:b/>
          <w:bCs/>
          <w:color w:val="1F3864"/>
          <w:sz w:val="23"/>
          <w:szCs w:val="23"/>
        </w:rPr>
        <w:t>E1. Corte de acometida con transferencia dentro de norma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7680"/>
      </w:tblGrid>
      <w:tr w:rsidR="00A9489E" w14:paraId="5C6451E9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03DB1" w14:textId="77777777" w:rsidR="00A9489E" w:rsidRDefault="00B11304">
            <w:r>
              <w:rPr>
                <w:b/>
                <w:bCs/>
                <w:sz w:val="19"/>
                <w:szCs w:val="19"/>
              </w:rPr>
              <w:t>Acción</w:t>
            </w:r>
          </w:p>
        </w:tc>
        <w:tc>
          <w:tcPr>
            <w:tcW w:w="7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B7716" w14:textId="77777777" w:rsidR="00A9489E" w:rsidRDefault="00B11304">
            <w:r>
              <w:rPr>
                <w:sz w:val="19"/>
                <w:szCs w:val="19"/>
              </w:rPr>
              <w:t xml:space="preserve">Energía → </w:t>
            </w:r>
            <w:r>
              <w:rPr>
                <w:b/>
                <w:bCs/>
                <w:sz w:val="19"/>
                <w:szCs w:val="19"/>
              </w:rPr>
              <w:t>Cortar acometida</w:t>
            </w:r>
          </w:p>
        </w:tc>
      </w:tr>
      <w:tr w:rsidR="00A9489E" w14:paraId="086402B0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73AD1" w14:textId="77777777" w:rsidR="00A9489E" w:rsidRDefault="00B11304">
            <w:r>
              <w:rPr>
                <w:b/>
                <w:bCs/>
                <w:sz w:val="19"/>
                <w:szCs w:val="19"/>
              </w:rPr>
              <w:t>Se observa</w:t>
            </w:r>
          </w:p>
        </w:tc>
        <w:tc>
          <w:tcPr>
            <w:tcW w:w="7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81395" w14:textId="77777777" w:rsidR="00A9489E" w:rsidRDefault="00B11304">
            <w:r>
              <w:rPr>
                <w:sz w:val="19"/>
                <w:szCs w:val="19"/>
              </w:rPr>
              <w:t xml:space="preserve">Estado CORTE → UPS EN BATERÍA → TRANSFERENCIA en unos 7 s;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ups.status</w:t>
            </w:r>
            <w:r>
              <w:rPr>
                <w:sz w:val="19"/>
                <w:szCs w:val="19"/>
              </w:rPr>
              <w:t xml:space="preserve"> pasa de OL a OB y vuelve a OL al entrar la planta</w:t>
            </w:r>
          </w:p>
        </w:tc>
      </w:tr>
      <w:tr w:rsidR="00A9489E" w14:paraId="742EF30A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7DF51" w14:textId="77777777" w:rsidR="00A9489E" w:rsidRDefault="00B11304">
            <w:r>
              <w:rPr>
                <w:b/>
                <w:bCs/>
                <w:sz w:val="19"/>
                <w:szCs w:val="19"/>
              </w:rPr>
              <w:t>Eventos</w:t>
            </w:r>
          </w:p>
        </w:tc>
        <w:tc>
          <w:tcPr>
            <w:tcW w:w="7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F2E46" w14:textId="77777777" w:rsidR="00A9489E" w:rsidRDefault="00B11304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perdida_acometida</w:t>
            </w:r>
            <w:r>
              <w:rPr>
                <w:sz w:val="19"/>
                <w:szCs w:val="19"/>
              </w:rPr>
              <w:t xml:space="preserve"> (crítico),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ups_en_bateria</w:t>
            </w:r>
            <w:r>
              <w:rPr>
                <w:sz w:val="19"/>
                <w:szCs w:val="19"/>
              </w:rPr>
              <w:t xml:space="preserve"> (advertencia),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transferencia_planta</w:t>
            </w:r>
            <w:r>
              <w:rPr>
                <w:sz w:val="19"/>
                <w:szCs w:val="19"/>
              </w:rPr>
              <w:t xml:space="preserve"> (informativo, con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transferencia_s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cumple: true</w:t>
            </w:r>
            <w:r>
              <w:rPr>
                <w:sz w:val="19"/>
                <w:szCs w:val="19"/>
              </w:rPr>
              <w:t>)</w:t>
            </w:r>
          </w:p>
        </w:tc>
      </w:tr>
      <w:tr w:rsidR="00A9489E" w14:paraId="06FFBEFC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ECF01" w14:textId="77777777" w:rsidR="00A9489E" w:rsidRDefault="00B11304">
            <w:r>
              <w:rPr>
                <w:b/>
                <w:bCs/>
                <w:sz w:val="19"/>
                <w:szCs w:val="19"/>
              </w:rPr>
              <w:t>Control y norma</w:t>
            </w:r>
          </w:p>
        </w:tc>
        <w:tc>
          <w:tcPr>
            <w:tcW w:w="7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82351" w14:textId="77777777" w:rsidR="00A9489E" w:rsidRDefault="00B11304">
            <w:r>
              <w:rPr>
                <w:sz w:val="19"/>
                <w:szCs w:val="19"/>
              </w:rPr>
              <w:t>7.11; NFPA 110 y NFPA 111</w:t>
            </w:r>
          </w:p>
        </w:tc>
      </w:tr>
      <w:tr w:rsidR="00A9489E" w14:paraId="59ADADEC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E73E2" w14:textId="77777777" w:rsidR="00A9489E" w:rsidRDefault="00B11304">
            <w:r>
              <w:rPr>
                <w:b/>
                <w:bCs/>
                <w:sz w:val="19"/>
                <w:szCs w:val="19"/>
              </w:rPr>
              <w:t>Criterio</w:t>
            </w:r>
          </w:p>
        </w:tc>
        <w:tc>
          <w:tcPr>
            <w:tcW w:w="7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070A2" w14:textId="77777777" w:rsidR="00A9489E" w:rsidRDefault="00B11304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transferencia_s</w:t>
            </w:r>
            <w:r>
              <w:rPr>
                <w:sz w:val="19"/>
                <w:szCs w:val="19"/>
              </w:rPr>
              <w:t xml:space="preserve"> ≤ 10. En el ensayo del 3 de octubre: </w:t>
            </w:r>
            <w:r>
              <w:rPr>
                <w:b/>
                <w:bCs/>
                <w:sz w:val="19"/>
                <w:szCs w:val="19"/>
              </w:rPr>
              <w:t>7.47 s</w:t>
            </w:r>
          </w:p>
        </w:tc>
      </w:tr>
      <w:tr w:rsidR="00A9489E" w14:paraId="352E390D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623FA" w14:textId="77777777" w:rsidR="00A9489E" w:rsidRDefault="00B11304">
            <w:r>
              <w:rPr>
                <w:b/>
                <w:bCs/>
                <w:sz w:val="19"/>
                <w:szCs w:val="19"/>
              </w:rPr>
              <w:t>Restablecer</w:t>
            </w:r>
          </w:p>
        </w:tc>
        <w:tc>
          <w:tcPr>
            <w:tcW w:w="7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F2794" w14:textId="77777777" w:rsidR="00A9489E" w:rsidRDefault="00B11304">
            <w:r>
              <w:rPr>
                <w:sz w:val="19"/>
                <w:szCs w:val="19"/>
              </w:rPr>
              <w:t xml:space="preserve">Restablecer acometida → evento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retorno_acometida</w:t>
            </w:r>
            <w:r>
              <w:rPr>
                <w:sz w:val="19"/>
                <w:szCs w:val="19"/>
              </w:rPr>
              <w:t xml:space="preserve"> con la duración del incidente</w:t>
            </w:r>
          </w:p>
        </w:tc>
      </w:tr>
    </w:tbl>
    <w:p w14:paraId="494F6ADC" w14:textId="77777777" w:rsidR="00A9489E" w:rsidRDefault="00A9489E">
      <w:pPr>
        <w:spacing w:after="80"/>
      </w:pPr>
    </w:p>
    <w:p w14:paraId="06C34A2D" w14:textId="77777777" w:rsidR="00A9489E" w:rsidRDefault="00B11304">
      <w:pPr>
        <w:keepNext/>
        <w:spacing w:before="200" w:after="80"/>
      </w:pPr>
      <w:r>
        <w:rPr>
          <w:b/>
          <w:bCs/>
          <w:color w:val="1F3864"/>
          <w:sz w:val="23"/>
          <w:szCs w:val="23"/>
        </w:rPr>
        <w:t>E2. Transferencia fuera del tipo 10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7680"/>
      </w:tblGrid>
      <w:tr w:rsidR="00A9489E" w14:paraId="18FF1C75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14212" w14:textId="77777777" w:rsidR="00A9489E" w:rsidRDefault="00B11304">
            <w:r>
              <w:rPr>
                <w:b/>
                <w:bCs/>
                <w:sz w:val="19"/>
                <w:szCs w:val="19"/>
              </w:rPr>
              <w:t>Acción</w:t>
            </w:r>
          </w:p>
        </w:tc>
        <w:tc>
          <w:tcPr>
            <w:tcW w:w="7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055FA" w14:textId="77777777" w:rsidR="00A9489E" w:rsidRDefault="00B11304">
            <w:r>
              <w:rPr>
                <w:b/>
                <w:bCs/>
                <w:sz w:val="19"/>
                <w:szCs w:val="19"/>
              </w:rPr>
              <w:t>Arranque lento, 14 s</w:t>
            </w:r>
            <w:r>
              <w:rPr>
                <w:sz w:val="19"/>
                <w:szCs w:val="19"/>
              </w:rPr>
              <w:t xml:space="preserve"> y luego </w:t>
            </w:r>
            <w:r>
              <w:rPr>
                <w:b/>
                <w:bCs/>
                <w:sz w:val="19"/>
                <w:szCs w:val="19"/>
              </w:rPr>
              <w:t>Cortar acometida</w:t>
            </w:r>
          </w:p>
        </w:tc>
      </w:tr>
      <w:tr w:rsidR="00A9489E" w14:paraId="66E39284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376AB" w14:textId="77777777" w:rsidR="00A9489E" w:rsidRDefault="00B11304">
            <w:r>
              <w:rPr>
                <w:b/>
                <w:bCs/>
                <w:sz w:val="19"/>
                <w:szCs w:val="19"/>
              </w:rPr>
              <w:t>Eventos</w:t>
            </w:r>
          </w:p>
        </w:tc>
        <w:tc>
          <w:tcPr>
            <w:tcW w:w="7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C4082" w14:textId="77777777" w:rsidR="00A9489E" w:rsidRDefault="00B11304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perdida_acometida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ups_en_bateria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transferencia_fuera_de_tipo</w:t>
            </w:r>
            <w:r>
              <w:rPr>
                <w:sz w:val="19"/>
                <w:szCs w:val="19"/>
              </w:rPr>
              <w:t xml:space="preserve"> (crítico,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cumple: false</w:t>
            </w:r>
            <w:r>
              <w:rPr>
                <w:sz w:val="19"/>
                <w:szCs w:val="19"/>
              </w:rPr>
              <w:t>)</w:t>
            </w:r>
          </w:p>
        </w:tc>
      </w:tr>
      <w:tr w:rsidR="00A9489E" w14:paraId="5DF4C609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8C33F" w14:textId="77777777" w:rsidR="00A9489E" w:rsidRDefault="00B11304">
            <w:r>
              <w:rPr>
                <w:b/>
                <w:bCs/>
                <w:sz w:val="19"/>
                <w:szCs w:val="19"/>
              </w:rPr>
              <w:t>Criterio</w:t>
            </w:r>
          </w:p>
        </w:tc>
        <w:tc>
          <w:tcPr>
            <w:tcW w:w="7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713F1" w14:textId="77777777" w:rsidR="00A9489E" w:rsidRDefault="00B11304">
            <w:r>
              <w:rPr>
                <w:sz w:val="19"/>
                <w:szCs w:val="19"/>
              </w:rPr>
              <w:t xml:space="preserve">La plataforma debe marcar el incumplimiento. Ensayo: </w:t>
            </w:r>
            <w:r>
              <w:rPr>
                <w:b/>
                <w:bCs/>
                <w:sz w:val="19"/>
                <w:szCs w:val="19"/>
              </w:rPr>
              <w:t>14.47 s, NO cumple</w:t>
            </w:r>
            <w:r>
              <w:rPr>
                <w:sz w:val="19"/>
                <w:szCs w:val="19"/>
              </w:rPr>
              <w:t>. El indicador "Transferencias dentro del tipo 10" baja del 100 %</w:t>
            </w:r>
          </w:p>
        </w:tc>
      </w:tr>
      <w:tr w:rsidR="00A9489E" w14:paraId="463DE1A7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E3E09" w14:textId="77777777" w:rsidR="00A9489E" w:rsidRDefault="00B11304">
            <w:r>
              <w:rPr>
                <w:b/>
                <w:bCs/>
                <w:sz w:val="19"/>
                <w:szCs w:val="19"/>
              </w:rPr>
              <w:t>Restablecer</w:t>
            </w:r>
          </w:p>
        </w:tc>
        <w:tc>
          <w:tcPr>
            <w:tcW w:w="7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E8EED" w14:textId="77777777" w:rsidR="00A9489E" w:rsidRDefault="00B11304">
            <w:r>
              <w:rPr>
                <w:sz w:val="19"/>
                <w:szCs w:val="19"/>
              </w:rPr>
              <w:t>Restablecer acometida → Arranque normal, 7 s</w:t>
            </w:r>
          </w:p>
        </w:tc>
      </w:tr>
    </w:tbl>
    <w:p w14:paraId="4F06AF6A" w14:textId="77777777" w:rsidR="00A9489E" w:rsidRDefault="00A9489E">
      <w:pPr>
        <w:spacing w:after="80"/>
      </w:pPr>
    </w:p>
    <w:p w14:paraId="4E8456FD" w14:textId="77777777" w:rsidR="00A9489E" w:rsidRDefault="00B11304">
      <w:pPr>
        <w:keepNext/>
        <w:spacing w:before="200" w:after="80"/>
      </w:pPr>
      <w:r>
        <w:rPr>
          <w:b/>
          <w:bCs/>
          <w:color w:val="1F3864"/>
          <w:sz w:val="23"/>
          <w:szCs w:val="23"/>
        </w:rPr>
        <w:t>E3. Falla de planta hasta el apagado ordenado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7680"/>
      </w:tblGrid>
      <w:tr w:rsidR="00A9489E" w14:paraId="1F834506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A0DD0" w14:textId="77777777" w:rsidR="00A9489E" w:rsidRDefault="00B11304">
            <w:r>
              <w:rPr>
                <w:b/>
                <w:bCs/>
                <w:sz w:val="19"/>
                <w:szCs w:val="19"/>
              </w:rPr>
              <w:t>Acción</w:t>
            </w:r>
          </w:p>
        </w:tc>
        <w:tc>
          <w:tcPr>
            <w:tcW w:w="7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0BF9B" w14:textId="77777777" w:rsidR="00A9489E" w:rsidRDefault="00B11304">
            <w:r>
              <w:rPr>
                <w:sz w:val="19"/>
                <w:szCs w:val="19"/>
              </w:rPr>
              <w:t xml:space="preserve">Con la acometida cortada: </w:t>
            </w:r>
            <w:r>
              <w:rPr>
                <w:b/>
                <w:bCs/>
                <w:sz w:val="19"/>
                <w:szCs w:val="19"/>
              </w:rPr>
              <w:t>Falla de planta</w:t>
            </w:r>
          </w:p>
        </w:tc>
      </w:tr>
      <w:tr w:rsidR="00A9489E" w14:paraId="06B8A7B2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BB500" w14:textId="77777777" w:rsidR="00A9489E" w:rsidRDefault="00B11304">
            <w:r>
              <w:rPr>
                <w:b/>
                <w:bCs/>
                <w:sz w:val="19"/>
                <w:szCs w:val="19"/>
              </w:rPr>
              <w:t>Se observa</w:t>
            </w:r>
          </w:p>
        </w:tc>
        <w:tc>
          <w:tcPr>
            <w:tcW w:w="7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B6EDC" w14:textId="77777777" w:rsidR="00A9489E" w:rsidRDefault="00B11304">
            <w:r>
              <w:rPr>
                <w:sz w:val="19"/>
                <w:szCs w:val="19"/>
              </w:rPr>
              <w:t>La carga vuelve a batería, la climatización se apaga, la autonomía cae y la sala se calienta</w:t>
            </w:r>
          </w:p>
        </w:tc>
      </w:tr>
      <w:tr w:rsidR="00A9489E" w14:paraId="19FC63B4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60CDC" w14:textId="77777777" w:rsidR="00A9489E" w:rsidRDefault="00B11304">
            <w:r>
              <w:rPr>
                <w:b/>
                <w:bCs/>
                <w:sz w:val="19"/>
                <w:szCs w:val="19"/>
              </w:rPr>
              <w:t>Eventos en orden</w:t>
            </w:r>
          </w:p>
        </w:tc>
        <w:tc>
          <w:tcPr>
            <w:tcW w:w="7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852C8" w14:textId="77777777" w:rsidR="00A9489E" w:rsidRDefault="00B11304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falla_planta</w:t>
            </w:r>
            <w:r>
              <w:rPr>
                <w:sz w:val="19"/>
                <w:szCs w:val="19"/>
              </w:rPr>
              <w:t xml:space="preserve"> (crítico) →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temperatura_alta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temperatura_critica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bateria_baja</w:t>
            </w:r>
            <w:r>
              <w:rPr>
                <w:sz w:val="19"/>
                <w:szCs w:val="19"/>
              </w:rPr>
              <w:t xml:space="preserve"> (crítico) →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apagado_controlado</w:t>
            </w:r>
            <w:r>
              <w:rPr>
                <w:sz w:val="19"/>
                <w:szCs w:val="19"/>
              </w:rPr>
              <w:t xml:space="preserve"> (crítico)</w:t>
            </w:r>
          </w:p>
        </w:tc>
      </w:tr>
      <w:tr w:rsidR="00A9489E" w14:paraId="5F170862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9A7D7" w14:textId="77777777" w:rsidR="00A9489E" w:rsidRDefault="00B11304">
            <w:r>
              <w:rPr>
                <w:b/>
                <w:bCs/>
                <w:sz w:val="19"/>
                <w:szCs w:val="19"/>
              </w:rPr>
              <w:t xml:space="preserve">Tiempos del ensayo desde </w:t>
            </w:r>
            <w:r>
              <w:rPr>
                <w:rFonts w:ascii="Consolas" w:eastAsia="Consolas" w:hAnsi="Consolas" w:cs="Consolas"/>
                <w:b/>
                <w:bCs/>
                <w:color w:val="7B2C2C"/>
                <w:sz w:val="17"/>
                <w:szCs w:val="17"/>
              </w:rPr>
              <w:t>falla_planta</w:t>
            </w:r>
          </w:p>
        </w:tc>
        <w:tc>
          <w:tcPr>
            <w:tcW w:w="7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8A677" w14:textId="77777777" w:rsidR="00A9489E" w:rsidRDefault="00B11304">
            <w:r>
              <w:rPr>
                <w:sz w:val="19"/>
                <w:szCs w:val="19"/>
              </w:rPr>
              <w:t>temperatura alta +13 s; crítica +27 s; batería baja +2 min 3 s; apagado +2 min 44 s</w:t>
            </w:r>
          </w:p>
        </w:tc>
      </w:tr>
      <w:tr w:rsidR="00A9489E" w14:paraId="33E6F1E5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990C4" w14:textId="77777777" w:rsidR="00A9489E" w:rsidRDefault="00B11304">
            <w:r>
              <w:rPr>
                <w:b/>
                <w:bCs/>
                <w:sz w:val="19"/>
                <w:szCs w:val="19"/>
              </w:rPr>
              <w:t>Control y norma</w:t>
            </w:r>
          </w:p>
        </w:tc>
        <w:tc>
          <w:tcPr>
            <w:tcW w:w="7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357AA" w14:textId="77777777" w:rsidR="00A9489E" w:rsidRDefault="00B11304">
            <w:r>
              <w:rPr>
                <w:sz w:val="19"/>
                <w:szCs w:val="19"/>
              </w:rPr>
              <w:t>7.11, 7.5; NFPA 110, NFPA 111, IEEE 1188, ASHRAE TC 9.9, ISO 22301</w:t>
            </w:r>
          </w:p>
        </w:tc>
      </w:tr>
      <w:tr w:rsidR="00A9489E" w14:paraId="29503583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AAF90" w14:textId="77777777" w:rsidR="00A9489E" w:rsidRDefault="00B11304">
            <w:r>
              <w:rPr>
                <w:b/>
                <w:bCs/>
                <w:sz w:val="19"/>
                <w:szCs w:val="19"/>
              </w:rPr>
              <w:t>Criterio</w:t>
            </w:r>
          </w:p>
        </w:tc>
        <w:tc>
          <w:tcPr>
            <w:tcW w:w="7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E0B32" w14:textId="77777777" w:rsidR="00A9489E" w:rsidRDefault="00B11304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bateria_baja</w:t>
            </w:r>
            <w:r>
              <w:rPr>
                <w:sz w:val="19"/>
                <w:szCs w:val="19"/>
              </w:rPr>
              <w:t xml:space="preserve"> debe aparecer con autonomía restante ≤ 20.6 min y antes del apagado</w:t>
            </w:r>
          </w:p>
        </w:tc>
      </w:tr>
      <w:tr w:rsidR="00A9489E" w14:paraId="684AABFB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1ACD9" w14:textId="77777777" w:rsidR="00A9489E" w:rsidRDefault="00B11304">
            <w:r>
              <w:rPr>
                <w:b/>
                <w:bCs/>
                <w:sz w:val="19"/>
                <w:szCs w:val="19"/>
              </w:rPr>
              <w:t>Restablecer</w:t>
            </w:r>
          </w:p>
        </w:tc>
        <w:tc>
          <w:tcPr>
            <w:tcW w:w="7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0B488" w14:textId="77777777" w:rsidR="00A9489E" w:rsidRDefault="00B11304">
            <w:r>
              <w:rPr>
                <w:sz w:val="19"/>
                <w:szCs w:val="19"/>
              </w:rPr>
              <w:t>Restablecer acometida → Reparar planta → Restaurar climatización. Las temperaturas vuelven al rango en menos de 1 min (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temperatura_normal</w:t>
            </w:r>
            <w:r>
              <w:rPr>
                <w:sz w:val="19"/>
                <w:szCs w:val="19"/>
              </w:rPr>
              <w:t>)</w:t>
            </w:r>
          </w:p>
        </w:tc>
      </w:tr>
    </w:tbl>
    <w:p w14:paraId="13B4AFA7" w14:textId="77777777" w:rsidR="00A9489E" w:rsidRDefault="00A9489E">
      <w:pPr>
        <w:spacing w:after="80"/>
      </w:pPr>
    </w:p>
    <w:p w14:paraId="15C349A0" w14:textId="77777777" w:rsidR="00A9489E" w:rsidRDefault="00B11304">
      <w:pPr>
        <w:keepNext/>
        <w:spacing w:before="200" w:after="80"/>
      </w:pPr>
      <w:r>
        <w:rPr>
          <w:b/>
          <w:bCs/>
          <w:color w:val="1F3864"/>
          <w:sz w:val="23"/>
          <w:szCs w:val="23"/>
        </w:rPr>
        <w:t>E4. Ejercicio mensual de la planta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7680"/>
      </w:tblGrid>
      <w:tr w:rsidR="00A9489E" w14:paraId="0DBEEBF2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C3C30" w14:textId="77777777" w:rsidR="00A9489E" w:rsidRDefault="00B11304">
            <w:r>
              <w:rPr>
                <w:b/>
                <w:bCs/>
                <w:sz w:val="19"/>
                <w:szCs w:val="19"/>
              </w:rPr>
              <w:t>Acción</w:t>
            </w:r>
          </w:p>
        </w:tc>
        <w:tc>
          <w:tcPr>
            <w:tcW w:w="7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DFF11" w14:textId="77777777" w:rsidR="00A9489E" w:rsidRDefault="00B11304">
            <w:r>
              <w:rPr>
                <w:b/>
                <w:bCs/>
                <w:sz w:val="19"/>
                <w:szCs w:val="19"/>
              </w:rPr>
              <w:t>Ejercicio mensual</w:t>
            </w:r>
            <w:r>
              <w:rPr>
                <w:sz w:val="19"/>
                <w:szCs w:val="19"/>
              </w:rPr>
              <w:t>, con la acometida presente</w:t>
            </w:r>
          </w:p>
        </w:tc>
      </w:tr>
      <w:tr w:rsidR="00A9489E" w14:paraId="7895FA14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E624D" w14:textId="77777777" w:rsidR="00A9489E" w:rsidRDefault="00B11304">
            <w:r>
              <w:rPr>
                <w:b/>
                <w:bCs/>
                <w:sz w:val="19"/>
                <w:szCs w:val="19"/>
              </w:rPr>
              <w:t>Evento</w:t>
            </w:r>
          </w:p>
        </w:tc>
        <w:tc>
          <w:tcPr>
            <w:tcW w:w="7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E1770" w14:textId="77777777" w:rsidR="00A9489E" w:rsidRDefault="00B11304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prueba_planta</w:t>
            </w:r>
            <w:r>
              <w:rPr>
                <w:sz w:val="19"/>
                <w:szCs w:val="19"/>
              </w:rPr>
              <w:t xml:space="preserve"> a los 60 s reales (30 min simulados con carga), resultado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exitosa</w:t>
            </w:r>
            <w:r>
              <w:rPr>
                <w:sz w:val="19"/>
                <w:szCs w:val="19"/>
              </w:rPr>
              <w:t xml:space="preserve"> si arranca en 10 s o menos</w:t>
            </w:r>
          </w:p>
        </w:tc>
      </w:tr>
      <w:tr w:rsidR="00A9489E" w14:paraId="11BB3DEA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7BBAA" w14:textId="77777777" w:rsidR="00A9489E" w:rsidRDefault="00B11304">
            <w:r>
              <w:rPr>
                <w:b/>
                <w:bCs/>
                <w:sz w:val="19"/>
                <w:szCs w:val="19"/>
              </w:rPr>
              <w:lastRenderedPageBreak/>
              <w:t>Control y norma</w:t>
            </w:r>
          </w:p>
        </w:tc>
        <w:tc>
          <w:tcPr>
            <w:tcW w:w="7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73FE6" w14:textId="77777777" w:rsidR="00A9489E" w:rsidRDefault="00B11304">
            <w:r>
              <w:rPr>
                <w:sz w:val="19"/>
                <w:szCs w:val="19"/>
              </w:rPr>
              <w:t>7.13; NFPA 110</w:t>
            </w:r>
          </w:p>
        </w:tc>
      </w:tr>
      <w:tr w:rsidR="00A9489E" w14:paraId="7DDEF352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2E7F0" w14:textId="77777777" w:rsidR="00A9489E" w:rsidRDefault="00B11304">
            <w:r>
              <w:rPr>
                <w:b/>
                <w:bCs/>
                <w:sz w:val="19"/>
                <w:szCs w:val="19"/>
              </w:rPr>
              <w:t>Criterio</w:t>
            </w:r>
          </w:p>
        </w:tc>
        <w:tc>
          <w:tcPr>
            <w:tcW w:w="7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8C94A" w14:textId="77777777" w:rsidR="00A9489E" w:rsidRDefault="00B11304">
            <w:r>
              <w:rPr>
                <w:sz w:val="19"/>
                <w:szCs w:val="19"/>
              </w:rPr>
              <w:t>El indicador "Ejercicios mensuales en 12 meses" suma uno</w:t>
            </w:r>
          </w:p>
        </w:tc>
      </w:tr>
    </w:tbl>
    <w:p w14:paraId="6D299004" w14:textId="77777777" w:rsidR="00A9489E" w:rsidRDefault="00A9489E">
      <w:pPr>
        <w:spacing w:after="80"/>
      </w:pPr>
    </w:p>
    <w:p w14:paraId="6E86D3C6" w14:textId="77777777" w:rsidR="00A9489E" w:rsidRDefault="00B11304">
      <w:pPr>
        <w:spacing w:after="120"/>
      </w:pPr>
      <w:r>
        <w:rPr>
          <w:b/>
          <w:bCs/>
        </w:rPr>
        <w:t>E5. Pérdida de comunicación con el UPS.</w:t>
      </w:r>
      <w:r>
        <w:t xml:space="preserve"> No tiene botón: se provoca deteniendo el contenedor </w:t>
      </w:r>
      <w:r>
        <w:rPr>
          <w:rFonts w:ascii="Consolas" w:eastAsia="Consolas" w:hAnsi="Consolas" w:cs="Consolas"/>
          <w:color w:val="7B2C2C"/>
          <w:sz w:val="19"/>
          <w:szCs w:val="19"/>
        </w:rPr>
        <w:t>sim-ups</w:t>
      </w:r>
      <w:r>
        <w:t xml:space="preserve"> en la VM (</w:t>
      </w:r>
      <w:r>
        <w:rPr>
          <w:rFonts w:ascii="Consolas" w:eastAsia="Consolas" w:hAnsi="Consolas" w:cs="Consolas"/>
          <w:color w:val="7B2C2C"/>
          <w:sz w:val="19"/>
          <w:szCs w:val="19"/>
        </w:rPr>
        <w:t>docker compose stop sim-ups</w:t>
      </w:r>
      <w:r>
        <w:t xml:space="preserve">). A los 10 s aparece </w:t>
      </w:r>
      <w:r>
        <w:rPr>
          <w:rFonts w:ascii="Consolas" w:eastAsia="Consolas" w:hAnsi="Consolas" w:cs="Consolas"/>
          <w:color w:val="7B2C2C"/>
          <w:sz w:val="19"/>
          <w:szCs w:val="19"/>
        </w:rPr>
        <w:t>ups_sin_comunicacion</w:t>
      </w:r>
      <w:r>
        <w:t xml:space="preserve"> (crítico) y al reanudarlo </w:t>
      </w:r>
      <w:r>
        <w:rPr>
          <w:rFonts w:ascii="Consolas" w:eastAsia="Consolas" w:hAnsi="Consolas" w:cs="Consolas"/>
          <w:color w:val="7B2C2C"/>
          <w:sz w:val="19"/>
          <w:szCs w:val="19"/>
        </w:rPr>
        <w:t>ups_comunicacion_restablecida</w:t>
      </w:r>
      <w:r>
        <w:t>. Control 7.11; NFPA 111. Comprueba que la plataforma no presenta un estado eléctrico desactualizado como si fuera vigente.</w:t>
      </w:r>
    </w:p>
    <w:p w14:paraId="4577498B" w14:textId="77777777" w:rsidR="00A9489E" w:rsidRDefault="00B11304">
      <w:pPr>
        <w:pStyle w:val="Ttulo1"/>
        <w:keepNext/>
      </w:pPr>
      <w:bookmarkStart w:id="10" w:name="_Toc242520268"/>
      <w:r>
        <w:t>5. Ambiente</w:t>
      </w:r>
      <w:bookmarkEnd w:id="10"/>
    </w:p>
    <w:p w14:paraId="0C4D21A8" w14:textId="77777777" w:rsidR="00A9489E" w:rsidRDefault="00B11304">
      <w:pPr>
        <w:pStyle w:val="Ttulo2"/>
        <w:keepNext/>
      </w:pPr>
      <w:bookmarkStart w:id="11" w:name="_Toc242520269"/>
      <w:r>
        <w:t>5.1 Modelo</w:t>
      </w:r>
      <w:bookmarkEnd w:id="11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8"/>
        <w:gridCol w:w="3894"/>
        <w:gridCol w:w="3208"/>
      </w:tblGrid>
      <w:tr w:rsidR="00A9489E" w14:paraId="447C46D3" w14:textId="77777777">
        <w:trPr>
          <w:cantSplit/>
          <w:tblHeader/>
        </w:trPr>
        <w:tc>
          <w:tcPr>
            <w:tcW w:w="29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0DA70" w14:textId="77777777" w:rsidR="00A9489E" w:rsidRDefault="00B11304">
            <w:r>
              <w:rPr>
                <w:b/>
                <w:bCs/>
                <w:color w:val="FFFFFF"/>
                <w:sz w:val="19"/>
                <w:szCs w:val="19"/>
              </w:rPr>
              <w:t>Parámetro</w:t>
            </w:r>
          </w:p>
        </w:tc>
        <w:tc>
          <w:tcPr>
            <w:tcW w:w="38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8BB33" w14:textId="77777777" w:rsidR="00A9489E" w:rsidRDefault="00B11304">
            <w:r>
              <w:rPr>
                <w:b/>
                <w:bCs/>
                <w:color w:val="FFFFFF"/>
                <w:sz w:val="19"/>
                <w:szCs w:val="19"/>
              </w:rPr>
              <w:t>Valor</w:t>
            </w:r>
          </w:p>
        </w:tc>
        <w:tc>
          <w:tcPr>
            <w:tcW w:w="32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27C6E" w14:textId="77777777" w:rsidR="00A9489E" w:rsidRDefault="00B11304">
            <w:r>
              <w:rPr>
                <w:b/>
                <w:bCs/>
                <w:color w:val="FFFFFF"/>
                <w:sz w:val="19"/>
                <w:szCs w:val="19"/>
              </w:rPr>
              <w:t>Fuente</w:t>
            </w:r>
          </w:p>
        </w:tc>
      </w:tr>
      <w:tr w:rsidR="00A9489E" w14:paraId="1B2DA519" w14:textId="77777777">
        <w:trPr>
          <w:cantSplit/>
        </w:trPr>
        <w:tc>
          <w:tcPr>
            <w:tcW w:w="29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5F5B3" w14:textId="77777777" w:rsidR="00A9489E" w:rsidRDefault="00B11304">
            <w:r>
              <w:rPr>
                <w:sz w:val="19"/>
                <w:szCs w:val="19"/>
              </w:rPr>
              <w:t>Sensores</w:t>
            </w:r>
          </w:p>
        </w:tc>
        <w:tc>
          <w:tcPr>
            <w:tcW w:w="38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FC731" w14:textId="77777777" w:rsidR="00A9489E" w:rsidRDefault="00B11304">
            <w:r>
              <w:rPr>
                <w:sz w:val="19"/>
                <w:szCs w:val="19"/>
              </w:rPr>
              <w:t>T-RACK-A y T-RACK-B, temperatura de entrada de aire</w:t>
            </w:r>
          </w:p>
        </w:tc>
        <w:tc>
          <w:tcPr>
            <w:tcW w:w="32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983AE" w14:textId="77777777" w:rsidR="00A9489E" w:rsidRDefault="00B11304">
            <w:r>
              <w:rPr>
                <w:sz w:val="19"/>
                <w:szCs w:val="19"/>
              </w:rPr>
              <w:t>ASHRAE TC 9.9</w:t>
            </w:r>
          </w:p>
        </w:tc>
      </w:tr>
      <w:tr w:rsidR="00A9489E" w14:paraId="4BD15A0A" w14:textId="77777777">
        <w:trPr>
          <w:cantSplit/>
        </w:trPr>
        <w:tc>
          <w:tcPr>
            <w:tcW w:w="29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35F5D" w14:textId="77777777" w:rsidR="00A9489E" w:rsidRDefault="00B11304">
            <w:r>
              <w:rPr>
                <w:sz w:val="19"/>
                <w:szCs w:val="19"/>
              </w:rPr>
              <w:t>Rango recomendado, clase A1</w:t>
            </w:r>
          </w:p>
        </w:tc>
        <w:tc>
          <w:tcPr>
            <w:tcW w:w="38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E3DDE" w14:textId="77777777" w:rsidR="00A9489E" w:rsidRDefault="00B11304">
            <w:r>
              <w:rPr>
                <w:sz w:val="19"/>
                <w:szCs w:val="19"/>
              </w:rPr>
              <w:t>18 a 27 °C</w:t>
            </w:r>
          </w:p>
        </w:tc>
        <w:tc>
          <w:tcPr>
            <w:tcW w:w="32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82147" w14:textId="77777777" w:rsidR="00A9489E" w:rsidRDefault="00B11304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TEMP_MIN_RECOMENDADA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TEMP_MAX_RECOMENDADA</w:t>
            </w:r>
          </w:p>
        </w:tc>
      </w:tr>
      <w:tr w:rsidR="00A9489E" w14:paraId="60A2A571" w14:textId="77777777">
        <w:trPr>
          <w:cantSplit/>
        </w:trPr>
        <w:tc>
          <w:tcPr>
            <w:tcW w:w="29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802C8" w14:textId="77777777" w:rsidR="00A9489E" w:rsidRDefault="00B11304">
            <w:r>
              <w:rPr>
                <w:sz w:val="19"/>
                <w:szCs w:val="19"/>
              </w:rPr>
              <w:t>Máximo permisible, clase A1</w:t>
            </w:r>
          </w:p>
        </w:tc>
        <w:tc>
          <w:tcPr>
            <w:tcW w:w="38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F81A1" w14:textId="77777777" w:rsidR="00A9489E" w:rsidRDefault="00B11304">
            <w:r>
              <w:rPr>
                <w:sz w:val="19"/>
                <w:szCs w:val="19"/>
              </w:rPr>
              <w:t>32 °C</w:t>
            </w:r>
          </w:p>
        </w:tc>
        <w:tc>
          <w:tcPr>
            <w:tcW w:w="32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CE890" w14:textId="77777777" w:rsidR="00A9489E" w:rsidRDefault="00B11304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TEMP_MAX_PERMISIBLE</w:t>
            </w:r>
          </w:p>
        </w:tc>
      </w:tr>
      <w:tr w:rsidR="00A9489E" w14:paraId="36B91A54" w14:textId="77777777">
        <w:trPr>
          <w:cantSplit/>
        </w:trPr>
        <w:tc>
          <w:tcPr>
            <w:tcW w:w="29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1C4AE" w14:textId="77777777" w:rsidR="00A9489E" w:rsidRDefault="00B11304">
            <w:r>
              <w:rPr>
                <w:sz w:val="19"/>
                <w:szCs w:val="19"/>
              </w:rPr>
              <w:t>Histéresis</w:t>
            </w:r>
          </w:p>
        </w:tc>
        <w:tc>
          <w:tcPr>
            <w:tcW w:w="38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31EE0" w14:textId="77777777" w:rsidR="00A9489E" w:rsidRDefault="00B11304">
            <w:r>
              <w:rPr>
                <w:sz w:val="19"/>
                <w:szCs w:val="19"/>
              </w:rPr>
              <w:t>0.5 °C para salir de un estado</w:t>
            </w:r>
          </w:p>
        </w:tc>
        <w:tc>
          <w:tcPr>
            <w:tcW w:w="32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46524" w14:textId="77777777" w:rsidR="00A9489E" w:rsidRDefault="00B11304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HISTERESIS_C</w:t>
            </w:r>
          </w:p>
        </w:tc>
      </w:tr>
      <w:tr w:rsidR="00A9489E" w14:paraId="5BA0359B" w14:textId="77777777">
        <w:trPr>
          <w:cantSplit/>
        </w:trPr>
        <w:tc>
          <w:tcPr>
            <w:tcW w:w="29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3D2EB" w14:textId="77777777" w:rsidR="00A9489E" w:rsidRDefault="00B11304">
            <w:r>
              <w:rPr>
                <w:sz w:val="19"/>
                <w:szCs w:val="19"/>
              </w:rPr>
              <w:t>Sensor sin lecturas</w:t>
            </w:r>
          </w:p>
        </w:tc>
        <w:tc>
          <w:tcPr>
            <w:tcW w:w="38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F695F" w14:textId="77777777" w:rsidR="00A9489E" w:rsidRDefault="00B11304">
            <w:r>
              <w:rPr>
                <w:sz w:val="19"/>
                <w:szCs w:val="19"/>
              </w:rPr>
              <w:t>más de 15 s</w:t>
            </w:r>
          </w:p>
        </w:tc>
        <w:tc>
          <w:tcPr>
            <w:tcW w:w="32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A3FD8" w14:textId="77777777" w:rsidR="00A9489E" w:rsidRDefault="00B11304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SENSOR_TIMEOUT_S</w:t>
            </w:r>
          </w:p>
        </w:tc>
      </w:tr>
      <w:tr w:rsidR="00A9489E" w14:paraId="68EEADB6" w14:textId="77777777">
        <w:trPr>
          <w:cantSplit/>
        </w:trPr>
        <w:tc>
          <w:tcPr>
            <w:tcW w:w="29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569FB" w14:textId="77777777" w:rsidR="00A9489E" w:rsidRDefault="00B11304">
            <w:r>
              <w:rPr>
                <w:sz w:val="19"/>
                <w:szCs w:val="19"/>
              </w:rPr>
              <w:t>Punto de ajuste de la climatización</w:t>
            </w:r>
          </w:p>
        </w:tc>
        <w:tc>
          <w:tcPr>
            <w:tcW w:w="38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F8087" w14:textId="77777777" w:rsidR="00A9489E" w:rsidRDefault="00B11304">
            <w:r>
              <w:rPr>
                <w:sz w:val="19"/>
                <w:szCs w:val="19"/>
              </w:rPr>
              <w:t>22 °C</w:t>
            </w:r>
          </w:p>
        </w:tc>
        <w:tc>
          <w:tcPr>
            <w:tcW w:w="32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27350" w14:textId="77777777" w:rsidR="00A9489E" w:rsidRDefault="00B11304">
            <w:r>
              <w:rPr>
                <w:sz w:val="19"/>
                <w:szCs w:val="19"/>
              </w:rPr>
              <w:t>Simulador</w:t>
            </w:r>
          </w:p>
        </w:tc>
      </w:tr>
      <w:tr w:rsidR="00A9489E" w14:paraId="22354C8E" w14:textId="77777777">
        <w:trPr>
          <w:cantSplit/>
        </w:trPr>
        <w:tc>
          <w:tcPr>
            <w:tcW w:w="29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AFD74" w14:textId="77777777" w:rsidR="00A9489E" w:rsidRDefault="00B11304">
            <w:r>
              <w:rPr>
                <w:sz w:val="19"/>
                <w:szCs w:val="19"/>
              </w:rPr>
              <w:t>Calentamiento sin climatización</w:t>
            </w:r>
          </w:p>
        </w:tc>
        <w:tc>
          <w:tcPr>
            <w:tcW w:w="38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A18EB" w14:textId="77777777" w:rsidR="00A9489E" w:rsidRDefault="00B11304">
            <w:r>
              <w:rPr>
                <w:sz w:val="19"/>
                <w:szCs w:val="19"/>
              </w:rPr>
              <w:t>unos 0.35 °C por segundo real</w:t>
            </w:r>
          </w:p>
        </w:tc>
        <w:tc>
          <w:tcPr>
            <w:tcW w:w="32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AB7AD" w14:textId="77777777" w:rsidR="00A9489E" w:rsidRDefault="00B11304">
            <w:r>
              <w:rPr>
                <w:sz w:val="19"/>
                <w:szCs w:val="19"/>
              </w:rPr>
              <w:t>Simulador</w:t>
            </w:r>
          </w:p>
        </w:tc>
      </w:tr>
      <w:tr w:rsidR="00A9489E" w14:paraId="4A5C7BB5" w14:textId="77777777">
        <w:trPr>
          <w:cantSplit/>
        </w:trPr>
        <w:tc>
          <w:tcPr>
            <w:tcW w:w="29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69BDB" w14:textId="77777777" w:rsidR="00A9489E" w:rsidRDefault="00B11304">
            <w:r>
              <w:rPr>
                <w:sz w:val="19"/>
                <w:szCs w:val="19"/>
              </w:rPr>
              <w:t>Retardo de la descarga de agente limpio</w:t>
            </w:r>
          </w:p>
        </w:tc>
        <w:tc>
          <w:tcPr>
            <w:tcW w:w="38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60A35" w14:textId="77777777" w:rsidR="00A9489E" w:rsidRDefault="00B11304">
            <w:r>
              <w:rPr>
                <w:sz w:val="19"/>
                <w:szCs w:val="19"/>
              </w:rPr>
              <w:t>30 s</w:t>
            </w:r>
          </w:p>
        </w:tc>
        <w:tc>
          <w:tcPr>
            <w:tcW w:w="32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27196" w14:textId="77777777" w:rsidR="00A9489E" w:rsidRDefault="00B11304">
            <w:r>
              <w:rPr>
                <w:sz w:val="19"/>
                <w:szCs w:val="19"/>
              </w:rPr>
              <w:t>NFPA 2001</w:t>
            </w:r>
          </w:p>
        </w:tc>
      </w:tr>
    </w:tbl>
    <w:p w14:paraId="59029E07" w14:textId="77777777" w:rsidR="00A9489E" w:rsidRDefault="00A9489E">
      <w:pPr>
        <w:spacing w:after="80"/>
      </w:pPr>
    </w:p>
    <w:p w14:paraId="54755320" w14:textId="77777777" w:rsidR="00A9489E" w:rsidRDefault="00B11304">
      <w:pPr>
        <w:spacing w:after="120"/>
      </w:pPr>
      <w:r>
        <w:t>La histéresis evita que una lectura que oscila alrededor de 27 °C genere un evento por lectura. Para volver a "normal" desde advertencia, la temperatura debe bajar de 26.5 °C.</w:t>
      </w:r>
    </w:p>
    <w:p w14:paraId="3402D1A3" w14:textId="77777777" w:rsidR="00A9489E" w:rsidRDefault="00B11304">
      <w:pPr>
        <w:pStyle w:val="Ttulo2"/>
        <w:keepNext/>
      </w:pPr>
      <w:bookmarkStart w:id="12" w:name="_Toc242520270"/>
      <w:r>
        <w:t>5.2 Escenarios</w:t>
      </w:r>
      <w:bookmarkEnd w:id="12"/>
    </w:p>
    <w:p w14:paraId="6B3119FA" w14:textId="77777777" w:rsidR="00A9489E" w:rsidRDefault="00B11304">
      <w:pPr>
        <w:keepNext/>
        <w:spacing w:before="200" w:after="80"/>
      </w:pPr>
      <w:r>
        <w:rPr>
          <w:b/>
          <w:bCs/>
          <w:color w:val="1F3864"/>
          <w:sz w:val="23"/>
          <w:szCs w:val="23"/>
        </w:rPr>
        <w:t>A1. Temperatura fuera de rango por valor fijado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7680"/>
      </w:tblGrid>
      <w:tr w:rsidR="00A9489E" w14:paraId="72A0E90D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E7BC3" w14:textId="77777777" w:rsidR="00A9489E" w:rsidRDefault="00B11304">
            <w:r>
              <w:rPr>
                <w:b/>
                <w:bCs/>
                <w:sz w:val="19"/>
                <w:szCs w:val="19"/>
              </w:rPr>
              <w:t>Acción</w:t>
            </w:r>
          </w:p>
        </w:tc>
        <w:tc>
          <w:tcPr>
            <w:tcW w:w="7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ED012" w14:textId="77777777" w:rsidR="00A9489E" w:rsidRDefault="00B11304">
            <w:r>
              <w:rPr>
                <w:b/>
                <w:bCs/>
                <w:sz w:val="19"/>
                <w:szCs w:val="19"/>
              </w:rPr>
              <w:t>T-RACK-A a 29 °C</w:t>
            </w:r>
            <w:r>
              <w:rPr>
                <w:sz w:val="19"/>
                <w:szCs w:val="19"/>
              </w:rPr>
              <w:t xml:space="preserve">; luego </w:t>
            </w:r>
            <w:r>
              <w:rPr>
                <w:b/>
                <w:bCs/>
                <w:sz w:val="19"/>
                <w:szCs w:val="19"/>
              </w:rPr>
              <w:t>T-RACK-A a 34 °C</w:t>
            </w:r>
            <w:r>
              <w:rPr>
                <w:sz w:val="19"/>
                <w:szCs w:val="19"/>
              </w:rPr>
              <w:t xml:space="preserve">; luego </w:t>
            </w:r>
            <w:r>
              <w:rPr>
                <w:b/>
                <w:bCs/>
                <w:sz w:val="19"/>
                <w:szCs w:val="19"/>
              </w:rPr>
              <w:t>Liberar sensores</w:t>
            </w:r>
          </w:p>
        </w:tc>
      </w:tr>
      <w:tr w:rsidR="00A9489E" w14:paraId="0E41D679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97F80" w14:textId="77777777" w:rsidR="00A9489E" w:rsidRDefault="00B11304">
            <w:r>
              <w:rPr>
                <w:b/>
                <w:bCs/>
                <w:sz w:val="19"/>
                <w:szCs w:val="19"/>
              </w:rPr>
              <w:t>Eventos</w:t>
            </w:r>
          </w:p>
        </w:tc>
        <w:tc>
          <w:tcPr>
            <w:tcW w:w="7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D1B01" w14:textId="77777777" w:rsidR="00A9489E" w:rsidRDefault="00B11304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temperatura_alta</w:t>
            </w:r>
            <w:r>
              <w:rPr>
                <w:sz w:val="19"/>
                <w:szCs w:val="19"/>
              </w:rPr>
              <w:t xml:space="preserve"> (advertencia, 29 °C) →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temperatura_critica</w:t>
            </w:r>
            <w:r>
              <w:rPr>
                <w:sz w:val="19"/>
                <w:szCs w:val="19"/>
              </w:rPr>
              <w:t xml:space="preserve"> (crítico, 34 °C) →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temperatura_normal</w:t>
            </w:r>
            <w:r>
              <w:rPr>
                <w:sz w:val="19"/>
                <w:szCs w:val="19"/>
              </w:rPr>
              <w:t xml:space="preserve"> al liberar</w:t>
            </w:r>
          </w:p>
        </w:tc>
      </w:tr>
      <w:tr w:rsidR="00A9489E" w14:paraId="7F1D4B48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DA305" w14:textId="77777777" w:rsidR="00A9489E" w:rsidRDefault="00B11304">
            <w:r>
              <w:rPr>
                <w:b/>
                <w:bCs/>
                <w:sz w:val="19"/>
                <w:szCs w:val="19"/>
              </w:rPr>
              <w:t>Control y norma</w:t>
            </w:r>
          </w:p>
        </w:tc>
        <w:tc>
          <w:tcPr>
            <w:tcW w:w="7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3C01A" w14:textId="77777777" w:rsidR="00A9489E" w:rsidRDefault="00B11304">
            <w:r>
              <w:rPr>
                <w:sz w:val="19"/>
                <w:szCs w:val="19"/>
              </w:rPr>
              <w:t>7.5; ASHRAE TC 9.9</w:t>
            </w:r>
          </w:p>
        </w:tc>
      </w:tr>
      <w:tr w:rsidR="00A9489E" w14:paraId="44F0AB79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DFEF3" w14:textId="77777777" w:rsidR="00A9489E" w:rsidRDefault="00B11304">
            <w:r>
              <w:rPr>
                <w:b/>
                <w:bCs/>
                <w:sz w:val="19"/>
                <w:szCs w:val="19"/>
              </w:rPr>
              <w:t>Criterio</w:t>
            </w:r>
          </w:p>
        </w:tc>
        <w:tc>
          <w:tcPr>
            <w:tcW w:w="7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A6926" w14:textId="77777777" w:rsidR="00A9489E" w:rsidRDefault="00B11304">
            <w:r>
              <w:rPr>
                <w:sz w:val="19"/>
                <w:szCs w:val="19"/>
              </w:rPr>
              <w:t>Un solo evento por cambio de estado, no uno por lectura</w:t>
            </w:r>
          </w:p>
        </w:tc>
      </w:tr>
    </w:tbl>
    <w:p w14:paraId="5FEF2489" w14:textId="77777777" w:rsidR="00A9489E" w:rsidRDefault="00A9489E">
      <w:pPr>
        <w:spacing w:after="80"/>
      </w:pPr>
    </w:p>
    <w:p w14:paraId="745984F7" w14:textId="77777777" w:rsidR="00A9489E" w:rsidRDefault="00B11304">
      <w:pPr>
        <w:keepNext/>
        <w:spacing w:before="200" w:after="80"/>
      </w:pPr>
      <w:r>
        <w:rPr>
          <w:b/>
          <w:bCs/>
          <w:color w:val="1F3864"/>
          <w:sz w:val="23"/>
          <w:szCs w:val="23"/>
        </w:rPr>
        <w:t>A2. Falla de climatización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7680"/>
      </w:tblGrid>
      <w:tr w:rsidR="00A9489E" w14:paraId="63818115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EF8D5" w14:textId="77777777" w:rsidR="00A9489E" w:rsidRDefault="00B11304">
            <w:r>
              <w:rPr>
                <w:b/>
                <w:bCs/>
                <w:sz w:val="19"/>
                <w:szCs w:val="19"/>
              </w:rPr>
              <w:t>Acción</w:t>
            </w:r>
          </w:p>
        </w:tc>
        <w:tc>
          <w:tcPr>
            <w:tcW w:w="7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CDC05" w14:textId="77777777" w:rsidR="00A9489E" w:rsidRDefault="00B11304">
            <w:r>
              <w:rPr>
                <w:b/>
                <w:bCs/>
                <w:sz w:val="19"/>
                <w:szCs w:val="19"/>
              </w:rPr>
              <w:t>Falla de climatización</w:t>
            </w:r>
            <w:r>
              <w:rPr>
                <w:sz w:val="19"/>
                <w:szCs w:val="19"/>
              </w:rPr>
              <w:t xml:space="preserve">; esperar; </w:t>
            </w:r>
            <w:r>
              <w:rPr>
                <w:b/>
                <w:bCs/>
                <w:sz w:val="19"/>
                <w:szCs w:val="19"/>
              </w:rPr>
              <w:t>Restaurar climatización</w:t>
            </w:r>
          </w:p>
        </w:tc>
      </w:tr>
      <w:tr w:rsidR="00A9489E" w14:paraId="3868FB83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1F797" w14:textId="77777777" w:rsidR="00A9489E" w:rsidRDefault="00B11304">
            <w:r>
              <w:rPr>
                <w:b/>
                <w:bCs/>
                <w:sz w:val="19"/>
                <w:szCs w:val="19"/>
              </w:rPr>
              <w:lastRenderedPageBreak/>
              <w:t>Eventos</w:t>
            </w:r>
          </w:p>
        </w:tc>
        <w:tc>
          <w:tcPr>
            <w:tcW w:w="7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44A73" w14:textId="77777777" w:rsidR="00A9489E" w:rsidRDefault="00B11304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temperatura_alta</w:t>
            </w:r>
            <w:r>
              <w:rPr>
                <w:sz w:val="19"/>
                <w:szCs w:val="19"/>
              </w:rPr>
              <w:t xml:space="preserve"> en unos 15 s y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temperatura_critica</w:t>
            </w:r>
            <w:r>
              <w:rPr>
                <w:sz w:val="19"/>
                <w:szCs w:val="19"/>
              </w:rPr>
              <w:t xml:space="preserve"> en unos 30 s, en ambos sensores;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temperatura_normal</w:t>
            </w:r>
            <w:r>
              <w:rPr>
                <w:sz w:val="19"/>
                <w:szCs w:val="19"/>
              </w:rPr>
              <w:t xml:space="preserve"> al restaurar</w:t>
            </w:r>
          </w:p>
        </w:tc>
      </w:tr>
      <w:tr w:rsidR="00A9489E" w14:paraId="1C67CC3C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5B359" w14:textId="77777777" w:rsidR="00A9489E" w:rsidRDefault="00B11304">
            <w:r>
              <w:rPr>
                <w:b/>
                <w:bCs/>
                <w:sz w:val="19"/>
                <w:szCs w:val="19"/>
              </w:rPr>
              <w:t>Control y norma</w:t>
            </w:r>
          </w:p>
        </w:tc>
        <w:tc>
          <w:tcPr>
            <w:tcW w:w="7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E203E" w14:textId="77777777" w:rsidR="00A9489E" w:rsidRDefault="00B11304">
            <w:r>
              <w:rPr>
                <w:sz w:val="19"/>
                <w:szCs w:val="19"/>
              </w:rPr>
              <w:t>7.5; ASHRAE TC 9.9</w:t>
            </w:r>
          </w:p>
        </w:tc>
      </w:tr>
    </w:tbl>
    <w:p w14:paraId="5512C7E0" w14:textId="77777777" w:rsidR="00A9489E" w:rsidRDefault="00A9489E">
      <w:pPr>
        <w:spacing w:after="80"/>
      </w:pPr>
    </w:p>
    <w:p w14:paraId="4C8AD16A" w14:textId="77777777" w:rsidR="00A9489E" w:rsidRDefault="00B11304">
      <w:pPr>
        <w:keepNext/>
        <w:spacing w:before="200" w:after="80"/>
      </w:pPr>
      <w:r>
        <w:rPr>
          <w:b/>
          <w:bCs/>
          <w:color w:val="1F3864"/>
          <w:sz w:val="23"/>
          <w:szCs w:val="23"/>
        </w:rPr>
        <w:t>A3. Sensor mudo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7680"/>
      </w:tblGrid>
      <w:tr w:rsidR="00A9489E" w14:paraId="23C87C48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09EB6" w14:textId="77777777" w:rsidR="00A9489E" w:rsidRDefault="00B11304">
            <w:r>
              <w:rPr>
                <w:b/>
                <w:bCs/>
                <w:sz w:val="19"/>
                <w:szCs w:val="19"/>
              </w:rPr>
              <w:t>Acción</w:t>
            </w:r>
          </w:p>
        </w:tc>
        <w:tc>
          <w:tcPr>
            <w:tcW w:w="7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55F5E" w14:textId="77777777" w:rsidR="00A9489E" w:rsidRDefault="00B11304">
            <w:r>
              <w:rPr>
                <w:b/>
                <w:bCs/>
                <w:sz w:val="19"/>
                <w:szCs w:val="19"/>
              </w:rPr>
              <w:t>Silenciar T-RACK-B</w:t>
            </w:r>
            <w:r>
              <w:rPr>
                <w:sz w:val="19"/>
                <w:szCs w:val="19"/>
              </w:rPr>
              <w:t xml:space="preserve">; esperar 20 s; </w:t>
            </w:r>
            <w:r>
              <w:rPr>
                <w:b/>
                <w:bCs/>
                <w:sz w:val="19"/>
                <w:szCs w:val="19"/>
              </w:rPr>
              <w:t>Reactivar T-RACK-B</w:t>
            </w:r>
          </w:p>
        </w:tc>
      </w:tr>
      <w:tr w:rsidR="00A9489E" w14:paraId="5E6AFBAF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4958B" w14:textId="77777777" w:rsidR="00A9489E" w:rsidRDefault="00B11304">
            <w:r>
              <w:rPr>
                <w:b/>
                <w:bCs/>
                <w:sz w:val="19"/>
                <w:szCs w:val="19"/>
              </w:rPr>
              <w:t>Eventos</w:t>
            </w:r>
          </w:p>
        </w:tc>
        <w:tc>
          <w:tcPr>
            <w:tcW w:w="7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9E8F7" w14:textId="77777777" w:rsidR="00A9489E" w:rsidRDefault="00B11304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sensor_mudo</w:t>
            </w:r>
            <w:r>
              <w:rPr>
                <w:sz w:val="19"/>
                <w:szCs w:val="19"/>
              </w:rPr>
              <w:t xml:space="preserve"> (advertencia) a los 15 s;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sensor_restablecido</w:t>
            </w:r>
            <w:r>
              <w:rPr>
                <w:sz w:val="19"/>
                <w:szCs w:val="19"/>
              </w:rPr>
              <w:t xml:space="preserve"> al reactivar</w:t>
            </w:r>
          </w:p>
        </w:tc>
      </w:tr>
      <w:tr w:rsidR="00A9489E" w14:paraId="7F51E61A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64C01" w14:textId="77777777" w:rsidR="00A9489E" w:rsidRDefault="00B11304">
            <w:r>
              <w:rPr>
                <w:b/>
                <w:bCs/>
                <w:sz w:val="19"/>
                <w:szCs w:val="19"/>
              </w:rPr>
              <w:t>Control y norma</w:t>
            </w:r>
          </w:p>
        </w:tc>
        <w:tc>
          <w:tcPr>
            <w:tcW w:w="7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E9DA1" w14:textId="77777777" w:rsidR="00A9489E" w:rsidRDefault="00B11304">
            <w:r>
              <w:rPr>
                <w:sz w:val="19"/>
                <w:szCs w:val="19"/>
              </w:rPr>
              <w:t>7.4, 7.5; ASHRAE TC 9.9</w:t>
            </w:r>
          </w:p>
        </w:tc>
      </w:tr>
      <w:tr w:rsidR="00A9489E" w14:paraId="0D5ABD2A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571A1" w14:textId="77777777" w:rsidR="00A9489E" w:rsidRDefault="00B11304">
            <w:r>
              <w:rPr>
                <w:b/>
                <w:bCs/>
                <w:sz w:val="19"/>
                <w:szCs w:val="19"/>
              </w:rPr>
              <w:t>Criterio</w:t>
            </w:r>
          </w:p>
        </w:tc>
        <w:tc>
          <w:tcPr>
            <w:tcW w:w="7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4DC77" w14:textId="77777777" w:rsidR="00A9489E" w:rsidRDefault="00B11304">
            <w:r>
              <w:rPr>
                <w:sz w:val="19"/>
                <w:szCs w:val="19"/>
              </w:rPr>
              <w:t>Detecta la zona sin vigilancia, el caso de la cámara sin señal que nadie atendía</w:t>
            </w:r>
          </w:p>
        </w:tc>
      </w:tr>
    </w:tbl>
    <w:p w14:paraId="6D17B884" w14:textId="77777777" w:rsidR="00A9489E" w:rsidRDefault="00A9489E">
      <w:pPr>
        <w:spacing w:after="80"/>
      </w:pPr>
    </w:p>
    <w:p w14:paraId="420E8C00" w14:textId="77777777" w:rsidR="00A9489E" w:rsidRDefault="00B11304">
      <w:pPr>
        <w:keepNext/>
        <w:spacing w:before="200" w:after="80"/>
      </w:pPr>
      <w:r>
        <w:rPr>
          <w:b/>
          <w:bCs/>
          <w:color w:val="1F3864"/>
          <w:sz w:val="23"/>
          <w:szCs w:val="23"/>
        </w:rPr>
        <w:t>A4. Humo con aborto de la descarga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7680"/>
      </w:tblGrid>
      <w:tr w:rsidR="00A9489E" w14:paraId="53EA299E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DB324" w14:textId="77777777" w:rsidR="00A9489E" w:rsidRDefault="00B11304">
            <w:r>
              <w:rPr>
                <w:b/>
                <w:bCs/>
                <w:sz w:val="19"/>
                <w:szCs w:val="19"/>
              </w:rPr>
              <w:t>Acción</w:t>
            </w:r>
          </w:p>
        </w:tc>
        <w:tc>
          <w:tcPr>
            <w:tcW w:w="7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E4F6E" w14:textId="77777777" w:rsidR="00A9489E" w:rsidRDefault="00B11304">
            <w:r>
              <w:rPr>
                <w:b/>
                <w:bCs/>
                <w:sz w:val="19"/>
                <w:szCs w:val="19"/>
              </w:rPr>
              <w:t>Detectar humo</w:t>
            </w:r>
            <w:r>
              <w:rPr>
                <w:sz w:val="19"/>
                <w:szCs w:val="19"/>
              </w:rPr>
              <w:t xml:space="preserve">; antes de 30 s, </w:t>
            </w:r>
            <w:r>
              <w:rPr>
                <w:b/>
                <w:bCs/>
                <w:sz w:val="19"/>
                <w:szCs w:val="19"/>
              </w:rPr>
              <w:t>Abortar descarga</w:t>
            </w:r>
            <w:r>
              <w:rPr>
                <w:sz w:val="19"/>
                <w:szCs w:val="19"/>
              </w:rPr>
              <w:t xml:space="preserve">; luego </w:t>
            </w:r>
            <w:r>
              <w:rPr>
                <w:b/>
                <w:bCs/>
                <w:sz w:val="19"/>
                <w:szCs w:val="19"/>
              </w:rPr>
              <w:t>Restablecer detección</w:t>
            </w:r>
          </w:p>
        </w:tc>
      </w:tr>
      <w:tr w:rsidR="00A9489E" w14:paraId="5227C86A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B7980" w14:textId="77777777" w:rsidR="00A9489E" w:rsidRDefault="00B11304">
            <w:r>
              <w:rPr>
                <w:b/>
                <w:bCs/>
                <w:sz w:val="19"/>
                <w:szCs w:val="19"/>
              </w:rPr>
              <w:t>Eventos</w:t>
            </w:r>
          </w:p>
        </w:tc>
        <w:tc>
          <w:tcPr>
            <w:tcW w:w="7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0FAF1" w14:textId="77777777" w:rsidR="00A9489E" w:rsidRDefault="00B11304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alarma_humo</w:t>
            </w:r>
            <w:r>
              <w:rPr>
                <w:sz w:val="19"/>
                <w:szCs w:val="19"/>
              </w:rPr>
              <w:t xml:space="preserve"> (crítico) →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supresion_abortada</w:t>
            </w:r>
            <w:r>
              <w:rPr>
                <w:sz w:val="19"/>
                <w:szCs w:val="19"/>
              </w:rPr>
              <w:t xml:space="preserve"> (advertencia) →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alarma_humo_normal</w:t>
            </w:r>
          </w:p>
        </w:tc>
      </w:tr>
      <w:tr w:rsidR="00A9489E" w14:paraId="08D637EC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074AE" w14:textId="77777777" w:rsidR="00A9489E" w:rsidRDefault="00B11304">
            <w:r>
              <w:rPr>
                <w:b/>
                <w:bCs/>
                <w:sz w:val="19"/>
                <w:szCs w:val="19"/>
              </w:rPr>
              <w:t>Control y norma</w:t>
            </w:r>
          </w:p>
        </w:tc>
        <w:tc>
          <w:tcPr>
            <w:tcW w:w="7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91FCF" w14:textId="77777777" w:rsidR="00A9489E" w:rsidRDefault="00B11304">
            <w:r>
              <w:rPr>
                <w:sz w:val="19"/>
                <w:szCs w:val="19"/>
              </w:rPr>
              <w:t>7.5; NFPA 72, NFPA 2001</w:t>
            </w:r>
          </w:p>
        </w:tc>
      </w:tr>
      <w:tr w:rsidR="00A9489E" w14:paraId="163D3102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C058B" w14:textId="77777777" w:rsidR="00A9489E" w:rsidRDefault="00B11304">
            <w:r>
              <w:rPr>
                <w:b/>
                <w:bCs/>
                <w:sz w:val="19"/>
                <w:szCs w:val="19"/>
              </w:rPr>
              <w:t>Criterio</w:t>
            </w:r>
          </w:p>
        </w:tc>
        <w:tc>
          <w:tcPr>
            <w:tcW w:w="7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D70CD" w14:textId="77777777" w:rsidR="00A9489E" w:rsidRDefault="00B11304">
            <w:r>
              <w:rPr>
                <w:sz w:val="19"/>
                <w:szCs w:val="19"/>
              </w:rPr>
              <w:t xml:space="preserve">No debe aparecer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supresion_descargada</w:t>
            </w:r>
          </w:p>
        </w:tc>
      </w:tr>
    </w:tbl>
    <w:p w14:paraId="448DC69C" w14:textId="77777777" w:rsidR="00A9489E" w:rsidRDefault="00A9489E">
      <w:pPr>
        <w:spacing w:after="80"/>
      </w:pPr>
    </w:p>
    <w:p w14:paraId="0E0920F2" w14:textId="77777777" w:rsidR="00A9489E" w:rsidRDefault="00B11304">
      <w:pPr>
        <w:keepNext/>
        <w:spacing w:before="200" w:after="80"/>
      </w:pPr>
      <w:r>
        <w:rPr>
          <w:b/>
          <w:bCs/>
          <w:color w:val="1F3864"/>
          <w:sz w:val="23"/>
          <w:szCs w:val="23"/>
        </w:rPr>
        <w:t>A5. Humo con descarga del agente limpio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7680"/>
      </w:tblGrid>
      <w:tr w:rsidR="00A9489E" w14:paraId="7EDEB9AD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1A854" w14:textId="77777777" w:rsidR="00A9489E" w:rsidRDefault="00B11304">
            <w:r>
              <w:rPr>
                <w:b/>
                <w:bCs/>
                <w:sz w:val="19"/>
                <w:szCs w:val="19"/>
              </w:rPr>
              <w:t>Acción</w:t>
            </w:r>
          </w:p>
        </w:tc>
        <w:tc>
          <w:tcPr>
            <w:tcW w:w="7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34BC5" w14:textId="77777777" w:rsidR="00A9489E" w:rsidRDefault="00B11304">
            <w:r>
              <w:rPr>
                <w:b/>
                <w:bCs/>
                <w:sz w:val="19"/>
                <w:szCs w:val="19"/>
              </w:rPr>
              <w:t>Detectar humo</w:t>
            </w:r>
            <w:r>
              <w:rPr>
                <w:sz w:val="19"/>
                <w:szCs w:val="19"/>
              </w:rPr>
              <w:t xml:space="preserve"> y no abortar</w:t>
            </w:r>
          </w:p>
        </w:tc>
      </w:tr>
      <w:tr w:rsidR="00A9489E" w14:paraId="5C875D2E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61E61" w14:textId="77777777" w:rsidR="00A9489E" w:rsidRDefault="00B11304">
            <w:r>
              <w:rPr>
                <w:b/>
                <w:bCs/>
                <w:sz w:val="19"/>
                <w:szCs w:val="19"/>
              </w:rPr>
              <w:t>Eventos</w:t>
            </w:r>
          </w:p>
        </w:tc>
        <w:tc>
          <w:tcPr>
            <w:tcW w:w="7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844E1" w14:textId="77777777" w:rsidR="00A9489E" w:rsidRDefault="00B11304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alarma_humo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supresion_descargada</w:t>
            </w:r>
            <w:r>
              <w:rPr>
                <w:sz w:val="19"/>
                <w:szCs w:val="19"/>
              </w:rPr>
              <w:t xml:space="preserve"> (crítico) a los 30 s exactos</w:t>
            </w:r>
          </w:p>
        </w:tc>
      </w:tr>
      <w:tr w:rsidR="00A9489E" w14:paraId="2B0FE75D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E87B3" w14:textId="77777777" w:rsidR="00A9489E" w:rsidRDefault="00B11304">
            <w:r>
              <w:rPr>
                <w:b/>
                <w:bCs/>
                <w:sz w:val="19"/>
                <w:szCs w:val="19"/>
              </w:rPr>
              <w:t>Criterio</w:t>
            </w:r>
          </w:p>
        </w:tc>
        <w:tc>
          <w:tcPr>
            <w:tcW w:w="7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8BDA2" w14:textId="77777777" w:rsidR="00A9489E" w:rsidRDefault="00B11304">
            <w:r>
              <w:rPr>
                <w:sz w:val="19"/>
                <w:szCs w:val="19"/>
              </w:rPr>
              <w:t>El retardo medido entre ambos eventos es de 30 s. Ensayo: 23:18:50 → 23:19:20</w:t>
            </w:r>
          </w:p>
        </w:tc>
      </w:tr>
      <w:tr w:rsidR="00A9489E" w14:paraId="25FD845B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BA9C3" w14:textId="77777777" w:rsidR="00A9489E" w:rsidRDefault="00B11304">
            <w:r>
              <w:rPr>
                <w:b/>
                <w:bCs/>
                <w:sz w:val="19"/>
                <w:szCs w:val="19"/>
              </w:rPr>
              <w:t>Restablecer</w:t>
            </w:r>
          </w:p>
        </w:tc>
        <w:tc>
          <w:tcPr>
            <w:tcW w:w="7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C628C" w14:textId="77777777" w:rsidR="00A9489E" w:rsidRDefault="00B11304">
            <w:r>
              <w:rPr>
                <w:sz w:val="19"/>
                <w:szCs w:val="19"/>
              </w:rPr>
              <w:t>Restablecer detección</w:t>
            </w:r>
          </w:p>
        </w:tc>
      </w:tr>
    </w:tbl>
    <w:p w14:paraId="09CB5554" w14:textId="77777777" w:rsidR="00A9489E" w:rsidRDefault="00A9489E">
      <w:pPr>
        <w:spacing w:after="80"/>
      </w:pPr>
    </w:p>
    <w:p w14:paraId="589528D1" w14:textId="77777777" w:rsidR="00A9489E" w:rsidRDefault="00B11304">
      <w:pPr>
        <w:pStyle w:val="Ttulo1"/>
        <w:keepNext/>
      </w:pPr>
      <w:bookmarkStart w:id="13" w:name="_Toc242520271"/>
      <w:r>
        <w:t>6. Acceso físico</w:t>
      </w:r>
      <w:bookmarkEnd w:id="13"/>
    </w:p>
    <w:p w14:paraId="6D4BC7B1" w14:textId="77777777" w:rsidR="00A9489E" w:rsidRDefault="00B11304">
      <w:pPr>
        <w:pStyle w:val="Ttulo2"/>
        <w:keepNext/>
      </w:pPr>
      <w:bookmarkStart w:id="14" w:name="_Toc242520272"/>
      <w:r>
        <w:t>6.1 Modelo</w:t>
      </w:r>
      <w:bookmarkEnd w:id="14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73"/>
        <w:gridCol w:w="7507"/>
      </w:tblGrid>
      <w:tr w:rsidR="00A9489E" w14:paraId="64F0345D" w14:textId="77777777">
        <w:trPr>
          <w:cantSplit/>
          <w:tblHeader/>
        </w:trPr>
        <w:tc>
          <w:tcPr>
            <w:tcW w:w="25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8D57A" w14:textId="77777777" w:rsidR="00A9489E" w:rsidRDefault="00B11304">
            <w:r>
              <w:rPr>
                <w:b/>
                <w:bCs/>
                <w:color w:val="FFFFFF"/>
                <w:sz w:val="19"/>
                <w:szCs w:val="19"/>
              </w:rPr>
              <w:t>Regla</w:t>
            </w:r>
          </w:p>
        </w:tc>
        <w:tc>
          <w:tcPr>
            <w:tcW w:w="75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26CAF" w14:textId="77777777" w:rsidR="00A9489E" w:rsidRDefault="00B11304">
            <w:r>
              <w:rPr>
                <w:b/>
                <w:bCs/>
                <w:color w:val="FFFFFF"/>
                <w:sz w:val="19"/>
                <w:szCs w:val="19"/>
              </w:rPr>
              <w:t>Valor</w:t>
            </w:r>
          </w:p>
        </w:tc>
      </w:tr>
      <w:tr w:rsidR="00A9489E" w14:paraId="52AA7F79" w14:textId="77777777">
        <w:trPr>
          <w:cantSplit/>
        </w:trPr>
        <w:tc>
          <w:tcPr>
            <w:tcW w:w="25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5B5DD" w14:textId="77777777" w:rsidR="00A9489E" w:rsidRDefault="00B11304">
            <w:r>
              <w:rPr>
                <w:sz w:val="19"/>
                <w:szCs w:val="19"/>
              </w:rPr>
              <w:t>Factores</w:t>
            </w:r>
          </w:p>
        </w:tc>
        <w:tc>
          <w:tcPr>
            <w:tcW w:w="75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ED692" w14:textId="77777777" w:rsidR="00A9489E" w:rsidRDefault="00B11304">
            <w:r>
              <w:rPr>
                <w:sz w:val="19"/>
                <w:szCs w:val="19"/>
              </w:rPr>
              <w:t>Tarjeta (posesión) y PIN (conocimiento); ninguno abre por separado</w:t>
            </w:r>
          </w:p>
        </w:tc>
      </w:tr>
      <w:tr w:rsidR="00A9489E" w14:paraId="719FF1E9" w14:textId="77777777">
        <w:trPr>
          <w:cantSplit/>
        </w:trPr>
        <w:tc>
          <w:tcPr>
            <w:tcW w:w="25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91607" w14:textId="77777777" w:rsidR="00A9489E" w:rsidRDefault="00B11304">
            <w:r>
              <w:rPr>
                <w:sz w:val="19"/>
                <w:szCs w:val="19"/>
              </w:rPr>
              <w:t>PIN de coacción</w:t>
            </w:r>
          </w:p>
        </w:tc>
        <w:tc>
          <w:tcPr>
            <w:tcW w:w="75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EF8EA" w14:textId="77777777" w:rsidR="00A9489E" w:rsidRDefault="00B11304">
            <w:r>
              <w:rPr>
                <w:sz w:val="19"/>
                <w:szCs w:val="19"/>
              </w:rPr>
              <w:t>El PIN real con el último dígito + 1: abre la puerta y alerta en silencio</w:t>
            </w:r>
          </w:p>
        </w:tc>
      </w:tr>
      <w:tr w:rsidR="00A9489E" w14:paraId="2C030404" w14:textId="77777777">
        <w:trPr>
          <w:cantSplit/>
        </w:trPr>
        <w:tc>
          <w:tcPr>
            <w:tcW w:w="25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06DBC" w14:textId="77777777" w:rsidR="00A9489E" w:rsidRDefault="00B11304">
            <w:r>
              <w:rPr>
                <w:sz w:val="19"/>
                <w:szCs w:val="19"/>
              </w:rPr>
              <w:t>Intentos repetidos</w:t>
            </w:r>
          </w:p>
        </w:tc>
        <w:tc>
          <w:tcPr>
            <w:tcW w:w="75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E82F7" w14:textId="77777777" w:rsidR="00A9489E" w:rsidRDefault="00B11304">
            <w:r>
              <w:rPr>
                <w:sz w:val="19"/>
                <w:szCs w:val="19"/>
              </w:rPr>
              <w:t>3 denegados con la misma tarjeta en 5 min</w:t>
            </w:r>
          </w:p>
        </w:tc>
      </w:tr>
      <w:tr w:rsidR="00A9489E" w14:paraId="052EFC89" w14:textId="77777777">
        <w:trPr>
          <w:cantSplit/>
        </w:trPr>
        <w:tc>
          <w:tcPr>
            <w:tcW w:w="25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DCF78" w14:textId="77777777" w:rsidR="00A9489E" w:rsidRDefault="00B11304">
            <w:r>
              <w:rPr>
                <w:sz w:val="19"/>
                <w:szCs w:val="19"/>
              </w:rPr>
              <w:t>Puerta mantenida abierta</w:t>
            </w:r>
          </w:p>
        </w:tc>
        <w:tc>
          <w:tcPr>
            <w:tcW w:w="75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CE30C" w14:textId="77777777" w:rsidR="00A9489E" w:rsidRDefault="00B11304">
            <w:r>
              <w:rPr>
                <w:sz w:val="19"/>
                <w:szCs w:val="19"/>
              </w:rPr>
              <w:t>más de 30 s</w:t>
            </w:r>
          </w:p>
        </w:tc>
      </w:tr>
      <w:tr w:rsidR="00A9489E" w14:paraId="15F90D45" w14:textId="77777777">
        <w:trPr>
          <w:cantSplit/>
        </w:trPr>
        <w:tc>
          <w:tcPr>
            <w:tcW w:w="25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AB795" w14:textId="77777777" w:rsidR="00A9489E" w:rsidRDefault="00B11304">
            <w:r>
              <w:rPr>
                <w:sz w:val="19"/>
                <w:szCs w:val="19"/>
              </w:rPr>
              <w:t>Puerta forzada</w:t>
            </w:r>
          </w:p>
        </w:tc>
        <w:tc>
          <w:tcPr>
            <w:tcW w:w="75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1C897" w14:textId="77777777" w:rsidR="00A9489E" w:rsidRDefault="00B11304">
            <w:r>
              <w:rPr>
                <w:sz w:val="19"/>
                <w:szCs w:val="19"/>
              </w:rPr>
              <w:t>Se abre sin una apertura autorizada en los 10 s previos</w:t>
            </w:r>
          </w:p>
        </w:tc>
      </w:tr>
      <w:tr w:rsidR="00A9489E" w14:paraId="289A5F16" w14:textId="77777777">
        <w:trPr>
          <w:cantSplit/>
        </w:trPr>
        <w:tc>
          <w:tcPr>
            <w:tcW w:w="25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EBD54" w14:textId="77777777" w:rsidR="00A9489E" w:rsidRDefault="00B11304">
            <w:r>
              <w:rPr>
                <w:sz w:val="19"/>
                <w:szCs w:val="19"/>
              </w:rPr>
              <w:t>Almacenamiento de PIN</w:t>
            </w:r>
          </w:p>
        </w:tc>
        <w:tc>
          <w:tcPr>
            <w:tcW w:w="75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1E7E7" w14:textId="77777777" w:rsidR="00A9489E" w:rsidRDefault="00B11304">
            <w:r>
              <w:rPr>
                <w:sz w:val="19"/>
                <w:szCs w:val="19"/>
              </w:rPr>
              <w:t>bcrypt; la plataforma nunca guarda el PIN en claro</w:t>
            </w:r>
          </w:p>
        </w:tc>
      </w:tr>
    </w:tbl>
    <w:p w14:paraId="453EA47C" w14:textId="77777777" w:rsidR="00A9489E" w:rsidRDefault="00A9489E">
      <w:pPr>
        <w:spacing w:after="80"/>
      </w:pPr>
    </w:p>
    <w:p w14:paraId="0F390C8E" w14:textId="77777777" w:rsidR="00A9489E" w:rsidRDefault="00B11304">
      <w:pPr>
        <w:spacing w:after="120"/>
      </w:pPr>
      <w:r>
        <w:lastRenderedPageBreak/>
        <w:t>Tarjetas de prueba: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6"/>
        <w:gridCol w:w="4461"/>
        <w:gridCol w:w="1652"/>
        <w:gridCol w:w="1321"/>
        <w:gridCol w:w="1490"/>
      </w:tblGrid>
      <w:tr w:rsidR="00A9489E" w14:paraId="64209469" w14:textId="77777777">
        <w:trPr>
          <w:cantSplit/>
          <w:tblHeader/>
        </w:trPr>
        <w:tc>
          <w:tcPr>
            <w:tcW w:w="11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35F75" w14:textId="77777777" w:rsidR="00A9489E" w:rsidRDefault="00B11304">
            <w:r>
              <w:rPr>
                <w:b/>
                <w:bCs/>
                <w:color w:val="FFFFFF"/>
                <w:sz w:val="19"/>
                <w:szCs w:val="19"/>
              </w:rPr>
              <w:t>Tarjeta</w:t>
            </w:r>
          </w:p>
        </w:tc>
        <w:tc>
          <w:tcPr>
            <w:tcW w:w="44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1C401" w14:textId="77777777" w:rsidR="00A9489E" w:rsidRDefault="00B11304">
            <w:r>
              <w:rPr>
                <w:b/>
                <w:bCs/>
                <w:color w:val="FFFFFF"/>
                <w:sz w:val="19"/>
                <w:szCs w:val="19"/>
              </w:rPr>
              <w:t>Titular</w:t>
            </w:r>
          </w:p>
        </w:tc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90C30" w14:textId="77777777" w:rsidR="00A9489E" w:rsidRDefault="00B11304">
            <w:r>
              <w:rPr>
                <w:b/>
                <w:bCs/>
                <w:color w:val="FFFFFF"/>
                <w:sz w:val="19"/>
                <w:szCs w:val="19"/>
              </w:rPr>
              <w:t>PIN</w:t>
            </w:r>
          </w:p>
        </w:tc>
        <w:tc>
          <w:tcPr>
            <w:tcW w:w="13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5859F" w14:textId="77777777" w:rsidR="00A9489E" w:rsidRDefault="00B11304">
            <w:r>
              <w:rPr>
                <w:b/>
                <w:bCs/>
                <w:color w:val="FFFFFF"/>
                <w:sz w:val="19"/>
                <w:szCs w:val="19"/>
              </w:rPr>
              <w:t>Coacción</w:t>
            </w:r>
          </w:p>
        </w:tc>
        <w:tc>
          <w:tcPr>
            <w:tcW w:w="14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40C16" w14:textId="77777777" w:rsidR="00A9489E" w:rsidRDefault="00B11304"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A9489E" w14:paraId="483FEC80" w14:textId="77777777">
        <w:trPr>
          <w:cantSplit/>
        </w:trPr>
        <w:tc>
          <w:tcPr>
            <w:tcW w:w="11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A79FA" w14:textId="77777777" w:rsidR="00A9489E" w:rsidRDefault="00B11304">
            <w:r>
              <w:rPr>
                <w:sz w:val="19"/>
                <w:szCs w:val="19"/>
              </w:rPr>
              <w:t>C-1001</w:t>
            </w:r>
          </w:p>
        </w:tc>
        <w:tc>
          <w:tcPr>
            <w:tcW w:w="44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652FF" w14:textId="77777777" w:rsidR="00A9489E" w:rsidRDefault="00B11304">
            <w:r>
              <w:rPr>
                <w:sz w:val="19"/>
                <w:szCs w:val="19"/>
              </w:rPr>
              <w:t>Técnico de turno A</w:t>
            </w:r>
          </w:p>
        </w:tc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ADF0B" w14:textId="77777777" w:rsidR="00A9489E" w:rsidRDefault="00B11304">
            <w:r>
              <w:rPr>
                <w:sz w:val="19"/>
                <w:szCs w:val="19"/>
              </w:rPr>
              <w:t>1357</w:t>
            </w:r>
          </w:p>
        </w:tc>
        <w:tc>
          <w:tcPr>
            <w:tcW w:w="13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BA41A" w14:textId="77777777" w:rsidR="00A9489E" w:rsidRDefault="00B11304">
            <w:r>
              <w:rPr>
                <w:sz w:val="19"/>
                <w:szCs w:val="19"/>
              </w:rPr>
              <w:t>1358</w:t>
            </w:r>
          </w:p>
        </w:tc>
        <w:tc>
          <w:tcPr>
            <w:tcW w:w="14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363FE" w14:textId="77777777" w:rsidR="00A9489E" w:rsidRDefault="00B11304">
            <w:r>
              <w:rPr>
                <w:sz w:val="19"/>
                <w:szCs w:val="19"/>
              </w:rPr>
              <w:t>activa</w:t>
            </w:r>
          </w:p>
        </w:tc>
      </w:tr>
      <w:tr w:rsidR="00A9489E" w14:paraId="455AAB8E" w14:textId="77777777">
        <w:trPr>
          <w:cantSplit/>
        </w:trPr>
        <w:tc>
          <w:tcPr>
            <w:tcW w:w="11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0D38C" w14:textId="77777777" w:rsidR="00A9489E" w:rsidRDefault="00B11304">
            <w:r>
              <w:rPr>
                <w:sz w:val="19"/>
                <w:szCs w:val="19"/>
              </w:rPr>
              <w:t>C-1002</w:t>
            </w:r>
          </w:p>
        </w:tc>
        <w:tc>
          <w:tcPr>
            <w:tcW w:w="44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09506" w14:textId="77777777" w:rsidR="00A9489E" w:rsidRDefault="00B11304">
            <w:r>
              <w:rPr>
                <w:sz w:val="19"/>
                <w:szCs w:val="19"/>
              </w:rPr>
              <w:t>Custodio de la sala</w:t>
            </w:r>
          </w:p>
        </w:tc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1E7FE" w14:textId="77777777" w:rsidR="00A9489E" w:rsidRDefault="00B11304">
            <w:r>
              <w:rPr>
                <w:sz w:val="19"/>
                <w:szCs w:val="19"/>
              </w:rPr>
              <w:t>2468</w:t>
            </w:r>
          </w:p>
        </w:tc>
        <w:tc>
          <w:tcPr>
            <w:tcW w:w="13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DA276" w14:textId="77777777" w:rsidR="00A9489E" w:rsidRDefault="00B11304">
            <w:r>
              <w:rPr>
                <w:sz w:val="19"/>
                <w:szCs w:val="19"/>
              </w:rPr>
              <w:t>2469</w:t>
            </w:r>
          </w:p>
        </w:tc>
        <w:tc>
          <w:tcPr>
            <w:tcW w:w="14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E62A3" w14:textId="77777777" w:rsidR="00A9489E" w:rsidRDefault="00B11304">
            <w:r>
              <w:rPr>
                <w:sz w:val="19"/>
                <w:szCs w:val="19"/>
              </w:rPr>
              <w:t>activa</w:t>
            </w:r>
          </w:p>
        </w:tc>
      </w:tr>
      <w:tr w:rsidR="00A9489E" w14:paraId="16ADB072" w14:textId="77777777">
        <w:trPr>
          <w:cantSplit/>
        </w:trPr>
        <w:tc>
          <w:tcPr>
            <w:tcW w:w="11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44419" w14:textId="77777777" w:rsidR="00A9489E" w:rsidRDefault="00B11304">
            <w:r>
              <w:rPr>
                <w:sz w:val="19"/>
                <w:szCs w:val="19"/>
              </w:rPr>
              <w:t>C-1003</w:t>
            </w:r>
          </w:p>
        </w:tc>
        <w:tc>
          <w:tcPr>
            <w:tcW w:w="44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540F0" w14:textId="77777777" w:rsidR="00A9489E" w:rsidRDefault="00B11304">
            <w:r>
              <w:rPr>
                <w:sz w:val="19"/>
                <w:szCs w:val="19"/>
              </w:rPr>
              <w:t>Exempleado de mantenimiento</w:t>
            </w:r>
          </w:p>
        </w:tc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8E01A" w14:textId="77777777" w:rsidR="00A9489E" w:rsidRDefault="00B11304">
            <w:r>
              <w:rPr>
                <w:sz w:val="19"/>
                <w:szCs w:val="19"/>
              </w:rPr>
              <w:t>1111</w:t>
            </w:r>
          </w:p>
        </w:tc>
        <w:tc>
          <w:tcPr>
            <w:tcW w:w="13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9FFAA" w14:textId="77777777" w:rsidR="00A9489E" w:rsidRDefault="00B11304">
            <w:r>
              <w:rPr>
                <w:sz w:val="19"/>
                <w:szCs w:val="19"/>
              </w:rPr>
              <w:t>1112</w:t>
            </w:r>
          </w:p>
        </w:tc>
        <w:tc>
          <w:tcPr>
            <w:tcW w:w="14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20744" w14:textId="77777777" w:rsidR="00A9489E" w:rsidRDefault="00B11304">
            <w:r>
              <w:rPr>
                <w:sz w:val="19"/>
                <w:szCs w:val="19"/>
              </w:rPr>
              <w:t>revocada</w:t>
            </w:r>
          </w:p>
        </w:tc>
      </w:tr>
      <w:tr w:rsidR="00A9489E" w14:paraId="7B980A44" w14:textId="77777777">
        <w:trPr>
          <w:cantSplit/>
        </w:trPr>
        <w:tc>
          <w:tcPr>
            <w:tcW w:w="11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6B8BE" w14:textId="77777777" w:rsidR="00A9489E" w:rsidRDefault="00B11304">
            <w:r>
              <w:rPr>
                <w:sz w:val="19"/>
                <w:szCs w:val="19"/>
              </w:rPr>
              <w:t>C-9999</w:t>
            </w:r>
          </w:p>
        </w:tc>
        <w:tc>
          <w:tcPr>
            <w:tcW w:w="44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A14C2" w14:textId="77777777" w:rsidR="00A9489E" w:rsidRDefault="00B11304">
            <w:r>
              <w:rPr>
                <w:sz w:val="19"/>
                <w:szCs w:val="19"/>
              </w:rPr>
              <w:t>Tarjeta desconocida</w:t>
            </w:r>
          </w:p>
        </w:tc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B381C" w14:textId="77777777" w:rsidR="00A9489E" w:rsidRDefault="00B11304">
            <w:r>
              <w:rPr>
                <w:sz w:val="19"/>
                <w:szCs w:val="19"/>
              </w:rPr>
              <w:t>cualquiera</w:t>
            </w:r>
          </w:p>
        </w:tc>
        <w:tc>
          <w:tcPr>
            <w:tcW w:w="13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457A6" w14:textId="77777777" w:rsidR="00A9489E" w:rsidRDefault="00A9489E"/>
        </w:tc>
        <w:tc>
          <w:tcPr>
            <w:tcW w:w="14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34E1A" w14:textId="77777777" w:rsidR="00A9489E" w:rsidRDefault="00B11304">
            <w:r>
              <w:rPr>
                <w:sz w:val="19"/>
                <w:szCs w:val="19"/>
              </w:rPr>
              <w:t>no existe</w:t>
            </w:r>
          </w:p>
        </w:tc>
      </w:tr>
    </w:tbl>
    <w:p w14:paraId="12CED635" w14:textId="77777777" w:rsidR="00A9489E" w:rsidRDefault="00A9489E">
      <w:pPr>
        <w:spacing w:after="80"/>
      </w:pPr>
    </w:p>
    <w:p w14:paraId="23FC5A57" w14:textId="77777777" w:rsidR="00A9489E" w:rsidRDefault="00B11304">
      <w:pPr>
        <w:pStyle w:val="Ttulo2"/>
        <w:keepNext/>
      </w:pPr>
      <w:bookmarkStart w:id="15" w:name="_Toc242520273"/>
      <w:r>
        <w:t>6.2 Escenarios</w:t>
      </w:r>
      <w:bookmarkEnd w:id="15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8"/>
        <w:gridCol w:w="2986"/>
        <w:gridCol w:w="5226"/>
        <w:gridCol w:w="1420"/>
      </w:tblGrid>
      <w:tr w:rsidR="00A9489E" w14:paraId="6FE16A9A" w14:textId="77777777">
        <w:trPr>
          <w:cantSplit/>
          <w:tblHeader/>
        </w:trPr>
        <w:tc>
          <w:tcPr>
            <w:tcW w:w="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28018" w14:textId="77777777" w:rsidR="00A9489E" w:rsidRDefault="00B11304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8CCF1" w14:textId="77777777" w:rsidR="00A9489E" w:rsidRDefault="00B11304">
            <w:r>
              <w:rPr>
                <w:b/>
                <w:bCs/>
                <w:color w:val="FFFFFF"/>
                <w:sz w:val="19"/>
                <w:szCs w:val="19"/>
              </w:rPr>
              <w:t>Acción en Simulación → Puerta</w:t>
            </w:r>
          </w:p>
        </w:tc>
        <w:tc>
          <w:tcPr>
            <w:tcW w:w="5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B2A8A" w14:textId="77777777" w:rsidR="00A9489E" w:rsidRDefault="00B11304">
            <w:r>
              <w:rPr>
                <w:b/>
                <w:bCs/>
                <w:color w:val="FFFFFF"/>
                <w:sz w:val="19"/>
                <w:szCs w:val="19"/>
              </w:rPr>
              <w:t>Evento esperado</w:t>
            </w:r>
          </w:p>
        </w:tc>
        <w:tc>
          <w:tcPr>
            <w:tcW w:w="14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BED09" w14:textId="77777777" w:rsidR="00A9489E" w:rsidRDefault="00B11304">
            <w:r>
              <w:rPr>
                <w:b/>
                <w:bCs/>
                <w:color w:val="FFFFFF"/>
                <w:sz w:val="19"/>
                <w:szCs w:val="19"/>
              </w:rPr>
              <w:t>Control y norma</w:t>
            </w:r>
          </w:p>
        </w:tc>
      </w:tr>
      <w:tr w:rsidR="00A9489E" w14:paraId="59BCAA0D" w14:textId="77777777">
        <w:trPr>
          <w:cantSplit/>
        </w:trPr>
        <w:tc>
          <w:tcPr>
            <w:tcW w:w="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38B36" w14:textId="77777777" w:rsidR="00A9489E" w:rsidRDefault="00B11304">
            <w:r>
              <w:rPr>
                <w:sz w:val="19"/>
                <w:szCs w:val="19"/>
              </w:rPr>
              <w:t>P1</w:t>
            </w:r>
          </w:p>
        </w:tc>
        <w:tc>
          <w:tcPr>
            <w:tcW w:w="2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0546F" w14:textId="77777777" w:rsidR="00A9489E" w:rsidRDefault="00B11304">
            <w:r>
              <w:rPr>
                <w:sz w:val="19"/>
                <w:szCs w:val="19"/>
              </w:rPr>
              <w:t>C-1001 con 1357 → Presentar</w:t>
            </w:r>
          </w:p>
        </w:tc>
        <w:tc>
          <w:tcPr>
            <w:tcW w:w="5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3FA8B" w14:textId="77777777" w:rsidR="00A9489E" w:rsidRDefault="00B11304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ingreso_autorizado</w:t>
            </w:r>
            <w:r>
              <w:rPr>
                <w:sz w:val="19"/>
                <w:szCs w:val="19"/>
              </w:rPr>
              <w:t xml:space="preserve"> (informativo); la puerta abre y cierra sola a los 5 s</w:t>
            </w:r>
          </w:p>
        </w:tc>
        <w:tc>
          <w:tcPr>
            <w:tcW w:w="14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F86A1" w14:textId="77777777" w:rsidR="00A9489E" w:rsidRDefault="00B11304">
            <w:r>
              <w:rPr>
                <w:sz w:val="19"/>
                <w:szCs w:val="19"/>
              </w:rPr>
              <w:t>7.2; NFPA 731</w:t>
            </w:r>
          </w:p>
        </w:tc>
      </w:tr>
      <w:tr w:rsidR="00A9489E" w14:paraId="3AE97DC5" w14:textId="77777777">
        <w:trPr>
          <w:cantSplit/>
        </w:trPr>
        <w:tc>
          <w:tcPr>
            <w:tcW w:w="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48D37" w14:textId="77777777" w:rsidR="00A9489E" w:rsidRDefault="00B11304">
            <w:r>
              <w:rPr>
                <w:sz w:val="19"/>
                <w:szCs w:val="19"/>
              </w:rPr>
              <w:t>P2</w:t>
            </w:r>
          </w:p>
        </w:tc>
        <w:tc>
          <w:tcPr>
            <w:tcW w:w="2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A3E50" w14:textId="77777777" w:rsidR="00A9489E" w:rsidRDefault="00B11304">
            <w:r>
              <w:rPr>
                <w:sz w:val="19"/>
                <w:szCs w:val="19"/>
              </w:rPr>
              <w:t xml:space="preserve">C-1001 con </w:t>
            </w:r>
            <w:r>
              <w:rPr>
                <w:b/>
                <w:bCs/>
                <w:sz w:val="19"/>
                <w:szCs w:val="19"/>
              </w:rPr>
              <w:t>1358</w:t>
            </w:r>
            <w:r>
              <w:rPr>
                <w:sz w:val="19"/>
                <w:szCs w:val="19"/>
              </w:rPr>
              <w:t xml:space="preserve"> → Presentar</w:t>
            </w:r>
          </w:p>
        </w:tc>
        <w:tc>
          <w:tcPr>
            <w:tcW w:w="5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559E7" w14:textId="77777777" w:rsidR="00A9489E" w:rsidRDefault="00B11304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ingreso_bajo_coaccion</w:t>
            </w:r>
            <w:r>
              <w:rPr>
                <w:sz w:val="19"/>
                <w:szCs w:val="19"/>
              </w:rPr>
              <w:t xml:space="preserve"> (crítico). La puerta abre igual: quien está frente a la lectora no nota diferencia</w:t>
            </w:r>
          </w:p>
        </w:tc>
        <w:tc>
          <w:tcPr>
            <w:tcW w:w="14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6E0C2" w14:textId="77777777" w:rsidR="00A9489E" w:rsidRDefault="00B11304">
            <w:r>
              <w:rPr>
                <w:sz w:val="19"/>
                <w:szCs w:val="19"/>
              </w:rPr>
              <w:t>7.2; NFPA 731</w:t>
            </w:r>
          </w:p>
        </w:tc>
      </w:tr>
      <w:tr w:rsidR="00A9489E" w14:paraId="59B66D9D" w14:textId="77777777">
        <w:trPr>
          <w:cantSplit/>
        </w:trPr>
        <w:tc>
          <w:tcPr>
            <w:tcW w:w="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ABBD2" w14:textId="77777777" w:rsidR="00A9489E" w:rsidRDefault="00B11304">
            <w:r>
              <w:rPr>
                <w:sz w:val="19"/>
                <w:szCs w:val="19"/>
              </w:rPr>
              <w:t>P3</w:t>
            </w:r>
          </w:p>
        </w:tc>
        <w:tc>
          <w:tcPr>
            <w:tcW w:w="2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4252F" w14:textId="77777777" w:rsidR="00A9489E" w:rsidRDefault="00B11304">
            <w:r>
              <w:rPr>
                <w:sz w:val="19"/>
                <w:szCs w:val="19"/>
              </w:rPr>
              <w:t>C-1003 con 1111 → Presentar</w:t>
            </w:r>
          </w:p>
        </w:tc>
        <w:tc>
          <w:tcPr>
            <w:tcW w:w="5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330E6" w14:textId="77777777" w:rsidR="00A9489E" w:rsidRDefault="00B11304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credencial_revocada_usada</w:t>
            </w:r>
            <w:r>
              <w:rPr>
                <w:sz w:val="19"/>
                <w:szCs w:val="19"/>
              </w:rPr>
              <w:t xml:space="preserve"> (crítico); no abre</w:t>
            </w:r>
          </w:p>
        </w:tc>
        <w:tc>
          <w:tcPr>
            <w:tcW w:w="14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7C390" w14:textId="77777777" w:rsidR="00A9489E" w:rsidRDefault="00B11304">
            <w:r>
              <w:rPr>
                <w:sz w:val="19"/>
                <w:szCs w:val="19"/>
              </w:rPr>
              <w:t>5.18, 7.2; NFPA 731</w:t>
            </w:r>
          </w:p>
        </w:tc>
      </w:tr>
      <w:tr w:rsidR="00A9489E" w14:paraId="6BBA96F4" w14:textId="77777777">
        <w:trPr>
          <w:cantSplit/>
        </w:trPr>
        <w:tc>
          <w:tcPr>
            <w:tcW w:w="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7F514" w14:textId="77777777" w:rsidR="00A9489E" w:rsidRDefault="00B11304">
            <w:r>
              <w:rPr>
                <w:sz w:val="19"/>
                <w:szCs w:val="19"/>
              </w:rPr>
              <w:t>P4</w:t>
            </w:r>
          </w:p>
        </w:tc>
        <w:tc>
          <w:tcPr>
            <w:tcW w:w="2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1E053" w14:textId="77777777" w:rsidR="00A9489E" w:rsidRDefault="00B11304">
            <w:r>
              <w:rPr>
                <w:sz w:val="19"/>
                <w:szCs w:val="19"/>
              </w:rPr>
              <w:t>C-1002 con 0000 tres veces</w:t>
            </w:r>
          </w:p>
        </w:tc>
        <w:tc>
          <w:tcPr>
            <w:tcW w:w="5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7A4BF" w14:textId="77777777" w:rsidR="00A9489E" w:rsidRDefault="00B11304">
            <w:r>
              <w:rPr>
                <w:sz w:val="19"/>
                <w:szCs w:val="19"/>
              </w:rPr>
              <w:t xml:space="preserve">tres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ingreso_denegado</w:t>
            </w:r>
            <w:r>
              <w:rPr>
                <w:sz w:val="19"/>
                <w:szCs w:val="19"/>
              </w:rPr>
              <w:t xml:space="preserve"> y un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intentos_repetidos</w:t>
            </w:r>
            <w:r>
              <w:rPr>
                <w:sz w:val="19"/>
                <w:szCs w:val="19"/>
              </w:rPr>
              <w:t xml:space="preserve"> (crítico) al tercero</w:t>
            </w:r>
          </w:p>
        </w:tc>
        <w:tc>
          <w:tcPr>
            <w:tcW w:w="14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81000" w14:textId="77777777" w:rsidR="00A9489E" w:rsidRDefault="00B11304">
            <w:r>
              <w:rPr>
                <w:sz w:val="19"/>
                <w:szCs w:val="19"/>
              </w:rPr>
              <w:t>7.2; NFPA 731</w:t>
            </w:r>
          </w:p>
        </w:tc>
      </w:tr>
      <w:tr w:rsidR="00A9489E" w14:paraId="653C42EB" w14:textId="77777777">
        <w:trPr>
          <w:cantSplit/>
        </w:trPr>
        <w:tc>
          <w:tcPr>
            <w:tcW w:w="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E0F5D" w14:textId="77777777" w:rsidR="00A9489E" w:rsidRDefault="00B11304">
            <w:r>
              <w:rPr>
                <w:sz w:val="19"/>
                <w:szCs w:val="19"/>
              </w:rPr>
              <w:t>P5</w:t>
            </w:r>
          </w:p>
        </w:tc>
        <w:tc>
          <w:tcPr>
            <w:tcW w:w="2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06563" w14:textId="77777777" w:rsidR="00A9489E" w:rsidRDefault="00B11304">
            <w:r>
              <w:rPr>
                <w:sz w:val="19"/>
                <w:szCs w:val="19"/>
              </w:rPr>
              <w:t>Forzar la puerta</w:t>
            </w:r>
          </w:p>
        </w:tc>
        <w:tc>
          <w:tcPr>
            <w:tcW w:w="5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E5185" w14:textId="77777777" w:rsidR="00A9489E" w:rsidRDefault="00B11304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puerta_forzada</w:t>
            </w:r>
            <w:r>
              <w:rPr>
                <w:sz w:val="19"/>
                <w:szCs w:val="19"/>
              </w:rPr>
              <w:t xml:space="preserve"> (crítico)</w:t>
            </w:r>
          </w:p>
        </w:tc>
        <w:tc>
          <w:tcPr>
            <w:tcW w:w="14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A2AE4" w14:textId="77777777" w:rsidR="00A9489E" w:rsidRDefault="00B11304">
            <w:r>
              <w:rPr>
                <w:sz w:val="19"/>
                <w:szCs w:val="19"/>
              </w:rPr>
              <w:t>7.2, 7.4; NFPA 731</w:t>
            </w:r>
          </w:p>
        </w:tc>
      </w:tr>
      <w:tr w:rsidR="00A9489E" w14:paraId="294FE3FE" w14:textId="77777777">
        <w:trPr>
          <w:cantSplit/>
        </w:trPr>
        <w:tc>
          <w:tcPr>
            <w:tcW w:w="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02642" w14:textId="77777777" w:rsidR="00A9489E" w:rsidRDefault="00B11304">
            <w:r>
              <w:rPr>
                <w:sz w:val="19"/>
                <w:szCs w:val="19"/>
              </w:rPr>
              <w:t>P6</w:t>
            </w:r>
          </w:p>
        </w:tc>
        <w:tc>
          <w:tcPr>
            <w:tcW w:w="2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8999A" w14:textId="77777777" w:rsidR="00A9489E" w:rsidRDefault="00B11304">
            <w:r>
              <w:rPr>
                <w:sz w:val="19"/>
                <w:szCs w:val="19"/>
              </w:rPr>
              <w:t>C-1002 con 2468 → Entrar y dejar abierta</w:t>
            </w:r>
          </w:p>
        </w:tc>
        <w:tc>
          <w:tcPr>
            <w:tcW w:w="5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98ACE" w14:textId="77777777" w:rsidR="00A9489E" w:rsidRDefault="00B11304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ingreso_autorizado</w:t>
            </w:r>
            <w:r>
              <w:rPr>
                <w:sz w:val="19"/>
                <w:szCs w:val="19"/>
              </w:rPr>
              <w:t xml:space="preserve"> y, a los 30 s,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puerta_mantenida_abierta</w:t>
            </w:r>
            <w:r>
              <w:rPr>
                <w:sz w:val="19"/>
                <w:szCs w:val="19"/>
              </w:rPr>
              <w:t xml:space="preserve"> (advertencia)</w:t>
            </w:r>
          </w:p>
        </w:tc>
        <w:tc>
          <w:tcPr>
            <w:tcW w:w="14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EBCDA" w14:textId="77777777" w:rsidR="00A9489E" w:rsidRDefault="00B11304">
            <w:r>
              <w:rPr>
                <w:sz w:val="19"/>
                <w:szCs w:val="19"/>
              </w:rPr>
              <w:t>7.2, 7.4; NFPA 731</w:t>
            </w:r>
          </w:p>
        </w:tc>
      </w:tr>
      <w:tr w:rsidR="00A9489E" w14:paraId="007E099A" w14:textId="77777777">
        <w:trPr>
          <w:cantSplit/>
        </w:trPr>
        <w:tc>
          <w:tcPr>
            <w:tcW w:w="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A5738" w14:textId="77777777" w:rsidR="00A9489E" w:rsidRDefault="00B11304">
            <w:r>
              <w:rPr>
                <w:sz w:val="19"/>
                <w:szCs w:val="19"/>
              </w:rPr>
              <w:t>P7</w:t>
            </w:r>
          </w:p>
        </w:tc>
        <w:tc>
          <w:tcPr>
            <w:tcW w:w="2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0F847" w14:textId="77777777" w:rsidR="00A9489E" w:rsidRDefault="00B11304">
            <w:r>
              <w:rPr>
                <w:sz w:val="19"/>
                <w:szCs w:val="19"/>
              </w:rPr>
              <w:t>C-9999 con cualquier PIN</w:t>
            </w:r>
          </w:p>
        </w:tc>
        <w:tc>
          <w:tcPr>
            <w:tcW w:w="5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19C39" w14:textId="77777777" w:rsidR="00A9489E" w:rsidRDefault="00B11304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ingreso_denegado</w:t>
            </w:r>
            <w:r>
              <w:rPr>
                <w:sz w:val="19"/>
                <w:szCs w:val="19"/>
              </w:rPr>
              <w:t xml:space="preserve"> por tarjeta desconocida</w:t>
            </w:r>
          </w:p>
        </w:tc>
        <w:tc>
          <w:tcPr>
            <w:tcW w:w="14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32E26" w14:textId="77777777" w:rsidR="00A9489E" w:rsidRDefault="00B11304">
            <w:r>
              <w:rPr>
                <w:sz w:val="19"/>
                <w:szCs w:val="19"/>
              </w:rPr>
              <w:t>7.2</w:t>
            </w:r>
          </w:p>
        </w:tc>
      </w:tr>
    </w:tbl>
    <w:p w14:paraId="7E430959" w14:textId="77777777" w:rsidR="00A9489E" w:rsidRDefault="00A9489E">
      <w:pPr>
        <w:spacing w:after="80"/>
      </w:pPr>
    </w:p>
    <w:p w14:paraId="6CCA9934" w14:textId="77777777" w:rsidR="00A9489E" w:rsidRDefault="00B11304">
      <w:pPr>
        <w:spacing w:after="120"/>
      </w:pPr>
      <w:r>
        <w:t>Punto de auditoría para P2: el evento se registra como crítico y aparece en las alertas del tablero, pero la respuesta enviada a la lectora es la misma que en un ingreso válido.</w:t>
      </w:r>
    </w:p>
    <w:p w14:paraId="3364530E" w14:textId="77777777" w:rsidR="00A9489E" w:rsidRDefault="00B11304">
      <w:pPr>
        <w:pStyle w:val="Ttulo1"/>
        <w:keepNext/>
      </w:pPr>
      <w:bookmarkStart w:id="16" w:name="_Toc242520274"/>
      <w:r>
        <w:t>7. Red</w:t>
      </w:r>
      <w:bookmarkEnd w:id="16"/>
    </w:p>
    <w:p w14:paraId="2AD320F8" w14:textId="77777777" w:rsidR="00A9489E" w:rsidRDefault="00B11304">
      <w:pPr>
        <w:spacing w:after="120"/>
      </w:pPr>
      <w:r>
        <w:t xml:space="preserve">La red no se simula con botones: los escenarios se provocan en GNS3 y la plataforma los detecta en el tráfico real de </w:t>
      </w:r>
      <w:r>
        <w:rPr>
          <w:rFonts w:ascii="Consolas" w:eastAsia="Consolas" w:hAnsi="Consolas" w:cs="Consolas"/>
          <w:color w:val="7B2C2C"/>
          <w:sz w:val="19"/>
          <w:szCs w:val="19"/>
        </w:rPr>
        <w:t>eth2</w:t>
      </w:r>
      <w:r>
        <w:t>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61"/>
        <w:gridCol w:w="6619"/>
      </w:tblGrid>
      <w:tr w:rsidR="00A9489E" w14:paraId="48EA584A" w14:textId="77777777">
        <w:trPr>
          <w:cantSplit/>
          <w:tblHeader/>
        </w:trPr>
        <w:tc>
          <w:tcPr>
            <w:tcW w:w="34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49E9E" w14:textId="77777777" w:rsidR="00A9489E" w:rsidRDefault="00B11304">
            <w:r>
              <w:rPr>
                <w:b/>
                <w:bCs/>
                <w:color w:val="FFFFFF"/>
                <w:sz w:val="19"/>
                <w:szCs w:val="19"/>
              </w:rPr>
              <w:t>Parámetro</w:t>
            </w:r>
          </w:p>
        </w:tc>
        <w:tc>
          <w:tcPr>
            <w:tcW w:w="66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5C2AE" w14:textId="77777777" w:rsidR="00A9489E" w:rsidRDefault="00B11304">
            <w:r>
              <w:rPr>
                <w:b/>
                <w:bCs/>
                <w:color w:val="FFFFFF"/>
                <w:sz w:val="19"/>
                <w:szCs w:val="19"/>
              </w:rPr>
              <w:t>Valor</w:t>
            </w:r>
          </w:p>
        </w:tc>
      </w:tr>
      <w:tr w:rsidR="00A9489E" w14:paraId="4D55F82E" w14:textId="77777777">
        <w:trPr>
          <w:cantSplit/>
        </w:trPr>
        <w:tc>
          <w:tcPr>
            <w:tcW w:w="34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9F456" w14:textId="77777777" w:rsidR="00A9489E" w:rsidRDefault="00B11304">
            <w:r>
              <w:rPr>
                <w:sz w:val="19"/>
                <w:szCs w:val="19"/>
              </w:rPr>
              <w:t>Equipo caído</w:t>
            </w:r>
          </w:p>
        </w:tc>
        <w:tc>
          <w:tcPr>
            <w:tcW w:w="66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F5ED5" w14:textId="77777777" w:rsidR="00A9489E" w:rsidRDefault="00B11304">
            <w:r>
              <w:rPr>
                <w:sz w:val="19"/>
                <w:szCs w:val="19"/>
              </w:rPr>
              <w:t>sin tráfico durante 8 s (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UMBRAL_DESCONEXION_S</w:t>
            </w:r>
            <w:r>
              <w:rPr>
                <w:sz w:val="19"/>
                <w:szCs w:val="19"/>
              </w:rPr>
              <w:t>), revisado cada 3 s</w:t>
            </w:r>
          </w:p>
        </w:tc>
      </w:tr>
      <w:tr w:rsidR="00A9489E" w14:paraId="3258C6EC" w14:textId="77777777">
        <w:trPr>
          <w:cantSplit/>
        </w:trPr>
        <w:tc>
          <w:tcPr>
            <w:tcW w:w="34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EDEA4" w14:textId="77777777" w:rsidR="00A9489E" w:rsidRDefault="00B11304">
            <w:r>
              <w:rPr>
                <w:sz w:val="19"/>
                <w:szCs w:val="19"/>
              </w:rPr>
              <w:t>Capturador detenido</w:t>
            </w:r>
          </w:p>
        </w:tc>
        <w:tc>
          <w:tcPr>
            <w:tcW w:w="66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022EE" w14:textId="77777777" w:rsidR="00A9489E" w:rsidRDefault="00B11304">
            <w:r>
              <w:rPr>
                <w:sz w:val="19"/>
                <w:szCs w:val="19"/>
              </w:rPr>
              <w:t>más de 10 s sin observaciones</w:t>
            </w:r>
          </w:p>
        </w:tc>
      </w:tr>
      <w:tr w:rsidR="00A9489E" w14:paraId="100AFBD8" w14:textId="77777777">
        <w:trPr>
          <w:cantSplit/>
        </w:trPr>
        <w:tc>
          <w:tcPr>
            <w:tcW w:w="34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429FF" w14:textId="77777777" w:rsidR="00A9489E" w:rsidRDefault="00B11304">
            <w:r>
              <w:rPr>
                <w:sz w:val="19"/>
                <w:szCs w:val="19"/>
              </w:rPr>
              <w:t>Límite de avisos de no autorizados</w:t>
            </w:r>
          </w:p>
        </w:tc>
        <w:tc>
          <w:tcPr>
            <w:tcW w:w="66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BE271" w14:textId="77777777" w:rsidR="00A9489E" w:rsidRDefault="00B11304">
            <w:r>
              <w:rPr>
                <w:sz w:val="19"/>
                <w:szCs w:val="19"/>
              </w:rPr>
              <w:t xml:space="preserve">10 por minuto, después un evento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inundacion_red</w:t>
            </w:r>
          </w:p>
        </w:tc>
      </w:tr>
    </w:tbl>
    <w:p w14:paraId="106C4B70" w14:textId="77777777" w:rsidR="00A9489E" w:rsidRDefault="00A9489E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1"/>
        <w:gridCol w:w="4425"/>
        <w:gridCol w:w="3797"/>
        <w:gridCol w:w="1457"/>
      </w:tblGrid>
      <w:tr w:rsidR="00A9489E" w14:paraId="3FAE63F2" w14:textId="77777777">
        <w:trPr>
          <w:cantSplit/>
          <w:tblHeader/>
        </w:trPr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6C37B" w14:textId="77777777" w:rsidR="00A9489E" w:rsidRDefault="00B11304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#</w:t>
            </w:r>
          </w:p>
        </w:tc>
        <w:tc>
          <w:tcPr>
            <w:tcW w:w="44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61D94" w14:textId="77777777" w:rsidR="00A9489E" w:rsidRDefault="00B11304">
            <w:r>
              <w:rPr>
                <w:b/>
                <w:bCs/>
                <w:color w:val="FFFFFF"/>
                <w:sz w:val="19"/>
                <w:szCs w:val="19"/>
              </w:rPr>
              <w:t>Acción en GNS3</w:t>
            </w:r>
          </w:p>
        </w:tc>
        <w:tc>
          <w:tcPr>
            <w:tcW w:w="38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96CB6" w14:textId="77777777" w:rsidR="00A9489E" w:rsidRDefault="00B11304">
            <w:r>
              <w:rPr>
                <w:b/>
                <w:bCs/>
                <w:color w:val="FFFFFF"/>
                <w:sz w:val="19"/>
                <w:szCs w:val="19"/>
              </w:rPr>
              <w:t>Evento esperado</w:t>
            </w:r>
          </w:p>
        </w:tc>
        <w:tc>
          <w:tcPr>
            <w:tcW w:w="14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C79ED" w14:textId="77777777" w:rsidR="00A9489E" w:rsidRDefault="00B11304">
            <w:r>
              <w:rPr>
                <w:b/>
                <w:bCs/>
                <w:color w:val="FFFFFF"/>
                <w:sz w:val="19"/>
                <w:szCs w:val="19"/>
              </w:rPr>
              <w:t>Control y norma</w:t>
            </w:r>
          </w:p>
        </w:tc>
      </w:tr>
      <w:tr w:rsidR="00A9489E" w14:paraId="65B5FFB1" w14:textId="77777777">
        <w:trPr>
          <w:cantSplit/>
        </w:trPr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D15A8" w14:textId="77777777" w:rsidR="00A9489E" w:rsidRDefault="00B11304">
            <w:r>
              <w:rPr>
                <w:sz w:val="19"/>
                <w:szCs w:val="19"/>
              </w:rPr>
              <w:t>R1</w:t>
            </w:r>
          </w:p>
        </w:tc>
        <w:tc>
          <w:tcPr>
            <w:tcW w:w="44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4803B" w14:textId="77777777" w:rsidR="00A9489E" w:rsidRDefault="00B11304">
            <w:r>
              <w:rPr>
                <w:sz w:val="19"/>
                <w:szCs w:val="19"/>
              </w:rPr>
              <w:t xml:space="preserve">Encender </w:t>
            </w:r>
            <w:r>
              <w:rPr>
                <w:b/>
                <w:bCs/>
                <w:sz w:val="19"/>
                <w:szCs w:val="19"/>
              </w:rPr>
              <w:t>PC-INTRUSO</w:t>
            </w:r>
            <w:r>
              <w:rPr>
                <w:sz w:val="19"/>
                <w:szCs w:val="19"/>
              </w:rPr>
              <w:t xml:space="preserve"> (10.10.10.66, fuera del inventario)</w:t>
            </w:r>
          </w:p>
        </w:tc>
        <w:tc>
          <w:tcPr>
            <w:tcW w:w="38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84C19" w14:textId="77777777" w:rsidR="00A9489E" w:rsidRDefault="00B11304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dispositivo_no_autorizado</w:t>
            </w:r>
            <w:r>
              <w:rPr>
                <w:sz w:val="19"/>
                <w:szCs w:val="19"/>
              </w:rPr>
              <w:t xml:space="preserve"> (crítico)</w:t>
            </w:r>
          </w:p>
        </w:tc>
        <w:tc>
          <w:tcPr>
            <w:tcW w:w="14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C2DCD" w14:textId="77777777" w:rsidR="00A9489E" w:rsidRDefault="00B11304">
            <w:r>
              <w:rPr>
                <w:sz w:val="19"/>
                <w:szCs w:val="19"/>
              </w:rPr>
              <w:t>8.20; IEEE 802.1X</w:t>
            </w:r>
          </w:p>
        </w:tc>
      </w:tr>
      <w:tr w:rsidR="00A9489E" w14:paraId="533D7BFD" w14:textId="77777777">
        <w:trPr>
          <w:cantSplit/>
        </w:trPr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F0AA3" w14:textId="77777777" w:rsidR="00A9489E" w:rsidRDefault="00B11304">
            <w:r>
              <w:rPr>
                <w:sz w:val="19"/>
                <w:szCs w:val="19"/>
              </w:rPr>
              <w:t>R2</w:t>
            </w:r>
          </w:p>
        </w:tc>
        <w:tc>
          <w:tcPr>
            <w:tcW w:w="44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7C0D1" w14:textId="77777777" w:rsidR="00A9489E" w:rsidRDefault="00B11304">
            <w:r>
              <w:rPr>
                <w:sz w:val="19"/>
                <w:szCs w:val="19"/>
              </w:rPr>
              <w:t xml:space="preserve">Consola de CAM-02: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ip link set eth0 down; ip link set eth0 address 02:42:de:ad:be:ef; ip link set eth0 up</w:t>
            </w:r>
          </w:p>
        </w:tc>
        <w:tc>
          <w:tcPr>
            <w:tcW w:w="38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CF535" w14:textId="77777777" w:rsidR="00A9489E" w:rsidRDefault="00B11304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suplantacion</w:t>
            </w:r>
            <w:r>
              <w:rPr>
                <w:sz w:val="19"/>
                <w:szCs w:val="19"/>
              </w:rPr>
              <w:t xml:space="preserve"> (crítico): la MAC observada no es la registrada</w:t>
            </w:r>
          </w:p>
        </w:tc>
        <w:tc>
          <w:tcPr>
            <w:tcW w:w="14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7BF94" w14:textId="77777777" w:rsidR="00A9489E" w:rsidRDefault="00B11304">
            <w:r>
              <w:rPr>
                <w:sz w:val="19"/>
                <w:szCs w:val="19"/>
              </w:rPr>
              <w:t>7.2; IEEE 802.1AR</w:t>
            </w:r>
          </w:p>
        </w:tc>
      </w:tr>
      <w:tr w:rsidR="00A9489E" w14:paraId="57B5C818" w14:textId="77777777">
        <w:trPr>
          <w:cantSplit/>
        </w:trPr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A700C" w14:textId="77777777" w:rsidR="00A9489E" w:rsidRDefault="00B11304">
            <w:r>
              <w:rPr>
                <w:sz w:val="19"/>
                <w:szCs w:val="19"/>
              </w:rPr>
              <w:t>R3</w:t>
            </w:r>
          </w:p>
        </w:tc>
        <w:tc>
          <w:tcPr>
            <w:tcW w:w="44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98615" w14:textId="77777777" w:rsidR="00A9489E" w:rsidRDefault="00B11304">
            <w:r>
              <w:rPr>
                <w:sz w:val="19"/>
                <w:szCs w:val="19"/>
              </w:rPr>
              <w:t xml:space="preserve">Detener </w:t>
            </w:r>
            <w:r>
              <w:rPr>
                <w:b/>
                <w:bCs/>
                <w:sz w:val="19"/>
                <w:szCs w:val="19"/>
              </w:rPr>
              <w:t>SW-CIRC-B</w:t>
            </w:r>
          </w:p>
        </w:tc>
        <w:tc>
          <w:tcPr>
            <w:tcW w:w="38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981B5" w14:textId="77777777" w:rsidR="00A9489E" w:rsidRDefault="00B11304">
            <w:r>
              <w:rPr>
                <w:sz w:val="19"/>
                <w:szCs w:val="19"/>
              </w:rPr>
              <w:t xml:space="preserve">un solo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cascada_poe</w:t>
            </w:r>
            <w:r>
              <w:rPr>
                <w:sz w:val="19"/>
                <w:szCs w:val="19"/>
              </w:rPr>
              <w:t xml:space="preserve"> (crítico) con LECT-01, CAM-03 y PC-NAVE</w:t>
            </w:r>
          </w:p>
        </w:tc>
        <w:tc>
          <w:tcPr>
            <w:tcW w:w="14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1F1CA" w14:textId="77777777" w:rsidR="00A9489E" w:rsidRDefault="00B11304">
            <w:r>
              <w:rPr>
                <w:sz w:val="19"/>
                <w:szCs w:val="19"/>
              </w:rPr>
              <w:t>7.8, 7.11; IEEE 802.3bt</w:t>
            </w:r>
          </w:p>
        </w:tc>
      </w:tr>
      <w:tr w:rsidR="00A9489E" w14:paraId="1A8B2620" w14:textId="77777777">
        <w:trPr>
          <w:cantSplit/>
        </w:trPr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A2857" w14:textId="77777777" w:rsidR="00A9489E" w:rsidRDefault="00B11304">
            <w:r>
              <w:rPr>
                <w:sz w:val="19"/>
                <w:szCs w:val="19"/>
              </w:rPr>
              <w:t>R4</w:t>
            </w:r>
          </w:p>
        </w:tc>
        <w:tc>
          <w:tcPr>
            <w:tcW w:w="44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A99D4" w14:textId="77777777" w:rsidR="00A9489E" w:rsidRDefault="00B11304">
            <w:r>
              <w:rPr>
                <w:sz w:val="19"/>
                <w:szCs w:val="19"/>
              </w:rPr>
              <w:t xml:space="preserve">Detener </w:t>
            </w:r>
            <w:r>
              <w:rPr>
                <w:b/>
                <w:bCs/>
                <w:sz w:val="19"/>
                <w:szCs w:val="19"/>
              </w:rPr>
              <w:t>SW-CIRC-A</w:t>
            </w:r>
          </w:p>
        </w:tc>
        <w:tc>
          <w:tcPr>
            <w:tcW w:w="38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C162F" w14:textId="77777777" w:rsidR="00A9489E" w:rsidRDefault="00B11304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perdida_visibilidad</w:t>
            </w:r>
            <w:r>
              <w:rPr>
                <w:sz w:val="19"/>
                <w:szCs w:val="19"/>
              </w:rPr>
              <w:t xml:space="preserve"> (crítico), no una caída por equipo</w:t>
            </w:r>
          </w:p>
        </w:tc>
        <w:tc>
          <w:tcPr>
            <w:tcW w:w="14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BDD71" w14:textId="77777777" w:rsidR="00A9489E" w:rsidRDefault="00B11304">
            <w:r>
              <w:rPr>
                <w:sz w:val="19"/>
                <w:szCs w:val="19"/>
              </w:rPr>
              <w:t>8.16</w:t>
            </w:r>
          </w:p>
        </w:tc>
      </w:tr>
      <w:tr w:rsidR="00A9489E" w14:paraId="00B53D11" w14:textId="77777777">
        <w:trPr>
          <w:cantSplit/>
        </w:trPr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246A8" w14:textId="77777777" w:rsidR="00A9489E" w:rsidRDefault="00B11304">
            <w:r>
              <w:rPr>
                <w:sz w:val="19"/>
                <w:szCs w:val="19"/>
              </w:rPr>
              <w:t>R5</w:t>
            </w:r>
          </w:p>
        </w:tc>
        <w:tc>
          <w:tcPr>
            <w:tcW w:w="44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D7B3C" w14:textId="77777777" w:rsidR="00A9489E" w:rsidRDefault="00B11304">
            <w:r>
              <w:rPr>
                <w:sz w:val="19"/>
                <w:szCs w:val="19"/>
              </w:rPr>
              <w:t>Detener un solo Alpine, por ejemplo CAM-01</w:t>
            </w:r>
          </w:p>
        </w:tc>
        <w:tc>
          <w:tcPr>
            <w:tcW w:w="38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DB5B1" w14:textId="77777777" w:rsidR="00A9489E" w:rsidRDefault="00B11304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dispositivo_desconectado</w:t>
            </w:r>
          </w:p>
        </w:tc>
        <w:tc>
          <w:tcPr>
            <w:tcW w:w="14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01BBF" w14:textId="77777777" w:rsidR="00A9489E" w:rsidRDefault="00B11304">
            <w:r>
              <w:rPr>
                <w:sz w:val="19"/>
                <w:szCs w:val="19"/>
              </w:rPr>
              <w:t>7.8</w:t>
            </w:r>
          </w:p>
        </w:tc>
      </w:tr>
    </w:tbl>
    <w:p w14:paraId="43F45E03" w14:textId="77777777" w:rsidR="00A9489E" w:rsidRDefault="00A9489E">
      <w:pPr>
        <w:spacing w:after="80"/>
      </w:pPr>
    </w:p>
    <w:p w14:paraId="10C772B5" w14:textId="77777777" w:rsidR="00A9489E" w:rsidRDefault="00B11304">
      <w:pPr>
        <w:spacing w:after="120"/>
      </w:pPr>
      <w:r>
        <w:t xml:space="preserve">Para restablecer R2: </w:t>
      </w:r>
      <w:r>
        <w:rPr>
          <w:rFonts w:ascii="Consolas" w:eastAsia="Consolas" w:hAnsi="Consolas" w:cs="Consolas"/>
          <w:color w:val="7B2C2C"/>
          <w:sz w:val="19"/>
          <w:szCs w:val="19"/>
        </w:rPr>
        <w:t>ip link set eth0 down; ip link set eth0 address 02:42:70:ba:6a:00; ip link set eth0 up</w:t>
      </w:r>
      <w:r>
        <w:t>.</w:t>
      </w:r>
    </w:p>
    <w:p w14:paraId="4E8851FC" w14:textId="77777777" w:rsidR="00A9489E" w:rsidRDefault="00B11304">
      <w:pPr>
        <w:spacing w:after="120"/>
      </w:pPr>
      <w:r>
        <w:t>Punto de auditoría para R3 y R4: la plataforma distingue la caída de un conmutador, la de un equipo y la del propio punto de captura. Esto evita cinco alertas sueltas cuando la causa es una sola.</w:t>
      </w:r>
    </w:p>
    <w:p w14:paraId="5EBE0E48" w14:textId="77777777" w:rsidR="00A9489E" w:rsidRDefault="00B11304">
      <w:pPr>
        <w:pStyle w:val="Ttulo1"/>
        <w:keepNext/>
      </w:pPr>
      <w:bookmarkStart w:id="17" w:name="_Toc242520275"/>
      <w:r>
        <w:t>8. Respuesta a incidentes</w:t>
      </w:r>
      <w:bookmarkEnd w:id="17"/>
    </w:p>
    <w:p w14:paraId="3C36C2EA" w14:textId="77777777" w:rsidR="00A9489E" w:rsidRDefault="00B11304">
      <w:pPr>
        <w:spacing w:after="120"/>
      </w:pPr>
      <w:r>
        <w:t xml:space="preserve">Cada evento crítico queda pendiente de acuse. </w:t>
      </w:r>
      <w:r>
        <w:rPr>
          <w:b/>
          <w:bCs/>
        </w:rPr>
        <w:t>Resumen → Atender</w:t>
      </w:r>
      <w:r>
        <w:t xml:space="preserve"> muestra el procedimiento de respuesta del tipo de evento (</w:t>
      </w:r>
      <w:r>
        <w:rPr>
          <w:rFonts w:ascii="Consolas" w:eastAsia="Consolas" w:hAnsi="Consolas" w:cs="Consolas"/>
          <w:color w:val="7B2C2C"/>
          <w:sz w:val="19"/>
          <w:szCs w:val="19"/>
        </w:rPr>
        <w:t>plataforma/app/procedimientos.py</w:t>
      </w:r>
      <w:r>
        <w:t xml:space="preserve">) y permite registrar un acuse con nota. El acuse es un evento nuevo </w:t>
      </w:r>
      <w:r>
        <w:rPr>
          <w:rFonts w:ascii="Consolas" w:eastAsia="Consolas" w:hAnsi="Consolas" w:cs="Consolas"/>
          <w:color w:val="7B2C2C"/>
          <w:sz w:val="19"/>
          <w:szCs w:val="19"/>
        </w:rPr>
        <w:t>acuse</w:t>
      </w:r>
      <w:r>
        <w:t xml:space="preserve"> cuyo </w:t>
      </w:r>
      <w:r>
        <w:rPr>
          <w:rFonts w:ascii="Consolas" w:eastAsia="Consolas" w:hAnsi="Consolas" w:cs="Consolas"/>
          <w:color w:val="7B2C2C"/>
          <w:sz w:val="19"/>
          <w:szCs w:val="19"/>
        </w:rPr>
        <w:t>ref_id</w:t>
      </w:r>
      <w:r>
        <w:t xml:space="preserve"> apunta al evento atendido; el original no se modifica.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65"/>
        <w:gridCol w:w="6415"/>
      </w:tblGrid>
      <w:tr w:rsidR="00A9489E" w14:paraId="0E345DB7" w14:textId="77777777">
        <w:trPr>
          <w:cantSplit/>
          <w:tblHeader/>
        </w:trPr>
        <w:tc>
          <w:tcPr>
            <w:tcW w:w="36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04DEC" w14:textId="77777777" w:rsidR="00A9489E" w:rsidRDefault="00B11304">
            <w:r>
              <w:rPr>
                <w:b/>
                <w:bCs/>
                <w:color w:val="FFFFFF"/>
                <w:sz w:val="19"/>
                <w:szCs w:val="19"/>
              </w:rPr>
              <w:t>Verificación</w:t>
            </w:r>
          </w:p>
        </w:tc>
        <w:tc>
          <w:tcPr>
            <w:tcW w:w="64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A1215" w14:textId="77777777" w:rsidR="00A9489E" w:rsidRDefault="00B11304">
            <w:r>
              <w:rPr>
                <w:b/>
                <w:bCs/>
                <w:color w:val="FFFFFF"/>
                <w:sz w:val="19"/>
                <w:szCs w:val="19"/>
              </w:rPr>
              <w:t>Cómo</w:t>
            </w:r>
          </w:p>
        </w:tc>
      </w:tr>
      <w:tr w:rsidR="00A9489E" w14:paraId="106AB488" w14:textId="77777777">
        <w:trPr>
          <w:cantSplit/>
        </w:trPr>
        <w:tc>
          <w:tcPr>
            <w:tcW w:w="36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BDDCC" w14:textId="77777777" w:rsidR="00A9489E" w:rsidRDefault="00B11304">
            <w:r>
              <w:rPr>
                <w:sz w:val="19"/>
                <w:szCs w:val="19"/>
              </w:rPr>
              <w:t>Hay procedimiento para cada tipo crítico</w:t>
            </w:r>
          </w:p>
        </w:tc>
        <w:tc>
          <w:tcPr>
            <w:tcW w:w="64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883F3" w14:textId="77777777" w:rsidR="00A9489E" w:rsidRDefault="00B11304">
            <w:r>
              <w:rPr>
                <w:sz w:val="19"/>
                <w:szCs w:val="19"/>
              </w:rPr>
              <w:t>Abrir Atender en alertas de distintos módulos</w:t>
            </w:r>
          </w:p>
        </w:tc>
      </w:tr>
      <w:tr w:rsidR="00A9489E" w14:paraId="02A79AC4" w14:textId="77777777">
        <w:trPr>
          <w:cantSplit/>
        </w:trPr>
        <w:tc>
          <w:tcPr>
            <w:tcW w:w="36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C822C" w14:textId="77777777" w:rsidR="00A9489E" w:rsidRDefault="00B11304">
            <w:r>
              <w:rPr>
                <w:sz w:val="19"/>
                <w:szCs w:val="19"/>
              </w:rPr>
              <w:t>El auditor no puede acusar</w:t>
            </w:r>
          </w:p>
        </w:tc>
        <w:tc>
          <w:tcPr>
            <w:tcW w:w="64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AB7BC" w14:textId="77777777" w:rsidR="00A9489E" w:rsidRDefault="00B11304">
            <w:r>
              <w:rPr>
                <w:sz w:val="19"/>
                <w:szCs w:val="19"/>
              </w:rPr>
              <w:t xml:space="preserve">Con la cuenta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auditor</w:t>
            </w:r>
            <w:r>
              <w:rPr>
                <w:sz w:val="19"/>
                <w:szCs w:val="19"/>
              </w:rPr>
              <w:t>, la ventana indica que el rol no registra acuses</w:t>
            </w:r>
          </w:p>
        </w:tc>
      </w:tr>
      <w:tr w:rsidR="00A9489E" w14:paraId="3C2255A2" w14:textId="77777777">
        <w:trPr>
          <w:cantSplit/>
        </w:trPr>
        <w:tc>
          <w:tcPr>
            <w:tcW w:w="36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90128" w14:textId="77777777" w:rsidR="00A9489E" w:rsidRDefault="00B11304">
            <w:r>
              <w:rPr>
                <w:sz w:val="19"/>
                <w:szCs w:val="19"/>
              </w:rPr>
              <w:t>Tiempo de acuse</w:t>
            </w:r>
          </w:p>
        </w:tc>
        <w:tc>
          <w:tcPr>
            <w:tcW w:w="64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E3EF6" w14:textId="77777777" w:rsidR="00A9489E" w:rsidRDefault="00B11304">
            <w:r>
              <w:rPr>
                <w:sz w:val="19"/>
                <w:szCs w:val="19"/>
              </w:rPr>
              <w:t>Indicador "Tiempo medio de acuse", meta ≤ 5 min</w:t>
            </w:r>
          </w:p>
        </w:tc>
      </w:tr>
    </w:tbl>
    <w:p w14:paraId="0C3C01D8" w14:textId="77777777" w:rsidR="00A9489E" w:rsidRDefault="00A9489E">
      <w:pPr>
        <w:spacing w:after="80"/>
      </w:pPr>
    </w:p>
    <w:p w14:paraId="751F74B6" w14:textId="77777777" w:rsidR="00A9489E" w:rsidRDefault="00B11304">
      <w:pPr>
        <w:pStyle w:val="Ttulo1"/>
        <w:keepNext/>
      </w:pPr>
      <w:bookmarkStart w:id="18" w:name="_Toc242520276"/>
      <w:r>
        <w:t>9. Verificación de la evidencia</w:t>
      </w:r>
      <w:bookmarkEnd w:id="18"/>
    </w:p>
    <w:p w14:paraId="52CD61A1" w14:textId="77777777" w:rsidR="00A9489E" w:rsidRDefault="00B11304">
      <w:pPr>
        <w:pStyle w:val="Ttulo2"/>
        <w:keepNext/>
      </w:pPr>
      <w:bookmarkStart w:id="19" w:name="_Toc242520277"/>
      <w:r>
        <w:t>9.1 Integridad de la bitácora</w:t>
      </w:r>
      <w:bookmarkEnd w:id="19"/>
    </w:p>
    <w:p w14:paraId="2C272C8A" w14:textId="77777777" w:rsidR="00A9489E" w:rsidRDefault="00B11304">
      <w:pPr>
        <w:spacing w:after="120"/>
      </w:pPr>
      <w:r>
        <w:t xml:space="preserve">Cada evento guarda </w:t>
      </w:r>
      <w:r>
        <w:rPr>
          <w:rFonts w:ascii="Consolas" w:eastAsia="Consolas" w:hAnsi="Consolas" w:cs="Consolas"/>
          <w:color w:val="7B2C2C"/>
          <w:sz w:val="19"/>
          <w:szCs w:val="19"/>
        </w:rPr>
        <w:t>hash = SHA-256(hash_anterior ‖ JSON canónico del evento)</w:t>
      </w:r>
      <w:r>
        <w:t>. Modificar, borrar o insertar una fila rompe la cadena desde ese punto.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3385"/>
        <w:gridCol w:w="4695"/>
      </w:tblGrid>
      <w:tr w:rsidR="00A9489E" w14:paraId="2DA50103" w14:textId="77777777">
        <w:trPr>
          <w:cantSplit/>
          <w:tblHeader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475CF" w14:textId="77777777" w:rsidR="00A9489E" w:rsidRDefault="00B11304">
            <w:r>
              <w:rPr>
                <w:b/>
                <w:bCs/>
                <w:color w:val="FFFFFF"/>
                <w:sz w:val="19"/>
                <w:szCs w:val="19"/>
              </w:rPr>
              <w:t>Prueba</w:t>
            </w:r>
          </w:p>
        </w:tc>
        <w:tc>
          <w:tcPr>
            <w:tcW w:w="33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87192" w14:textId="77777777" w:rsidR="00A9489E" w:rsidRDefault="00B11304">
            <w:r>
              <w:rPr>
                <w:b/>
                <w:bCs/>
                <w:color w:val="FFFFFF"/>
                <w:sz w:val="19"/>
                <w:szCs w:val="19"/>
              </w:rPr>
              <w:t>Cómo</w:t>
            </w:r>
          </w:p>
        </w:tc>
        <w:tc>
          <w:tcPr>
            <w:tcW w:w="46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9D31F" w14:textId="77777777" w:rsidR="00A9489E" w:rsidRDefault="00B11304">
            <w:r>
              <w:rPr>
                <w:b/>
                <w:bCs/>
                <w:color w:val="FFFFFF"/>
                <w:sz w:val="19"/>
                <w:szCs w:val="19"/>
              </w:rPr>
              <w:t>Resultado esperado</w:t>
            </w:r>
          </w:p>
        </w:tc>
      </w:tr>
      <w:tr w:rsidR="00A9489E" w14:paraId="45BC7046" w14:textId="77777777"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4A523" w14:textId="77777777" w:rsidR="00A9489E" w:rsidRDefault="00B11304">
            <w:r>
              <w:rPr>
                <w:sz w:val="19"/>
                <w:szCs w:val="19"/>
              </w:rPr>
              <w:t>Verificación en el tablero</w:t>
            </w:r>
          </w:p>
        </w:tc>
        <w:tc>
          <w:tcPr>
            <w:tcW w:w="33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FE969" w14:textId="77777777" w:rsidR="00A9489E" w:rsidRDefault="00B11304">
            <w:r>
              <w:rPr>
                <w:sz w:val="19"/>
                <w:szCs w:val="19"/>
              </w:rPr>
              <w:t>Bitácora → Verificar cadena (cuenta auditor)</w:t>
            </w:r>
          </w:p>
        </w:tc>
        <w:tc>
          <w:tcPr>
            <w:tcW w:w="46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A35BC" w14:textId="77777777" w:rsidR="00A9489E" w:rsidRDefault="00B11304">
            <w:r>
              <w:rPr>
                <w:sz w:val="19"/>
                <w:szCs w:val="19"/>
              </w:rPr>
              <w:t xml:space="preserve">"Íntegra: N eventos encadenados" y evento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verificacion_cadena</w:t>
            </w:r>
          </w:p>
        </w:tc>
      </w:tr>
      <w:tr w:rsidR="00A9489E" w14:paraId="447754DA" w14:textId="77777777"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BF462" w14:textId="77777777" w:rsidR="00A9489E" w:rsidRDefault="00B11304">
            <w:r>
              <w:rPr>
                <w:sz w:val="19"/>
                <w:szCs w:val="19"/>
              </w:rPr>
              <w:t>Verificación desde fuera</w:t>
            </w:r>
          </w:p>
        </w:tc>
        <w:tc>
          <w:tcPr>
            <w:tcW w:w="33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B5454" w14:textId="77777777" w:rsidR="00A9489E" w:rsidRDefault="00B11304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.\scripts\windows\evidencia.ps1</w:t>
            </w:r>
          </w:p>
        </w:tc>
        <w:tc>
          <w:tcPr>
            <w:tcW w:w="46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EF69B" w14:textId="77777777" w:rsidR="00A9489E" w:rsidRDefault="00B11304">
            <w:r>
              <w:rPr>
                <w:sz w:val="19"/>
                <w:szCs w:val="19"/>
              </w:rPr>
              <w:t>"Cadena de hash ÍNTEGRA"</w:t>
            </w:r>
          </w:p>
        </w:tc>
      </w:tr>
      <w:tr w:rsidR="00A9489E" w14:paraId="5CDCD871" w14:textId="77777777"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F000B" w14:textId="77777777" w:rsidR="00A9489E" w:rsidRDefault="00B11304">
            <w:r>
              <w:rPr>
                <w:sz w:val="19"/>
                <w:szCs w:val="19"/>
              </w:rPr>
              <w:lastRenderedPageBreak/>
              <w:t>Exportación</w:t>
            </w:r>
          </w:p>
        </w:tc>
        <w:tc>
          <w:tcPr>
            <w:tcW w:w="33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17F76" w14:textId="77777777" w:rsidR="00A9489E" w:rsidRDefault="00B11304">
            <w:r>
              <w:rPr>
                <w:sz w:val="19"/>
                <w:szCs w:val="19"/>
              </w:rPr>
              <w:t>Bitácora → Exportar CSV</w:t>
            </w:r>
          </w:p>
        </w:tc>
        <w:tc>
          <w:tcPr>
            <w:tcW w:w="46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3A70F" w14:textId="77777777" w:rsidR="00A9489E" w:rsidRDefault="00B11304">
            <w:r>
              <w:rPr>
                <w:sz w:val="19"/>
                <w:szCs w:val="19"/>
              </w:rPr>
              <w:t xml:space="preserve">Archivo con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hash_anterior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hash</w:t>
            </w:r>
            <w:r>
              <w:rPr>
                <w:sz w:val="19"/>
                <w:szCs w:val="19"/>
              </w:rPr>
              <w:t xml:space="preserve"> por fila; evento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exportacion</w:t>
            </w:r>
          </w:p>
        </w:tc>
      </w:tr>
      <w:tr w:rsidR="00A9489E" w14:paraId="58CCA35F" w14:textId="77777777"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859C5" w14:textId="77777777" w:rsidR="00A9489E" w:rsidRDefault="00B11304">
            <w:r>
              <w:rPr>
                <w:sz w:val="19"/>
                <w:szCs w:val="19"/>
              </w:rPr>
              <w:t>Solo inserción</w:t>
            </w:r>
          </w:p>
        </w:tc>
        <w:tc>
          <w:tcPr>
            <w:tcW w:w="33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89191" w14:textId="77777777" w:rsidR="00A9489E" w:rsidRDefault="00B11304">
            <w:r>
              <w:rPr>
                <w:sz w:val="19"/>
                <w:szCs w:val="19"/>
              </w:rPr>
              <w:t xml:space="preserve">Revisar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plataforma/app/bitacora.py</w:t>
            </w:r>
          </w:p>
        </w:tc>
        <w:tc>
          <w:tcPr>
            <w:tcW w:w="46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52797" w14:textId="77777777" w:rsidR="00A9489E" w:rsidRDefault="00B11304">
            <w:r>
              <w:rPr>
                <w:sz w:val="19"/>
                <w:szCs w:val="19"/>
              </w:rPr>
              <w:t xml:space="preserve">Solo hay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INSERT</w:t>
            </w:r>
            <w:r>
              <w:rPr>
                <w:sz w:val="19"/>
                <w:szCs w:val="19"/>
              </w:rPr>
              <w:t xml:space="preserve"> sobre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eventos</w:t>
            </w:r>
            <w:r>
              <w:rPr>
                <w:sz w:val="19"/>
                <w:szCs w:val="19"/>
              </w:rPr>
              <w:t xml:space="preserve">; no existen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UPDATE</w:t>
            </w:r>
            <w:r>
              <w:rPr>
                <w:sz w:val="19"/>
                <w:szCs w:val="19"/>
              </w:rPr>
              <w:t xml:space="preserve"> ni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DELETE</w:t>
            </w:r>
          </w:p>
        </w:tc>
      </w:tr>
    </w:tbl>
    <w:p w14:paraId="3DA45ECF" w14:textId="77777777" w:rsidR="00A9489E" w:rsidRDefault="00A9489E">
      <w:pPr>
        <w:spacing w:after="80"/>
      </w:pPr>
    </w:p>
    <w:p w14:paraId="65D6093B" w14:textId="77777777" w:rsidR="00A9489E" w:rsidRDefault="00B11304">
      <w:pPr>
        <w:pStyle w:val="Ttulo2"/>
        <w:keepNext/>
      </w:pPr>
      <w:bookmarkStart w:id="20" w:name="_Toc242520278"/>
      <w:r>
        <w:t>9.2 Matriz de trazabilidad</w:t>
      </w:r>
      <w:bookmarkEnd w:id="20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26"/>
        <w:gridCol w:w="2040"/>
        <w:gridCol w:w="1484"/>
        <w:gridCol w:w="4330"/>
      </w:tblGrid>
      <w:tr w:rsidR="00A9489E" w14:paraId="1D5C9A07" w14:textId="77777777">
        <w:trPr>
          <w:cantSplit/>
          <w:tblHeader/>
        </w:trPr>
        <w:tc>
          <w:tcPr>
            <w:tcW w:w="2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D1B10" w14:textId="77777777" w:rsidR="00A9489E" w:rsidRDefault="00B11304">
            <w:r>
              <w:rPr>
                <w:b/>
                <w:bCs/>
                <w:color w:val="FFFFFF"/>
                <w:sz w:val="19"/>
                <w:szCs w:val="19"/>
              </w:rPr>
              <w:t>Control ISO/IEC 27001:2022</w:t>
            </w:r>
          </w:p>
        </w:tc>
        <w:tc>
          <w:tcPr>
            <w:tcW w:w="2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40D9A" w14:textId="77777777" w:rsidR="00A9489E" w:rsidRDefault="00B11304">
            <w:r>
              <w:rPr>
                <w:b/>
                <w:bCs/>
                <w:color w:val="FFFFFF"/>
                <w:sz w:val="19"/>
                <w:szCs w:val="19"/>
              </w:rPr>
              <w:t>Norma técnica</w:t>
            </w:r>
          </w:p>
        </w:tc>
        <w:tc>
          <w:tcPr>
            <w:tcW w:w="14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AB026" w14:textId="77777777" w:rsidR="00A9489E" w:rsidRDefault="00B11304">
            <w:r>
              <w:rPr>
                <w:b/>
                <w:bCs/>
                <w:color w:val="FFFFFF"/>
                <w:sz w:val="19"/>
                <w:szCs w:val="19"/>
              </w:rPr>
              <w:t>Escenarios</w:t>
            </w:r>
          </w:p>
        </w:tc>
        <w:tc>
          <w:tcPr>
            <w:tcW w:w="4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48E86" w14:textId="77777777" w:rsidR="00A9489E" w:rsidRDefault="00B11304">
            <w:r>
              <w:rPr>
                <w:b/>
                <w:bCs/>
                <w:color w:val="FFFFFF"/>
                <w:sz w:val="19"/>
                <w:szCs w:val="19"/>
              </w:rPr>
              <w:t>Eventos</w:t>
            </w:r>
          </w:p>
        </w:tc>
      </w:tr>
      <w:tr w:rsidR="00A9489E" w14:paraId="7F5F5247" w14:textId="77777777">
        <w:trPr>
          <w:cantSplit/>
        </w:trPr>
        <w:tc>
          <w:tcPr>
            <w:tcW w:w="2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DAEE0" w14:textId="77777777" w:rsidR="00A9489E" w:rsidRDefault="00B11304">
            <w:r>
              <w:rPr>
                <w:sz w:val="19"/>
                <w:szCs w:val="19"/>
              </w:rPr>
              <w:t>5.18 Derechos de acceso</w:t>
            </w:r>
          </w:p>
        </w:tc>
        <w:tc>
          <w:tcPr>
            <w:tcW w:w="2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A80EB" w14:textId="77777777" w:rsidR="00A9489E" w:rsidRDefault="00B11304">
            <w:r>
              <w:rPr>
                <w:sz w:val="19"/>
                <w:szCs w:val="19"/>
              </w:rPr>
              <w:t>NFPA 731</w:t>
            </w:r>
          </w:p>
        </w:tc>
        <w:tc>
          <w:tcPr>
            <w:tcW w:w="14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0A464" w14:textId="77777777" w:rsidR="00A9489E" w:rsidRDefault="00B11304">
            <w:r>
              <w:rPr>
                <w:sz w:val="19"/>
                <w:szCs w:val="19"/>
              </w:rPr>
              <w:t>P3</w:t>
            </w:r>
          </w:p>
        </w:tc>
        <w:tc>
          <w:tcPr>
            <w:tcW w:w="4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F752F" w14:textId="77777777" w:rsidR="00A9489E" w:rsidRDefault="00B11304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credencial_revocada_usada</w:t>
            </w:r>
          </w:p>
        </w:tc>
      </w:tr>
      <w:tr w:rsidR="00A9489E" w14:paraId="6DE8AD39" w14:textId="77777777">
        <w:trPr>
          <w:cantSplit/>
        </w:trPr>
        <w:tc>
          <w:tcPr>
            <w:tcW w:w="2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47591" w14:textId="77777777" w:rsidR="00A9489E" w:rsidRDefault="00B11304">
            <w:r>
              <w:rPr>
                <w:sz w:val="19"/>
                <w:szCs w:val="19"/>
              </w:rPr>
              <w:t>5.26 Respuesta a incidentes</w:t>
            </w:r>
          </w:p>
        </w:tc>
        <w:tc>
          <w:tcPr>
            <w:tcW w:w="2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EF440" w14:textId="77777777" w:rsidR="00A9489E" w:rsidRDefault="00A9489E"/>
        </w:tc>
        <w:tc>
          <w:tcPr>
            <w:tcW w:w="14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CF40B" w14:textId="77777777" w:rsidR="00A9489E" w:rsidRDefault="00B11304">
            <w:r>
              <w:rPr>
                <w:sz w:val="19"/>
                <w:szCs w:val="19"/>
              </w:rPr>
              <w:t>Sección 8</w:t>
            </w:r>
          </w:p>
        </w:tc>
        <w:tc>
          <w:tcPr>
            <w:tcW w:w="4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B3E0F" w14:textId="77777777" w:rsidR="00A9489E" w:rsidRDefault="00B11304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acuse</w:t>
            </w:r>
          </w:p>
        </w:tc>
      </w:tr>
      <w:tr w:rsidR="00A9489E" w14:paraId="1B4A611D" w14:textId="77777777">
        <w:trPr>
          <w:cantSplit/>
        </w:trPr>
        <w:tc>
          <w:tcPr>
            <w:tcW w:w="2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A5381" w14:textId="77777777" w:rsidR="00A9489E" w:rsidRDefault="00B11304">
            <w:r>
              <w:rPr>
                <w:sz w:val="19"/>
                <w:szCs w:val="19"/>
              </w:rPr>
              <w:t>7.2 Entrada física</w:t>
            </w:r>
          </w:p>
        </w:tc>
        <w:tc>
          <w:tcPr>
            <w:tcW w:w="2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22FA3" w14:textId="77777777" w:rsidR="00A9489E" w:rsidRDefault="00B11304">
            <w:r>
              <w:rPr>
                <w:sz w:val="19"/>
                <w:szCs w:val="19"/>
              </w:rPr>
              <w:t>NFPA 731; IEEE 802.1AR</w:t>
            </w:r>
          </w:p>
        </w:tc>
        <w:tc>
          <w:tcPr>
            <w:tcW w:w="14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A6DC2" w14:textId="77777777" w:rsidR="00A9489E" w:rsidRDefault="00B11304">
            <w:r>
              <w:rPr>
                <w:sz w:val="19"/>
                <w:szCs w:val="19"/>
              </w:rPr>
              <w:t>P1 a P7, R2</w:t>
            </w:r>
          </w:p>
        </w:tc>
        <w:tc>
          <w:tcPr>
            <w:tcW w:w="4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19ABF" w14:textId="77777777" w:rsidR="00A9489E" w:rsidRDefault="00B11304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ingreso_*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intentos_repetidos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puerta_*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suplantacion</w:t>
            </w:r>
          </w:p>
        </w:tc>
      </w:tr>
      <w:tr w:rsidR="00A9489E" w14:paraId="357E8955" w14:textId="77777777">
        <w:trPr>
          <w:cantSplit/>
        </w:trPr>
        <w:tc>
          <w:tcPr>
            <w:tcW w:w="2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C5334" w14:textId="77777777" w:rsidR="00A9489E" w:rsidRDefault="00B11304">
            <w:r>
              <w:rPr>
                <w:sz w:val="19"/>
                <w:szCs w:val="19"/>
              </w:rPr>
              <w:t>7.4 Monitoreo de la seguridad física</w:t>
            </w:r>
          </w:p>
        </w:tc>
        <w:tc>
          <w:tcPr>
            <w:tcW w:w="2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0B82D" w14:textId="77777777" w:rsidR="00A9489E" w:rsidRDefault="00B11304">
            <w:r>
              <w:rPr>
                <w:sz w:val="19"/>
                <w:szCs w:val="19"/>
              </w:rPr>
              <w:t>NFPA 731; ASHRAE TC 9.9</w:t>
            </w:r>
          </w:p>
        </w:tc>
        <w:tc>
          <w:tcPr>
            <w:tcW w:w="14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6585C" w14:textId="77777777" w:rsidR="00A9489E" w:rsidRDefault="00B11304">
            <w:r>
              <w:rPr>
                <w:sz w:val="19"/>
                <w:szCs w:val="19"/>
              </w:rPr>
              <w:t>P5, P6, A3</w:t>
            </w:r>
          </w:p>
        </w:tc>
        <w:tc>
          <w:tcPr>
            <w:tcW w:w="4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89C3C" w14:textId="77777777" w:rsidR="00A9489E" w:rsidRDefault="00B11304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puerta_forzada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puerta_mantenida_abierta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sensor_mudo</w:t>
            </w:r>
          </w:p>
        </w:tc>
      </w:tr>
      <w:tr w:rsidR="00A9489E" w14:paraId="264D63CC" w14:textId="77777777">
        <w:trPr>
          <w:cantSplit/>
        </w:trPr>
        <w:tc>
          <w:tcPr>
            <w:tcW w:w="2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74C0F" w14:textId="77777777" w:rsidR="00A9489E" w:rsidRDefault="00B11304">
            <w:r>
              <w:rPr>
                <w:sz w:val="19"/>
                <w:szCs w:val="19"/>
              </w:rPr>
              <w:t>7.5 Amenazas físicas y ambientales</w:t>
            </w:r>
          </w:p>
        </w:tc>
        <w:tc>
          <w:tcPr>
            <w:tcW w:w="2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DAE8B" w14:textId="77777777" w:rsidR="00A9489E" w:rsidRDefault="00B11304">
            <w:r>
              <w:rPr>
                <w:sz w:val="19"/>
                <w:szCs w:val="19"/>
              </w:rPr>
              <w:t>ASHRAE TC 9.9; NFPA 72; NFPA 2001</w:t>
            </w:r>
          </w:p>
        </w:tc>
        <w:tc>
          <w:tcPr>
            <w:tcW w:w="14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DF531" w14:textId="77777777" w:rsidR="00A9489E" w:rsidRDefault="00B11304">
            <w:r>
              <w:rPr>
                <w:sz w:val="19"/>
                <w:szCs w:val="19"/>
              </w:rPr>
              <w:t>A1 a A5, E3</w:t>
            </w:r>
          </w:p>
        </w:tc>
        <w:tc>
          <w:tcPr>
            <w:tcW w:w="4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44BD1" w14:textId="77777777" w:rsidR="00A9489E" w:rsidRDefault="00B11304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temperatura_*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alarma_humo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supresion_*</w:t>
            </w:r>
          </w:p>
        </w:tc>
      </w:tr>
      <w:tr w:rsidR="00A9489E" w14:paraId="38F3E675" w14:textId="77777777">
        <w:trPr>
          <w:cantSplit/>
        </w:trPr>
        <w:tc>
          <w:tcPr>
            <w:tcW w:w="2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A5EE8" w14:textId="77777777" w:rsidR="00A9489E" w:rsidRDefault="00B11304">
            <w:r>
              <w:rPr>
                <w:sz w:val="19"/>
                <w:szCs w:val="19"/>
              </w:rPr>
              <w:t>7.8 Emplazamiento de equipos</w:t>
            </w:r>
          </w:p>
        </w:tc>
        <w:tc>
          <w:tcPr>
            <w:tcW w:w="2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79CEE" w14:textId="77777777" w:rsidR="00A9489E" w:rsidRDefault="00B11304">
            <w:r>
              <w:rPr>
                <w:sz w:val="19"/>
                <w:szCs w:val="19"/>
              </w:rPr>
              <w:t>IEEE 802.3bt</w:t>
            </w:r>
          </w:p>
        </w:tc>
        <w:tc>
          <w:tcPr>
            <w:tcW w:w="14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C4E94" w14:textId="77777777" w:rsidR="00A9489E" w:rsidRDefault="00B11304">
            <w:r>
              <w:rPr>
                <w:sz w:val="19"/>
                <w:szCs w:val="19"/>
              </w:rPr>
              <w:t>R3, R5</w:t>
            </w:r>
          </w:p>
        </w:tc>
        <w:tc>
          <w:tcPr>
            <w:tcW w:w="4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F2E66" w14:textId="77777777" w:rsidR="00A9489E" w:rsidRDefault="00B11304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cascada_poe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dispositivo_desconectado</w:t>
            </w:r>
          </w:p>
        </w:tc>
      </w:tr>
      <w:tr w:rsidR="00A9489E" w14:paraId="47E40EDB" w14:textId="77777777">
        <w:trPr>
          <w:cantSplit/>
        </w:trPr>
        <w:tc>
          <w:tcPr>
            <w:tcW w:w="2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CE374" w14:textId="77777777" w:rsidR="00A9489E" w:rsidRDefault="00B11304">
            <w:r>
              <w:rPr>
                <w:sz w:val="19"/>
                <w:szCs w:val="19"/>
              </w:rPr>
              <w:t>7.11 Servicios de suministro</w:t>
            </w:r>
          </w:p>
        </w:tc>
        <w:tc>
          <w:tcPr>
            <w:tcW w:w="2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EC7E2" w14:textId="77777777" w:rsidR="00A9489E" w:rsidRDefault="00B11304">
            <w:r>
              <w:rPr>
                <w:sz w:val="19"/>
                <w:szCs w:val="19"/>
              </w:rPr>
              <w:t>NFPA 110; NFPA 111; IEEE 1188</w:t>
            </w:r>
          </w:p>
        </w:tc>
        <w:tc>
          <w:tcPr>
            <w:tcW w:w="14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714EC" w14:textId="77777777" w:rsidR="00A9489E" w:rsidRDefault="00B11304">
            <w:r>
              <w:rPr>
                <w:sz w:val="19"/>
                <w:szCs w:val="19"/>
              </w:rPr>
              <w:t>E1 a E3, E5</w:t>
            </w:r>
          </w:p>
        </w:tc>
        <w:tc>
          <w:tcPr>
            <w:tcW w:w="4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A8A2F" w14:textId="77777777" w:rsidR="00A9489E" w:rsidRDefault="00B11304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perdida_acometida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transferencia_*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bateria_baja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apagado_controlado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ups_sin_comunicacion</w:t>
            </w:r>
          </w:p>
        </w:tc>
      </w:tr>
      <w:tr w:rsidR="00A9489E" w14:paraId="7E8EBF16" w14:textId="77777777">
        <w:trPr>
          <w:cantSplit/>
        </w:trPr>
        <w:tc>
          <w:tcPr>
            <w:tcW w:w="2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AC30D" w14:textId="77777777" w:rsidR="00A9489E" w:rsidRDefault="00B11304">
            <w:r>
              <w:rPr>
                <w:sz w:val="19"/>
                <w:szCs w:val="19"/>
              </w:rPr>
              <w:t>7.13 Mantenimiento de equipos</w:t>
            </w:r>
          </w:p>
        </w:tc>
        <w:tc>
          <w:tcPr>
            <w:tcW w:w="2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974E3" w14:textId="77777777" w:rsidR="00A9489E" w:rsidRDefault="00B11304">
            <w:r>
              <w:rPr>
                <w:sz w:val="19"/>
                <w:szCs w:val="19"/>
              </w:rPr>
              <w:t>NFPA 110</w:t>
            </w:r>
          </w:p>
        </w:tc>
        <w:tc>
          <w:tcPr>
            <w:tcW w:w="14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5CD8E" w14:textId="77777777" w:rsidR="00A9489E" w:rsidRDefault="00B11304">
            <w:r>
              <w:rPr>
                <w:sz w:val="19"/>
                <w:szCs w:val="19"/>
              </w:rPr>
              <w:t>E4</w:t>
            </w:r>
          </w:p>
        </w:tc>
        <w:tc>
          <w:tcPr>
            <w:tcW w:w="4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B970E" w14:textId="77777777" w:rsidR="00A9489E" w:rsidRDefault="00B11304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prueba_planta</w:t>
            </w:r>
          </w:p>
        </w:tc>
      </w:tr>
      <w:tr w:rsidR="00A9489E" w14:paraId="0BC8E5F1" w14:textId="77777777">
        <w:trPr>
          <w:cantSplit/>
        </w:trPr>
        <w:tc>
          <w:tcPr>
            <w:tcW w:w="2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5A860" w14:textId="77777777" w:rsidR="00A9489E" w:rsidRDefault="00B11304">
            <w:r>
              <w:rPr>
                <w:sz w:val="19"/>
                <w:szCs w:val="19"/>
              </w:rPr>
              <w:t>8.5 Autenticación segura</w:t>
            </w:r>
          </w:p>
        </w:tc>
        <w:tc>
          <w:tcPr>
            <w:tcW w:w="2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94E9B" w14:textId="77777777" w:rsidR="00A9489E" w:rsidRDefault="00B11304">
            <w:r>
              <w:rPr>
                <w:sz w:val="19"/>
                <w:szCs w:val="19"/>
              </w:rPr>
              <w:t>NIST SP 800-63B-4</w:t>
            </w:r>
          </w:p>
        </w:tc>
        <w:tc>
          <w:tcPr>
            <w:tcW w:w="14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96115" w14:textId="77777777" w:rsidR="00A9489E" w:rsidRDefault="00B11304">
            <w:r>
              <w:rPr>
                <w:sz w:val="19"/>
                <w:szCs w:val="19"/>
              </w:rPr>
              <w:t>Ingreso, reautenticación</w:t>
            </w:r>
          </w:p>
        </w:tc>
        <w:tc>
          <w:tcPr>
            <w:tcW w:w="4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E3520" w14:textId="77777777" w:rsidR="00A9489E" w:rsidRDefault="00B11304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auth_exitosa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auth_fallida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auth_bloqueo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reautenticacion</w:t>
            </w:r>
          </w:p>
        </w:tc>
      </w:tr>
      <w:tr w:rsidR="00A9489E" w14:paraId="30AEE0D4" w14:textId="77777777">
        <w:trPr>
          <w:cantSplit/>
        </w:trPr>
        <w:tc>
          <w:tcPr>
            <w:tcW w:w="2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A15CF" w14:textId="77777777" w:rsidR="00A9489E" w:rsidRDefault="00B11304">
            <w:r>
              <w:rPr>
                <w:sz w:val="19"/>
                <w:szCs w:val="19"/>
              </w:rPr>
              <w:t>8.15 Registro</w:t>
            </w:r>
          </w:p>
        </w:tc>
        <w:tc>
          <w:tcPr>
            <w:tcW w:w="2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37613" w14:textId="77777777" w:rsidR="00A9489E" w:rsidRDefault="00B11304">
            <w:r>
              <w:rPr>
                <w:sz w:val="19"/>
                <w:szCs w:val="19"/>
              </w:rPr>
              <w:t>NIST SP 800-53 AU-9</w:t>
            </w:r>
          </w:p>
        </w:tc>
        <w:tc>
          <w:tcPr>
            <w:tcW w:w="14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58281" w14:textId="77777777" w:rsidR="00A9489E" w:rsidRDefault="00B11304">
            <w:r>
              <w:rPr>
                <w:sz w:val="19"/>
                <w:szCs w:val="19"/>
              </w:rPr>
              <w:t>Sección 9.1</w:t>
            </w:r>
          </w:p>
        </w:tc>
        <w:tc>
          <w:tcPr>
            <w:tcW w:w="4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C7345" w14:textId="77777777" w:rsidR="00A9489E" w:rsidRDefault="00B11304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verificacion_cadena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exportacion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comando_simulado</w:t>
            </w:r>
          </w:p>
        </w:tc>
      </w:tr>
      <w:tr w:rsidR="00A9489E" w14:paraId="3A0D579A" w14:textId="77777777">
        <w:trPr>
          <w:cantSplit/>
        </w:trPr>
        <w:tc>
          <w:tcPr>
            <w:tcW w:w="2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3F8C9" w14:textId="77777777" w:rsidR="00A9489E" w:rsidRDefault="00B11304">
            <w:r>
              <w:rPr>
                <w:sz w:val="19"/>
                <w:szCs w:val="19"/>
              </w:rPr>
              <w:t>8.16 Actividades de monitoreo</w:t>
            </w:r>
          </w:p>
        </w:tc>
        <w:tc>
          <w:tcPr>
            <w:tcW w:w="2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C13B6" w14:textId="77777777" w:rsidR="00A9489E" w:rsidRDefault="00A9489E"/>
        </w:tc>
        <w:tc>
          <w:tcPr>
            <w:tcW w:w="14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CD4AE" w14:textId="77777777" w:rsidR="00A9489E" w:rsidRDefault="00B11304">
            <w:r>
              <w:rPr>
                <w:sz w:val="19"/>
                <w:szCs w:val="19"/>
              </w:rPr>
              <w:t>R4</w:t>
            </w:r>
          </w:p>
        </w:tc>
        <w:tc>
          <w:tcPr>
            <w:tcW w:w="4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7ED73" w14:textId="77777777" w:rsidR="00A9489E" w:rsidRDefault="00B11304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perdida_visibilidad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capturador_caido</w:t>
            </w:r>
          </w:p>
        </w:tc>
      </w:tr>
      <w:tr w:rsidR="00A9489E" w14:paraId="56F2C9D7" w14:textId="77777777">
        <w:trPr>
          <w:cantSplit/>
        </w:trPr>
        <w:tc>
          <w:tcPr>
            <w:tcW w:w="2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68E7B" w14:textId="77777777" w:rsidR="00A9489E" w:rsidRDefault="00B11304">
            <w:r>
              <w:rPr>
                <w:sz w:val="19"/>
                <w:szCs w:val="19"/>
              </w:rPr>
              <w:t>8.20 Seguridad de redes</w:t>
            </w:r>
          </w:p>
        </w:tc>
        <w:tc>
          <w:tcPr>
            <w:tcW w:w="2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4CEDD" w14:textId="77777777" w:rsidR="00A9489E" w:rsidRDefault="00B11304">
            <w:r>
              <w:rPr>
                <w:sz w:val="19"/>
                <w:szCs w:val="19"/>
              </w:rPr>
              <w:t>IEEE 802.1X</w:t>
            </w:r>
          </w:p>
        </w:tc>
        <w:tc>
          <w:tcPr>
            <w:tcW w:w="14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0C762" w14:textId="77777777" w:rsidR="00A9489E" w:rsidRDefault="00B11304">
            <w:r>
              <w:rPr>
                <w:sz w:val="19"/>
                <w:szCs w:val="19"/>
              </w:rPr>
              <w:t>R1</w:t>
            </w:r>
          </w:p>
        </w:tc>
        <w:tc>
          <w:tcPr>
            <w:tcW w:w="4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DBEEF" w14:textId="77777777" w:rsidR="00A9489E" w:rsidRDefault="00B11304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dispositivo_no_autorizado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inundacion_red</w:t>
            </w:r>
          </w:p>
        </w:tc>
      </w:tr>
    </w:tbl>
    <w:p w14:paraId="3B3626FB" w14:textId="77777777" w:rsidR="00A9489E" w:rsidRDefault="00A9489E">
      <w:pPr>
        <w:spacing w:after="80"/>
      </w:pPr>
    </w:p>
    <w:p w14:paraId="278237E9" w14:textId="77777777" w:rsidR="00A9489E" w:rsidRDefault="00B11304">
      <w:pPr>
        <w:pStyle w:val="Ttulo2"/>
        <w:keepNext/>
      </w:pPr>
      <w:bookmarkStart w:id="21" w:name="_Toc242520279"/>
      <w:r>
        <w:t>9.3 Indicadores</w:t>
      </w:r>
      <w:bookmarkEnd w:id="21"/>
    </w:p>
    <w:p w14:paraId="49A7BF7C" w14:textId="77777777" w:rsidR="00A9489E" w:rsidRDefault="00B11304">
      <w:pPr>
        <w:spacing w:after="120"/>
      </w:pPr>
      <w:r>
        <w:t>La pestaña Indicadores calcula sobre la bitácora los nueve indicadores de verificación del Entregable 2: detección de desconexión (≤ 11 s), acuse (≤ 5 min), transferencias dentro del tipo 10 (100 %), autonomía reportada frente a diseño (≥ 90 %), ejercicios de planta (12 de 12), minutos sobre 27 °C, cuentas con passkey (100 %), revocación en bajas (100 %) e integridad de la bitácora (100 %).</w:t>
      </w:r>
    </w:p>
    <w:p w14:paraId="4369C9B8" w14:textId="77777777" w:rsidR="00A9489E" w:rsidRDefault="00B11304">
      <w:pPr>
        <w:pStyle w:val="Ttulo1"/>
        <w:keepNext/>
      </w:pPr>
      <w:bookmarkStart w:id="22" w:name="_Toc242520280"/>
      <w:r>
        <w:lastRenderedPageBreak/>
        <w:t>10. Limitaciones conocidas</w:t>
      </w:r>
      <w:bookmarkEnd w:id="22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40"/>
        <w:gridCol w:w="5040"/>
      </w:tblGrid>
      <w:tr w:rsidR="00A9489E" w14:paraId="0DD286F0" w14:textId="77777777">
        <w:trPr>
          <w:cantSplit/>
          <w:tblHeader/>
        </w:trPr>
        <w:tc>
          <w:tcPr>
            <w:tcW w:w="5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C713C" w14:textId="77777777" w:rsidR="00A9489E" w:rsidRDefault="00B11304">
            <w:r>
              <w:rPr>
                <w:b/>
                <w:bCs/>
                <w:color w:val="FFFFFF"/>
                <w:sz w:val="19"/>
                <w:szCs w:val="19"/>
              </w:rPr>
              <w:t>Limitación</w:t>
            </w:r>
          </w:p>
        </w:tc>
        <w:tc>
          <w:tcPr>
            <w:tcW w:w="5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0D905" w14:textId="77777777" w:rsidR="00A9489E" w:rsidRDefault="00B11304">
            <w:r>
              <w:rPr>
                <w:b/>
                <w:bCs/>
                <w:color w:val="FFFFFF"/>
                <w:sz w:val="19"/>
                <w:szCs w:val="19"/>
              </w:rPr>
              <w:t>Efecto en la auditoría</w:t>
            </w:r>
          </w:p>
        </w:tc>
      </w:tr>
      <w:tr w:rsidR="00A9489E" w14:paraId="31109078" w14:textId="77777777">
        <w:trPr>
          <w:cantSplit/>
        </w:trPr>
        <w:tc>
          <w:tcPr>
            <w:tcW w:w="5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F4AE0" w14:textId="77777777" w:rsidR="00A9489E" w:rsidRDefault="00B11304">
            <w:r>
              <w:rPr>
                <w:sz w:val="19"/>
                <w:szCs w:val="19"/>
              </w:rPr>
              <w:t>Energía, ambiente y acceso son simulados</w:t>
            </w:r>
          </w:p>
        </w:tc>
        <w:tc>
          <w:tcPr>
            <w:tcW w:w="5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85B39" w14:textId="77777777" w:rsidR="00A9489E" w:rsidRDefault="00B11304">
            <w:r>
              <w:rPr>
                <w:sz w:val="19"/>
                <w:szCs w:val="19"/>
              </w:rPr>
              <w:t>Se verifica la lógica normativa de la plataforma, no equipos físicos</w:t>
            </w:r>
          </w:p>
        </w:tc>
      </w:tr>
      <w:tr w:rsidR="00A9489E" w14:paraId="5980357E" w14:textId="77777777">
        <w:trPr>
          <w:cantSplit/>
        </w:trPr>
        <w:tc>
          <w:tcPr>
            <w:tcW w:w="5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321AF" w14:textId="77777777" w:rsidR="00A9489E" w:rsidRDefault="00B11304">
            <w:r>
              <w:rPr>
                <w:sz w:val="19"/>
                <w:szCs w:val="19"/>
              </w:rPr>
              <w:t>La descarga de la batería está acelerada x30</w:t>
            </w:r>
          </w:p>
        </w:tc>
        <w:tc>
          <w:tcPr>
            <w:tcW w:w="5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02B77" w14:textId="77777777" w:rsidR="00A9489E" w:rsidRDefault="00B11304">
            <w:r>
              <w:rPr>
                <w:sz w:val="19"/>
                <w:szCs w:val="19"/>
              </w:rPr>
              <w:t>Las duraciones de autonomía son simuladas; el tiempo de transferencia es real</w:t>
            </w:r>
          </w:p>
        </w:tc>
      </w:tr>
      <w:tr w:rsidR="00A9489E" w14:paraId="49BC0F72" w14:textId="77777777">
        <w:trPr>
          <w:cantSplit/>
        </w:trPr>
        <w:tc>
          <w:tcPr>
            <w:tcW w:w="5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104A2" w14:textId="77777777" w:rsidR="00A9489E" w:rsidRDefault="00B11304">
            <w:r>
              <w:rPr>
                <w:sz w:val="19"/>
                <w:szCs w:val="19"/>
              </w:rPr>
              <w:t>MQTT sin TLS dentro de la red interna de Docker</w:t>
            </w:r>
          </w:p>
        </w:tc>
        <w:tc>
          <w:tcPr>
            <w:tcW w:w="5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B76DF" w14:textId="77777777" w:rsidR="00A9489E" w:rsidRDefault="00B11304">
            <w:r>
              <w:rPr>
                <w:sz w:val="19"/>
                <w:szCs w:val="19"/>
              </w:rPr>
              <w:t>En producción se activaría TLS y OSDP con canal seguro para las lectoras</w:t>
            </w:r>
          </w:p>
        </w:tc>
      </w:tr>
      <w:tr w:rsidR="00A9489E" w14:paraId="5D8D1557" w14:textId="77777777">
        <w:trPr>
          <w:cantSplit/>
        </w:trPr>
        <w:tc>
          <w:tcPr>
            <w:tcW w:w="5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9585D" w14:textId="77777777" w:rsidR="00A9489E" w:rsidRDefault="00B11304">
            <w:r>
              <w:rPr>
                <w:sz w:val="19"/>
                <w:szCs w:val="19"/>
              </w:rPr>
              <w:t>802.1X por lista de permitidos IP y MAC, no por autenticación de puerto con FreeRADIUS</w:t>
            </w:r>
          </w:p>
        </w:tc>
        <w:tc>
          <w:tcPr>
            <w:tcW w:w="5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FBA5B" w14:textId="77777777" w:rsidR="00A9489E" w:rsidRDefault="00B11304">
            <w:r>
              <w:rPr>
                <w:sz w:val="19"/>
                <w:szCs w:val="19"/>
              </w:rPr>
              <w:t>Se detecta el equipo no autorizado, pero no se le bloquea el puerto</w:t>
            </w:r>
          </w:p>
        </w:tc>
      </w:tr>
      <w:tr w:rsidR="00A9489E" w14:paraId="08C72789" w14:textId="77777777">
        <w:trPr>
          <w:cantSplit/>
        </w:trPr>
        <w:tc>
          <w:tcPr>
            <w:tcW w:w="5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8941C" w14:textId="77777777" w:rsidR="00A9489E" w:rsidRDefault="00B11304">
            <w:r>
              <w:rPr>
                <w:sz w:val="19"/>
                <w:szCs w:val="19"/>
              </w:rPr>
              <w:t>La GNS3 VM local tiene 1 CPU</w:t>
            </w:r>
          </w:p>
        </w:tc>
        <w:tc>
          <w:tcPr>
            <w:tcW w:w="5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6A00F" w14:textId="77777777" w:rsidR="00A9489E" w:rsidRDefault="00B11304">
            <w:r>
              <w:rPr>
                <w:sz w:val="19"/>
                <w:szCs w:val="19"/>
              </w:rPr>
              <w:t xml:space="preserve">Al encender nodos, la VM se satura y aparecen eventos falsos de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capturador_caido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sensor_mudo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ups_sin_comunicacion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cascada_poe</w:t>
            </w:r>
            <w:r>
              <w:rPr>
                <w:sz w:val="19"/>
                <w:szCs w:val="19"/>
              </w:rPr>
              <w:t xml:space="preserve"> durante 2 o 3 min. Los eventos del ensayo afectados están identificados en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REGISTRO_VALIDACION.md</w:t>
            </w:r>
            <w:r>
              <w:rPr>
                <w:sz w:val="19"/>
                <w:szCs w:val="19"/>
              </w:rPr>
              <w:t xml:space="preserve"> (hallazgo H1). Se recomienda asignar 2 o más CPU a la GNS3 VM en VirtualBox</w:t>
            </w:r>
          </w:p>
        </w:tc>
      </w:tr>
      <w:tr w:rsidR="00A9489E" w14:paraId="492AE9FD" w14:textId="77777777">
        <w:trPr>
          <w:cantSplit/>
        </w:trPr>
        <w:tc>
          <w:tcPr>
            <w:tcW w:w="5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45C34" w14:textId="77777777" w:rsidR="00A9489E" w:rsidRDefault="00B11304">
            <w:r>
              <w:rPr>
                <w:sz w:val="19"/>
                <w:szCs w:val="19"/>
              </w:rPr>
              <w:t xml:space="preserve">Los comandos de ensayo enviados directamente al broker no registran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comando_simulado</w:t>
            </w:r>
          </w:p>
        </w:tc>
        <w:tc>
          <w:tcPr>
            <w:tcW w:w="5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221E3" w14:textId="77777777" w:rsidR="00A9489E" w:rsidRDefault="00B11304">
            <w:r>
              <w:rPr>
                <w:sz w:val="19"/>
                <w:szCs w:val="19"/>
              </w:rPr>
              <w:t>Solo los botones de Simulación dejan el actor; el ensayo del 3 de octubre usó el broker para los pasos 5 a 10</w:t>
            </w:r>
          </w:p>
        </w:tc>
      </w:tr>
    </w:tbl>
    <w:p w14:paraId="0E5F77AA" w14:textId="77777777" w:rsidR="00A9489E" w:rsidRDefault="00A9489E">
      <w:pPr>
        <w:spacing w:after="80"/>
      </w:pPr>
    </w:p>
    <w:sectPr w:rsidR="00A9489E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E4E42" w14:textId="77777777" w:rsidR="00B11304" w:rsidRDefault="00B11304">
      <w:pPr>
        <w:spacing w:line="240" w:lineRule="auto"/>
      </w:pPr>
      <w:r>
        <w:separator/>
      </w:r>
    </w:p>
  </w:endnote>
  <w:endnote w:type="continuationSeparator" w:id="0">
    <w:p w14:paraId="6332239D" w14:textId="77777777" w:rsidR="00B11304" w:rsidRDefault="00B1130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BEBA3" w14:textId="77777777" w:rsidR="00A9489E" w:rsidRDefault="00B11304">
    <w:pPr>
      <w:jc w:val="center"/>
    </w:pPr>
    <w:r>
      <w:rPr>
        <w:color w:val="7F7F7F"/>
        <w:sz w:val="16"/>
        <w:szCs w:val="16"/>
      </w:rPr>
      <w:t xml:space="preserve">Página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BA6A90">
      <w:rPr>
        <w:noProof/>
        <w:color w:val="7F7F7F"/>
        <w:sz w:val="16"/>
        <w:szCs w:val="16"/>
      </w:rPr>
      <w:t>2</w:t>
    </w:r>
    <w:r>
      <w:rPr>
        <w:color w:val="7F7F7F"/>
        <w:sz w:val="16"/>
        <w:szCs w:val="16"/>
      </w:rPr>
      <w:fldChar w:fldCharType="end"/>
    </w:r>
    <w:r>
      <w:rPr>
        <w:color w:val="7F7F7F"/>
        <w:sz w:val="16"/>
        <w:szCs w:val="16"/>
      </w:rPr>
      <w:t xml:space="preserve"> de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NUMPAGES</w:instrText>
    </w:r>
    <w:r>
      <w:rPr>
        <w:color w:val="7F7F7F"/>
        <w:sz w:val="16"/>
        <w:szCs w:val="16"/>
      </w:rPr>
      <w:fldChar w:fldCharType="separate"/>
    </w:r>
    <w:r w:rsidR="00BA6A90">
      <w:rPr>
        <w:noProof/>
        <w:color w:val="7F7F7F"/>
        <w:sz w:val="16"/>
        <w:szCs w:val="16"/>
      </w:rPr>
      <w:t>3</w:t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2B62C" w14:textId="77777777" w:rsidR="00B11304" w:rsidRDefault="00B11304">
      <w:pPr>
        <w:spacing w:line="240" w:lineRule="auto"/>
      </w:pPr>
      <w:r>
        <w:separator/>
      </w:r>
    </w:p>
  </w:footnote>
  <w:footnote w:type="continuationSeparator" w:id="0">
    <w:p w14:paraId="67BE4763" w14:textId="77777777" w:rsidR="00B11304" w:rsidRDefault="00B1130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3718D" w14:textId="77777777" w:rsidR="00A9489E" w:rsidRDefault="00B11304">
    <w:pPr>
      <w:pBdr>
        <w:bottom w:val="single" w:sz="4" w:space="4" w:color="D9E2F3"/>
      </w:pBdr>
      <w:jc w:val="right"/>
    </w:pPr>
    <w:r>
      <w:rPr>
        <w:color w:val="7F7F7F"/>
        <w:sz w:val="16"/>
        <w:szCs w:val="16"/>
      </w:rPr>
      <w:t>Manual de simulaciones y verificación normativa · Plataforma DCIM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710F"/>
    <w:multiLevelType w:val="hybridMultilevel"/>
    <w:tmpl w:val="56D4586A"/>
    <w:lvl w:ilvl="0" w:tplc="3D5443D6" w:tentative="1">
      <w:start w:val="1"/>
      <w:numFmt w:val="bullet"/>
      <w:lvlText w:val="●"/>
      <w:lvlJc w:val="left"/>
      <w:pPr>
        <w:ind w:left="720" w:hanging="360"/>
      </w:pPr>
    </w:lvl>
    <w:lvl w:ilvl="1" w:tplc="CF406896" w:tentative="1">
      <w:start w:val="1"/>
      <w:numFmt w:val="bullet"/>
      <w:lvlText w:val="○"/>
      <w:lvlJc w:val="left"/>
      <w:pPr>
        <w:ind w:left="1440" w:hanging="360"/>
      </w:pPr>
    </w:lvl>
    <w:lvl w:ilvl="2" w:tplc="CEF8B7DC" w:tentative="1">
      <w:start w:val="1"/>
      <w:numFmt w:val="bullet"/>
      <w:lvlText w:val="■"/>
      <w:lvlJc w:val="left"/>
      <w:pPr>
        <w:ind w:left="2160" w:hanging="360"/>
      </w:pPr>
    </w:lvl>
    <w:lvl w:ilvl="3" w:tplc="F32EDC94" w:tentative="1">
      <w:start w:val="1"/>
      <w:numFmt w:val="bullet"/>
      <w:lvlText w:val="●"/>
      <w:lvlJc w:val="left"/>
      <w:pPr>
        <w:ind w:left="2880" w:hanging="360"/>
      </w:pPr>
    </w:lvl>
    <w:lvl w:ilvl="4" w:tplc="B5CA7850" w:tentative="1">
      <w:start w:val="1"/>
      <w:numFmt w:val="bullet"/>
      <w:lvlText w:val="○"/>
      <w:lvlJc w:val="left"/>
      <w:pPr>
        <w:ind w:left="3600" w:hanging="360"/>
      </w:pPr>
    </w:lvl>
    <w:lvl w:ilvl="5" w:tplc="25DE1DA2" w:tentative="1">
      <w:start w:val="1"/>
      <w:numFmt w:val="bullet"/>
      <w:lvlText w:val="■"/>
      <w:lvlJc w:val="left"/>
      <w:pPr>
        <w:ind w:left="4320" w:hanging="360"/>
      </w:pPr>
    </w:lvl>
    <w:lvl w:ilvl="6" w:tplc="57468C28" w:tentative="1">
      <w:start w:val="1"/>
      <w:numFmt w:val="bullet"/>
      <w:lvlText w:val="●"/>
      <w:lvlJc w:val="left"/>
      <w:pPr>
        <w:ind w:left="5040" w:hanging="360"/>
      </w:pPr>
    </w:lvl>
    <w:lvl w:ilvl="7" w:tplc="811EC644" w:tentative="1">
      <w:start w:val="1"/>
      <w:numFmt w:val="bullet"/>
      <w:lvlText w:val="●"/>
      <w:lvlJc w:val="left"/>
      <w:pPr>
        <w:ind w:left="5760" w:hanging="360"/>
      </w:pPr>
    </w:lvl>
    <w:lvl w:ilvl="8" w:tplc="C29EBC26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82E071F"/>
    <w:multiLevelType w:val="hybridMultilevel"/>
    <w:tmpl w:val="A7B07B7A"/>
    <w:lvl w:ilvl="0" w:tplc="6E96EF9E">
      <w:start w:val="1"/>
      <w:numFmt w:val="decimal"/>
      <w:lvlText w:val="%1."/>
      <w:lvlJc w:val="left"/>
      <w:pPr>
        <w:ind w:left="540" w:hanging="300"/>
      </w:pPr>
    </w:lvl>
    <w:lvl w:ilvl="1" w:tplc="1BA02280">
      <w:numFmt w:val="decimal"/>
      <w:lvlText w:val=""/>
      <w:lvlJc w:val="left"/>
    </w:lvl>
    <w:lvl w:ilvl="2" w:tplc="CAFEF26A">
      <w:numFmt w:val="decimal"/>
      <w:lvlText w:val=""/>
      <w:lvlJc w:val="left"/>
    </w:lvl>
    <w:lvl w:ilvl="3" w:tplc="80B4EA74">
      <w:numFmt w:val="decimal"/>
      <w:lvlText w:val=""/>
      <w:lvlJc w:val="left"/>
    </w:lvl>
    <w:lvl w:ilvl="4" w:tplc="14C2C7A8">
      <w:numFmt w:val="decimal"/>
      <w:lvlText w:val=""/>
      <w:lvlJc w:val="left"/>
    </w:lvl>
    <w:lvl w:ilvl="5" w:tplc="EF66D21E">
      <w:numFmt w:val="decimal"/>
      <w:lvlText w:val=""/>
      <w:lvlJc w:val="left"/>
    </w:lvl>
    <w:lvl w:ilvl="6" w:tplc="439C4D16">
      <w:numFmt w:val="decimal"/>
      <w:lvlText w:val=""/>
      <w:lvlJc w:val="left"/>
    </w:lvl>
    <w:lvl w:ilvl="7" w:tplc="A3962F40">
      <w:numFmt w:val="decimal"/>
      <w:lvlText w:val=""/>
      <w:lvlJc w:val="left"/>
    </w:lvl>
    <w:lvl w:ilvl="8" w:tplc="1388B89C">
      <w:numFmt w:val="decimal"/>
      <w:lvlText w:val=""/>
      <w:lvlJc w:val="left"/>
    </w:lvl>
  </w:abstractNum>
  <w:abstractNum w:abstractNumId="2" w15:restartNumberingAfterBreak="0">
    <w:nsid w:val="75AD419C"/>
    <w:multiLevelType w:val="hybridMultilevel"/>
    <w:tmpl w:val="7EFAC8C2"/>
    <w:lvl w:ilvl="0" w:tplc="6F7E9A9C" w:tentative="1">
      <w:start w:val="1"/>
      <w:numFmt w:val="bullet"/>
      <w:lvlText w:val="•"/>
      <w:lvlJc w:val="left"/>
      <w:pPr>
        <w:ind w:left="540" w:hanging="270"/>
      </w:pPr>
    </w:lvl>
    <w:lvl w:ilvl="1" w:tplc="E848CF1C">
      <w:numFmt w:val="decimal"/>
      <w:lvlText w:val=""/>
      <w:lvlJc w:val="left"/>
    </w:lvl>
    <w:lvl w:ilvl="2" w:tplc="112635F8">
      <w:numFmt w:val="decimal"/>
      <w:lvlText w:val=""/>
      <w:lvlJc w:val="left"/>
    </w:lvl>
    <w:lvl w:ilvl="3" w:tplc="F1E0A202">
      <w:numFmt w:val="decimal"/>
      <w:lvlText w:val=""/>
      <w:lvlJc w:val="left"/>
    </w:lvl>
    <w:lvl w:ilvl="4" w:tplc="BDE0BF46">
      <w:numFmt w:val="decimal"/>
      <w:lvlText w:val=""/>
      <w:lvlJc w:val="left"/>
    </w:lvl>
    <w:lvl w:ilvl="5" w:tplc="654690D8">
      <w:numFmt w:val="decimal"/>
      <w:lvlText w:val=""/>
      <w:lvlJc w:val="left"/>
    </w:lvl>
    <w:lvl w:ilvl="6" w:tplc="5C2ECFD2">
      <w:numFmt w:val="decimal"/>
      <w:lvlText w:val=""/>
      <w:lvlJc w:val="left"/>
    </w:lvl>
    <w:lvl w:ilvl="7" w:tplc="2CBCB410">
      <w:numFmt w:val="decimal"/>
      <w:lvlText w:val=""/>
      <w:lvlJc w:val="left"/>
    </w:lvl>
    <w:lvl w:ilvl="8" w:tplc="47CA8654">
      <w:numFmt w:val="decimal"/>
      <w:lvlText w:val=""/>
      <w:lvlJc w:val="left"/>
    </w:lvl>
  </w:abstractNum>
  <w:num w:numId="1" w16cid:durableId="430855376">
    <w:abstractNumId w:val="0"/>
    <w:lvlOverride w:ilvl="0">
      <w:startOverride w:val="1"/>
    </w:lvlOverride>
  </w:num>
  <w:num w:numId="2" w16cid:durableId="70930587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489E"/>
    <w:rsid w:val="0048135F"/>
    <w:rsid w:val="00656282"/>
    <w:rsid w:val="00A9489E"/>
    <w:rsid w:val="00B11304"/>
    <w:rsid w:val="00BA6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42B51F51"/>
  <w15:docId w15:val="{9E9F52A7-DF79-45AB-8730-7A8ECF084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GT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bottom w:val="single" w:sz="6" w:space="4" w:color="D9E2F3"/>
      </w:pBdr>
      <w:spacing w:before="360" w:after="16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240" w:after="120"/>
      <w:outlineLvl w:val="1"/>
    </w:pPr>
    <w:rPr>
      <w:b/>
      <w:bCs/>
      <w:color w:val="2E5597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before="200" w:after="80"/>
      <w:outlineLvl w:val="2"/>
    </w:pPr>
    <w:rPr>
      <w:b/>
      <w:bCs/>
      <w:color w:val="2E5597"/>
      <w:sz w:val="23"/>
      <w:szCs w:val="23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BA6A9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A6A90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3253</Words>
  <Characters>17616</Characters>
  <Application>Microsoft Office Word</Application>
  <DocSecurity>0</DocSecurity>
  <Lines>726</Lines>
  <Paragraphs>539</Paragraphs>
  <ScaleCrop>false</ScaleCrop>
  <Company/>
  <LinksUpToDate>false</LinksUpToDate>
  <CharactersWithSpaces>20394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simulaciones y verificación normativa</dc:title>
  <dc:creator>Gerardo Ovando, Mario Culajay, Sergio Sánchez</dc:creator>
  <dc:description>Plataforma DCIM del Operador Postal Designado. Documento para el equipo auditor.</dc:description>
  <cp:lastModifiedBy>217 - GERARDO ANTONIO OVANDO HERNANDEZ</cp:lastModifiedBy>
  <cp:revision>3</cp:revision>
  <cp:lastPrinted>2026-10-10T16:24:00Z</cp:lastPrinted>
  <dcterms:created xsi:type="dcterms:W3CDTF">2026-10-10T16:23:00Z</dcterms:created>
  <dcterms:modified xsi:type="dcterms:W3CDTF">2026-10-10T16:24:00Z</dcterms:modified>
</cp:coreProperties>
</file>