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1BDC">
      <w:pPr>
        <w:rPr>
          <w:color w:val="858585"/>
        </w:rPr>
      </w:pPr>
      <w:r>
        <w:rPr>
          <w:color w:val="858585"/>
        </w:rPr>
        <w:t>Update value in another entity on create using plugin ( Using QueryExpression ) in ms crm 2011 2013</w:t>
      </w:r>
    </w:p>
    <w:p w:rsidR="00921BDC" w:rsidRDefault="00921BDC">
      <w:pPr>
        <w:rPr>
          <w:color w:val="858585"/>
        </w:rPr>
      </w:pPr>
    </w:p>
    <w:p w:rsidR="00921BDC" w:rsidRDefault="00921BDC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using System;</w:t>
      </w:r>
      <w:r>
        <w:rPr>
          <w:rFonts w:ascii="Verdana" w:hAnsi="Verdana"/>
          <w:color w:val="333333"/>
          <w:sz w:val="18"/>
          <w:szCs w:val="18"/>
        </w:rPr>
        <w:br/>
        <w:t>using System.Collections.Generic;</w:t>
      </w:r>
      <w:r>
        <w:rPr>
          <w:rFonts w:ascii="Verdana" w:hAnsi="Verdana"/>
          <w:color w:val="333333"/>
          <w:sz w:val="18"/>
          <w:szCs w:val="18"/>
        </w:rPr>
        <w:br/>
        <w:t>using System.Linq;</w:t>
      </w:r>
      <w:r>
        <w:rPr>
          <w:rFonts w:ascii="Verdana" w:hAnsi="Verdana"/>
          <w:color w:val="333333"/>
          <w:sz w:val="18"/>
          <w:szCs w:val="18"/>
        </w:rPr>
        <w:br/>
        <w:t>using System.Text;</w:t>
      </w:r>
      <w:r>
        <w:rPr>
          <w:rFonts w:ascii="Verdana" w:hAnsi="Verdana"/>
          <w:color w:val="333333"/>
          <w:sz w:val="18"/>
          <w:szCs w:val="18"/>
        </w:rPr>
        <w:br/>
        <w:t>using System.Threading.Tasks;</w:t>
      </w:r>
      <w:r>
        <w:rPr>
          <w:rFonts w:ascii="Verdana" w:hAnsi="Verdana"/>
          <w:color w:val="333333"/>
          <w:sz w:val="18"/>
          <w:szCs w:val="18"/>
        </w:rPr>
        <w:br/>
        <w:t>using System.Runtime.Serialization;</w:t>
      </w:r>
      <w:r>
        <w:rPr>
          <w:rFonts w:ascii="Verdana" w:hAnsi="Verdana"/>
          <w:color w:val="333333"/>
          <w:sz w:val="18"/>
          <w:szCs w:val="18"/>
        </w:rPr>
        <w:br/>
        <w:t>using System.ServiceModel;</w:t>
      </w:r>
      <w:r>
        <w:rPr>
          <w:rFonts w:ascii="Verdana" w:hAnsi="Verdana"/>
          <w:color w:val="333333"/>
          <w:sz w:val="18"/>
          <w:szCs w:val="18"/>
        </w:rPr>
        <w:br/>
        <w:t>using Microsoft.Xrm.Client;</w:t>
      </w:r>
      <w:r>
        <w:rPr>
          <w:rFonts w:ascii="Verdana" w:hAnsi="Verdana"/>
          <w:color w:val="333333"/>
          <w:sz w:val="18"/>
          <w:szCs w:val="18"/>
        </w:rPr>
        <w:br/>
        <w:t>using Microsoft.Xrm.Portal;</w:t>
      </w:r>
      <w:r>
        <w:rPr>
          <w:rFonts w:ascii="Verdana" w:hAnsi="Verdana"/>
          <w:color w:val="333333"/>
          <w:sz w:val="18"/>
          <w:szCs w:val="18"/>
        </w:rPr>
        <w:br/>
        <w:t>using Microsoft.Xrm.Sdk;</w:t>
      </w:r>
      <w:r>
        <w:rPr>
          <w:rFonts w:ascii="Verdana" w:hAnsi="Verdana"/>
          <w:color w:val="333333"/>
          <w:sz w:val="18"/>
          <w:szCs w:val="18"/>
        </w:rPr>
        <w:br/>
        <w:t>using Microsoft.Xrm.Sdk.Query;</w:t>
      </w:r>
      <w:r>
        <w:rPr>
          <w:rFonts w:ascii="Verdana" w:hAnsi="Verdana"/>
          <w:color w:val="333333"/>
          <w:sz w:val="18"/>
          <w:szCs w:val="18"/>
        </w:rPr>
        <w:br/>
        <w:t>using Microsoft.Xrm.Sdk.Messages</w:t>
      </w:r>
      <w:r>
        <w:rPr>
          <w:rFonts w:ascii="Verdana" w:hAnsi="Verdana"/>
          <w:color w:val="333333"/>
          <w:sz w:val="18"/>
          <w:szCs w:val="18"/>
        </w:rPr>
        <w:br/>
      </w:r>
      <w:bookmarkStart w:id="0" w:name="more"/>
      <w:bookmarkEnd w:id="0"/>
      <w:r>
        <w:rPr>
          <w:rFonts w:ascii="Verdana" w:hAnsi="Verdana"/>
          <w:color w:val="333333"/>
          <w:sz w:val="18"/>
          <w:szCs w:val="18"/>
        </w:rPr>
        <w:t>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namespace plugin1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{</w:t>
      </w:r>
      <w:r>
        <w:rPr>
          <w:rFonts w:ascii="Verdana" w:hAnsi="Verdana"/>
          <w:color w:val="333333"/>
          <w:sz w:val="18"/>
          <w:szCs w:val="18"/>
        </w:rPr>
        <w:br/>
        <w:t>    public class Class1 :IPlugin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 {</w:t>
      </w:r>
      <w:r>
        <w:rPr>
          <w:rFonts w:ascii="Verdana" w:hAnsi="Verdana"/>
          <w:color w:val="333333"/>
          <w:sz w:val="18"/>
          <w:szCs w:val="18"/>
        </w:rPr>
        <w:br/>
        <w:t>        public void Execute(IServiceProvider serviceProvider)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 {</w:t>
      </w:r>
      <w:r>
        <w:rPr>
          <w:rFonts w:ascii="Verdana" w:hAnsi="Verdana"/>
          <w:color w:val="333333"/>
          <w:sz w:val="18"/>
          <w:szCs w:val="18"/>
        </w:rPr>
        <w:br/>
        <w:t>            IPluginExecutionContext context = (IPluginExecutionContext)serviceProvider.GetService(typeof(IPluginExecutionContext));</w:t>
      </w:r>
      <w:r>
        <w:rPr>
          <w:rFonts w:ascii="Verdana" w:hAnsi="Verdana"/>
          <w:color w:val="333333"/>
          <w:sz w:val="18"/>
          <w:szCs w:val="18"/>
        </w:rPr>
        <w:br/>
        <w:t>            IOrganizationServiceFactory serviceFactory = (IOrganizationServiceFactory)serviceProvider.GetService(typeof(IOrganizationServiceFactory));</w:t>
      </w:r>
      <w:r>
        <w:rPr>
          <w:rFonts w:ascii="Verdana" w:hAnsi="Verdana"/>
          <w:color w:val="333333"/>
          <w:sz w:val="18"/>
          <w:szCs w:val="18"/>
        </w:rPr>
        <w:br/>
        <w:t>            IOrganizationService service = serviceFactory.CreateOrganizationService(context.UserId);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 // Only Retrieve The Data From The Record On Which Plugin Is Firing</w:t>
      </w:r>
      <w:r>
        <w:rPr>
          <w:rFonts w:ascii="Verdana" w:hAnsi="Verdana"/>
          <w:color w:val="333333"/>
          <w:sz w:val="18"/>
          <w:szCs w:val="18"/>
        </w:rPr>
        <w:br/>
        <w:t>            new_teston test = (new_teston)service.Retrieve(context.PrimaryEntityName, context.PrimaryEntityId, new ColumnSet(true));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 //Select * From new_testto</w:t>
      </w:r>
      <w:r>
        <w:rPr>
          <w:rFonts w:ascii="Verdana" w:hAnsi="Verdana"/>
          <w:color w:val="333333"/>
          <w:sz w:val="18"/>
          <w:szCs w:val="18"/>
        </w:rPr>
        <w:br/>
        <w:t>            QueryExpression querry = new QueryExpression(new_testto.EntityLogicalName);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 //It Will Retrieve All Fields , If Wants Specific Field : Instead Of True Write Field Name</w:t>
      </w:r>
      <w:r>
        <w:rPr>
          <w:rFonts w:ascii="Verdana" w:hAnsi="Verdana"/>
          <w:color w:val="333333"/>
          <w:sz w:val="18"/>
          <w:szCs w:val="18"/>
        </w:rPr>
        <w:br/>
        <w:t>            querry.ColumnSet = new ColumnSet(true);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    // test1 Has All Records In Entity new_testto </w:t>
      </w:r>
      <w:r>
        <w:rPr>
          <w:rFonts w:ascii="Verdana" w:hAnsi="Verdana"/>
          <w:color w:val="333333"/>
          <w:sz w:val="18"/>
          <w:szCs w:val="18"/>
        </w:rPr>
        <w:br/>
        <w:t>            EntityCollection test1 = service.RetrieveMultiple(querry);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     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 // The Loop Will Run For No Of Record Available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    for (int i = 0; i &lt;= count; i++){      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lastRenderedPageBreak/>
        <w:t>                // test11 Has All Field Value From i(1-2-3---) Records</w:t>
      </w:r>
      <w:r>
        <w:rPr>
          <w:rFonts w:ascii="Verdana" w:hAnsi="Verdana"/>
          <w:color w:val="333333"/>
          <w:sz w:val="18"/>
          <w:szCs w:val="18"/>
        </w:rPr>
        <w:br/>
        <w:t>                new_testto test11 = (new_testto)test1.Entities[i];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     if (test.new_teston1 == test11.new_name) {</w:t>
      </w:r>
      <w:r>
        <w:rPr>
          <w:rFonts w:ascii="Verdana" w:hAnsi="Verdana"/>
          <w:color w:val="333333"/>
          <w:sz w:val="18"/>
          <w:szCs w:val="18"/>
        </w:rPr>
        <w:br/>
        <w:t>                    test11.new_singlelineto = test.new_singleline;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     }</w:t>
      </w:r>
      <w:r>
        <w:rPr>
          <w:rFonts w:ascii="Verdana" w:hAnsi="Verdana"/>
          <w:color w:val="333333"/>
          <w:sz w:val="18"/>
          <w:szCs w:val="18"/>
        </w:rPr>
        <w:br/>
        <w:t>              service.Update(test11);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     }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     }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    }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>}</w:t>
      </w:r>
    </w:p>
    <w:p w:rsidR="00921BDC" w:rsidRDefault="00AC6287">
      <w:pPr>
        <w:pBdr>
          <w:bottom w:val="single" w:sz="6" w:space="1" w:color="auto"/>
        </w:pBdr>
        <w:rPr>
          <w:rFonts w:ascii="Verdana" w:hAnsi="Verdana"/>
          <w:color w:val="333333"/>
          <w:sz w:val="18"/>
          <w:szCs w:val="18"/>
        </w:rPr>
      </w:pPr>
      <w:hyperlink r:id="rId4" w:history="1">
        <w:r w:rsidRPr="00BB75F6">
          <w:rPr>
            <w:rStyle w:val="Hyperlink"/>
            <w:rFonts w:ascii="Verdana" w:hAnsi="Verdana"/>
            <w:sz w:val="18"/>
            <w:szCs w:val="18"/>
          </w:rPr>
          <w:t>https://crmbusiness.wordpress.com/2011/04/20/crm-2011-how-to-select-an-id-in-a-queryexpression/</w:t>
        </w:r>
      </w:hyperlink>
    </w:p>
    <w:p w:rsidR="00AC6287" w:rsidRDefault="003465B3">
      <w:pPr>
        <w:pBdr>
          <w:bottom w:val="single" w:sz="6" w:space="1" w:color="auto"/>
        </w:pBdr>
        <w:rPr>
          <w:rFonts w:ascii="Verdana" w:hAnsi="Verdana"/>
          <w:color w:val="333333"/>
          <w:sz w:val="18"/>
          <w:szCs w:val="18"/>
        </w:rPr>
      </w:pPr>
      <w:hyperlink r:id="rId5" w:history="1">
        <w:r w:rsidRPr="00BB75F6">
          <w:rPr>
            <w:rStyle w:val="Hyperlink"/>
            <w:rFonts w:ascii="Verdana" w:hAnsi="Verdana"/>
            <w:sz w:val="18"/>
            <w:szCs w:val="18"/>
          </w:rPr>
          <w:t>https://arunpotti.wordpress.com/2014/12/11/retrieve-records-using-query-expression-c-sdk-in-crm/</w:t>
        </w:r>
      </w:hyperlink>
    </w:p>
    <w:p w:rsidR="003465B3" w:rsidRDefault="00AC257D">
      <w:pPr>
        <w:pBdr>
          <w:bottom w:val="single" w:sz="6" w:space="1" w:color="auto"/>
        </w:pBdr>
        <w:rPr>
          <w:rFonts w:ascii="Verdana" w:hAnsi="Verdana"/>
          <w:color w:val="333333"/>
          <w:sz w:val="18"/>
          <w:szCs w:val="18"/>
        </w:rPr>
      </w:pPr>
      <w:hyperlink r:id="rId6" w:history="1">
        <w:r w:rsidRPr="00BB75F6">
          <w:rPr>
            <w:rStyle w:val="Hyperlink"/>
            <w:rFonts w:ascii="Verdana" w:hAnsi="Verdana"/>
            <w:sz w:val="18"/>
            <w:szCs w:val="18"/>
          </w:rPr>
          <w:t>https://arunpotti.wordpress.com/category/crm-2016/</w:t>
        </w:r>
      </w:hyperlink>
    </w:p>
    <w:p w:rsidR="00AC257D" w:rsidRDefault="006F3B79">
      <w:pPr>
        <w:pBdr>
          <w:bottom w:val="single" w:sz="6" w:space="1" w:color="auto"/>
        </w:pBdr>
        <w:rPr>
          <w:lang/>
        </w:rPr>
      </w:pPr>
      <w:hyperlink r:id="rId7" w:history="1">
        <w:r>
          <w:rPr>
            <w:rStyle w:val="Hyperlink"/>
            <w:lang/>
          </w:rPr>
          <w:t>Sample Plugin using Developer Toolkit</w:t>
        </w:r>
      </w:hyperlink>
    </w:p>
    <w:p w:rsidR="006F3B79" w:rsidRDefault="006F3B79">
      <w:pPr>
        <w:pBdr>
          <w:bottom w:val="single" w:sz="6" w:space="1" w:color="auto"/>
        </w:pBdr>
        <w:rPr>
          <w:rFonts w:ascii="Verdana" w:hAnsi="Verdana"/>
          <w:color w:val="333333"/>
          <w:sz w:val="18"/>
          <w:szCs w:val="18"/>
        </w:rPr>
      </w:pPr>
      <w:hyperlink r:id="rId8" w:history="1">
        <w:r w:rsidRPr="00BB75F6">
          <w:rPr>
            <w:rStyle w:val="Hyperlink"/>
            <w:rFonts w:ascii="Verdana" w:hAnsi="Verdana"/>
            <w:sz w:val="18"/>
            <w:szCs w:val="18"/>
          </w:rPr>
          <w:t>https://arunpotti.wordpress.com/category/ms-crm-2013/plugins/</w:t>
        </w:r>
      </w:hyperlink>
    </w:p>
    <w:p w:rsidR="006F3B79" w:rsidRDefault="006F3B79">
      <w:pPr>
        <w:pBdr>
          <w:bottom w:val="single" w:sz="6" w:space="1" w:color="auto"/>
        </w:pBdr>
        <w:rPr>
          <w:rFonts w:ascii="Verdana" w:hAnsi="Verdana"/>
          <w:color w:val="333333"/>
          <w:sz w:val="18"/>
          <w:szCs w:val="18"/>
        </w:rPr>
      </w:pPr>
    </w:p>
    <w:p w:rsidR="00921BDC" w:rsidRDefault="00921BDC"/>
    <w:sectPr w:rsidR="0092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1BDC"/>
    <w:rsid w:val="003465B3"/>
    <w:rsid w:val="006F3B79"/>
    <w:rsid w:val="00921BDC"/>
    <w:rsid w:val="00AC257D"/>
    <w:rsid w:val="00AC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unpotti.wordpress.com/category/ms-crm-2013/plugi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unpotti.wordpress.com/2014/10/04/sample-plugin-using-developer-toolk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unpotti.wordpress.com/category/crm-2016/" TargetMode="External"/><Relationship Id="rId5" Type="http://schemas.openxmlformats.org/officeDocument/2006/relationships/hyperlink" Target="https://arunpotti.wordpress.com/2014/12/11/retrieve-records-using-query-expression-c-sdk-in-cr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mbusiness.wordpress.com/2011/04/20/crm-2011-how-to-select-an-id-in-a-queryexpress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2016-04-09T11:44:00Z</dcterms:created>
  <dcterms:modified xsi:type="dcterms:W3CDTF">2016-04-09T12:02:00Z</dcterms:modified>
</cp:coreProperties>
</file>