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B7AC8" w:rsidP="007B7AC8">
      <w:pPr>
        <w:rPr>
          <w:rFonts w:cs="Arial"/>
        </w:rPr>
      </w:pPr>
      <w:r>
        <w:rPr>
          <w:rFonts w:cs="Arial"/>
        </w:rPr>
        <w:t>Dynamics 365 Project Service Automation:</w:t>
      </w:r>
    </w:p>
    <w:p w:rsidR="003D6D5D" w:rsidRPr="003D6D5D" w:rsidRDefault="003D6D5D" w:rsidP="003D6D5D">
      <w:pPr>
        <w:shd w:val="clear" w:color="auto" w:fill="FFFFFF"/>
        <w:spacing w:before="60" w:after="120" w:line="288" w:lineRule="atLeast"/>
        <w:outlineLvl w:val="0"/>
        <w:rPr>
          <w:rFonts w:ascii="MuseoSans-500" w:eastAsia="Times New Roman" w:hAnsi="MuseoSans-500" w:cs="Arial"/>
          <w:color w:val="306095"/>
          <w:kern w:val="36"/>
          <w:sz w:val="63"/>
          <w:szCs w:val="63"/>
        </w:rPr>
      </w:pPr>
      <w:r w:rsidRPr="003D6D5D">
        <w:rPr>
          <w:rFonts w:ascii="MuseoSans-500" w:eastAsia="Times New Roman" w:hAnsi="MuseoSans-500" w:cs="Arial"/>
          <w:color w:val="306095"/>
          <w:kern w:val="36"/>
          <w:sz w:val="63"/>
          <w:szCs w:val="63"/>
        </w:rPr>
        <w:t>What is Project Service Automation?</w:t>
      </w:r>
    </w:p>
    <w:p w:rsidR="003D6D5D" w:rsidRPr="003D6D5D" w:rsidRDefault="003D6D5D" w:rsidP="003D6D5D">
      <w:pPr>
        <w:shd w:val="clear" w:color="auto" w:fill="FFFFFF"/>
        <w:spacing w:after="150" w:line="240" w:lineRule="auto"/>
        <w:rPr>
          <w:rFonts w:ascii="ProximaNova" w:eastAsia="Times New Roman" w:hAnsi="ProximaNova" w:cs="Arial"/>
          <w:color w:val="6A6A6A"/>
          <w:sz w:val="24"/>
          <w:szCs w:val="24"/>
        </w:rPr>
      </w:pPr>
      <w:r w:rsidRPr="003D6D5D">
        <w:rPr>
          <w:rFonts w:ascii="ProximaNova" w:eastAsia="Times New Roman" w:hAnsi="ProximaNova" w:cs="Arial"/>
          <w:color w:val="6A6A6A"/>
          <w:sz w:val="24"/>
          <w:szCs w:val="24"/>
        </w:rPr>
        <w:t>It’s an end-to-end solution that handles projects from the beginning to the end, including the project contract, available resources, budget and costs, project management, and deadlines.</w:t>
      </w:r>
    </w:p>
    <w:p w:rsidR="003D6D5D" w:rsidRPr="003D6D5D" w:rsidRDefault="003D6D5D" w:rsidP="003D6D5D">
      <w:pPr>
        <w:shd w:val="clear" w:color="auto" w:fill="FFFFFF"/>
        <w:spacing w:after="150" w:line="240" w:lineRule="auto"/>
        <w:rPr>
          <w:rFonts w:ascii="ProximaNova" w:eastAsia="Times New Roman" w:hAnsi="ProximaNova" w:cs="Arial"/>
          <w:color w:val="6A6A6A"/>
          <w:sz w:val="24"/>
          <w:szCs w:val="24"/>
        </w:rPr>
      </w:pPr>
      <w:r w:rsidRPr="003D6D5D">
        <w:rPr>
          <w:rFonts w:ascii="ProximaNova" w:eastAsia="Times New Roman" w:hAnsi="ProximaNova" w:cs="Arial"/>
          <w:color w:val="6A6A6A"/>
          <w:sz w:val="24"/>
          <w:szCs w:val="24"/>
        </w:rPr>
        <w:t>Microsoft has loads of experience in this field from Microsoft Project, which is one of the tools that come with Office. They integrated all the features from this tool into Dynamics 365 to create this powerful, easy-to-use solution.</w:t>
      </w:r>
    </w:p>
    <w:p w:rsidR="003D6D5D" w:rsidRPr="003D6D5D" w:rsidRDefault="003D6D5D" w:rsidP="003D6D5D">
      <w:pPr>
        <w:shd w:val="clear" w:color="auto" w:fill="FFFFFF"/>
        <w:spacing w:before="60" w:after="120" w:line="288" w:lineRule="atLeast"/>
        <w:outlineLvl w:val="1"/>
        <w:rPr>
          <w:rFonts w:ascii="MuseoSans-500" w:eastAsia="Times New Roman" w:hAnsi="MuseoSans-500" w:cs="Arial"/>
          <w:color w:val="306095"/>
          <w:sz w:val="48"/>
          <w:szCs w:val="48"/>
        </w:rPr>
      </w:pPr>
      <w:r w:rsidRPr="003D6D5D">
        <w:rPr>
          <w:rFonts w:ascii="MuseoSans-500" w:eastAsia="Times New Roman" w:hAnsi="MuseoSans-500" w:cs="Arial"/>
          <w:color w:val="306095"/>
          <w:sz w:val="48"/>
          <w:szCs w:val="48"/>
        </w:rPr>
        <w:t>What are the main benefits?</w:t>
      </w:r>
    </w:p>
    <w:p w:rsidR="003D6D5D" w:rsidRPr="003D6D5D" w:rsidRDefault="003D6D5D" w:rsidP="003D6D5D">
      <w:pPr>
        <w:shd w:val="clear" w:color="auto" w:fill="FFFFFF"/>
        <w:spacing w:before="60" w:after="120" w:line="288" w:lineRule="atLeast"/>
        <w:outlineLvl w:val="2"/>
        <w:rPr>
          <w:rFonts w:ascii="MuseoSans-500" w:eastAsia="Times New Roman" w:hAnsi="MuseoSans-500" w:cs="Arial"/>
          <w:color w:val="306095"/>
          <w:sz w:val="39"/>
          <w:szCs w:val="39"/>
        </w:rPr>
      </w:pPr>
      <w:r w:rsidRPr="003D6D5D">
        <w:rPr>
          <w:rFonts w:ascii="MuseoSans-500" w:eastAsia="Times New Roman" w:hAnsi="MuseoSans-500" w:cs="Arial"/>
          <w:color w:val="306095"/>
          <w:sz w:val="39"/>
          <w:szCs w:val="39"/>
        </w:rPr>
        <w:t>Project contract management</w:t>
      </w:r>
    </w:p>
    <w:p w:rsidR="003D6D5D" w:rsidRPr="003D6D5D" w:rsidRDefault="003D6D5D" w:rsidP="003D6D5D">
      <w:pPr>
        <w:shd w:val="clear" w:color="auto" w:fill="FFFFFF"/>
        <w:spacing w:after="150" w:line="240" w:lineRule="auto"/>
        <w:rPr>
          <w:rFonts w:ascii="ProximaNova" w:eastAsia="Times New Roman" w:hAnsi="ProximaNova" w:cs="Arial"/>
          <w:color w:val="6A6A6A"/>
          <w:sz w:val="24"/>
          <w:szCs w:val="24"/>
        </w:rPr>
      </w:pPr>
      <w:r w:rsidRPr="003D6D5D">
        <w:rPr>
          <w:rFonts w:ascii="ProximaNova" w:eastAsia="Times New Roman" w:hAnsi="ProximaNova" w:cs="Arial"/>
          <w:b/>
          <w:bCs/>
          <w:color w:val="6A6A6A"/>
          <w:sz w:val="24"/>
          <w:szCs w:val="24"/>
        </w:rPr>
        <w:t>The project contract helps connect the Sales quote, order, and project.</w:t>
      </w:r>
      <w:r w:rsidRPr="003D6D5D">
        <w:rPr>
          <w:rFonts w:ascii="ProximaNova" w:eastAsia="Times New Roman" w:hAnsi="ProximaNova" w:cs="Arial"/>
          <w:color w:val="6A6A6A"/>
          <w:sz w:val="24"/>
          <w:szCs w:val="24"/>
        </w:rPr>
        <w:t xml:space="preserve"> Think of it as the connecting point between sales people and project managers to ensure that the project is profitable, feasible, and deliverable on time.</w:t>
      </w:r>
    </w:p>
    <w:p w:rsidR="003D6D5D" w:rsidRPr="003D6D5D" w:rsidRDefault="003D6D5D" w:rsidP="003D6D5D">
      <w:pPr>
        <w:shd w:val="clear" w:color="auto" w:fill="FFFFFF"/>
        <w:spacing w:before="60" w:after="120" w:line="288" w:lineRule="atLeast"/>
        <w:outlineLvl w:val="2"/>
        <w:rPr>
          <w:rFonts w:ascii="MuseoSans-500" w:eastAsia="Times New Roman" w:hAnsi="MuseoSans-500" w:cs="Arial"/>
          <w:color w:val="306095"/>
          <w:sz w:val="39"/>
          <w:szCs w:val="39"/>
        </w:rPr>
      </w:pPr>
      <w:r w:rsidRPr="003D6D5D">
        <w:rPr>
          <w:rFonts w:ascii="MuseoSans-500" w:eastAsia="Times New Roman" w:hAnsi="MuseoSans-500" w:cs="Arial"/>
          <w:color w:val="306095"/>
          <w:sz w:val="39"/>
          <w:szCs w:val="39"/>
        </w:rPr>
        <w:t>Project Planning</w:t>
      </w:r>
    </w:p>
    <w:p w:rsidR="003D6D5D" w:rsidRPr="003D6D5D" w:rsidRDefault="003D6D5D" w:rsidP="003D6D5D">
      <w:pPr>
        <w:shd w:val="clear" w:color="auto" w:fill="FFFFFF"/>
        <w:spacing w:after="150" w:line="240" w:lineRule="auto"/>
        <w:rPr>
          <w:rFonts w:ascii="ProximaNova" w:eastAsia="Times New Roman" w:hAnsi="ProximaNova" w:cs="Arial"/>
          <w:color w:val="6A6A6A"/>
          <w:sz w:val="24"/>
          <w:szCs w:val="24"/>
        </w:rPr>
      </w:pPr>
      <w:r w:rsidRPr="003D6D5D">
        <w:rPr>
          <w:rFonts w:ascii="ProximaNova" w:eastAsia="Times New Roman" w:hAnsi="ProximaNova" w:cs="Arial"/>
          <w:b/>
          <w:bCs/>
          <w:color w:val="6A6A6A"/>
          <w:sz w:val="24"/>
          <w:szCs w:val="24"/>
        </w:rPr>
        <w:t>Manage project templates for different project types.</w:t>
      </w:r>
      <w:r w:rsidRPr="003D6D5D">
        <w:rPr>
          <w:rFonts w:ascii="ProximaNova" w:eastAsia="Times New Roman" w:hAnsi="ProximaNova" w:cs="Arial"/>
          <w:color w:val="6A6A6A"/>
          <w:sz w:val="24"/>
          <w:szCs w:val="24"/>
        </w:rPr>
        <w:t xml:space="preserve"> This will make the project creation faster for similar projects where the template pre-defines standard roles and time estimates. Also, PSA allows you to </w:t>
      </w:r>
      <w:r w:rsidRPr="003D6D5D">
        <w:rPr>
          <w:rFonts w:ascii="ProximaNova" w:eastAsia="Times New Roman" w:hAnsi="ProximaNova" w:cs="Arial"/>
          <w:b/>
          <w:bCs/>
          <w:color w:val="6A6A6A"/>
          <w:sz w:val="24"/>
          <w:szCs w:val="24"/>
        </w:rPr>
        <w:t xml:space="preserve">schedule tasks automatically </w:t>
      </w:r>
      <w:r w:rsidRPr="003D6D5D">
        <w:rPr>
          <w:rFonts w:ascii="ProximaNova" w:eastAsia="Times New Roman" w:hAnsi="ProximaNova" w:cs="Arial"/>
          <w:color w:val="6A6A6A"/>
          <w:sz w:val="24"/>
          <w:szCs w:val="24"/>
        </w:rPr>
        <w:t>and provides views of relevant information regarding time and expenses.</w:t>
      </w:r>
    </w:p>
    <w:p w:rsidR="003D6D5D" w:rsidRPr="003D6D5D" w:rsidRDefault="003D6D5D" w:rsidP="003D6D5D">
      <w:pPr>
        <w:shd w:val="clear" w:color="auto" w:fill="FFFFFF"/>
        <w:spacing w:before="60" w:after="120" w:line="288" w:lineRule="atLeast"/>
        <w:outlineLvl w:val="2"/>
        <w:rPr>
          <w:rFonts w:ascii="MuseoSans-500" w:eastAsia="Times New Roman" w:hAnsi="MuseoSans-500" w:cs="Arial"/>
          <w:color w:val="306095"/>
          <w:sz w:val="39"/>
          <w:szCs w:val="39"/>
        </w:rPr>
      </w:pPr>
      <w:r w:rsidRPr="003D6D5D">
        <w:rPr>
          <w:rFonts w:ascii="MuseoSans-500" w:eastAsia="Times New Roman" w:hAnsi="MuseoSans-500" w:cs="Arial"/>
          <w:color w:val="306095"/>
          <w:sz w:val="39"/>
          <w:szCs w:val="39"/>
        </w:rPr>
        <w:t>Resource Management</w:t>
      </w:r>
    </w:p>
    <w:p w:rsidR="003D6D5D" w:rsidRPr="003D6D5D" w:rsidRDefault="003D6D5D" w:rsidP="003D6D5D">
      <w:pPr>
        <w:shd w:val="clear" w:color="auto" w:fill="FFFFFF"/>
        <w:spacing w:after="150" w:line="240" w:lineRule="auto"/>
        <w:rPr>
          <w:rFonts w:ascii="ProximaNova" w:eastAsia="Times New Roman" w:hAnsi="ProximaNova" w:cs="Arial"/>
          <w:color w:val="6A6A6A"/>
          <w:sz w:val="24"/>
          <w:szCs w:val="24"/>
        </w:rPr>
      </w:pPr>
      <w:r w:rsidRPr="003D6D5D">
        <w:rPr>
          <w:rFonts w:ascii="ProximaNova" w:eastAsia="Times New Roman" w:hAnsi="ProximaNova" w:cs="Arial"/>
          <w:color w:val="6A6A6A"/>
          <w:sz w:val="24"/>
          <w:szCs w:val="24"/>
        </w:rPr>
        <w:t>Resource management can get very messy if you have a big organization, multiple on-going projects, and a handful of resources with different skill sets and times. Dynamics 365 provides a brilliant built-in engine for resource management and resource allocation.</w:t>
      </w:r>
    </w:p>
    <w:p w:rsidR="003D6D5D" w:rsidRPr="003D6D5D" w:rsidRDefault="003D6D5D" w:rsidP="003D6D5D">
      <w:pPr>
        <w:shd w:val="clear" w:color="auto" w:fill="FFFFFF"/>
        <w:spacing w:after="150" w:line="240" w:lineRule="auto"/>
        <w:rPr>
          <w:rFonts w:ascii="ProximaNova" w:eastAsia="Times New Roman" w:hAnsi="ProximaNova" w:cs="Arial"/>
          <w:color w:val="6A6A6A"/>
          <w:sz w:val="24"/>
          <w:szCs w:val="24"/>
        </w:rPr>
      </w:pPr>
      <w:r w:rsidRPr="003D6D5D">
        <w:rPr>
          <w:rFonts w:ascii="ProximaNova" w:eastAsia="Times New Roman" w:hAnsi="ProximaNova" w:cs="Arial"/>
          <w:b/>
          <w:bCs/>
          <w:color w:val="6A6A6A"/>
          <w:sz w:val="24"/>
          <w:szCs w:val="24"/>
        </w:rPr>
        <w:t>With PSA, you can make sure you’re using the right resources for the right projects based on skills, availability, and location.</w:t>
      </w:r>
    </w:p>
    <w:p w:rsidR="003D6D5D" w:rsidRPr="003D6D5D" w:rsidRDefault="003D6D5D" w:rsidP="003D6D5D">
      <w:pPr>
        <w:shd w:val="clear" w:color="auto" w:fill="FFFFFF"/>
        <w:spacing w:before="60" w:after="120" w:line="288" w:lineRule="atLeast"/>
        <w:outlineLvl w:val="2"/>
        <w:rPr>
          <w:rFonts w:ascii="MuseoSans-500" w:eastAsia="Times New Roman" w:hAnsi="MuseoSans-500" w:cs="Arial"/>
          <w:color w:val="306095"/>
          <w:sz w:val="39"/>
          <w:szCs w:val="39"/>
        </w:rPr>
      </w:pPr>
      <w:r w:rsidRPr="003D6D5D">
        <w:rPr>
          <w:rFonts w:ascii="MuseoSans-500" w:eastAsia="Times New Roman" w:hAnsi="MuseoSans-500" w:cs="Arial"/>
          <w:color w:val="306095"/>
          <w:sz w:val="39"/>
          <w:szCs w:val="39"/>
        </w:rPr>
        <w:t>Time and Expense Management</w:t>
      </w:r>
    </w:p>
    <w:p w:rsidR="003D6D5D" w:rsidRPr="003D6D5D" w:rsidRDefault="003D6D5D" w:rsidP="003D6D5D">
      <w:pPr>
        <w:shd w:val="clear" w:color="auto" w:fill="FFFFFF"/>
        <w:spacing w:after="150" w:line="240" w:lineRule="auto"/>
        <w:rPr>
          <w:rFonts w:ascii="ProximaNova" w:eastAsia="Times New Roman" w:hAnsi="ProximaNova" w:cs="Arial"/>
          <w:color w:val="6A6A6A"/>
          <w:sz w:val="24"/>
          <w:szCs w:val="24"/>
        </w:rPr>
      </w:pPr>
      <w:r w:rsidRPr="003D6D5D">
        <w:rPr>
          <w:rFonts w:ascii="ProximaNova" w:eastAsia="Times New Roman" w:hAnsi="ProximaNova" w:cs="Arial"/>
          <w:color w:val="6A6A6A"/>
          <w:sz w:val="24"/>
          <w:szCs w:val="24"/>
        </w:rPr>
        <w:t xml:space="preserve">Team members can log all their times and expenses in one place, and they can do it on the go with Dynamics 365 Mobile. </w:t>
      </w:r>
      <w:r w:rsidRPr="003D6D5D">
        <w:rPr>
          <w:rFonts w:ascii="ProximaNova" w:eastAsia="Times New Roman" w:hAnsi="ProximaNova" w:cs="Arial"/>
          <w:b/>
          <w:bCs/>
          <w:color w:val="6A6A6A"/>
          <w:sz w:val="24"/>
          <w:szCs w:val="24"/>
        </w:rPr>
        <w:t>Managers can easily check the project progress on one calendar, approve expenses, and track the project times.</w:t>
      </w:r>
    </w:p>
    <w:p w:rsidR="003D6D5D" w:rsidRPr="003D6D5D" w:rsidRDefault="003D6D5D" w:rsidP="003D6D5D">
      <w:pPr>
        <w:shd w:val="clear" w:color="auto" w:fill="FFFFFF"/>
        <w:spacing w:before="60" w:after="120" w:line="288" w:lineRule="atLeast"/>
        <w:outlineLvl w:val="2"/>
        <w:rPr>
          <w:rFonts w:ascii="MuseoSans-500" w:eastAsia="Times New Roman" w:hAnsi="MuseoSans-500" w:cs="Arial"/>
          <w:color w:val="306095"/>
          <w:sz w:val="39"/>
          <w:szCs w:val="39"/>
        </w:rPr>
      </w:pPr>
      <w:r w:rsidRPr="003D6D5D">
        <w:rPr>
          <w:rFonts w:ascii="MuseoSans-500" w:eastAsia="Times New Roman" w:hAnsi="MuseoSans-500" w:cs="Arial"/>
          <w:color w:val="306095"/>
          <w:sz w:val="39"/>
          <w:szCs w:val="39"/>
        </w:rPr>
        <w:t>Team Collaboration</w:t>
      </w:r>
    </w:p>
    <w:p w:rsidR="003D6D5D" w:rsidRPr="003D6D5D" w:rsidRDefault="003D6D5D" w:rsidP="003D6D5D">
      <w:pPr>
        <w:shd w:val="clear" w:color="auto" w:fill="FFFFFF"/>
        <w:spacing w:after="150" w:line="240" w:lineRule="auto"/>
        <w:rPr>
          <w:rFonts w:ascii="ProximaNova" w:eastAsia="Times New Roman" w:hAnsi="ProximaNova" w:cs="Arial"/>
          <w:color w:val="6A6A6A"/>
          <w:sz w:val="24"/>
          <w:szCs w:val="24"/>
        </w:rPr>
      </w:pPr>
      <w:r w:rsidRPr="003D6D5D">
        <w:rPr>
          <w:rFonts w:ascii="ProximaNova" w:eastAsia="Times New Roman" w:hAnsi="ProximaNova" w:cs="Arial"/>
          <w:color w:val="6A6A6A"/>
          <w:sz w:val="24"/>
          <w:szCs w:val="24"/>
        </w:rPr>
        <w:t xml:space="preserve">This feature provides one common interface for customers, project managers, and partners to stay up-to-date on project progress and project risks. </w:t>
      </w:r>
      <w:r w:rsidRPr="003D6D5D">
        <w:rPr>
          <w:rFonts w:ascii="ProximaNova" w:eastAsia="Times New Roman" w:hAnsi="ProximaNova" w:cs="Arial"/>
          <w:b/>
          <w:bCs/>
          <w:color w:val="6A6A6A"/>
          <w:sz w:val="24"/>
          <w:szCs w:val="24"/>
        </w:rPr>
        <w:t>The whole team is able to collaborate using Office 365 workspace created for the specific project.</w:t>
      </w:r>
    </w:p>
    <w:p w:rsidR="003D6D5D" w:rsidRPr="003D6D5D" w:rsidRDefault="003D6D5D" w:rsidP="003D6D5D">
      <w:pPr>
        <w:shd w:val="clear" w:color="auto" w:fill="FFFFFF"/>
        <w:spacing w:before="60" w:after="120" w:line="288" w:lineRule="atLeast"/>
        <w:outlineLvl w:val="2"/>
        <w:rPr>
          <w:rFonts w:ascii="MuseoSans-500" w:eastAsia="Times New Roman" w:hAnsi="MuseoSans-500" w:cs="Arial"/>
          <w:color w:val="306095"/>
          <w:sz w:val="39"/>
          <w:szCs w:val="39"/>
        </w:rPr>
      </w:pPr>
      <w:r w:rsidRPr="003D6D5D">
        <w:rPr>
          <w:rFonts w:ascii="MuseoSans-500" w:eastAsia="Times New Roman" w:hAnsi="MuseoSans-500" w:cs="Arial"/>
          <w:color w:val="306095"/>
          <w:sz w:val="39"/>
          <w:szCs w:val="39"/>
        </w:rPr>
        <w:t>Project Billing</w:t>
      </w:r>
    </w:p>
    <w:p w:rsidR="003D6D5D" w:rsidRPr="003D6D5D" w:rsidRDefault="003D6D5D" w:rsidP="003D6D5D">
      <w:pPr>
        <w:shd w:val="clear" w:color="auto" w:fill="FFFFFF"/>
        <w:spacing w:after="150" w:line="240" w:lineRule="auto"/>
        <w:rPr>
          <w:rFonts w:ascii="ProximaNova" w:eastAsia="Times New Roman" w:hAnsi="ProximaNova" w:cs="Arial"/>
          <w:color w:val="6A6A6A"/>
          <w:sz w:val="24"/>
          <w:szCs w:val="24"/>
        </w:rPr>
      </w:pPr>
      <w:r w:rsidRPr="003D6D5D">
        <w:rPr>
          <w:rFonts w:ascii="ProximaNova" w:eastAsia="Times New Roman" w:hAnsi="ProximaNova" w:cs="Arial"/>
          <w:color w:val="6A6A6A"/>
          <w:sz w:val="24"/>
          <w:szCs w:val="24"/>
        </w:rPr>
        <w:lastRenderedPageBreak/>
        <w:t>PSA features a dashboard for project managers and sales managers to review the project billing including project costs and unbilled revenues.</w:t>
      </w:r>
      <w:r w:rsidRPr="003D6D5D">
        <w:rPr>
          <w:rFonts w:ascii="ProximaNova" w:eastAsia="Times New Roman" w:hAnsi="ProximaNova" w:cs="Arial"/>
          <w:b/>
          <w:bCs/>
          <w:color w:val="6A6A6A"/>
          <w:sz w:val="24"/>
          <w:szCs w:val="24"/>
        </w:rPr>
        <w:t xml:space="preserve"> It’s also a tool to automate the generation and approval of project invoices that will be recorded and integrated with a back-office application for Financial Accounting.</w:t>
      </w:r>
    </w:p>
    <w:p w:rsidR="003D6D5D" w:rsidRPr="003D6D5D" w:rsidRDefault="003D6D5D" w:rsidP="003D6D5D">
      <w:pPr>
        <w:shd w:val="clear" w:color="auto" w:fill="FFFFFF"/>
        <w:spacing w:before="60" w:after="120" w:line="288" w:lineRule="atLeast"/>
        <w:outlineLvl w:val="2"/>
        <w:rPr>
          <w:rFonts w:ascii="MuseoSans-500" w:eastAsia="Times New Roman" w:hAnsi="MuseoSans-500" w:cs="Arial"/>
          <w:color w:val="306095"/>
          <w:sz w:val="39"/>
          <w:szCs w:val="39"/>
        </w:rPr>
      </w:pPr>
      <w:r w:rsidRPr="003D6D5D">
        <w:rPr>
          <w:rFonts w:ascii="MuseoSans-500" w:eastAsia="Times New Roman" w:hAnsi="MuseoSans-500" w:cs="Arial"/>
          <w:color w:val="306095"/>
          <w:sz w:val="39"/>
          <w:szCs w:val="39"/>
        </w:rPr>
        <w:t>Service Analytics</w:t>
      </w:r>
    </w:p>
    <w:p w:rsidR="003D6D5D" w:rsidRPr="003D6D5D" w:rsidRDefault="003D6D5D" w:rsidP="003D6D5D">
      <w:pPr>
        <w:shd w:val="clear" w:color="auto" w:fill="FFFFFF"/>
        <w:spacing w:after="150" w:line="240" w:lineRule="auto"/>
        <w:rPr>
          <w:rFonts w:ascii="ProximaNova" w:eastAsia="Times New Roman" w:hAnsi="ProximaNova" w:cs="Arial"/>
          <w:color w:val="6A6A6A"/>
          <w:sz w:val="24"/>
          <w:szCs w:val="24"/>
        </w:rPr>
      </w:pPr>
      <w:r w:rsidRPr="003D6D5D">
        <w:rPr>
          <w:rFonts w:ascii="ProximaNova" w:eastAsia="Times New Roman" w:hAnsi="ProximaNova" w:cs="Arial"/>
          <w:b/>
          <w:bCs/>
          <w:color w:val="6A6A6A"/>
          <w:sz w:val="24"/>
          <w:szCs w:val="24"/>
        </w:rPr>
        <w:t>It provides an interactive visual representation of business opportunities and business performance using custom or out-of-the-box dashboards and charts.</w:t>
      </w:r>
      <w:r w:rsidRPr="003D6D5D">
        <w:rPr>
          <w:rFonts w:ascii="ProximaNova" w:eastAsia="Times New Roman" w:hAnsi="ProximaNova" w:cs="Arial"/>
          <w:color w:val="6A6A6A"/>
          <w:sz w:val="24"/>
          <w:szCs w:val="24"/>
        </w:rPr>
        <w:t xml:space="preserve"> This tool allows practice managers to measure performance, generate reports, and get intelligent predictive analysis, segmentation, and recommendations of steps to take next.</w:t>
      </w:r>
    </w:p>
    <w:p w:rsidR="003D6D5D" w:rsidRPr="003D6D5D" w:rsidRDefault="003D6D5D" w:rsidP="003D6D5D">
      <w:pPr>
        <w:shd w:val="clear" w:color="auto" w:fill="FFFFFF"/>
        <w:spacing w:before="60" w:after="120" w:line="288" w:lineRule="atLeast"/>
        <w:outlineLvl w:val="1"/>
        <w:rPr>
          <w:rFonts w:ascii="MuseoSans-500" w:eastAsia="Times New Roman" w:hAnsi="MuseoSans-500" w:cs="Arial"/>
          <w:color w:val="306095"/>
          <w:sz w:val="48"/>
          <w:szCs w:val="48"/>
        </w:rPr>
      </w:pPr>
      <w:r w:rsidRPr="003D6D5D">
        <w:rPr>
          <w:rFonts w:ascii="MuseoSans-500" w:eastAsia="Times New Roman" w:hAnsi="MuseoSans-500" w:cs="Arial"/>
          <w:color w:val="306095"/>
          <w:sz w:val="48"/>
          <w:szCs w:val="48"/>
        </w:rPr>
        <w:t>Who should use it?</w:t>
      </w:r>
    </w:p>
    <w:p w:rsidR="003D6D5D" w:rsidRPr="003D6D5D" w:rsidRDefault="003D6D5D" w:rsidP="003D6D5D">
      <w:pPr>
        <w:shd w:val="clear" w:color="auto" w:fill="FFFFFF"/>
        <w:spacing w:after="150" w:line="240" w:lineRule="auto"/>
        <w:rPr>
          <w:rFonts w:ascii="ProximaNova" w:eastAsia="Times New Roman" w:hAnsi="ProximaNova" w:cs="Arial"/>
          <w:color w:val="6A6A6A"/>
          <w:sz w:val="24"/>
          <w:szCs w:val="24"/>
        </w:rPr>
      </w:pPr>
      <w:r w:rsidRPr="003D6D5D">
        <w:rPr>
          <w:rFonts w:ascii="ProximaNova" w:eastAsia="Times New Roman" w:hAnsi="ProximaNova" w:cs="Arial"/>
          <w:color w:val="6A6A6A"/>
          <w:sz w:val="24"/>
          <w:szCs w:val="24"/>
        </w:rPr>
        <w:t>Project Service Automation is a module used after the sale is done and the project is started. The people that will most likely use it are:</w:t>
      </w:r>
    </w:p>
    <w:p w:rsidR="003D6D5D" w:rsidRPr="003D6D5D" w:rsidRDefault="003D6D5D" w:rsidP="003D6D5D">
      <w:pPr>
        <w:numPr>
          <w:ilvl w:val="0"/>
          <w:numId w:val="1"/>
        </w:numPr>
        <w:shd w:val="clear" w:color="auto" w:fill="FFFFFF"/>
        <w:spacing w:before="100" w:beforeAutospacing="1" w:after="100" w:afterAutospacing="1" w:line="240" w:lineRule="auto"/>
        <w:ind w:left="495"/>
        <w:rPr>
          <w:rFonts w:ascii="ProximaNova" w:eastAsia="Times New Roman" w:hAnsi="ProximaNova" w:cs="Arial"/>
          <w:color w:val="6A6A6A"/>
          <w:sz w:val="24"/>
          <w:szCs w:val="24"/>
        </w:rPr>
      </w:pPr>
      <w:r w:rsidRPr="003D6D5D">
        <w:rPr>
          <w:rFonts w:ascii="ProximaNova" w:eastAsia="Times New Roman" w:hAnsi="ProximaNova" w:cs="Arial"/>
          <w:b/>
          <w:bCs/>
          <w:color w:val="6A6A6A"/>
          <w:sz w:val="24"/>
          <w:szCs w:val="24"/>
        </w:rPr>
        <w:t>Account Managers</w:t>
      </w:r>
    </w:p>
    <w:p w:rsidR="003D6D5D" w:rsidRPr="003D6D5D" w:rsidRDefault="003D6D5D" w:rsidP="003D6D5D">
      <w:pPr>
        <w:numPr>
          <w:ilvl w:val="0"/>
          <w:numId w:val="1"/>
        </w:numPr>
        <w:shd w:val="clear" w:color="auto" w:fill="FFFFFF"/>
        <w:spacing w:before="100" w:beforeAutospacing="1" w:after="100" w:afterAutospacing="1" w:line="240" w:lineRule="auto"/>
        <w:ind w:left="495"/>
        <w:rPr>
          <w:rFonts w:ascii="ProximaNova" w:eastAsia="Times New Roman" w:hAnsi="ProximaNova" w:cs="Arial"/>
          <w:color w:val="6A6A6A"/>
          <w:sz w:val="24"/>
          <w:szCs w:val="24"/>
        </w:rPr>
      </w:pPr>
      <w:r w:rsidRPr="003D6D5D">
        <w:rPr>
          <w:rFonts w:ascii="ProximaNova" w:eastAsia="Times New Roman" w:hAnsi="ProximaNova" w:cs="Arial"/>
          <w:b/>
          <w:bCs/>
          <w:color w:val="6A6A6A"/>
          <w:sz w:val="24"/>
          <w:szCs w:val="24"/>
        </w:rPr>
        <w:t>End Customers</w:t>
      </w:r>
    </w:p>
    <w:p w:rsidR="003D6D5D" w:rsidRPr="003D6D5D" w:rsidRDefault="003D6D5D" w:rsidP="003D6D5D">
      <w:pPr>
        <w:numPr>
          <w:ilvl w:val="0"/>
          <w:numId w:val="1"/>
        </w:numPr>
        <w:shd w:val="clear" w:color="auto" w:fill="FFFFFF"/>
        <w:spacing w:before="100" w:beforeAutospacing="1" w:after="100" w:afterAutospacing="1" w:line="240" w:lineRule="auto"/>
        <w:ind w:left="495"/>
        <w:rPr>
          <w:rFonts w:ascii="ProximaNova" w:eastAsia="Times New Roman" w:hAnsi="ProximaNova" w:cs="Arial"/>
          <w:color w:val="6A6A6A"/>
          <w:sz w:val="24"/>
          <w:szCs w:val="24"/>
        </w:rPr>
      </w:pPr>
      <w:r w:rsidRPr="003D6D5D">
        <w:rPr>
          <w:rFonts w:ascii="ProximaNova" w:eastAsia="Times New Roman" w:hAnsi="ProximaNova" w:cs="Arial"/>
          <w:b/>
          <w:bCs/>
          <w:color w:val="6A6A6A"/>
          <w:sz w:val="24"/>
          <w:szCs w:val="24"/>
        </w:rPr>
        <w:t>Project Managers</w:t>
      </w:r>
    </w:p>
    <w:p w:rsidR="003D6D5D" w:rsidRPr="003D6D5D" w:rsidRDefault="003D6D5D" w:rsidP="003D6D5D">
      <w:pPr>
        <w:numPr>
          <w:ilvl w:val="0"/>
          <w:numId w:val="1"/>
        </w:numPr>
        <w:shd w:val="clear" w:color="auto" w:fill="FFFFFF"/>
        <w:spacing w:before="100" w:beforeAutospacing="1" w:after="100" w:afterAutospacing="1" w:line="240" w:lineRule="auto"/>
        <w:ind w:left="495"/>
        <w:rPr>
          <w:rFonts w:ascii="ProximaNova" w:eastAsia="Times New Roman" w:hAnsi="ProximaNova" w:cs="Arial"/>
          <w:color w:val="6A6A6A"/>
          <w:sz w:val="24"/>
          <w:szCs w:val="24"/>
        </w:rPr>
      </w:pPr>
      <w:r w:rsidRPr="003D6D5D">
        <w:rPr>
          <w:rFonts w:ascii="ProximaNova" w:eastAsia="Times New Roman" w:hAnsi="ProximaNova" w:cs="Arial"/>
          <w:b/>
          <w:bCs/>
          <w:color w:val="6A6A6A"/>
          <w:sz w:val="24"/>
          <w:szCs w:val="24"/>
        </w:rPr>
        <w:t>Resource Managers</w:t>
      </w:r>
    </w:p>
    <w:p w:rsidR="003D6D5D" w:rsidRPr="003D6D5D" w:rsidRDefault="003D6D5D" w:rsidP="003D6D5D">
      <w:pPr>
        <w:numPr>
          <w:ilvl w:val="0"/>
          <w:numId w:val="1"/>
        </w:numPr>
        <w:shd w:val="clear" w:color="auto" w:fill="FFFFFF"/>
        <w:spacing w:before="100" w:beforeAutospacing="1" w:after="100" w:afterAutospacing="1" w:line="240" w:lineRule="auto"/>
        <w:ind w:left="495"/>
        <w:rPr>
          <w:rFonts w:ascii="ProximaNova" w:eastAsia="Times New Roman" w:hAnsi="ProximaNova" w:cs="Arial"/>
          <w:color w:val="6A6A6A"/>
          <w:sz w:val="24"/>
          <w:szCs w:val="24"/>
        </w:rPr>
      </w:pPr>
      <w:r w:rsidRPr="003D6D5D">
        <w:rPr>
          <w:rFonts w:ascii="ProximaNova" w:eastAsia="Times New Roman" w:hAnsi="ProximaNova" w:cs="Arial"/>
          <w:b/>
          <w:bCs/>
          <w:color w:val="6A6A6A"/>
          <w:sz w:val="24"/>
          <w:szCs w:val="24"/>
        </w:rPr>
        <w:t>Partner Managers</w:t>
      </w:r>
    </w:p>
    <w:p w:rsidR="003D6D5D" w:rsidRPr="003D6D5D" w:rsidRDefault="003D6D5D" w:rsidP="003D6D5D">
      <w:pPr>
        <w:numPr>
          <w:ilvl w:val="0"/>
          <w:numId w:val="1"/>
        </w:numPr>
        <w:shd w:val="clear" w:color="auto" w:fill="FFFFFF"/>
        <w:spacing w:before="100" w:beforeAutospacing="1" w:after="100" w:afterAutospacing="1" w:line="240" w:lineRule="auto"/>
        <w:ind w:left="495"/>
        <w:rPr>
          <w:rFonts w:ascii="ProximaNova" w:eastAsia="Times New Roman" w:hAnsi="ProximaNova" w:cs="Arial"/>
          <w:color w:val="6A6A6A"/>
          <w:sz w:val="24"/>
          <w:szCs w:val="24"/>
        </w:rPr>
      </w:pPr>
      <w:r w:rsidRPr="003D6D5D">
        <w:rPr>
          <w:rFonts w:ascii="ProximaNova" w:eastAsia="Times New Roman" w:hAnsi="ProximaNova" w:cs="Arial"/>
          <w:b/>
          <w:bCs/>
          <w:color w:val="6A6A6A"/>
          <w:sz w:val="24"/>
          <w:szCs w:val="24"/>
        </w:rPr>
        <w:t>Team Members</w:t>
      </w:r>
    </w:p>
    <w:p w:rsidR="003D6D5D" w:rsidRPr="003D6D5D" w:rsidRDefault="003D6D5D" w:rsidP="003D6D5D">
      <w:pPr>
        <w:numPr>
          <w:ilvl w:val="0"/>
          <w:numId w:val="1"/>
        </w:numPr>
        <w:shd w:val="clear" w:color="auto" w:fill="FFFFFF"/>
        <w:spacing w:before="100" w:beforeAutospacing="1" w:after="100" w:afterAutospacing="1" w:line="240" w:lineRule="auto"/>
        <w:ind w:left="495"/>
        <w:rPr>
          <w:rFonts w:ascii="ProximaNova" w:eastAsia="Times New Roman" w:hAnsi="ProximaNova" w:cs="Arial"/>
          <w:color w:val="6A6A6A"/>
          <w:sz w:val="24"/>
          <w:szCs w:val="24"/>
        </w:rPr>
      </w:pPr>
      <w:r w:rsidRPr="003D6D5D">
        <w:rPr>
          <w:rFonts w:ascii="ProximaNova" w:eastAsia="Times New Roman" w:hAnsi="ProximaNova" w:cs="Arial"/>
          <w:b/>
          <w:bCs/>
          <w:color w:val="6A6A6A"/>
          <w:sz w:val="24"/>
          <w:szCs w:val="24"/>
        </w:rPr>
        <w:t>Practice Managers</w:t>
      </w:r>
    </w:p>
    <w:p w:rsidR="003D6D5D" w:rsidRPr="003D6D5D" w:rsidRDefault="003D6D5D" w:rsidP="003D6D5D">
      <w:pPr>
        <w:shd w:val="clear" w:color="auto" w:fill="FFFFFF"/>
        <w:spacing w:before="60" w:after="120" w:line="288" w:lineRule="atLeast"/>
        <w:outlineLvl w:val="1"/>
        <w:rPr>
          <w:rFonts w:ascii="MuseoSans-500" w:eastAsia="Times New Roman" w:hAnsi="MuseoSans-500" w:cs="Arial"/>
          <w:color w:val="306095"/>
          <w:sz w:val="48"/>
          <w:szCs w:val="48"/>
        </w:rPr>
      </w:pPr>
      <w:r w:rsidRPr="003D6D5D">
        <w:rPr>
          <w:rFonts w:ascii="MuseoSans-500" w:eastAsia="Times New Roman" w:hAnsi="MuseoSans-500" w:cs="Arial"/>
          <w:color w:val="306095"/>
          <w:sz w:val="48"/>
          <w:szCs w:val="48"/>
        </w:rPr>
        <w:t>Conclusion</w:t>
      </w:r>
    </w:p>
    <w:p w:rsidR="003D6D5D" w:rsidRPr="003D6D5D" w:rsidRDefault="003D6D5D" w:rsidP="003D6D5D">
      <w:pPr>
        <w:shd w:val="clear" w:color="auto" w:fill="FFFFFF"/>
        <w:spacing w:after="150" w:line="240" w:lineRule="auto"/>
        <w:rPr>
          <w:rFonts w:ascii="ProximaNova" w:eastAsia="Times New Roman" w:hAnsi="ProximaNova" w:cs="Arial"/>
          <w:color w:val="6A6A6A"/>
          <w:sz w:val="24"/>
          <w:szCs w:val="24"/>
        </w:rPr>
      </w:pPr>
      <w:r w:rsidRPr="003D6D5D">
        <w:rPr>
          <w:rFonts w:ascii="ProximaNova" w:eastAsia="Times New Roman" w:hAnsi="ProximaNova" w:cs="Arial"/>
          <w:color w:val="6A6A6A"/>
          <w:sz w:val="24"/>
          <w:szCs w:val="24"/>
        </w:rPr>
        <w:t>Dynamics 365 for Project Service Automation is a very intuitive tool for companies with big projects to hand over. When a project is being developed, regardless of the industry, the bigger it gets, the more prone it is to getting out of scope, losing precise estimations, and surpassing the original cost.</w:t>
      </w:r>
    </w:p>
    <w:p w:rsidR="003D6D5D" w:rsidRPr="003D6D5D" w:rsidRDefault="003D6D5D" w:rsidP="003D6D5D">
      <w:pPr>
        <w:shd w:val="clear" w:color="auto" w:fill="FFFFFF"/>
        <w:spacing w:line="240" w:lineRule="auto"/>
        <w:rPr>
          <w:rFonts w:ascii="ProximaNova" w:eastAsia="Times New Roman" w:hAnsi="ProximaNova" w:cs="Arial"/>
          <w:color w:val="6A6A6A"/>
          <w:sz w:val="24"/>
          <w:szCs w:val="24"/>
        </w:rPr>
      </w:pPr>
      <w:r w:rsidRPr="003D6D5D">
        <w:rPr>
          <w:rFonts w:ascii="ProximaNova" w:eastAsia="Times New Roman" w:hAnsi="ProximaNova" w:cs="Arial"/>
          <w:color w:val="6A6A6A"/>
          <w:sz w:val="24"/>
          <w:szCs w:val="24"/>
        </w:rPr>
        <w:t>That’s where PSA comes in handy to keep everything organized, synchronized, and most importantly, visible to all the people responsible for the project. Microsoft is doing a great job bringing all its business solutions under one big umbrella and making it accessible from anywhere, anytime. Dynamics 365 is on a mission to change the way we’re being productive, and it’s working.</w:t>
      </w:r>
    </w:p>
    <w:p w:rsidR="007B7AC8" w:rsidRDefault="00967803" w:rsidP="007B7AC8">
      <w:pPr>
        <w:rPr>
          <w:color w:val="565656"/>
        </w:rPr>
      </w:pPr>
      <w:r>
        <w:rPr>
          <w:color w:val="565656"/>
        </w:rPr>
        <w:t>Microsoft Project Service Automation for Dynamics 365 is a module that allows you to manage a project implementation end to end, from resourcing to task management, all the way to invoicing and everything in between. In today’s episode of The CRM Minute, hear from Dan, a Project Service raving fan, on all the reasons you should be using Project Service automation.</w:t>
      </w:r>
    </w:p>
    <w:p w:rsidR="00D66CFD" w:rsidRDefault="00C676B1" w:rsidP="007B7AC8">
      <w:pPr>
        <w:rPr>
          <w:color w:val="565656"/>
        </w:rPr>
      </w:pPr>
      <w:hyperlink r:id="rId5" w:history="1">
        <w:r w:rsidRPr="001556BC">
          <w:rPr>
            <w:rStyle w:val="Hyperlink"/>
          </w:rPr>
          <w:t>https://www.microsoft.com/en-us/dynamics/crm-customer-center/dynamics-365-for-project-service-automation-user-s-guide.aspx</w:t>
        </w:r>
      </w:hyperlink>
    </w:p>
    <w:p w:rsidR="00C676B1" w:rsidRDefault="00C676B1" w:rsidP="007B7AC8">
      <w:pPr>
        <w:rPr>
          <w:color w:val="565656"/>
        </w:rPr>
      </w:pPr>
    </w:p>
    <w:p w:rsidR="00D66CFD" w:rsidRDefault="00D66CFD" w:rsidP="007B7AC8">
      <w:hyperlink r:id="rId6" w:history="1">
        <w:r w:rsidRPr="001556BC">
          <w:rPr>
            <w:rStyle w:val="Hyperlink"/>
          </w:rPr>
          <w:t>https://www.microsoft.com/en-us/dynamics/crm-customer-center/configure-dynamics-365-for-project-service-automation.aspx</w:t>
        </w:r>
      </w:hyperlink>
    </w:p>
    <w:p w:rsidR="00D66CFD" w:rsidRPr="007B7AC8" w:rsidRDefault="00D66CFD" w:rsidP="007B7AC8"/>
    <w:sectPr w:rsidR="00D66CFD" w:rsidRPr="007B7A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useoSans-500">
    <w:altName w:val="Times New Roman"/>
    <w:charset w:val="00"/>
    <w:family w:val="auto"/>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ProximaNova">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AD19CE"/>
    <w:multiLevelType w:val="multilevel"/>
    <w:tmpl w:val="3C10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6440D"/>
    <w:rsid w:val="0016440D"/>
    <w:rsid w:val="003D6D5D"/>
    <w:rsid w:val="007B7AC8"/>
    <w:rsid w:val="00967803"/>
    <w:rsid w:val="00C676B1"/>
    <w:rsid w:val="00D66C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6D5D"/>
    <w:pPr>
      <w:spacing w:before="60" w:after="120" w:line="288" w:lineRule="atLeast"/>
      <w:outlineLvl w:val="0"/>
    </w:pPr>
    <w:rPr>
      <w:rFonts w:ascii="MuseoSans-500" w:eastAsia="Times New Roman" w:hAnsi="MuseoSans-500" w:cs="Times New Roman"/>
      <w:color w:val="306095"/>
      <w:kern w:val="36"/>
      <w:sz w:val="63"/>
      <w:szCs w:val="63"/>
    </w:rPr>
  </w:style>
  <w:style w:type="paragraph" w:styleId="Heading2">
    <w:name w:val="heading 2"/>
    <w:basedOn w:val="Normal"/>
    <w:link w:val="Heading2Char"/>
    <w:uiPriority w:val="9"/>
    <w:qFormat/>
    <w:rsid w:val="003D6D5D"/>
    <w:pPr>
      <w:spacing w:before="60" w:after="120" w:line="288" w:lineRule="atLeast"/>
      <w:outlineLvl w:val="1"/>
    </w:pPr>
    <w:rPr>
      <w:rFonts w:ascii="MuseoSans-500" w:eastAsia="Times New Roman" w:hAnsi="MuseoSans-500" w:cs="Times New Roman"/>
      <w:color w:val="306095"/>
      <w:sz w:val="48"/>
      <w:szCs w:val="48"/>
    </w:rPr>
  </w:style>
  <w:style w:type="paragraph" w:styleId="Heading3">
    <w:name w:val="heading 3"/>
    <w:basedOn w:val="Normal"/>
    <w:link w:val="Heading3Char"/>
    <w:uiPriority w:val="9"/>
    <w:qFormat/>
    <w:rsid w:val="003D6D5D"/>
    <w:pPr>
      <w:spacing w:before="60" w:after="120" w:line="288" w:lineRule="atLeast"/>
      <w:outlineLvl w:val="2"/>
    </w:pPr>
    <w:rPr>
      <w:rFonts w:ascii="MuseoSans-500" w:eastAsia="Times New Roman" w:hAnsi="MuseoSans-500" w:cs="Times New Roman"/>
      <w:color w:val="306095"/>
      <w:sz w:val="39"/>
      <w:szCs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6440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rsid w:val="0016440D"/>
    <w:rPr>
      <w:rFonts w:ascii="Consolas" w:eastAsia="Times New Roman" w:hAnsi="Consolas" w:cs="Consolas"/>
      <w:sz w:val="20"/>
      <w:szCs w:val="20"/>
      <w:shd w:val="clear" w:color="auto" w:fill="EFF0F1"/>
    </w:rPr>
  </w:style>
  <w:style w:type="character" w:customStyle="1" w:styleId="typ1">
    <w:name w:val="typ1"/>
    <w:basedOn w:val="DefaultParagraphFont"/>
    <w:rsid w:val="0016440D"/>
    <w:rPr>
      <w:color w:val="2B91AF"/>
    </w:rPr>
  </w:style>
  <w:style w:type="character" w:customStyle="1" w:styleId="pln1">
    <w:name w:val="pln1"/>
    <w:basedOn w:val="DefaultParagraphFont"/>
    <w:rsid w:val="0016440D"/>
    <w:rPr>
      <w:color w:val="303336"/>
    </w:rPr>
  </w:style>
  <w:style w:type="character" w:customStyle="1" w:styleId="pun1">
    <w:name w:val="pun1"/>
    <w:basedOn w:val="DefaultParagraphFont"/>
    <w:rsid w:val="0016440D"/>
    <w:rPr>
      <w:color w:val="303336"/>
    </w:rPr>
  </w:style>
  <w:style w:type="character" w:customStyle="1" w:styleId="str1">
    <w:name w:val="str1"/>
    <w:basedOn w:val="DefaultParagraphFont"/>
    <w:rsid w:val="0016440D"/>
    <w:rPr>
      <w:color w:val="7D2727"/>
    </w:rPr>
  </w:style>
  <w:style w:type="character" w:customStyle="1" w:styleId="kwd1">
    <w:name w:val="kwd1"/>
    <w:basedOn w:val="DefaultParagraphFont"/>
    <w:rsid w:val="0016440D"/>
    <w:rPr>
      <w:color w:val="101094"/>
    </w:rPr>
  </w:style>
  <w:style w:type="character" w:customStyle="1" w:styleId="Heading1Char">
    <w:name w:val="Heading 1 Char"/>
    <w:basedOn w:val="DefaultParagraphFont"/>
    <w:link w:val="Heading1"/>
    <w:uiPriority w:val="9"/>
    <w:rsid w:val="003D6D5D"/>
    <w:rPr>
      <w:rFonts w:ascii="MuseoSans-500" w:eastAsia="Times New Roman" w:hAnsi="MuseoSans-500" w:cs="Times New Roman"/>
      <w:color w:val="306095"/>
      <w:kern w:val="36"/>
      <w:sz w:val="63"/>
      <w:szCs w:val="63"/>
    </w:rPr>
  </w:style>
  <w:style w:type="character" w:customStyle="1" w:styleId="Heading2Char">
    <w:name w:val="Heading 2 Char"/>
    <w:basedOn w:val="DefaultParagraphFont"/>
    <w:link w:val="Heading2"/>
    <w:uiPriority w:val="9"/>
    <w:rsid w:val="003D6D5D"/>
    <w:rPr>
      <w:rFonts w:ascii="MuseoSans-500" w:eastAsia="Times New Roman" w:hAnsi="MuseoSans-500" w:cs="Times New Roman"/>
      <w:color w:val="306095"/>
      <w:sz w:val="48"/>
      <w:szCs w:val="48"/>
    </w:rPr>
  </w:style>
  <w:style w:type="character" w:customStyle="1" w:styleId="Heading3Char">
    <w:name w:val="Heading 3 Char"/>
    <w:basedOn w:val="DefaultParagraphFont"/>
    <w:link w:val="Heading3"/>
    <w:uiPriority w:val="9"/>
    <w:rsid w:val="003D6D5D"/>
    <w:rPr>
      <w:rFonts w:ascii="MuseoSans-500" w:eastAsia="Times New Roman" w:hAnsi="MuseoSans-500" w:cs="Times New Roman"/>
      <w:color w:val="306095"/>
      <w:sz w:val="39"/>
      <w:szCs w:val="39"/>
    </w:rPr>
  </w:style>
  <w:style w:type="character" w:styleId="Strong">
    <w:name w:val="Strong"/>
    <w:basedOn w:val="DefaultParagraphFont"/>
    <w:uiPriority w:val="22"/>
    <w:qFormat/>
    <w:rsid w:val="003D6D5D"/>
    <w:rPr>
      <w:b/>
      <w:bCs/>
    </w:rPr>
  </w:style>
  <w:style w:type="paragraph" w:styleId="NormalWeb">
    <w:name w:val="Normal (Web)"/>
    <w:basedOn w:val="Normal"/>
    <w:uiPriority w:val="99"/>
    <w:semiHidden/>
    <w:unhideWhenUsed/>
    <w:rsid w:val="003D6D5D"/>
    <w:pPr>
      <w:spacing w:after="15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6CF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692527">
      <w:bodyDiv w:val="1"/>
      <w:marLeft w:val="0"/>
      <w:marRight w:val="0"/>
      <w:marTop w:val="0"/>
      <w:marBottom w:val="0"/>
      <w:divBdr>
        <w:top w:val="none" w:sz="0" w:space="0" w:color="auto"/>
        <w:left w:val="none" w:sz="0" w:space="0" w:color="auto"/>
        <w:bottom w:val="none" w:sz="0" w:space="0" w:color="auto"/>
        <w:right w:val="none" w:sz="0" w:space="0" w:color="auto"/>
      </w:divBdr>
      <w:divsChild>
        <w:div w:id="1463647878">
          <w:marLeft w:val="0"/>
          <w:marRight w:val="0"/>
          <w:marTop w:val="0"/>
          <w:marBottom w:val="0"/>
          <w:divBdr>
            <w:top w:val="none" w:sz="0" w:space="0" w:color="auto"/>
            <w:left w:val="none" w:sz="0" w:space="0" w:color="auto"/>
            <w:bottom w:val="none" w:sz="0" w:space="0" w:color="auto"/>
            <w:right w:val="none" w:sz="0" w:space="0" w:color="auto"/>
          </w:divBdr>
          <w:divsChild>
            <w:div w:id="2063863381">
              <w:marLeft w:val="0"/>
              <w:marRight w:val="0"/>
              <w:marTop w:val="0"/>
              <w:marBottom w:val="0"/>
              <w:divBdr>
                <w:top w:val="none" w:sz="0" w:space="0" w:color="auto"/>
                <w:left w:val="none" w:sz="0" w:space="0" w:color="auto"/>
                <w:bottom w:val="none" w:sz="0" w:space="0" w:color="auto"/>
                <w:right w:val="none" w:sz="0" w:space="0" w:color="auto"/>
              </w:divBdr>
              <w:divsChild>
                <w:div w:id="1500383129">
                  <w:marLeft w:val="0"/>
                  <w:marRight w:val="0"/>
                  <w:marTop w:val="0"/>
                  <w:marBottom w:val="0"/>
                  <w:divBdr>
                    <w:top w:val="none" w:sz="0" w:space="0" w:color="auto"/>
                    <w:left w:val="none" w:sz="0" w:space="0" w:color="auto"/>
                    <w:bottom w:val="none" w:sz="0" w:space="0" w:color="auto"/>
                    <w:right w:val="none" w:sz="0" w:space="0" w:color="auto"/>
                  </w:divBdr>
                  <w:divsChild>
                    <w:div w:id="1683050594">
                      <w:marLeft w:val="0"/>
                      <w:marRight w:val="0"/>
                      <w:marTop w:val="0"/>
                      <w:marBottom w:val="0"/>
                      <w:divBdr>
                        <w:top w:val="none" w:sz="0" w:space="0" w:color="auto"/>
                        <w:left w:val="none" w:sz="0" w:space="0" w:color="auto"/>
                        <w:bottom w:val="none" w:sz="0" w:space="0" w:color="auto"/>
                        <w:right w:val="none" w:sz="0" w:space="0" w:color="auto"/>
                      </w:divBdr>
                      <w:divsChild>
                        <w:div w:id="262496796">
                          <w:marLeft w:val="0"/>
                          <w:marRight w:val="0"/>
                          <w:marTop w:val="0"/>
                          <w:marBottom w:val="0"/>
                          <w:divBdr>
                            <w:top w:val="none" w:sz="0" w:space="0" w:color="auto"/>
                            <w:left w:val="none" w:sz="0" w:space="0" w:color="auto"/>
                            <w:bottom w:val="none" w:sz="0" w:space="0" w:color="auto"/>
                            <w:right w:val="none" w:sz="0" w:space="0" w:color="auto"/>
                          </w:divBdr>
                          <w:divsChild>
                            <w:div w:id="1481575585">
                              <w:marLeft w:val="0"/>
                              <w:marRight w:val="0"/>
                              <w:marTop w:val="0"/>
                              <w:marBottom w:val="0"/>
                              <w:divBdr>
                                <w:top w:val="none" w:sz="0" w:space="0" w:color="auto"/>
                                <w:left w:val="none" w:sz="0" w:space="0" w:color="auto"/>
                                <w:bottom w:val="none" w:sz="0" w:space="0" w:color="auto"/>
                                <w:right w:val="none" w:sz="0" w:space="0" w:color="auto"/>
                              </w:divBdr>
                              <w:divsChild>
                                <w:div w:id="8626736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735263">
      <w:bodyDiv w:val="1"/>
      <w:marLeft w:val="0"/>
      <w:marRight w:val="0"/>
      <w:marTop w:val="0"/>
      <w:marBottom w:val="0"/>
      <w:divBdr>
        <w:top w:val="none" w:sz="0" w:space="0" w:color="auto"/>
        <w:left w:val="none" w:sz="0" w:space="0" w:color="auto"/>
        <w:bottom w:val="none" w:sz="0" w:space="0" w:color="auto"/>
        <w:right w:val="none" w:sz="0" w:space="0" w:color="auto"/>
      </w:divBdr>
      <w:divsChild>
        <w:div w:id="714743367">
          <w:marLeft w:val="0"/>
          <w:marRight w:val="0"/>
          <w:marTop w:val="0"/>
          <w:marBottom w:val="0"/>
          <w:divBdr>
            <w:top w:val="none" w:sz="0" w:space="0" w:color="auto"/>
            <w:left w:val="none" w:sz="0" w:space="0" w:color="auto"/>
            <w:bottom w:val="none" w:sz="0" w:space="0" w:color="auto"/>
            <w:right w:val="none" w:sz="0" w:space="0" w:color="auto"/>
          </w:divBdr>
          <w:divsChild>
            <w:div w:id="500047618">
              <w:marLeft w:val="0"/>
              <w:marRight w:val="0"/>
              <w:marTop w:val="0"/>
              <w:marBottom w:val="0"/>
              <w:divBdr>
                <w:top w:val="none" w:sz="0" w:space="0" w:color="auto"/>
                <w:left w:val="none" w:sz="0" w:space="0" w:color="auto"/>
                <w:bottom w:val="none" w:sz="0" w:space="0" w:color="auto"/>
                <w:right w:val="none" w:sz="0" w:space="0" w:color="auto"/>
              </w:divBdr>
              <w:divsChild>
                <w:div w:id="329331636">
                  <w:marLeft w:val="0"/>
                  <w:marRight w:val="0"/>
                  <w:marTop w:val="0"/>
                  <w:marBottom w:val="0"/>
                  <w:divBdr>
                    <w:top w:val="none" w:sz="0" w:space="0" w:color="auto"/>
                    <w:left w:val="none" w:sz="0" w:space="0" w:color="auto"/>
                    <w:bottom w:val="none" w:sz="0" w:space="0" w:color="auto"/>
                    <w:right w:val="none" w:sz="0" w:space="0" w:color="auto"/>
                  </w:divBdr>
                  <w:divsChild>
                    <w:div w:id="1105268844">
                      <w:marLeft w:val="0"/>
                      <w:marRight w:val="0"/>
                      <w:marTop w:val="0"/>
                      <w:marBottom w:val="0"/>
                      <w:divBdr>
                        <w:top w:val="none" w:sz="0" w:space="0" w:color="auto"/>
                        <w:left w:val="none" w:sz="0" w:space="0" w:color="auto"/>
                        <w:bottom w:val="none" w:sz="0" w:space="0" w:color="auto"/>
                        <w:right w:val="none" w:sz="0" w:space="0" w:color="auto"/>
                      </w:divBdr>
                      <w:divsChild>
                        <w:div w:id="1430660647">
                          <w:marLeft w:val="-225"/>
                          <w:marRight w:val="-225"/>
                          <w:marTop w:val="0"/>
                          <w:marBottom w:val="0"/>
                          <w:divBdr>
                            <w:top w:val="none" w:sz="0" w:space="0" w:color="auto"/>
                            <w:left w:val="none" w:sz="0" w:space="0" w:color="auto"/>
                            <w:bottom w:val="none" w:sz="0" w:space="0" w:color="auto"/>
                            <w:right w:val="none" w:sz="0" w:space="0" w:color="auto"/>
                          </w:divBdr>
                          <w:divsChild>
                            <w:div w:id="949818041">
                              <w:marLeft w:val="0"/>
                              <w:marRight w:val="0"/>
                              <w:marTop w:val="0"/>
                              <w:marBottom w:val="0"/>
                              <w:divBdr>
                                <w:top w:val="none" w:sz="0" w:space="0" w:color="auto"/>
                                <w:left w:val="none" w:sz="0" w:space="0" w:color="auto"/>
                                <w:bottom w:val="none" w:sz="0" w:space="0" w:color="auto"/>
                                <w:right w:val="none" w:sz="0" w:space="0" w:color="auto"/>
                              </w:divBdr>
                              <w:divsChild>
                                <w:div w:id="688870607">
                                  <w:marLeft w:val="0"/>
                                  <w:marRight w:val="0"/>
                                  <w:marTop w:val="0"/>
                                  <w:marBottom w:val="600"/>
                                  <w:divBdr>
                                    <w:top w:val="none" w:sz="0" w:space="0" w:color="auto"/>
                                    <w:left w:val="none" w:sz="0" w:space="0" w:color="auto"/>
                                    <w:bottom w:val="single" w:sz="12" w:space="0" w:color="CCCCCC"/>
                                    <w:right w:val="none" w:sz="0" w:space="0" w:color="auto"/>
                                  </w:divBdr>
                                  <w:divsChild>
                                    <w:div w:id="259415715">
                                      <w:marLeft w:val="0"/>
                                      <w:marRight w:val="0"/>
                                      <w:marTop w:val="0"/>
                                      <w:marBottom w:val="0"/>
                                      <w:divBdr>
                                        <w:top w:val="none" w:sz="0" w:space="0" w:color="auto"/>
                                        <w:left w:val="none" w:sz="0" w:space="0" w:color="auto"/>
                                        <w:bottom w:val="none" w:sz="0" w:space="0" w:color="auto"/>
                                        <w:right w:val="none" w:sz="0" w:space="0" w:color="auto"/>
                                      </w:divBdr>
                                      <w:divsChild>
                                        <w:div w:id="13352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en-us/dynamics/crm-customer-center/configure-dynamics-365-for-project-service-automation.aspx" TargetMode="External"/><Relationship Id="rId5" Type="http://schemas.openxmlformats.org/officeDocument/2006/relationships/hyperlink" Target="https://www.microsoft.com/en-us/dynamics/crm-customer-center/dynamics-365-for-project-service-automation-user-s-guide.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682</Words>
  <Characters>3893</Characters>
  <Application>Microsoft Office Word</Application>
  <DocSecurity>0</DocSecurity>
  <Lines>32</Lines>
  <Paragraphs>9</Paragraphs>
  <ScaleCrop>false</ScaleCrop>
  <Company/>
  <LinksUpToDate>false</LinksUpToDate>
  <CharactersWithSpaces>4566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7</cp:revision>
  <dcterms:created xsi:type="dcterms:W3CDTF">2017-08-30T09:37:00Z</dcterms:created>
  <dcterms:modified xsi:type="dcterms:W3CDTF">2017-08-30T10:57:00Z</dcterms:modified>
</cp:coreProperties>
</file>