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83645" w14:textId="7D8F75BE" w:rsidR="008F1452" w:rsidRPr="00B156D6" w:rsidRDefault="008F1452" w:rsidP="008F1452">
      <w:pPr>
        <w:spacing w:line="360" w:lineRule="auto"/>
        <w:jc w:val="center"/>
        <w:rPr>
          <w:rFonts w:ascii="Times New Roman" w:eastAsia="Calibri" w:hAnsi="Times New Roman" w:cs="Times New Roman"/>
          <w:b/>
          <w:sz w:val="32"/>
          <w:szCs w:val="32"/>
        </w:rPr>
      </w:pPr>
      <w:r w:rsidRPr="00B156D6">
        <w:rPr>
          <w:rFonts w:ascii="Times New Roman" w:eastAsia="Calibri" w:hAnsi="Times New Roman" w:cs="Times New Roman"/>
          <w:b/>
          <w:sz w:val="32"/>
          <w:szCs w:val="32"/>
        </w:rPr>
        <w:t>SYSTEM TEST</w:t>
      </w:r>
    </w:p>
    <w:p w14:paraId="3AB6F98A" w14:textId="77777777" w:rsidR="008F1452" w:rsidRPr="00B156D6" w:rsidRDefault="008F1452" w:rsidP="008F1452">
      <w:pPr>
        <w:spacing w:line="360" w:lineRule="auto"/>
        <w:jc w:val="both"/>
        <w:rPr>
          <w:rFonts w:ascii="Times New Roman" w:eastAsia="Calibri" w:hAnsi="Times New Roman" w:cs="Times New Roman"/>
          <w:sz w:val="24"/>
          <w:szCs w:val="24"/>
        </w:rPr>
      </w:pPr>
      <w:r w:rsidRPr="00B156D6">
        <w:rPr>
          <w:rFonts w:ascii="Times New Roman" w:eastAsia="Calibri"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1890025F" w14:textId="77777777" w:rsidR="008F1452" w:rsidRPr="00B156D6" w:rsidRDefault="008F1452" w:rsidP="008F1452">
      <w:pPr>
        <w:pStyle w:val="Heading3"/>
        <w:spacing w:line="360" w:lineRule="auto"/>
        <w:jc w:val="both"/>
        <w:rPr>
          <w:rFonts w:ascii="Times New Roman" w:hAnsi="Times New Roman" w:cs="Times New Roman"/>
          <w:b/>
          <w:color w:val="000000" w:themeColor="text1"/>
          <w:sz w:val="28"/>
          <w:szCs w:val="28"/>
        </w:rPr>
      </w:pPr>
      <w:r w:rsidRPr="00B156D6">
        <w:rPr>
          <w:rFonts w:ascii="Times New Roman" w:hAnsi="Times New Roman" w:cs="Times New Roman"/>
          <w:b/>
          <w:color w:val="000000" w:themeColor="text1"/>
          <w:sz w:val="28"/>
          <w:szCs w:val="28"/>
        </w:rPr>
        <w:t>TYPES OF TESTS</w:t>
      </w:r>
    </w:p>
    <w:p w14:paraId="67B7A4D1" w14:textId="77777777" w:rsidR="008F1452" w:rsidRPr="00B156D6" w:rsidRDefault="008F1452" w:rsidP="008F1452">
      <w:pPr>
        <w:rPr>
          <w:rFonts w:ascii="Times New Roman" w:hAnsi="Times New Roman" w:cs="Times New Roman"/>
        </w:rPr>
      </w:pPr>
    </w:p>
    <w:p w14:paraId="0B3AC982" w14:textId="77777777" w:rsidR="008F1452" w:rsidRPr="00B156D6" w:rsidRDefault="008F1452" w:rsidP="008F1452">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Unit testing</w:t>
      </w:r>
    </w:p>
    <w:p w14:paraId="6951430F"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D86978C" w14:textId="77777777" w:rsidR="008F1452" w:rsidRPr="00B156D6" w:rsidRDefault="008F1452" w:rsidP="008F1452">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Integration testing</w:t>
      </w:r>
    </w:p>
    <w:p w14:paraId="5F70D4C9"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6A017D6" w14:textId="77777777" w:rsidR="008F1452" w:rsidRPr="00B156D6" w:rsidRDefault="008F1452" w:rsidP="008F1452">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Functional test</w:t>
      </w:r>
    </w:p>
    <w:p w14:paraId="46BF2709" w14:textId="77777777" w:rsidR="008F1452" w:rsidRPr="00B156D6" w:rsidRDefault="008F1452" w:rsidP="008F1452">
      <w:pPr>
        <w:pStyle w:val="Heading7"/>
        <w:spacing w:before="0" w:line="360" w:lineRule="auto"/>
        <w:jc w:val="both"/>
        <w:rPr>
          <w:rFonts w:ascii="Times New Roman" w:hAnsi="Times New Roman" w:cs="Times New Roman"/>
          <w:b/>
          <w:i w:val="0"/>
          <w:sz w:val="24"/>
          <w:szCs w:val="24"/>
        </w:rPr>
      </w:pPr>
      <w:r w:rsidRPr="00B156D6">
        <w:rPr>
          <w:rFonts w:ascii="Times New Roman" w:hAnsi="Times New Roman" w:cs="Times New Roman"/>
          <w:b/>
          <w:sz w:val="28"/>
          <w:szCs w:val="28"/>
        </w:rPr>
        <w:t xml:space="preserve">                   </w:t>
      </w:r>
      <w:r w:rsidRPr="00B156D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2E496A40"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Functional testing is centered on the following items:</w:t>
      </w:r>
    </w:p>
    <w:p w14:paraId="517DD4E4"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Valid Input               :  identified classes of valid input must be accepted.</w:t>
      </w:r>
    </w:p>
    <w:p w14:paraId="635D1F25"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Invalid Input             : identified classes of invalid input must be rejected.</w:t>
      </w:r>
    </w:p>
    <w:p w14:paraId="0680B300"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Functions                  : identified functions must be exercised.</w:t>
      </w:r>
    </w:p>
    <w:p w14:paraId="125FB156"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Output           </w:t>
      </w:r>
      <w:r w:rsidRPr="00B156D6">
        <w:rPr>
          <w:rFonts w:ascii="Times New Roman" w:hAnsi="Times New Roman" w:cs="Times New Roman"/>
          <w:sz w:val="24"/>
          <w:szCs w:val="24"/>
        </w:rPr>
        <w:tab/>
        <w:t xml:space="preserve">           : identified classes of application outputs must be    exercised.</w:t>
      </w:r>
    </w:p>
    <w:p w14:paraId="7C22FBC4"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Systems/Procedures   : interfacing systems or procedures must be invoked.</w:t>
      </w:r>
    </w:p>
    <w:p w14:paraId="65219200"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53EAF752" w14:textId="77777777" w:rsidR="008F1452" w:rsidRPr="00B156D6" w:rsidRDefault="008F1452" w:rsidP="008F1452">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System Test</w:t>
      </w:r>
    </w:p>
    <w:p w14:paraId="781EDF26"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363B741" w14:textId="77777777" w:rsidR="008F1452" w:rsidRPr="00B156D6" w:rsidRDefault="008F1452" w:rsidP="008F1452">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White Box Testing</w:t>
      </w:r>
    </w:p>
    <w:p w14:paraId="337A1B98"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E816E08" w14:textId="77777777" w:rsidR="008F1452" w:rsidRPr="00B156D6" w:rsidRDefault="008F1452" w:rsidP="008F1452">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Black Box Testing</w:t>
      </w:r>
    </w:p>
    <w:p w14:paraId="7667249C" w14:textId="77777777" w:rsidR="008F1452" w:rsidRPr="00B156D6" w:rsidRDefault="008F1452" w:rsidP="008F1452">
      <w:pPr>
        <w:pStyle w:val="Heading7"/>
        <w:spacing w:before="0" w:line="360" w:lineRule="auto"/>
        <w:jc w:val="both"/>
        <w:rPr>
          <w:rFonts w:ascii="Times New Roman" w:hAnsi="Times New Roman" w:cs="Times New Roman"/>
          <w:b/>
          <w:i w:val="0"/>
          <w:color w:val="FF0000"/>
          <w:sz w:val="24"/>
          <w:szCs w:val="24"/>
        </w:rPr>
      </w:pPr>
      <w:r w:rsidRPr="00B156D6">
        <w:rPr>
          <w:rFonts w:ascii="Times New Roman" w:hAnsi="Times New Roman" w:cs="Times New Roman"/>
          <w:b/>
          <w:i w:val="0"/>
          <w:color w:val="FF0000"/>
          <w:sz w:val="24"/>
          <w:szCs w:val="24"/>
        </w:rPr>
        <w:t xml:space="preserve">                         </w:t>
      </w:r>
      <w:r w:rsidRPr="00B156D6">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DF470AD" w14:textId="77777777" w:rsidR="008F1452" w:rsidRPr="00B156D6" w:rsidRDefault="008F1452" w:rsidP="008F1452">
      <w:pPr>
        <w:spacing w:line="360" w:lineRule="auto"/>
        <w:jc w:val="both"/>
        <w:rPr>
          <w:rFonts w:ascii="Times New Roman" w:hAnsi="Times New Roman" w:cs="Times New Roman"/>
          <w:b/>
          <w:bCs/>
          <w:color w:val="000000" w:themeColor="text1"/>
          <w:sz w:val="28"/>
          <w:szCs w:val="28"/>
        </w:rPr>
      </w:pPr>
      <w:r w:rsidRPr="00B156D6">
        <w:rPr>
          <w:rFonts w:ascii="Times New Roman" w:hAnsi="Times New Roman" w:cs="Times New Roman"/>
          <w:b/>
          <w:bCs/>
          <w:color w:val="000000" w:themeColor="text1"/>
          <w:sz w:val="28"/>
          <w:szCs w:val="28"/>
        </w:rPr>
        <w:t>Unit Testing</w:t>
      </w:r>
    </w:p>
    <w:p w14:paraId="55938E5D"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18C966D2" w14:textId="77777777" w:rsidR="008F1452" w:rsidRPr="00B156D6" w:rsidRDefault="008F1452" w:rsidP="008F1452">
      <w:pPr>
        <w:spacing w:line="360" w:lineRule="auto"/>
        <w:jc w:val="both"/>
        <w:rPr>
          <w:rFonts w:ascii="Times New Roman" w:hAnsi="Times New Roman" w:cs="Times New Roman"/>
          <w:color w:val="000000" w:themeColor="text1"/>
          <w:sz w:val="28"/>
          <w:szCs w:val="28"/>
        </w:rPr>
      </w:pPr>
      <w:r w:rsidRPr="00B156D6">
        <w:rPr>
          <w:rFonts w:ascii="Times New Roman" w:hAnsi="Times New Roman" w:cs="Times New Roman"/>
          <w:b/>
          <w:color w:val="000000" w:themeColor="text1"/>
          <w:sz w:val="28"/>
          <w:szCs w:val="28"/>
        </w:rPr>
        <w:t>Test strategy and approach</w:t>
      </w:r>
    </w:p>
    <w:p w14:paraId="017A4263" w14:textId="77777777" w:rsidR="008F1452" w:rsidRPr="00B156D6" w:rsidRDefault="008F1452" w:rsidP="008F1452">
      <w:pPr>
        <w:pStyle w:val="BodyText"/>
        <w:rPr>
          <w:rFonts w:ascii="Times New Roman" w:hAnsi="Times New Roman" w:cs="Times New Roman"/>
          <w:sz w:val="24"/>
          <w:szCs w:val="24"/>
        </w:rPr>
      </w:pPr>
      <w:r w:rsidRPr="00B156D6">
        <w:rPr>
          <w:rFonts w:ascii="Times New Roman" w:hAnsi="Times New Roman" w:cs="Times New Roman"/>
          <w:sz w:val="24"/>
          <w:szCs w:val="24"/>
        </w:rPr>
        <w:tab/>
        <w:t xml:space="preserve">               Field testing will be performed manually and functional tests will be written in detail.</w:t>
      </w:r>
    </w:p>
    <w:p w14:paraId="4A517701" w14:textId="77777777" w:rsidR="008F1452" w:rsidRPr="00B156D6" w:rsidRDefault="008F1452" w:rsidP="008F1452">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Test objectives</w:t>
      </w:r>
    </w:p>
    <w:p w14:paraId="324F2D31" w14:textId="77777777" w:rsidR="008F1452" w:rsidRPr="00B156D6" w:rsidRDefault="008F1452" w:rsidP="008F1452">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field entries must work properly.</w:t>
      </w:r>
    </w:p>
    <w:p w14:paraId="22858F36" w14:textId="77777777" w:rsidR="008F1452" w:rsidRPr="00B156D6" w:rsidRDefault="008F1452" w:rsidP="008F1452">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Pages must be activated from the identified link.</w:t>
      </w:r>
    </w:p>
    <w:p w14:paraId="78D3DF5C" w14:textId="77777777" w:rsidR="008F1452" w:rsidRPr="00B156D6" w:rsidRDefault="008F1452" w:rsidP="008F1452">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The entry screen, messages and responses must not be delayed.</w:t>
      </w:r>
    </w:p>
    <w:p w14:paraId="732CB6F8" w14:textId="77777777" w:rsidR="008F1452" w:rsidRPr="00B156D6" w:rsidRDefault="008F1452" w:rsidP="008F1452">
      <w:pPr>
        <w:pStyle w:val="BodyText"/>
        <w:rPr>
          <w:rFonts w:ascii="Times New Roman" w:hAnsi="Times New Roman" w:cs="Times New Roman"/>
          <w:sz w:val="24"/>
          <w:szCs w:val="24"/>
        </w:rPr>
      </w:pPr>
    </w:p>
    <w:p w14:paraId="15742D53" w14:textId="77777777" w:rsidR="008F1452" w:rsidRPr="00B156D6" w:rsidRDefault="008F1452" w:rsidP="008F1452">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Features to be tested</w:t>
      </w:r>
    </w:p>
    <w:p w14:paraId="24FB8BEA" w14:textId="77777777" w:rsidR="008F1452" w:rsidRPr="00B156D6" w:rsidRDefault="008F1452" w:rsidP="008F1452">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Verify that the entries are of the correct format</w:t>
      </w:r>
    </w:p>
    <w:p w14:paraId="613363C7" w14:textId="77777777" w:rsidR="008F1452" w:rsidRPr="00B156D6" w:rsidRDefault="008F1452" w:rsidP="008F1452">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No duplicate entries should be allowed</w:t>
      </w:r>
    </w:p>
    <w:p w14:paraId="0B87A5FC" w14:textId="77777777" w:rsidR="008F1452" w:rsidRPr="00B156D6" w:rsidRDefault="008F1452" w:rsidP="008F1452">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links should take the user to the correct page.</w:t>
      </w:r>
    </w:p>
    <w:p w14:paraId="6DF75C1B" w14:textId="77777777" w:rsidR="008F1452" w:rsidRPr="00B156D6" w:rsidRDefault="008F1452" w:rsidP="008F1452">
      <w:pPr>
        <w:pStyle w:val="Heading1"/>
        <w:spacing w:before="0" w:line="360" w:lineRule="auto"/>
        <w:jc w:val="both"/>
        <w:rPr>
          <w:color w:val="000000" w:themeColor="text1"/>
        </w:rPr>
      </w:pPr>
      <w:r w:rsidRPr="00B156D6">
        <w:rPr>
          <w:color w:val="000000" w:themeColor="text1"/>
        </w:rPr>
        <w:t>Integration Testing</w:t>
      </w:r>
    </w:p>
    <w:p w14:paraId="4595746A"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119FE30C"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3DD60359"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14:paraId="564B4BD1" w14:textId="77777777" w:rsidR="008F1452" w:rsidRPr="00B156D6" w:rsidRDefault="008F1452" w:rsidP="008F1452">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Acceptance Testing</w:t>
      </w:r>
    </w:p>
    <w:p w14:paraId="21A86CA4"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555C8FA4" w14:textId="77777777" w:rsidR="008F1452" w:rsidRPr="00B156D6" w:rsidRDefault="008F1452" w:rsidP="008F1452">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sectPr w:rsidR="008F1452" w:rsidRPr="00B156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73877668">
    <w:abstractNumId w:val="1"/>
  </w:num>
  <w:num w:numId="2" w16cid:durableId="1748647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F1452"/>
    <w:rsid w:val="00233AA8"/>
    <w:rsid w:val="00897AA7"/>
    <w:rsid w:val="008F1452"/>
    <w:rsid w:val="00E97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F510"/>
  <w15:docId w15:val="{636752B1-3C0A-470C-A9AA-16B4C01A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8F1452"/>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3">
    <w:name w:val="heading 3"/>
    <w:basedOn w:val="Normal"/>
    <w:next w:val="Normal"/>
    <w:link w:val="Heading3Char"/>
    <w:unhideWhenUsed/>
    <w:qFormat/>
    <w:rsid w:val="008F1452"/>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8F14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F1452"/>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1452"/>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8F1452"/>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8F145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1452"/>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unhideWhenUsed/>
    <w:rsid w:val="008F1452"/>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8F1452"/>
    <w:pPr>
      <w:spacing w:after="120"/>
    </w:pPr>
    <w:rPr>
      <w:rFonts w:eastAsiaTheme="minorHAnsi"/>
    </w:rPr>
  </w:style>
  <w:style w:type="character" w:customStyle="1" w:styleId="BodyTextChar">
    <w:name w:val="Body Text Char"/>
    <w:basedOn w:val="DefaultParagraphFont"/>
    <w:link w:val="BodyText"/>
    <w:uiPriority w:val="99"/>
    <w:semiHidden/>
    <w:rsid w:val="008F1452"/>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dc:creator>
  <cp:keywords/>
  <dc:description/>
  <cp:lastModifiedBy>Mahesh Pala</cp:lastModifiedBy>
  <cp:revision>5</cp:revision>
  <dcterms:created xsi:type="dcterms:W3CDTF">2021-04-30T21:02:00Z</dcterms:created>
  <dcterms:modified xsi:type="dcterms:W3CDTF">2022-06-07T05:36:00Z</dcterms:modified>
</cp:coreProperties>
</file>