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693" w:rsidRDefault="00F92693" w:rsidP="00F92693">
      <w:pPr>
        <w:pStyle w:val="Ttulo"/>
        <w:jc w:val="right"/>
        <w:outlineLvl w:val="0"/>
        <w:rPr>
          <w:rFonts w:cs="Arial"/>
          <w:sz w:val="40"/>
          <w:szCs w:val="40"/>
          <w:lang w:val="es-ES"/>
        </w:rPr>
      </w:pPr>
      <w:r>
        <w:rPr>
          <w:sz w:val="40"/>
          <w:szCs w:val="40"/>
          <w:lang w:val="es-ES"/>
        </w:rPr>
        <w:t>Sistema de Control de los Laboratorio</w:t>
      </w:r>
    </w:p>
    <w:p w:rsidR="00F92693" w:rsidRDefault="00F92693" w:rsidP="00F92693">
      <w:pPr>
        <w:jc w:val="right"/>
        <w:rPr>
          <w:rFonts w:ascii="Arial" w:hAnsi="Arial"/>
        </w:rPr>
      </w:pPr>
    </w:p>
    <w:p w:rsidR="00F92693" w:rsidRDefault="00F92693" w:rsidP="00F92693">
      <w:pPr>
        <w:jc w:val="right"/>
        <w:rPr>
          <w:rFonts w:ascii="Arial" w:hAnsi="Arial"/>
        </w:rPr>
      </w:pPr>
      <w:r>
        <w:rPr>
          <w:rFonts w:ascii="Arial" w:hAnsi="Arial"/>
          <w:b/>
          <w:sz w:val="36"/>
          <w:szCs w:val="36"/>
        </w:rPr>
        <w:t>Plan de Pruebas:</w:t>
      </w:r>
    </w:p>
    <w:p w:rsidR="00F92693" w:rsidRDefault="00F92693" w:rsidP="00F92693">
      <w:pPr>
        <w:jc w:val="right"/>
        <w:rPr>
          <w:rFonts w:ascii="Arial" w:hAnsi="Arial"/>
          <w:b/>
          <w:sz w:val="28"/>
          <w:szCs w:val="28"/>
        </w:rPr>
      </w:pPr>
      <w:r>
        <w:rPr>
          <w:rFonts w:ascii="Arial" w:hAnsi="Arial"/>
          <w:b/>
          <w:sz w:val="28"/>
          <w:szCs w:val="28"/>
        </w:rPr>
        <w:t>Versión 2.0</w:t>
      </w:r>
    </w:p>
    <w:p w:rsidR="00805A7D" w:rsidRDefault="00805A7D"/>
    <w:p w:rsidR="00F92693" w:rsidRDefault="00F92693"/>
    <w:p w:rsidR="00F92693" w:rsidRDefault="00F92693"/>
    <w:p w:rsidR="00F92693" w:rsidRDefault="00F92693"/>
    <w:p w:rsidR="00F92693" w:rsidRDefault="00F92693"/>
    <w:p w:rsidR="00F92693" w:rsidRDefault="00F92693"/>
    <w:p w:rsidR="00F92693" w:rsidRDefault="00F92693"/>
    <w:p w:rsidR="00F92693" w:rsidRDefault="00F92693"/>
    <w:p w:rsidR="00F92693" w:rsidRDefault="00F92693"/>
    <w:p w:rsidR="00F92693" w:rsidRDefault="00F92693"/>
    <w:p w:rsidR="00F92693" w:rsidRDefault="00F92693"/>
    <w:p w:rsidR="00F92693" w:rsidRDefault="00F92693"/>
    <w:p w:rsidR="00F92693" w:rsidRDefault="00F92693"/>
    <w:p w:rsidR="00F92693" w:rsidRDefault="00F92693"/>
    <w:p w:rsidR="00F92693" w:rsidRDefault="00F92693"/>
    <w:p w:rsidR="00F92693" w:rsidRDefault="00F92693"/>
    <w:p w:rsidR="00F92693" w:rsidRDefault="00F92693"/>
    <w:p w:rsidR="00F92693" w:rsidRDefault="00F92693"/>
    <w:p w:rsidR="00F92693" w:rsidRDefault="00F92693"/>
    <w:p w:rsidR="00F92693" w:rsidRDefault="00F92693"/>
    <w:p w:rsidR="00F92693" w:rsidRDefault="00F92693"/>
    <w:p w:rsidR="00F92693" w:rsidRDefault="00F92693"/>
    <w:p w:rsidR="00F92693" w:rsidRDefault="00F92693"/>
    <w:p w:rsidR="00F92693" w:rsidRPr="00F92693" w:rsidRDefault="00F92693" w:rsidP="00F92693">
      <w:pPr>
        <w:pStyle w:val="Prrafodelista"/>
        <w:numPr>
          <w:ilvl w:val="0"/>
          <w:numId w:val="4"/>
        </w:numPr>
        <w:spacing w:line="360" w:lineRule="auto"/>
        <w:rPr>
          <w:b/>
          <w:i/>
          <w:sz w:val="32"/>
        </w:rPr>
      </w:pPr>
      <w:r w:rsidRPr="00F92693">
        <w:rPr>
          <w:b/>
          <w:i/>
          <w:sz w:val="32"/>
        </w:rPr>
        <w:lastRenderedPageBreak/>
        <w:t>NIVELES DE PRUEBAS</w:t>
      </w:r>
      <w:r w:rsidRPr="00F92693">
        <w:rPr>
          <w:b/>
          <w:i/>
          <w:sz w:val="32"/>
        </w:rPr>
        <w:br/>
      </w:r>
      <w:r w:rsidRPr="00F92693">
        <w:rPr>
          <w:sz w:val="32"/>
        </w:rPr>
        <w:t>1-.Pruebas unitarias.</w:t>
      </w:r>
      <w:r w:rsidRPr="00F92693">
        <w:rPr>
          <w:sz w:val="32"/>
        </w:rPr>
        <w:br/>
        <w:t>2-.Pruebas de integración.</w:t>
      </w:r>
      <w:r w:rsidRPr="00F92693">
        <w:rPr>
          <w:sz w:val="32"/>
        </w:rPr>
        <w:br/>
        <w:t>3-.Pruebas del sistema.</w:t>
      </w:r>
      <w:r w:rsidRPr="00F92693">
        <w:rPr>
          <w:sz w:val="32"/>
        </w:rPr>
        <w:br/>
        <w:t>4-.Pruebas de implantación.</w:t>
      </w:r>
      <w:r w:rsidRPr="00F92693">
        <w:rPr>
          <w:sz w:val="32"/>
        </w:rPr>
        <w:br/>
        <w:t>5-.Pruebas de aceptación.</w:t>
      </w:r>
    </w:p>
    <w:p w:rsidR="00F92693" w:rsidRPr="00F92693" w:rsidRDefault="00F92693" w:rsidP="00F92693">
      <w:pPr>
        <w:numPr>
          <w:ilvl w:val="0"/>
          <w:numId w:val="1"/>
        </w:numPr>
      </w:pPr>
      <w:r w:rsidRPr="00F92693">
        <w:rPr>
          <w:b/>
          <w:bCs/>
        </w:rPr>
        <w:t>Pruebas unitarios</w:t>
      </w:r>
    </w:p>
    <w:p w:rsidR="00F92693" w:rsidRPr="00F92693" w:rsidRDefault="00F92693" w:rsidP="00F92693">
      <w:pPr>
        <w:ind w:left="708"/>
      </w:pPr>
      <w:r>
        <w:t>E</w:t>
      </w:r>
      <w:r w:rsidRPr="00F92693">
        <w:t xml:space="preserve">n SISCONLAB hasta el momento las pruebas unitarias de cada componente fueron realizadas utilizando el IDE de desarrollo pasándole parámetros erróneos que el sistema debería tolerar. </w:t>
      </w:r>
    </w:p>
    <w:p w:rsidR="00F92693" w:rsidRPr="00F92693" w:rsidRDefault="00F92693" w:rsidP="00F92693">
      <w:pPr>
        <w:numPr>
          <w:ilvl w:val="0"/>
          <w:numId w:val="2"/>
        </w:numPr>
      </w:pPr>
      <w:r w:rsidRPr="00F92693">
        <w:rPr>
          <w:b/>
          <w:bCs/>
        </w:rPr>
        <w:t>Pruebas de Integración</w:t>
      </w:r>
    </w:p>
    <w:p w:rsidR="00F92693" w:rsidRDefault="00F92693" w:rsidP="00F92693">
      <w:pPr>
        <w:ind w:left="708"/>
      </w:pPr>
      <w:proofErr w:type="gramStart"/>
      <w:r w:rsidRPr="00F92693">
        <w:t>Las</w:t>
      </w:r>
      <w:proofErr w:type="gramEnd"/>
      <w:r w:rsidRPr="00F92693">
        <w:t xml:space="preserve"> prueba de integración del sistema de SISCONLAB se ha realizado de forma parcial ya que el sistema no cuenta aún con todos los componentes</w:t>
      </w:r>
    </w:p>
    <w:p w:rsidR="00F92693" w:rsidRPr="00F92693" w:rsidRDefault="00F92693" w:rsidP="00F92693">
      <w:pPr>
        <w:numPr>
          <w:ilvl w:val="0"/>
          <w:numId w:val="3"/>
        </w:numPr>
      </w:pPr>
      <w:r w:rsidRPr="00F92693">
        <w:rPr>
          <w:b/>
          <w:bCs/>
        </w:rPr>
        <w:t>Pruebas de sistema</w:t>
      </w:r>
    </w:p>
    <w:p w:rsidR="003428AE" w:rsidRDefault="00F92693" w:rsidP="00F80C27">
      <w:pPr>
        <w:ind w:left="708"/>
      </w:pPr>
      <w:r w:rsidRPr="00F92693">
        <w:t>Este tipo de prueba no aplica aun porque son pruebas de integración del  sistema de información completo.</w:t>
      </w:r>
    </w:p>
    <w:p w:rsidR="008F0FE3" w:rsidRPr="003428AE" w:rsidRDefault="00F80C27" w:rsidP="003428AE">
      <w:pPr>
        <w:numPr>
          <w:ilvl w:val="0"/>
          <w:numId w:val="5"/>
        </w:numPr>
      </w:pPr>
      <w:r w:rsidRPr="003428AE">
        <w:rPr>
          <w:b/>
          <w:bCs/>
        </w:rPr>
        <w:t>Pruebas de implantación</w:t>
      </w:r>
    </w:p>
    <w:tbl>
      <w:tblPr>
        <w:tblpPr w:leftFromText="141" w:rightFromText="141" w:vertAnchor="text" w:horzAnchor="margin" w:tblpXSpec="center" w:tblpY="1237"/>
        <w:tblW w:w="11340" w:type="dxa"/>
        <w:tblCellMar>
          <w:left w:w="0" w:type="dxa"/>
          <w:right w:w="0" w:type="dxa"/>
        </w:tblCellMar>
        <w:tblLook w:val="04A0"/>
      </w:tblPr>
      <w:tblGrid>
        <w:gridCol w:w="1984"/>
        <w:gridCol w:w="2555"/>
        <w:gridCol w:w="2290"/>
        <w:gridCol w:w="2256"/>
        <w:gridCol w:w="2255"/>
      </w:tblGrid>
      <w:tr w:rsidR="003428AE" w:rsidRPr="003428AE" w:rsidTr="003428AE">
        <w:trPr>
          <w:trHeight w:val="1096"/>
        </w:trPr>
        <w:tc>
          <w:tcPr>
            <w:tcW w:w="198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428AE" w:rsidRPr="003428AE" w:rsidRDefault="003428AE" w:rsidP="003428AE">
            <w:pPr>
              <w:ind w:left="708"/>
            </w:pPr>
            <w:r w:rsidRPr="003428AE">
              <w:rPr>
                <w:b/>
                <w:bCs/>
              </w:rPr>
              <w:t xml:space="preserve">Prueba </w:t>
            </w:r>
          </w:p>
        </w:tc>
        <w:tc>
          <w:tcPr>
            <w:tcW w:w="255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428AE" w:rsidRPr="003428AE" w:rsidRDefault="003428AE" w:rsidP="003428AE">
            <w:pPr>
              <w:ind w:left="708"/>
            </w:pPr>
            <w:r w:rsidRPr="003428AE">
              <w:rPr>
                <w:b/>
                <w:bCs/>
              </w:rPr>
              <w:t xml:space="preserve">Servidor de aplicación </w:t>
            </w:r>
          </w:p>
        </w:tc>
        <w:tc>
          <w:tcPr>
            <w:tcW w:w="229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428AE" w:rsidRPr="003428AE" w:rsidRDefault="003428AE" w:rsidP="003428AE">
            <w:pPr>
              <w:ind w:left="708"/>
            </w:pPr>
            <w:r w:rsidRPr="003428AE">
              <w:rPr>
                <w:b/>
                <w:bCs/>
              </w:rPr>
              <w:t xml:space="preserve">Servidor de Base de datos </w:t>
            </w:r>
          </w:p>
        </w:tc>
        <w:tc>
          <w:tcPr>
            <w:tcW w:w="225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428AE" w:rsidRPr="003428AE" w:rsidRDefault="003428AE" w:rsidP="003428AE">
            <w:pPr>
              <w:ind w:left="708"/>
            </w:pPr>
            <w:r w:rsidRPr="003428AE">
              <w:rPr>
                <w:b/>
                <w:bCs/>
              </w:rPr>
              <w:t xml:space="preserve">PC de clientes </w:t>
            </w:r>
          </w:p>
        </w:tc>
        <w:tc>
          <w:tcPr>
            <w:tcW w:w="225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428AE" w:rsidRPr="003428AE" w:rsidRDefault="003428AE" w:rsidP="003428AE">
            <w:pPr>
              <w:ind w:left="708"/>
            </w:pPr>
            <w:r w:rsidRPr="003428AE">
              <w:rPr>
                <w:b/>
                <w:bCs/>
              </w:rPr>
              <w:t xml:space="preserve">Resultados </w:t>
            </w:r>
          </w:p>
        </w:tc>
      </w:tr>
      <w:tr w:rsidR="003428AE" w:rsidRPr="003428AE" w:rsidTr="003428AE">
        <w:trPr>
          <w:trHeight w:val="1508"/>
        </w:trPr>
        <w:tc>
          <w:tcPr>
            <w:tcW w:w="198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428AE" w:rsidRPr="003428AE" w:rsidRDefault="003428AE" w:rsidP="003428AE">
            <w:pPr>
              <w:ind w:left="708"/>
            </w:pPr>
            <w:r w:rsidRPr="003428AE">
              <w:t xml:space="preserve">Distribuido </w:t>
            </w:r>
          </w:p>
        </w:tc>
        <w:tc>
          <w:tcPr>
            <w:tcW w:w="255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428AE" w:rsidRPr="003428AE" w:rsidRDefault="003428AE" w:rsidP="003428AE">
            <w:pPr>
              <w:ind w:left="708"/>
              <w:rPr>
                <w:lang w:val="en-US"/>
              </w:rPr>
            </w:pPr>
            <w:r w:rsidRPr="003428AE">
              <w:rPr>
                <w:lang w:val="en-US"/>
              </w:rPr>
              <w:t xml:space="preserve">Window </w:t>
            </w:r>
            <w:proofErr w:type="spellStart"/>
            <w:r w:rsidRPr="003428AE">
              <w:rPr>
                <w:lang w:val="en-US"/>
              </w:rPr>
              <w:t>xp</w:t>
            </w:r>
            <w:proofErr w:type="spellEnd"/>
            <w:r w:rsidRPr="003428AE">
              <w:rPr>
                <w:lang w:val="en-US"/>
              </w:rPr>
              <w:t xml:space="preserve"> </w:t>
            </w:r>
          </w:p>
          <w:p w:rsidR="003428AE" w:rsidRPr="003428AE" w:rsidRDefault="003428AE" w:rsidP="003428AE">
            <w:pPr>
              <w:ind w:left="708"/>
              <w:rPr>
                <w:lang w:val="en-US"/>
              </w:rPr>
            </w:pPr>
            <w:proofErr w:type="spellStart"/>
            <w:r w:rsidRPr="003428AE">
              <w:rPr>
                <w:lang w:val="en-US"/>
              </w:rPr>
              <w:t>Procesador</w:t>
            </w:r>
            <w:proofErr w:type="spellEnd"/>
            <w:r w:rsidRPr="003428AE">
              <w:rPr>
                <w:lang w:val="en-US"/>
              </w:rPr>
              <w:t xml:space="preserve"> 2.4Ghz</w:t>
            </w:r>
          </w:p>
          <w:p w:rsidR="003428AE" w:rsidRPr="003428AE" w:rsidRDefault="003428AE" w:rsidP="003428AE">
            <w:pPr>
              <w:ind w:left="708"/>
              <w:rPr>
                <w:lang w:val="en-US"/>
              </w:rPr>
            </w:pPr>
            <w:r w:rsidRPr="003428AE">
              <w:rPr>
                <w:lang w:val="en-US"/>
              </w:rPr>
              <w:t xml:space="preserve"> Ram 4Gb </w:t>
            </w:r>
          </w:p>
        </w:tc>
        <w:tc>
          <w:tcPr>
            <w:tcW w:w="229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428AE" w:rsidRPr="003428AE" w:rsidRDefault="003428AE" w:rsidP="003428AE">
            <w:pPr>
              <w:ind w:left="708"/>
              <w:rPr>
                <w:lang w:val="en-US"/>
              </w:rPr>
            </w:pPr>
            <w:r w:rsidRPr="003428AE">
              <w:rPr>
                <w:lang w:val="en-US"/>
              </w:rPr>
              <w:t xml:space="preserve">Windows </w:t>
            </w:r>
            <w:proofErr w:type="spellStart"/>
            <w:r w:rsidRPr="003428AE">
              <w:rPr>
                <w:lang w:val="en-US"/>
              </w:rPr>
              <w:t>xp</w:t>
            </w:r>
            <w:proofErr w:type="spellEnd"/>
            <w:r w:rsidRPr="003428AE">
              <w:rPr>
                <w:lang w:val="en-US"/>
              </w:rPr>
              <w:t xml:space="preserve"> </w:t>
            </w:r>
          </w:p>
          <w:p w:rsidR="003428AE" w:rsidRPr="003428AE" w:rsidRDefault="003428AE" w:rsidP="003428AE">
            <w:pPr>
              <w:ind w:left="708"/>
              <w:rPr>
                <w:lang w:val="en-US"/>
              </w:rPr>
            </w:pPr>
            <w:proofErr w:type="spellStart"/>
            <w:r w:rsidRPr="003428AE">
              <w:rPr>
                <w:lang w:val="en-US"/>
              </w:rPr>
              <w:t>Procesador</w:t>
            </w:r>
            <w:proofErr w:type="spellEnd"/>
            <w:r w:rsidRPr="003428AE">
              <w:rPr>
                <w:lang w:val="en-US"/>
              </w:rPr>
              <w:t>: 1.8Ghz</w:t>
            </w:r>
          </w:p>
          <w:p w:rsidR="003428AE" w:rsidRPr="003428AE" w:rsidRDefault="003428AE" w:rsidP="003428AE">
            <w:pPr>
              <w:ind w:left="708"/>
              <w:rPr>
                <w:lang w:val="en-US"/>
              </w:rPr>
            </w:pPr>
            <w:r w:rsidRPr="003428AE">
              <w:rPr>
                <w:lang w:val="en-US"/>
              </w:rPr>
              <w:t xml:space="preserve">Ram 2Gb </w:t>
            </w:r>
          </w:p>
        </w:tc>
        <w:tc>
          <w:tcPr>
            <w:tcW w:w="225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428AE" w:rsidRPr="003428AE" w:rsidRDefault="003428AE" w:rsidP="003428AE">
            <w:pPr>
              <w:ind w:left="708"/>
              <w:rPr>
                <w:lang w:val="en-US"/>
              </w:rPr>
            </w:pPr>
            <w:r w:rsidRPr="003428AE">
              <w:rPr>
                <w:lang w:val="en-US"/>
              </w:rPr>
              <w:t xml:space="preserve">Windows </w:t>
            </w:r>
            <w:proofErr w:type="spellStart"/>
            <w:r w:rsidRPr="003428AE">
              <w:rPr>
                <w:lang w:val="en-US"/>
              </w:rPr>
              <w:t>xp</w:t>
            </w:r>
            <w:proofErr w:type="spellEnd"/>
            <w:r w:rsidRPr="003428AE">
              <w:rPr>
                <w:lang w:val="en-US"/>
              </w:rPr>
              <w:t xml:space="preserve"> </w:t>
            </w:r>
          </w:p>
          <w:p w:rsidR="003428AE" w:rsidRPr="003428AE" w:rsidRDefault="003428AE" w:rsidP="003428AE">
            <w:pPr>
              <w:ind w:left="708"/>
              <w:rPr>
                <w:lang w:val="en-US"/>
              </w:rPr>
            </w:pPr>
            <w:proofErr w:type="spellStart"/>
            <w:r w:rsidRPr="003428AE">
              <w:rPr>
                <w:lang w:val="en-US"/>
              </w:rPr>
              <w:t>Procesador</w:t>
            </w:r>
            <w:proofErr w:type="spellEnd"/>
            <w:r w:rsidRPr="003428AE">
              <w:rPr>
                <w:lang w:val="en-US"/>
              </w:rPr>
              <w:t>:</w:t>
            </w:r>
          </w:p>
          <w:p w:rsidR="003428AE" w:rsidRPr="003428AE" w:rsidRDefault="003428AE" w:rsidP="003428AE">
            <w:pPr>
              <w:ind w:left="708"/>
              <w:rPr>
                <w:lang w:val="en-US"/>
              </w:rPr>
            </w:pPr>
            <w:r w:rsidRPr="003428AE">
              <w:rPr>
                <w:lang w:val="en-US"/>
              </w:rPr>
              <w:t>1.7GHz</w:t>
            </w:r>
          </w:p>
          <w:p w:rsidR="003428AE" w:rsidRPr="003428AE" w:rsidRDefault="003428AE" w:rsidP="003428AE">
            <w:pPr>
              <w:ind w:left="708"/>
              <w:rPr>
                <w:lang w:val="en-US"/>
              </w:rPr>
            </w:pPr>
            <w:r w:rsidRPr="003428AE">
              <w:rPr>
                <w:lang w:val="en-US"/>
              </w:rPr>
              <w:t xml:space="preserve">Ram 2GB </w:t>
            </w:r>
          </w:p>
        </w:tc>
        <w:tc>
          <w:tcPr>
            <w:tcW w:w="225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428AE" w:rsidRPr="003428AE" w:rsidRDefault="003428AE" w:rsidP="003428AE">
            <w:pPr>
              <w:ind w:left="708"/>
            </w:pPr>
            <w:r w:rsidRPr="003428AE">
              <w:t xml:space="preserve">Simula el entorno de operación aun 70% </w:t>
            </w:r>
          </w:p>
        </w:tc>
      </w:tr>
    </w:tbl>
    <w:p w:rsidR="003428AE" w:rsidRPr="003428AE" w:rsidRDefault="003428AE" w:rsidP="003428AE">
      <w:pPr>
        <w:ind w:left="708"/>
      </w:pPr>
      <w:proofErr w:type="gramStart"/>
      <w:r w:rsidRPr="003428AE">
        <w:t>Las</w:t>
      </w:r>
      <w:proofErr w:type="gramEnd"/>
      <w:r w:rsidRPr="003428AE">
        <w:t xml:space="preserve"> prueba del sistema de SISCONLAB se ha realizado en un entorno que simula el ambiente de operación. Para ello se utilizo</w:t>
      </w:r>
    </w:p>
    <w:p w:rsidR="00C812F4" w:rsidRDefault="00C812F4">
      <w:r>
        <w:br w:type="page"/>
      </w:r>
    </w:p>
    <w:p w:rsidR="00C812F4" w:rsidRPr="00C812F4" w:rsidRDefault="00C812F4" w:rsidP="00C812F4">
      <w:pPr>
        <w:rPr>
          <w:b/>
          <w:sz w:val="32"/>
        </w:rPr>
      </w:pPr>
      <w:r w:rsidRPr="00C812F4">
        <w:rPr>
          <w:b/>
          <w:sz w:val="32"/>
        </w:rPr>
        <w:lastRenderedPageBreak/>
        <w:t>Procedimiento que realizo el equipo para las pruebas</w:t>
      </w:r>
    </w:p>
    <w:p w:rsidR="00C812F4" w:rsidRDefault="00C812F4" w:rsidP="00C812F4">
      <w:pPr>
        <w:ind w:left="708"/>
        <w:jc w:val="both"/>
      </w:pPr>
      <w:r w:rsidRPr="00C812F4">
        <w:rPr>
          <w:b/>
        </w:rPr>
        <w:t>1. Fase de integración:</w:t>
      </w:r>
      <w:r>
        <w:t xml:space="preserve"> Cada ciclo de pruebas empezó con esta fase. En esta fase, se instaló y conectó el hardware requerido, se conectaron los cables de red y se completó otra configuración de hardware.</w:t>
      </w:r>
    </w:p>
    <w:p w:rsidR="00C812F4" w:rsidRDefault="00C812F4" w:rsidP="00C812F4">
      <w:pPr>
        <w:ind w:left="708"/>
        <w:jc w:val="both"/>
      </w:pPr>
      <w:r w:rsidRPr="00C812F4">
        <w:rPr>
          <w:b/>
        </w:rPr>
        <w:t>2. Fase de pruebas de verificación de la generación:</w:t>
      </w:r>
      <w:r>
        <w:t xml:space="preserve"> El equipo de pruebas realizó la configuración de la solución utilizando los documentos de la solución y los casos de la prueba de verificación de la generación. Esto aseguró que los sistemas se integren y configuren como se documentó. Integrar pruebas rápidamente expuso los errores humanos que se cometieron en la guía así como los errores en la finalización de la guía de implementación que tuvo como resultado servicios que no funcionaban adecuadamente.</w:t>
      </w:r>
    </w:p>
    <w:p w:rsidR="00C812F4" w:rsidRDefault="00C812F4" w:rsidP="00C812F4">
      <w:pPr>
        <w:ind w:left="708"/>
        <w:jc w:val="both"/>
      </w:pPr>
      <w:r w:rsidRPr="00C812F4">
        <w:rPr>
          <w:b/>
        </w:rPr>
        <w:t>3. Fase de pruebas funcionales:</w:t>
      </w:r>
      <w:r>
        <w:t xml:space="preserve"> Una vez que se completó la prueba, el equipo de pruebas se enfocó en verificar las funciones clave de los productos y la solución.</w:t>
      </w:r>
    </w:p>
    <w:p w:rsidR="00C812F4" w:rsidRDefault="00C812F4" w:rsidP="00C812F4">
      <w:pPr>
        <w:ind w:left="708"/>
        <w:jc w:val="both"/>
      </w:pPr>
      <w:r w:rsidRPr="00C812F4">
        <w:rPr>
          <w:b/>
        </w:rPr>
        <w:t>4. Fase de pruebas de administración:</w:t>
      </w:r>
      <w:r>
        <w:t xml:space="preserve"> Las pruebas de administración verificaron que los requisitos de la estrategia de administración remota su cubrieron dentro de la configuración y el diseño de la solución.</w:t>
      </w:r>
    </w:p>
    <w:p w:rsidR="00C812F4" w:rsidRDefault="00C812F4" w:rsidP="00C812F4">
      <w:pPr>
        <w:ind w:left="708"/>
        <w:jc w:val="both"/>
      </w:pPr>
      <w:r w:rsidRPr="00C812F4">
        <w:rPr>
          <w:b/>
        </w:rPr>
        <w:t>5. Fase de prueba de escritura técnica:</w:t>
      </w:r>
      <w:r>
        <w:t xml:space="preserve"> Estas pruebas aseguraron que el estilo de documentación y los vínculos de la documentación eran correctos y consistentes.</w:t>
      </w:r>
    </w:p>
    <w:p w:rsidR="003428AE" w:rsidRPr="00F92693" w:rsidRDefault="00C812F4" w:rsidP="00C812F4">
      <w:pPr>
        <w:ind w:left="708"/>
        <w:jc w:val="both"/>
      </w:pPr>
      <w:r w:rsidRPr="00C812F4">
        <w:rPr>
          <w:b/>
        </w:rPr>
        <w:t>6. Fase de pruebas de seguridad:</w:t>
      </w:r>
      <w:r>
        <w:t xml:space="preserve"> La fase de pruebas de seguridad era la última fase en cada ciclo de pruebas. Esta fase aseguró que se ejecutaran todos los casos de prueba de seguridad que se generaron, en el ambiente completo de estado final.</w:t>
      </w:r>
    </w:p>
    <w:sectPr w:rsidR="003428AE" w:rsidRPr="00F92693" w:rsidSect="00805A7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96893"/>
    <w:multiLevelType w:val="hybridMultilevel"/>
    <w:tmpl w:val="51DE301A"/>
    <w:lvl w:ilvl="0" w:tplc="D3AAC402">
      <w:start w:val="1"/>
      <w:numFmt w:val="bullet"/>
      <w:lvlText w:val="•"/>
      <w:lvlJc w:val="left"/>
      <w:pPr>
        <w:tabs>
          <w:tab w:val="num" w:pos="720"/>
        </w:tabs>
        <w:ind w:left="720" w:hanging="360"/>
      </w:pPr>
      <w:rPr>
        <w:rFonts w:ascii="Arial" w:hAnsi="Arial" w:hint="default"/>
      </w:rPr>
    </w:lvl>
    <w:lvl w:ilvl="1" w:tplc="297E388C" w:tentative="1">
      <w:start w:val="1"/>
      <w:numFmt w:val="bullet"/>
      <w:lvlText w:val="•"/>
      <w:lvlJc w:val="left"/>
      <w:pPr>
        <w:tabs>
          <w:tab w:val="num" w:pos="1440"/>
        </w:tabs>
        <w:ind w:left="1440" w:hanging="360"/>
      </w:pPr>
      <w:rPr>
        <w:rFonts w:ascii="Arial" w:hAnsi="Arial" w:hint="default"/>
      </w:rPr>
    </w:lvl>
    <w:lvl w:ilvl="2" w:tplc="B602DFE6" w:tentative="1">
      <w:start w:val="1"/>
      <w:numFmt w:val="bullet"/>
      <w:lvlText w:val="•"/>
      <w:lvlJc w:val="left"/>
      <w:pPr>
        <w:tabs>
          <w:tab w:val="num" w:pos="2160"/>
        </w:tabs>
        <w:ind w:left="2160" w:hanging="360"/>
      </w:pPr>
      <w:rPr>
        <w:rFonts w:ascii="Arial" w:hAnsi="Arial" w:hint="default"/>
      </w:rPr>
    </w:lvl>
    <w:lvl w:ilvl="3" w:tplc="2BC81B14" w:tentative="1">
      <w:start w:val="1"/>
      <w:numFmt w:val="bullet"/>
      <w:lvlText w:val="•"/>
      <w:lvlJc w:val="left"/>
      <w:pPr>
        <w:tabs>
          <w:tab w:val="num" w:pos="2880"/>
        </w:tabs>
        <w:ind w:left="2880" w:hanging="360"/>
      </w:pPr>
      <w:rPr>
        <w:rFonts w:ascii="Arial" w:hAnsi="Arial" w:hint="default"/>
      </w:rPr>
    </w:lvl>
    <w:lvl w:ilvl="4" w:tplc="25F0BF6C" w:tentative="1">
      <w:start w:val="1"/>
      <w:numFmt w:val="bullet"/>
      <w:lvlText w:val="•"/>
      <w:lvlJc w:val="left"/>
      <w:pPr>
        <w:tabs>
          <w:tab w:val="num" w:pos="3600"/>
        </w:tabs>
        <w:ind w:left="3600" w:hanging="360"/>
      </w:pPr>
      <w:rPr>
        <w:rFonts w:ascii="Arial" w:hAnsi="Arial" w:hint="default"/>
      </w:rPr>
    </w:lvl>
    <w:lvl w:ilvl="5" w:tplc="46323C00" w:tentative="1">
      <w:start w:val="1"/>
      <w:numFmt w:val="bullet"/>
      <w:lvlText w:val="•"/>
      <w:lvlJc w:val="left"/>
      <w:pPr>
        <w:tabs>
          <w:tab w:val="num" w:pos="4320"/>
        </w:tabs>
        <w:ind w:left="4320" w:hanging="360"/>
      </w:pPr>
      <w:rPr>
        <w:rFonts w:ascii="Arial" w:hAnsi="Arial" w:hint="default"/>
      </w:rPr>
    </w:lvl>
    <w:lvl w:ilvl="6" w:tplc="1ED2D0DA" w:tentative="1">
      <w:start w:val="1"/>
      <w:numFmt w:val="bullet"/>
      <w:lvlText w:val="•"/>
      <w:lvlJc w:val="left"/>
      <w:pPr>
        <w:tabs>
          <w:tab w:val="num" w:pos="5040"/>
        </w:tabs>
        <w:ind w:left="5040" w:hanging="360"/>
      </w:pPr>
      <w:rPr>
        <w:rFonts w:ascii="Arial" w:hAnsi="Arial" w:hint="default"/>
      </w:rPr>
    </w:lvl>
    <w:lvl w:ilvl="7" w:tplc="DA4EA070" w:tentative="1">
      <w:start w:val="1"/>
      <w:numFmt w:val="bullet"/>
      <w:lvlText w:val="•"/>
      <w:lvlJc w:val="left"/>
      <w:pPr>
        <w:tabs>
          <w:tab w:val="num" w:pos="5760"/>
        </w:tabs>
        <w:ind w:left="5760" w:hanging="360"/>
      </w:pPr>
      <w:rPr>
        <w:rFonts w:ascii="Arial" w:hAnsi="Arial" w:hint="default"/>
      </w:rPr>
    </w:lvl>
    <w:lvl w:ilvl="8" w:tplc="71487732" w:tentative="1">
      <w:start w:val="1"/>
      <w:numFmt w:val="bullet"/>
      <w:lvlText w:val="•"/>
      <w:lvlJc w:val="left"/>
      <w:pPr>
        <w:tabs>
          <w:tab w:val="num" w:pos="6480"/>
        </w:tabs>
        <w:ind w:left="6480" w:hanging="360"/>
      </w:pPr>
      <w:rPr>
        <w:rFonts w:ascii="Arial" w:hAnsi="Arial" w:hint="default"/>
      </w:rPr>
    </w:lvl>
  </w:abstractNum>
  <w:abstractNum w:abstractNumId="1">
    <w:nsid w:val="16EB5A3C"/>
    <w:multiLevelType w:val="hybridMultilevel"/>
    <w:tmpl w:val="040E0A88"/>
    <w:lvl w:ilvl="0" w:tplc="70FA9C44">
      <w:start w:val="1"/>
      <w:numFmt w:val="bullet"/>
      <w:lvlText w:val="•"/>
      <w:lvlJc w:val="left"/>
      <w:pPr>
        <w:tabs>
          <w:tab w:val="num" w:pos="720"/>
        </w:tabs>
        <w:ind w:left="720" w:hanging="360"/>
      </w:pPr>
      <w:rPr>
        <w:rFonts w:ascii="Arial" w:hAnsi="Arial" w:hint="default"/>
      </w:rPr>
    </w:lvl>
    <w:lvl w:ilvl="1" w:tplc="8C7848E0" w:tentative="1">
      <w:start w:val="1"/>
      <w:numFmt w:val="bullet"/>
      <w:lvlText w:val="•"/>
      <w:lvlJc w:val="left"/>
      <w:pPr>
        <w:tabs>
          <w:tab w:val="num" w:pos="1440"/>
        </w:tabs>
        <w:ind w:left="1440" w:hanging="360"/>
      </w:pPr>
      <w:rPr>
        <w:rFonts w:ascii="Arial" w:hAnsi="Arial" w:hint="default"/>
      </w:rPr>
    </w:lvl>
    <w:lvl w:ilvl="2" w:tplc="1E006ADE" w:tentative="1">
      <w:start w:val="1"/>
      <w:numFmt w:val="bullet"/>
      <w:lvlText w:val="•"/>
      <w:lvlJc w:val="left"/>
      <w:pPr>
        <w:tabs>
          <w:tab w:val="num" w:pos="2160"/>
        </w:tabs>
        <w:ind w:left="2160" w:hanging="360"/>
      </w:pPr>
      <w:rPr>
        <w:rFonts w:ascii="Arial" w:hAnsi="Arial" w:hint="default"/>
      </w:rPr>
    </w:lvl>
    <w:lvl w:ilvl="3" w:tplc="26168F3E" w:tentative="1">
      <w:start w:val="1"/>
      <w:numFmt w:val="bullet"/>
      <w:lvlText w:val="•"/>
      <w:lvlJc w:val="left"/>
      <w:pPr>
        <w:tabs>
          <w:tab w:val="num" w:pos="2880"/>
        </w:tabs>
        <w:ind w:left="2880" w:hanging="360"/>
      </w:pPr>
      <w:rPr>
        <w:rFonts w:ascii="Arial" w:hAnsi="Arial" w:hint="default"/>
      </w:rPr>
    </w:lvl>
    <w:lvl w:ilvl="4" w:tplc="A9665BAE" w:tentative="1">
      <w:start w:val="1"/>
      <w:numFmt w:val="bullet"/>
      <w:lvlText w:val="•"/>
      <w:lvlJc w:val="left"/>
      <w:pPr>
        <w:tabs>
          <w:tab w:val="num" w:pos="3600"/>
        </w:tabs>
        <w:ind w:left="3600" w:hanging="360"/>
      </w:pPr>
      <w:rPr>
        <w:rFonts w:ascii="Arial" w:hAnsi="Arial" w:hint="default"/>
      </w:rPr>
    </w:lvl>
    <w:lvl w:ilvl="5" w:tplc="76DEA928" w:tentative="1">
      <w:start w:val="1"/>
      <w:numFmt w:val="bullet"/>
      <w:lvlText w:val="•"/>
      <w:lvlJc w:val="left"/>
      <w:pPr>
        <w:tabs>
          <w:tab w:val="num" w:pos="4320"/>
        </w:tabs>
        <w:ind w:left="4320" w:hanging="360"/>
      </w:pPr>
      <w:rPr>
        <w:rFonts w:ascii="Arial" w:hAnsi="Arial" w:hint="default"/>
      </w:rPr>
    </w:lvl>
    <w:lvl w:ilvl="6" w:tplc="CE483E90" w:tentative="1">
      <w:start w:val="1"/>
      <w:numFmt w:val="bullet"/>
      <w:lvlText w:val="•"/>
      <w:lvlJc w:val="left"/>
      <w:pPr>
        <w:tabs>
          <w:tab w:val="num" w:pos="5040"/>
        </w:tabs>
        <w:ind w:left="5040" w:hanging="360"/>
      </w:pPr>
      <w:rPr>
        <w:rFonts w:ascii="Arial" w:hAnsi="Arial" w:hint="default"/>
      </w:rPr>
    </w:lvl>
    <w:lvl w:ilvl="7" w:tplc="8C8EAFB8" w:tentative="1">
      <w:start w:val="1"/>
      <w:numFmt w:val="bullet"/>
      <w:lvlText w:val="•"/>
      <w:lvlJc w:val="left"/>
      <w:pPr>
        <w:tabs>
          <w:tab w:val="num" w:pos="5760"/>
        </w:tabs>
        <w:ind w:left="5760" w:hanging="360"/>
      </w:pPr>
      <w:rPr>
        <w:rFonts w:ascii="Arial" w:hAnsi="Arial" w:hint="default"/>
      </w:rPr>
    </w:lvl>
    <w:lvl w:ilvl="8" w:tplc="92D6A5A8" w:tentative="1">
      <w:start w:val="1"/>
      <w:numFmt w:val="bullet"/>
      <w:lvlText w:val="•"/>
      <w:lvlJc w:val="left"/>
      <w:pPr>
        <w:tabs>
          <w:tab w:val="num" w:pos="6480"/>
        </w:tabs>
        <w:ind w:left="6480" w:hanging="360"/>
      </w:pPr>
      <w:rPr>
        <w:rFonts w:ascii="Arial" w:hAnsi="Arial" w:hint="default"/>
      </w:rPr>
    </w:lvl>
  </w:abstractNum>
  <w:abstractNum w:abstractNumId="2">
    <w:nsid w:val="360E754C"/>
    <w:multiLevelType w:val="hybridMultilevel"/>
    <w:tmpl w:val="7428960E"/>
    <w:lvl w:ilvl="0" w:tplc="2152C562">
      <w:start w:val="1"/>
      <w:numFmt w:val="bullet"/>
      <w:lvlText w:val="•"/>
      <w:lvlJc w:val="left"/>
      <w:pPr>
        <w:tabs>
          <w:tab w:val="num" w:pos="720"/>
        </w:tabs>
        <w:ind w:left="720" w:hanging="360"/>
      </w:pPr>
      <w:rPr>
        <w:rFonts w:ascii="Arial" w:hAnsi="Arial" w:hint="default"/>
      </w:rPr>
    </w:lvl>
    <w:lvl w:ilvl="1" w:tplc="DF4C0FBC" w:tentative="1">
      <w:start w:val="1"/>
      <w:numFmt w:val="bullet"/>
      <w:lvlText w:val="•"/>
      <w:lvlJc w:val="left"/>
      <w:pPr>
        <w:tabs>
          <w:tab w:val="num" w:pos="1440"/>
        </w:tabs>
        <w:ind w:left="1440" w:hanging="360"/>
      </w:pPr>
      <w:rPr>
        <w:rFonts w:ascii="Arial" w:hAnsi="Arial" w:hint="default"/>
      </w:rPr>
    </w:lvl>
    <w:lvl w:ilvl="2" w:tplc="10DAF9EA" w:tentative="1">
      <w:start w:val="1"/>
      <w:numFmt w:val="bullet"/>
      <w:lvlText w:val="•"/>
      <w:lvlJc w:val="left"/>
      <w:pPr>
        <w:tabs>
          <w:tab w:val="num" w:pos="2160"/>
        </w:tabs>
        <w:ind w:left="2160" w:hanging="360"/>
      </w:pPr>
      <w:rPr>
        <w:rFonts w:ascii="Arial" w:hAnsi="Arial" w:hint="default"/>
      </w:rPr>
    </w:lvl>
    <w:lvl w:ilvl="3" w:tplc="14B6C948" w:tentative="1">
      <w:start w:val="1"/>
      <w:numFmt w:val="bullet"/>
      <w:lvlText w:val="•"/>
      <w:lvlJc w:val="left"/>
      <w:pPr>
        <w:tabs>
          <w:tab w:val="num" w:pos="2880"/>
        </w:tabs>
        <w:ind w:left="2880" w:hanging="360"/>
      </w:pPr>
      <w:rPr>
        <w:rFonts w:ascii="Arial" w:hAnsi="Arial" w:hint="default"/>
      </w:rPr>
    </w:lvl>
    <w:lvl w:ilvl="4" w:tplc="838E5736" w:tentative="1">
      <w:start w:val="1"/>
      <w:numFmt w:val="bullet"/>
      <w:lvlText w:val="•"/>
      <w:lvlJc w:val="left"/>
      <w:pPr>
        <w:tabs>
          <w:tab w:val="num" w:pos="3600"/>
        </w:tabs>
        <w:ind w:left="3600" w:hanging="360"/>
      </w:pPr>
      <w:rPr>
        <w:rFonts w:ascii="Arial" w:hAnsi="Arial" w:hint="default"/>
      </w:rPr>
    </w:lvl>
    <w:lvl w:ilvl="5" w:tplc="12FE0EA6" w:tentative="1">
      <w:start w:val="1"/>
      <w:numFmt w:val="bullet"/>
      <w:lvlText w:val="•"/>
      <w:lvlJc w:val="left"/>
      <w:pPr>
        <w:tabs>
          <w:tab w:val="num" w:pos="4320"/>
        </w:tabs>
        <w:ind w:left="4320" w:hanging="360"/>
      </w:pPr>
      <w:rPr>
        <w:rFonts w:ascii="Arial" w:hAnsi="Arial" w:hint="default"/>
      </w:rPr>
    </w:lvl>
    <w:lvl w:ilvl="6" w:tplc="50F2BA82" w:tentative="1">
      <w:start w:val="1"/>
      <w:numFmt w:val="bullet"/>
      <w:lvlText w:val="•"/>
      <w:lvlJc w:val="left"/>
      <w:pPr>
        <w:tabs>
          <w:tab w:val="num" w:pos="5040"/>
        </w:tabs>
        <w:ind w:left="5040" w:hanging="360"/>
      </w:pPr>
      <w:rPr>
        <w:rFonts w:ascii="Arial" w:hAnsi="Arial" w:hint="default"/>
      </w:rPr>
    </w:lvl>
    <w:lvl w:ilvl="7" w:tplc="B0042C1A" w:tentative="1">
      <w:start w:val="1"/>
      <w:numFmt w:val="bullet"/>
      <w:lvlText w:val="•"/>
      <w:lvlJc w:val="left"/>
      <w:pPr>
        <w:tabs>
          <w:tab w:val="num" w:pos="5760"/>
        </w:tabs>
        <w:ind w:left="5760" w:hanging="360"/>
      </w:pPr>
      <w:rPr>
        <w:rFonts w:ascii="Arial" w:hAnsi="Arial" w:hint="default"/>
      </w:rPr>
    </w:lvl>
    <w:lvl w:ilvl="8" w:tplc="2AAA14AE" w:tentative="1">
      <w:start w:val="1"/>
      <w:numFmt w:val="bullet"/>
      <w:lvlText w:val="•"/>
      <w:lvlJc w:val="left"/>
      <w:pPr>
        <w:tabs>
          <w:tab w:val="num" w:pos="6480"/>
        </w:tabs>
        <w:ind w:left="6480" w:hanging="360"/>
      </w:pPr>
      <w:rPr>
        <w:rFonts w:ascii="Arial" w:hAnsi="Arial" w:hint="default"/>
      </w:rPr>
    </w:lvl>
  </w:abstractNum>
  <w:abstractNum w:abstractNumId="3">
    <w:nsid w:val="5961142C"/>
    <w:multiLevelType w:val="hybridMultilevel"/>
    <w:tmpl w:val="15A26E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A0D6AE2"/>
    <w:multiLevelType w:val="hybridMultilevel"/>
    <w:tmpl w:val="54CEC16A"/>
    <w:lvl w:ilvl="0" w:tplc="9A5ADBA2">
      <w:start w:val="1"/>
      <w:numFmt w:val="bullet"/>
      <w:lvlText w:val="•"/>
      <w:lvlJc w:val="left"/>
      <w:pPr>
        <w:tabs>
          <w:tab w:val="num" w:pos="720"/>
        </w:tabs>
        <w:ind w:left="720" w:hanging="360"/>
      </w:pPr>
      <w:rPr>
        <w:rFonts w:ascii="Arial" w:hAnsi="Arial" w:hint="default"/>
      </w:rPr>
    </w:lvl>
    <w:lvl w:ilvl="1" w:tplc="5C1864EE" w:tentative="1">
      <w:start w:val="1"/>
      <w:numFmt w:val="bullet"/>
      <w:lvlText w:val="•"/>
      <w:lvlJc w:val="left"/>
      <w:pPr>
        <w:tabs>
          <w:tab w:val="num" w:pos="1440"/>
        </w:tabs>
        <w:ind w:left="1440" w:hanging="360"/>
      </w:pPr>
      <w:rPr>
        <w:rFonts w:ascii="Arial" w:hAnsi="Arial" w:hint="default"/>
      </w:rPr>
    </w:lvl>
    <w:lvl w:ilvl="2" w:tplc="5D5028C4" w:tentative="1">
      <w:start w:val="1"/>
      <w:numFmt w:val="bullet"/>
      <w:lvlText w:val="•"/>
      <w:lvlJc w:val="left"/>
      <w:pPr>
        <w:tabs>
          <w:tab w:val="num" w:pos="2160"/>
        </w:tabs>
        <w:ind w:left="2160" w:hanging="360"/>
      </w:pPr>
      <w:rPr>
        <w:rFonts w:ascii="Arial" w:hAnsi="Arial" w:hint="default"/>
      </w:rPr>
    </w:lvl>
    <w:lvl w:ilvl="3" w:tplc="3F4827A0" w:tentative="1">
      <w:start w:val="1"/>
      <w:numFmt w:val="bullet"/>
      <w:lvlText w:val="•"/>
      <w:lvlJc w:val="left"/>
      <w:pPr>
        <w:tabs>
          <w:tab w:val="num" w:pos="2880"/>
        </w:tabs>
        <w:ind w:left="2880" w:hanging="360"/>
      </w:pPr>
      <w:rPr>
        <w:rFonts w:ascii="Arial" w:hAnsi="Arial" w:hint="default"/>
      </w:rPr>
    </w:lvl>
    <w:lvl w:ilvl="4" w:tplc="AF52625E" w:tentative="1">
      <w:start w:val="1"/>
      <w:numFmt w:val="bullet"/>
      <w:lvlText w:val="•"/>
      <w:lvlJc w:val="left"/>
      <w:pPr>
        <w:tabs>
          <w:tab w:val="num" w:pos="3600"/>
        </w:tabs>
        <w:ind w:left="3600" w:hanging="360"/>
      </w:pPr>
      <w:rPr>
        <w:rFonts w:ascii="Arial" w:hAnsi="Arial" w:hint="default"/>
      </w:rPr>
    </w:lvl>
    <w:lvl w:ilvl="5" w:tplc="4CC47E80" w:tentative="1">
      <w:start w:val="1"/>
      <w:numFmt w:val="bullet"/>
      <w:lvlText w:val="•"/>
      <w:lvlJc w:val="left"/>
      <w:pPr>
        <w:tabs>
          <w:tab w:val="num" w:pos="4320"/>
        </w:tabs>
        <w:ind w:left="4320" w:hanging="360"/>
      </w:pPr>
      <w:rPr>
        <w:rFonts w:ascii="Arial" w:hAnsi="Arial" w:hint="default"/>
      </w:rPr>
    </w:lvl>
    <w:lvl w:ilvl="6" w:tplc="89C839B8" w:tentative="1">
      <w:start w:val="1"/>
      <w:numFmt w:val="bullet"/>
      <w:lvlText w:val="•"/>
      <w:lvlJc w:val="left"/>
      <w:pPr>
        <w:tabs>
          <w:tab w:val="num" w:pos="5040"/>
        </w:tabs>
        <w:ind w:left="5040" w:hanging="360"/>
      </w:pPr>
      <w:rPr>
        <w:rFonts w:ascii="Arial" w:hAnsi="Arial" w:hint="default"/>
      </w:rPr>
    </w:lvl>
    <w:lvl w:ilvl="7" w:tplc="C026218A" w:tentative="1">
      <w:start w:val="1"/>
      <w:numFmt w:val="bullet"/>
      <w:lvlText w:val="•"/>
      <w:lvlJc w:val="left"/>
      <w:pPr>
        <w:tabs>
          <w:tab w:val="num" w:pos="5760"/>
        </w:tabs>
        <w:ind w:left="5760" w:hanging="360"/>
      </w:pPr>
      <w:rPr>
        <w:rFonts w:ascii="Arial" w:hAnsi="Arial" w:hint="default"/>
      </w:rPr>
    </w:lvl>
    <w:lvl w:ilvl="8" w:tplc="EE109C3C" w:tentative="1">
      <w:start w:val="1"/>
      <w:numFmt w:val="bullet"/>
      <w:lvlText w:val="•"/>
      <w:lvlJc w:val="left"/>
      <w:pPr>
        <w:tabs>
          <w:tab w:val="num" w:pos="6480"/>
        </w:tabs>
        <w:ind w:left="6480" w:hanging="360"/>
      </w:pPr>
      <w:rPr>
        <w:rFonts w:ascii="Arial" w:hAnsi="Arial" w:hint="default"/>
      </w:rPr>
    </w:lvl>
  </w:abstractNum>
  <w:abstractNum w:abstractNumId="5">
    <w:nsid w:val="7CA801DC"/>
    <w:multiLevelType w:val="hybridMultilevel"/>
    <w:tmpl w:val="E96A374C"/>
    <w:lvl w:ilvl="0" w:tplc="DF0C7C92">
      <w:start w:val="1"/>
      <w:numFmt w:val="bullet"/>
      <w:lvlText w:val="•"/>
      <w:lvlJc w:val="left"/>
      <w:pPr>
        <w:tabs>
          <w:tab w:val="num" w:pos="720"/>
        </w:tabs>
        <w:ind w:left="720" w:hanging="360"/>
      </w:pPr>
      <w:rPr>
        <w:rFonts w:ascii="Arial" w:hAnsi="Arial" w:hint="default"/>
      </w:rPr>
    </w:lvl>
    <w:lvl w:ilvl="1" w:tplc="89C825F4" w:tentative="1">
      <w:start w:val="1"/>
      <w:numFmt w:val="bullet"/>
      <w:lvlText w:val="•"/>
      <w:lvlJc w:val="left"/>
      <w:pPr>
        <w:tabs>
          <w:tab w:val="num" w:pos="1440"/>
        </w:tabs>
        <w:ind w:left="1440" w:hanging="360"/>
      </w:pPr>
      <w:rPr>
        <w:rFonts w:ascii="Arial" w:hAnsi="Arial" w:hint="default"/>
      </w:rPr>
    </w:lvl>
    <w:lvl w:ilvl="2" w:tplc="532416B0" w:tentative="1">
      <w:start w:val="1"/>
      <w:numFmt w:val="bullet"/>
      <w:lvlText w:val="•"/>
      <w:lvlJc w:val="left"/>
      <w:pPr>
        <w:tabs>
          <w:tab w:val="num" w:pos="2160"/>
        </w:tabs>
        <w:ind w:left="2160" w:hanging="360"/>
      </w:pPr>
      <w:rPr>
        <w:rFonts w:ascii="Arial" w:hAnsi="Arial" w:hint="default"/>
      </w:rPr>
    </w:lvl>
    <w:lvl w:ilvl="3" w:tplc="B26EB91A" w:tentative="1">
      <w:start w:val="1"/>
      <w:numFmt w:val="bullet"/>
      <w:lvlText w:val="•"/>
      <w:lvlJc w:val="left"/>
      <w:pPr>
        <w:tabs>
          <w:tab w:val="num" w:pos="2880"/>
        </w:tabs>
        <w:ind w:left="2880" w:hanging="360"/>
      </w:pPr>
      <w:rPr>
        <w:rFonts w:ascii="Arial" w:hAnsi="Arial" w:hint="default"/>
      </w:rPr>
    </w:lvl>
    <w:lvl w:ilvl="4" w:tplc="95708446" w:tentative="1">
      <w:start w:val="1"/>
      <w:numFmt w:val="bullet"/>
      <w:lvlText w:val="•"/>
      <w:lvlJc w:val="left"/>
      <w:pPr>
        <w:tabs>
          <w:tab w:val="num" w:pos="3600"/>
        </w:tabs>
        <w:ind w:left="3600" w:hanging="360"/>
      </w:pPr>
      <w:rPr>
        <w:rFonts w:ascii="Arial" w:hAnsi="Arial" w:hint="default"/>
      </w:rPr>
    </w:lvl>
    <w:lvl w:ilvl="5" w:tplc="E3084B38" w:tentative="1">
      <w:start w:val="1"/>
      <w:numFmt w:val="bullet"/>
      <w:lvlText w:val="•"/>
      <w:lvlJc w:val="left"/>
      <w:pPr>
        <w:tabs>
          <w:tab w:val="num" w:pos="4320"/>
        </w:tabs>
        <w:ind w:left="4320" w:hanging="360"/>
      </w:pPr>
      <w:rPr>
        <w:rFonts w:ascii="Arial" w:hAnsi="Arial" w:hint="default"/>
      </w:rPr>
    </w:lvl>
    <w:lvl w:ilvl="6" w:tplc="27C05832" w:tentative="1">
      <w:start w:val="1"/>
      <w:numFmt w:val="bullet"/>
      <w:lvlText w:val="•"/>
      <w:lvlJc w:val="left"/>
      <w:pPr>
        <w:tabs>
          <w:tab w:val="num" w:pos="5040"/>
        </w:tabs>
        <w:ind w:left="5040" w:hanging="360"/>
      </w:pPr>
      <w:rPr>
        <w:rFonts w:ascii="Arial" w:hAnsi="Arial" w:hint="default"/>
      </w:rPr>
    </w:lvl>
    <w:lvl w:ilvl="7" w:tplc="C73E5174" w:tentative="1">
      <w:start w:val="1"/>
      <w:numFmt w:val="bullet"/>
      <w:lvlText w:val="•"/>
      <w:lvlJc w:val="left"/>
      <w:pPr>
        <w:tabs>
          <w:tab w:val="num" w:pos="5760"/>
        </w:tabs>
        <w:ind w:left="5760" w:hanging="360"/>
      </w:pPr>
      <w:rPr>
        <w:rFonts w:ascii="Arial" w:hAnsi="Arial" w:hint="default"/>
      </w:rPr>
    </w:lvl>
    <w:lvl w:ilvl="8" w:tplc="513A78E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08"/>
  <w:hyphenationZone w:val="425"/>
  <w:characterSpacingControl w:val="doNotCompress"/>
  <w:compat/>
  <w:rsids>
    <w:rsidRoot w:val="00F92693"/>
    <w:rsid w:val="003428AE"/>
    <w:rsid w:val="00805A7D"/>
    <w:rsid w:val="008F0FE3"/>
    <w:rsid w:val="00C812F4"/>
    <w:rsid w:val="00F80C27"/>
    <w:rsid w:val="00F9269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69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F9269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F92693"/>
    <w:rPr>
      <w:rFonts w:ascii="Arial" w:eastAsia="Times New Roman" w:hAnsi="Arial" w:cs="Times New Roman"/>
      <w:b/>
      <w:sz w:val="36"/>
      <w:szCs w:val="20"/>
      <w:lang w:val="en-US"/>
    </w:rPr>
  </w:style>
  <w:style w:type="paragraph" w:styleId="Prrafodelista">
    <w:name w:val="List Paragraph"/>
    <w:basedOn w:val="Normal"/>
    <w:uiPriority w:val="34"/>
    <w:qFormat/>
    <w:rsid w:val="00F92693"/>
    <w:pPr>
      <w:ind w:left="720"/>
      <w:contextualSpacing/>
    </w:pPr>
  </w:style>
</w:styles>
</file>

<file path=word/webSettings.xml><?xml version="1.0" encoding="utf-8"?>
<w:webSettings xmlns:r="http://schemas.openxmlformats.org/officeDocument/2006/relationships" xmlns:w="http://schemas.openxmlformats.org/wordprocessingml/2006/main">
  <w:divs>
    <w:div w:id="241256183">
      <w:bodyDiv w:val="1"/>
      <w:marLeft w:val="0"/>
      <w:marRight w:val="0"/>
      <w:marTop w:val="0"/>
      <w:marBottom w:val="0"/>
      <w:divBdr>
        <w:top w:val="none" w:sz="0" w:space="0" w:color="auto"/>
        <w:left w:val="none" w:sz="0" w:space="0" w:color="auto"/>
        <w:bottom w:val="none" w:sz="0" w:space="0" w:color="auto"/>
        <w:right w:val="none" w:sz="0" w:space="0" w:color="auto"/>
      </w:divBdr>
    </w:div>
    <w:div w:id="419063576">
      <w:bodyDiv w:val="1"/>
      <w:marLeft w:val="0"/>
      <w:marRight w:val="0"/>
      <w:marTop w:val="0"/>
      <w:marBottom w:val="0"/>
      <w:divBdr>
        <w:top w:val="none" w:sz="0" w:space="0" w:color="auto"/>
        <w:left w:val="none" w:sz="0" w:space="0" w:color="auto"/>
        <w:bottom w:val="none" w:sz="0" w:space="0" w:color="auto"/>
        <w:right w:val="none" w:sz="0" w:space="0" w:color="auto"/>
      </w:divBdr>
      <w:divsChild>
        <w:div w:id="1596590778">
          <w:marLeft w:val="547"/>
          <w:marRight w:val="0"/>
          <w:marTop w:val="154"/>
          <w:marBottom w:val="0"/>
          <w:divBdr>
            <w:top w:val="none" w:sz="0" w:space="0" w:color="auto"/>
            <w:left w:val="none" w:sz="0" w:space="0" w:color="auto"/>
            <w:bottom w:val="none" w:sz="0" w:space="0" w:color="auto"/>
            <w:right w:val="none" w:sz="0" w:space="0" w:color="auto"/>
          </w:divBdr>
        </w:div>
      </w:divsChild>
    </w:div>
    <w:div w:id="720596671">
      <w:bodyDiv w:val="1"/>
      <w:marLeft w:val="0"/>
      <w:marRight w:val="0"/>
      <w:marTop w:val="0"/>
      <w:marBottom w:val="0"/>
      <w:divBdr>
        <w:top w:val="none" w:sz="0" w:space="0" w:color="auto"/>
        <w:left w:val="none" w:sz="0" w:space="0" w:color="auto"/>
        <w:bottom w:val="none" w:sz="0" w:space="0" w:color="auto"/>
        <w:right w:val="none" w:sz="0" w:space="0" w:color="auto"/>
      </w:divBdr>
      <w:divsChild>
        <w:div w:id="723018810">
          <w:marLeft w:val="547"/>
          <w:marRight w:val="0"/>
          <w:marTop w:val="154"/>
          <w:marBottom w:val="0"/>
          <w:divBdr>
            <w:top w:val="none" w:sz="0" w:space="0" w:color="auto"/>
            <w:left w:val="none" w:sz="0" w:space="0" w:color="auto"/>
            <w:bottom w:val="none" w:sz="0" w:space="0" w:color="auto"/>
            <w:right w:val="none" w:sz="0" w:space="0" w:color="auto"/>
          </w:divBdr>
        </w:div>
      </w:divsChild>
    </w:div>
    <w:div w:id="1032346962">
      <w:bodyDiv w:val="1"/>
      <w:marLeft w:val="0"/>
      <w:marRight w:val="0"/>
      <w:marTop w:val="0"/>
      <w:marBottom w:val="0"/>
      <w:divBdr>
        <w:top w:val="none" w:sz="0" w:space="0" w:color="auto"/>
        <w:left w:val="none" w:sz="0" w:space="0" w:color="auto"/>
        <w:bottom w:val="none" w:sz="0" w:space="0" w:color="auto"/>
        <w:right w:val="none" w:sz="0" w:space="0" w:color="auto"/>
      </w:divBdr>
    </w:div>
    <w:div w:id="1138641979">
      <w:bodyDiv w:val="1"/>
      <w:marLeft w:val="0"/>
      <w:marRight w:val="0"/>
      <w:marTop w:val="0"/>
      <w:marBottom w:val="0"/>
      <w:divBdr>
        <w:top w:val="none" w:sz="0" w:space="0" w:color="auto"/>
        <w:left w:val="none" w:sz="0" w:space="0" w:color="auto"/>
        <w:bottom w:val="none" w:sz="0" w:space="0" w:color="auto"/>
        <w:right w:val="none" w:sz="0" w:space="0" w:color="auto"/>
      </w:divBdr>
    </w:div>
    <w:div w:id="1501970751">
      <w:bodyDiv w:val="1"/>
      <w:marLeft w:val="0"/>
      <w:marRight w:val="0"/>
      <w:marTop w:val="0"/>
      <w:marBottom w:val="0"/>
      <w:divBdr>
        <w:top w:val="none" w:sz="0" w:space="0" w:color="auto"/>
        <w:left w:val="none" w:sz="0" w:space="0" w:color="auto"/>
        <w:bottom w:val="none" w:sz="0" w:space="0" w:color="auto"/>
        <w:right w:val="none" w:sz="0" w:space="0" w:color="auto"/>
      </w:divBdr>
    </w:div>
    <w:div w:id="1541287427">
      <w:bodyDiv w:val="1"/>
      <w:marLeft w:val="0"/>
      <w:marRight w:val="0"/>
      <w:marTop w:val="0"/>
      <w:marBottom w:val="0"/>
      <w:divBdr>
        <w:top w:val="none" w:sz="0" w:space="0" w:color="auto"/>
        <w:left w:val="none" w:sz="0" w:space="0" w:color="auto"/>
        <w:bottom w:val="none" w:sz="0" w:space="0" w:color="auto"/>
        <w:right w:val="none" w:sz="0" w:space="0" w:color="auto"/>
      </w:divBdr>
      <w:divsChild>
        <w:div w:id="1310213110">
          <w:marLeft w:val="547"/>
          <w:marRight w:val="0"/>
          <w:marTop w:val="154"/>
          <w:marBottom w:val="0"/>
          <w:divBdr>
            <w:top w:val="none" w:sz="0" w:space="0" w:color="auto"/>
            <w:left w:val="none" w:sz="0" w:space="0" w:color="auto"/>
            <w:bottom w:val="none" w:sz="0" w:space="0" w:color="auto"/>
            <w:right w:val="none" w:sz="0" w:space="0" w:color="auto"/>
          </w:divBdr>
        </w:div>
      </w:divsChild>
    </w:div>
    <w:div w:id="1700547444">
      <w:bodyDiv w:val="1"/>
      <w:marLeft w:val="0"/>
      <w:marRight w:val="0"/>
      <w:marTop w:val="0"/>
      <w:marBottom w:val="0"/>
      <w:divBdr>
        <w:top w:val="none" w:sz="0" w:space="0" w:color="auto"/>
        <w:left w:val="none" w:sz="0" w:space="0" w:color="auto"/>
        <w:bottom w:val="none" w:sz="0" w:space="0" w:color="auto"/>
        <w:right w:val="none" w:sz="0" w:space="0" w:color="auto"/>
      </w:divBdr>
      <w:divsChild>
        <w:div w:id="1070928102">
          <w:marLeft w:val="547"/>
          <w:marRight w:val="0"/>
          <w:marTop w:val="154"/>
          <w:marBottom w:val="0"/>
          <w:divBdr>
            <w:top w:val="none" w:sz="0" w:space="0" w:color="auto"/>
            <w:left w:val="none" w:sz="0" w:space="0" w:color="auto"/>
            <w:bottom w:val="none" w:sz="0" w:space="0" w:color="auto"/>
            <w:right w:val="none" w:sz="0" w:space="0" w:color="auto"/>
          </w:divBdr>
        </w:div>
      </w:divsChild>
    </w:div>
    <w:div w:id="1753963318">
      <w:bodyDiv w:val="1"/>
      <w:marLeft w:val="0"/>
      <w:marRight w:val="0"/>
      <w:marTop w:val="0"/>
      <w:marBottom w:val="0"/>
      <w:divBdr>
        <w:top w:val="none" w:sz="0" w:space="0" w:color="auto"/>
        <w:left w:val="none" w:sz="0" w:space="0" w:color="auto"/>
        <w:bottom w:val="none" w:sz="0" w:space="0" w:color="auto"/>
        <w:right w:val="none" w:sz="0" w:space="0" w:color="auto"/>
      </w:divBdr>
    </w:div>
    <w:div w:id="1773431734">
      <w:bodyDiv w:val="1"/>
      <w:marLeft w:val="0"/>
      <w:marRight w:val="0"/>
      <w:marTop w:val="0"/>
      <w:marBottom w:val="0"/>
      <w:divBdr>
        <w:top w:val="none" w:sz="0" w:space="0" w:color="auto"/>
        <w:left w:val="none" w:sz="0" w:space="0" w:color="auto"/>
        <w:bottom w:val="none" w:sz="0" w:space="0" w:color="auto"/>
        <w:right w:val="none" w:sz="0" w:space="0" w:color="auto"/>
      </w:divBdr>
      <w:divsChild>
        <w:div w:id="306980616">
          <w:marLeft w:val="547"/>
          <w:marRight w:val="0"/>
          <w:marTop w:val="154"/>
          <w:marBottom w:val="0"/>
          <w:divBdr>
            <w:top w:val="none" w:sz="0" w:space="0" w:color="auto"/>
            <w:left w:val="none" w:sz="0" w:space="0" w:color="auto"/>
            <w:bottom w:val="none" w:sz="0" w:space="0" w:color="auto"/>
            <w:right w:val="none" w:sz="0" w:space="0" w:color="auto"/>
          </w:divBdr>
        </w:div>
      </w:divsChild>
    </w:div>
    <w:div w:id="1818456683">
      <w:bodyDiv w:val="1"/>
      <w:marLeft w:val="0"/>
      <w:marRight w:val="0"/>
      <w:marTop w:val="0"/>
      <w:marBottom w:val="0"/>
      <w:divBdr>
        <w:top w:val="none" w:sz="0" w:space="0" w:color="auto"/>
        <w:left w:val="none" w:sz="0" w:space="0" w:color="auto"/>
        <w:bottom w:val="none" w:sz="0" w:space="0" w:color="auto"/>
        <w:right w:val="none" w:sz="0" w:space="0" w:color="auto"/>
      </w:divBdr>
    </w:div>
    <w:div w:id="2106879221">
      <w:bodyDiv w:val="1"/>
      <w:marLeft w:val="0"/>
      <w:marRight w:val="0"/>
      <w:marTop w:val="0"/>
      <w:marBottom w:val="0"/>
      <w:divBdr>
        <w:top w:val="none" w:sz="0" w:space="0" w:color="auto"/>
        <w:left w:val="none" w:sz="0" w:space="0" w:color="auto"/>
        <w:bottom w:val="none" w:sz="0" w:space="0" w:color="auto"/>
        <w:right w:val="none" w:sz="0" w:space="0" w:color="auto"/>
      </w:divBdr>
    </w:div>
    <w:div w:id="213293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413</Words>
  <Characters>2272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3</cp:revision>
  <dcterms:created xsi:type="dcterms:W3CDTF">2013-06-01T10:43:00Z</dcterms:created>
  <dcterms:modified xsi:type="dcterms:W3CDTF">2013-06-01T10:57:00Z</dcterms:modified>
</cp:coreProperties>
</file>