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2" w:name="X3318974dfe30636bbb3e81f38f65e28f20a7cd0"/>
    <w:p>
      <w:pPr>
        <w:pStyle w:val="Heading1"/>
      </w:pPr>
      <w:r>
        <w:t xml:space="preserve">ECOS DO OCASO — Documento de Design do Jogo (GDD)</w:t>
      </w:r>
    </w:p>
    <w:p>
      <w:pPr>
        <w:pStyle w:val="BlockText"/>
      </w:pPr>
      <w:r>
        <w:rPr>
          <w:b/>
          <w:bCs/>
        </w:rPr>
        <w:t xml:space="preserve">Versão:</w:t>
      </w:r>
      <w:r>
        <w:t xml:space="preserve"> </w:t>
      </w:r>
      <w:r>
        <w:t xml:space="preserve">0.1 — Fundação de produto</w:t>
      </w:r>
      <w:r>
        <w:br/>
      </w:r>
      <w:r>
        <w:rPr>
          <w:b/>
          <w:bCs/>
        </w:rPr>
        <w:t xml:space="preserve">Data:</w:t>
      </w:r>
      <w:r>
        <w:t xml:space="preserve"> </w:t>
      </w:r>
      <w:r>
        <w:t xml:space="preserve">25/10/2026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Proposta inicial para desenvolvimento e validação</w:t>
      </w:r>
      <w:r>
        <w:br/>
      </w:r>
      <w:r>
        <w:rPr>
          <w:b/>
          <w:bCs/>
        </w:rPr>
        <w:t xml:space="preserve">Idioma:</w:t>
      </w:r>
      <w:r>
        <w:t xml:space="preserve"> </w:t>
      </w:r>
      <w:r>
        <w:t xml:space="preserve">Português brasileiro (pt-BR)</w:t>
      </w:r>
      <w:r>
        <w:br/>
      </w:r>
      <w:r>
        <w:rPr>
          <w:b/>
          <w:bCs/>
        </w:rPr>
        <w:t xml:space="preserve">Nome:</w:t>
      </w:r>
      <w:r>
        <w:t xml:space="preserve"> </w:t>
      </w:r>
      <w:r>
        <w:rPr>
          <w:i/>
          <w:iCs/>
        </w:rPr>
        <w:t xml:space="preserve">Ecos do Ocaso</w:t>
      </w:r>
      <w:r>
        <w:t xml:space="preserve"> </w:t>
      </w:r>
      <w:r>
        <w:t xml:space="preserve">(provisório; nome comercial não decidido)</w:t>
      </w:r>
      <w:r>
        <w:br/>
      </w:r>
      <w:r>
        <w:rPr>
          <w:b/>
          <w:bCs/>
        </w:rPr>
        <w:t xml:space="preserve">Documento complementar:</w:t>
      </w:r>
      <w:r>
        <w:t xml:space="preserve"> </w:t>
      </w:r>
      <w:r>
        <w:rPr>
          <w:rStyle w:val="VerbatimChar"/>
        </w:rPr>
        <w:t xml:space="preserve">ESPECIFICACAO_TECNICA.md</w:t>
      </w:r>
    </w:p>
    <w:bookmarkStart w:id="21" w:name="Xbe53bf6b57bfac0ad41acd8e1956694b77b6e0a"/>
    <w:p>
      <w:pPr>
        <w:pStyle w:val="Heading2"/>
      </w:pPr>
      <w:r>
        <w:t xml:space="preserve">1. Resumo executivo</w:t>
      </w:r>
    </w:p>
    <w:p>
      <w:pPr>
        <w:pStyle w:val="FirstParagraph"/>
        <w:spacing w:after="200"/>
      </w:pPr>
      <w:r>
        <w:rPr>
          <w:b/>
          <w:bCs/>
        </w:rPr>
        <w:t xml:space="preserve">Ecos do Ocaso</w:t>
      </w:r>
      <w:r>
        <w:t xml:space="preserve"> </w:t>
      </w:r>
      <w:r>
        <w:t xml:space="preserve">é um RPG Idle 2D de fantasia sombria, inicialmente para navegador, em que o jogador comanda uma pequena companhia de heróis, define sua estratégia, equipa itens e recupera uma fortaleza enquanto os combates acontecem automaticamente em tempo real.</w:t>
      </w:r>
    </w:p>
    <w:p>
      <w:pPr>
        <w:pStyle w:val="BodyText"/>
      </w:pPr>
      <w:r>
        <w:rPr>
          <w:b/>
          <w:bCs/>
        </w:rPr>
        <w:t xml:space="preserve">Promessa central:</w:t>
      </w:r>
      <w:r>
        <w:t xml:space="preserve"> </w:t>
      </w:r>
      <w:r>
        <w:rPr>
          <w:i/>
          <w:iCs/>
        </w:rPr>
        <w:t xml:space="preserve">o jogador toma decisões interessantes, e o jogo executa as batalhas</w:t>
      </w:r>
      <w:r>
        <w:t xml:space="preserve">. O resultado do combate deve ser fácil de compreender, agradável de assistir e recompensador de otimizar.</w:t>
      </w:r>
    </w:p>
    <w:bookmarkStart w:id="20" w:name="Xcc57b3791fa662283d1d8de4d2824244eb4d1ce"/>
    <w:p>
      <w:pPr>
        <w:pStyle w:val="Heading3"/>
      </w:pPr>
      <w:r>
        <w:t xml:space="preserve">1.1 Objetivo do MVP</w:t>
      </w:r>
    </w:p>
    <w:p>
      <w:pPr>
        <w:pStyle w:val="FirstParagraph"/>
        <w:spacing w:after="200"/>
      </w:pPr>
      <w:r>
        <w:t xml:space="preserve">Publicar um protótipo jogável, com identidade própria, em que seja possível:</w:t>
      </w:r>
    </w:p>
    <w:p>
      <w:pPr>
        <w:pStyle w:val="Compact"/>
        <w:numPr>
          <w:ilvl w:val="0"/>
          <w:numId w:val="1001"/>
        </w:numPr>
      </w:pPr>
      <w:r>
        <w:t xml:space="preserve">Formar uma equipe de até</w:t>
      </w:r>
      <w:r>
        <w:t xml:space="preserve"> </w:t>
      </w:r>
      <w:r>
        <w:rPr>
          <w:b/>
          <w:bCs/>
        </w:rPr>
        <w:t xml:space="preserve">três heróis</w:t>
      </w:r>
      <w:r>
        <w:t xml:space="preserve">, inicialmente um por classe.</w:t>
      </w:r>
    </w:p>
    <w:p>
      <w:pPr>
        <w:pStyle w:val="Compact"/>
        <w:numPr>
          <w:ilvl w:val="0"/>
          <w:numId w:val="1001"/>
        </w:numPr>
      </w:pPr>
      <w:r>
        <w:t xml:space="preserve">Assistir a combates automáticos em uma arena 2D lateral.</w:t>
      </w:r>
    </w:p>
    <w:p>
      <w:pPr>
        <w:pStyle w:val="Compact"/>
        <w:numPr>
          <w:ilvl w:val="0"/>
          <w:numId w:val="1001"/>
        </w:numPr>
      </w:pPr>
      <w:r>
        <w:t xml:space="preserve">Vencer estágios, receber ouro e equipamentos e melhorar atributos.</w:t>
      </w:r>
    </w:p>
    <w:p>
      <w:pPr>
        <w:pStyle w:val="Compact"/>
        <w:numPr>
          <w:ilvl w:val="0"/>
          <w:numId w:val="1001"/>
        </w:numPr>
      </w:pPr>
      <w:r>
        <w:t xml:space="preserve">Visitar</w:t>
      </w:r>
      <w:r>
        <w:t xml:space="preserve"> </w:t>
      </w:r>
      <w:r>
        <w:rPr>
          <w:b/>
          <w:bCs/>
        </w:rPr>
        <w:t xml:space="preserve">duas regiões</w:t>
      </w:r>
      <w:r>
        <w:t xml:space="preserve"> </w:t>
      </w:r>
      <w:r>
        <w:t xml:space="preserve">com dez estágios no total.</w:t>
      </w:r>
    </w:p>
    <w:p>
      <w:pPr>
        <w:pStyle w:val="Compact"/>
        <w:numPr>
          <w:ilvl w:val="0"/>
          <w:numId w:val="1001"/>
        </w:numPr>
      </w:pPr>
      <w:r>
        <w:t xml:space="preserve">Gerenciar inventário, seis espaços de equipamento por herói e três construções.</w:t>
      </w:r>
    </w:p>
    <w:p>
      <w:pPr>
        <w:pStyle w:val="Compact"/>
        <w:numPr>
          <w:ilvl w:val="0"/>
          <w:numId w:val="1001"/>
        </w:numPr>
      </w:pPr>
      <w:r>
        <w:t xml:space="preserve">Salvar o progresso localmente e processar até</w:t>
      </w:r>
      <w:r>
        <w:t xml:space="preserve"> </w:t>
      </w:r>
      <w:r>
        <w:rPr>
          <w:b/>
          <w:bCs/>
        </w:rPr>
        <w:t xml:space="preserve">duas horas</w:t>
      </w:r>
      <w:r>
        <w:t xml:space="preserve"> </w:t>
      </w:r>
      <w:r>
        <w:t xml:space="preserve">de progresso offline.</w:t>
      </w:r>
    </w:p>
    <w:p>
      <w:pPr>
        <w:pStyle w:val="FirstParagraph"/>
        <w:spacing w:after="200"/>
      </w:pPr>
      <w:r>
        <w:rPr>
          <w:b/>
          <w:bCs/>
        </w:rPr>
        <w:t xml:space="preserve">Não é objetivo do MVP:</w:t>
      </w:r>
      <w:r>
        <w:t xml:space="preserve"> </w:t>
      </w:r>
      <w:r>
        <w:t xml:space="preserve">PvP, multiplayer, comércio entre jogadores, gacha, monetização, temporadas, mundo aberto, customização 3D ou múltiplas expedições simultâneas.</w:t>
      </w:r>
    </w:p>
    <w:bookmarkEnd w:id="20"/>
    <w:bookmarkEnd w:id="21"/>
    <w:bookmarkStart w:id="22" w:name="Xcbb4cc2726d610aef31df5c487bb5e3899a8bf8"/>
    <w:p>
      <w:pPr>
        <w:pStyle w:val="Heading2"/>
      </w:pPr>
      <w:r>
        <w:t xml:space="preserve">2. Público e plataformas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Público principal:</w:t>
      </w:r>
      <w:r>
        <w:t xml:space="preserve"> </w:t>
      </w:r>
      <w:r>
        <w:t xml:space="preserve">pessoas que gostam de RPG, saques, equipamentos e progressão automatizada.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Sessão ideal:</w:t>
      </w:r>
      <w:r>
        <w:t xml:space="preserve"> </w:t>
      </w:r>
      <w:r>
        <w:t xml:space="preserve">3–10 minutos para revisar saques e tomar decisões, com possibilidade de acompanhar batalhas por mais tempo.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Plataforma inicial:</w:t>
      </w:r>
      <w:r>
        <w:t xml:space="preserve"> </w:t>
      </w:r>
      <w:r>
        <w:t xml:space="preserve">navegador de desktop. Interface adaptável para celular, sem compromisso com aplicativo nativo na versão inicial.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Modelo de negócio:</w:t>
      </w:r>
      <w:r>
        <w:t xml:space="preserve"> </w:t>
      </w:r>
      <w:r>
        <w:t xml:space="preserve">indefinido; nenhuma mecânica de monetização deve influenciar o balanceamento do MVP.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Idioma do produto e das mensagens:</w:t>
      </w:r>
      <w:r>
        <w:t xml:space="preserve"> </w:t>
      </w:r>
      <w:r>
        <w:t xml:space="preserve">pt-BR, inclusive acessibilidade, tutoriais e mensagens de erro.</w:t>
      </w:r>
    </w:p>
    <w:bookmarkEnd w:id="22"/>
    <w:bookmarkStart w:id="24" w:name="X45447313c4be7e1501fd708cefe6c5ee548323e"/>
    <w:p>
      <w:pPr>
        <w:pStyle w:val="Heading2"/>
      </w:pPr>
      <w:r>
        <w:t xml:space="preserve">3. Pilares de design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Combate verdadeiramente automático.</w:t>
      </w:r>
      <w:r>
        <w:t xml:space="preserve"> </w:t>
      </w:r>
      <w:r>
        <w:t xml:space="preserve">Ataques, seleção de alvos e habilidades ocorrem sem cliques repetitivos.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Itens com significado.</w:t>
      </w:r>
      <w:r>
        <w:t xml:space="preserve"> </w:t>
      </w:r>
      <w:r>
        <w:t xml:space="preserve">Raridade e afixos modificam escolhas; itens lendários devem abrir estratégias, não somente números maiores.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Decisões claras.</w:t>
      </w:r>
      <w:r>
        <w:t xml:space="preserve"> </w:t>
      </w:r>
      <w:r>
        <w:t xml:space="preserve">Montar a equipe, equipar, aprimorar e selecionar uma região devem produzir consequências visíveis.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Progressão honesta.</w:t>
      </w:r>
      <w:r>
        <w:t xml:space="preserve"> </w:t>
      </w:r>
      <w:r>
        <w:t xml:space="preserve">Recompensas, taxas, limites offline e custos são explicados de forma transparente.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Fidelidade visual.</w:t>
      </w:r>
      <w:r>
        <w:t xml:space="preserve"> </w:t>
      </w:r>
      <w:r>
        <w:t xml:space="preserve">Cenários, animações, efeitos e HUD devem parecer partes do mesmo mundo.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Crescimento sustentável.</w:t>
      </w:r>
      <w:r>
        <w:t xml:space="preserve"> </w:t>
      </w:r>
      <w:r>
        <w:t xml:space="preserve">Conteúdo e sistemas precisam ser adicionáveis sem refazer o motor a cada novidade.</w:t>
      </w:r>
    </w:p>
    <w:bookmarkStart w:id="23" w:name="Xf4bf7c28c3cfe2d8569cac6d6fc73f5665aada6"/>
    <w:p>
      <w:pPr>
        <w:pStyle w:val="Heading3"/>
      </w:pPr>
      <w:r>
        <w:t xml:space="preserve">3.1 Princípios negativos</w:t>
      </w:r>
    </w:p>
    <w:p>
      <w:pPr>
        <w:pStyle w:val="Compact"/>
        <w:numPr>
          <w:ilvl w:val="0"/>
          <w:numId w:val="1004"/>
        </w:numPr>
      </w:pPr>
      <w:r>
        <w:t xml:space="preserve">Não copiar nomes, ilustrações, interface exata, personagens ou arquivos de jogos de referência.</w:t>
      </w:r>
    </w:p>
    <w:p>
      <w:pPr>
        <w:pStyle w:val="Compact"/>
        <w:numPr>
          <w:ilvl w:val="0"/>
          <w:numId w:val="1004"/>
        </w:numPr>
      </w:pPr>
      <w:r>
        <w:t xml:space="preserve">Não transformar o jogador em operador de um sistema complicado de menus.</w:t>
      </w:r>
    </w:p>
    <w:p>
      <w:pPr>
        <w:pStyle w:val="Compact"/>
        <w:numPr>
          <w:ilvl w:val="0"/>
          <w:numId w:val="1004"/>
        </w:numPr>
      </w:pPr>
      <w:r>
        <w:t xml:space="preserve">Não recompensar cliques manuais incessantes.</w:t>
      </w:r>
    </w:p>
    <w:p>
      <w:pPr>
        <w:pStyle w:val="Compact"/>
        <w:numPr>
          <w:ilvl w:val="0"/>
          <w:numId w:val="1004"/>
        </w:numPr>
      </w:pPr>
      <w:r>
        <w:t xml:space="preserve">Não lançar uma coleção de recursos parcialmente implementados.</w:t>
      </w:r>
    </w:p>
    <w:bookmarkEnd w:id="23"/>
    <w:bookmarkEnd w:id="24"/>
    <w:bookmarkStart w:id="25" w:name="X5e7655d7b67f7d29a54c4c76bc5b1290ff06fc3"/>
    <w:p>
      <w:pPr>
        <w:pStyle w:val="Heading2"/>
      </w:pPr>
      <w:r>
        <w:t xml:space="preserve">4. Universo, tema e narrativa</w:t>
      </w:r>
    </w:p>
    <w:p>
      <w:pPr>
        <w:pStyle w:val="FirstParagraph"/>
        <w:spacing w:after="200"/>
      </w:pPr>
      <w:r>
        <w:t xml:space="preserve">O mundo de</w:t>
      </w:r>
      <w:r>
        <w:t xml:space="preserve"> </w:t>
      </w:r>
      <w:r>
        <w:rPr>
          <w:b/>
          <w:bCs/>
        </w:rPr>
        <w:t xml:space="preserve">Nárion</w:t>
      </w:r>
      <w:r>
        <w:t xml:space="preserve"> </w:t>
      </w:r>
      <w:r>
        <w:t xml:space="preserve">foi partido após o apagamento das chamas que protegiam os antigos santuários. Ecos de memórias despertam nas ruínas e criaturas cobertas de cinzas avançam contra os últimos refúgios. O jogador assume o comando da</w:t>
      </w:r>
      <w:r>
        <w:t xml:space="preserve"> </w:t>
      </w:r>
      <w:r>
        <w:rPr>
          <w:b/>
          <w:bCs/>
        </w:rPr>
        <w:t xml:space="preserve">Fortaleza do Limiar</w:t>
      </w:r>
      <w:r>
        <w:t xml:space="preserve">, reúne combatentes e investiga a origem do Ocaso.</w:t>
      </w:r>
    </w:p>
    <w:p>
      <w:pPr>
        <w:pStyle w:val="BodyText"/>
      </w:pPr>
      <w:r>
        <w:t xml:space="preserve">A narrativa deve ser entregue em fragmentos curtos antes de chefes, descobertas de regiões, descrições de equipamentos e melhorias da cidade. A história complementa o jogo; não interrompe o combate com longas sequências obrigatórias.</w:t>
      </w:r>
    </w:p>
    <w:p>
      <w:pPr>
        <w:pStyle w:val="BodyText"/>
      </w:pPr>
      <w:r>
        <w:rPr>
          <w:b/>
          <w:bCs/>
        </w:rPr>
        <w:t xml:space="preserve">Ato inicial:</w:t>
      </w:r>
      <w:r>
        <w:t xml:space="preserve"> </w:t>
      </w:r>
      <w:r>
        <w:t xml:space="preserve">a equipe retoma o Bosque das Cinzas, encontra vestígios de uma vigília perdida e segue para as Criptas da Bruma, onde enfrenta o</w:t>
      </w:r>
      <w:r>
        <w:t xml:space="preserve"> </w:t>
      </w:r>
      <w:r>
        <w:rPr>
          <w:b/>
          <w:bCs/>
        </w:rPr>
        <w:t xml:space="preserve">Guardião do Véu</w:t>
      </w:r>
      <w:r>
        <w:t xml:space="preserve">.</w:t>
      </w:r>
    </w:p>
    <w:p>
      <w:pPr>
        <w:pStyle w:val="BlockText"/>
      </w:pPr>
      <w:r>
        <w:t xml:space="preserve">Todos os nomes deste capítulo são provisórios e próprios do projeto. Alterações futuras devem preservar os identificadores técnicos de conteúdo ou utilizar migrações.</w:t>
      </w:r>
    </w:p>
    <w:bookmarkEnd w:id="25"/>
    <w:bookmarkStart w:id="29" w:name="X5e813d23ef944cb68590fc17cea243e47ff5913"/>
    <w:p>
      <w:pPr>
        <w:pStyle w:val="Heading2"/>
      </w:pPr>
      <w:r>
        <w:t xml:space="preserve">5. Direção artística e experiência</w:t>
      </w:r>
    </w:p>
    <w:bookmarkStart w:id="26" w:name="X403285d2e70484c3e7a1ffb6baeec58234c741e"/>
    <w:p>
      <w:pPr>
        <w:pStyle w:val="Heading3"/>
      </w:pPr>
      <w:r>
        <w:t xml:space="preserve">5.1 Estilo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Formato:</w:t>
      </w:r>
      <w:r>
        <w:t xml:space="preserve"> </w:t>
      </w:r>
      <w:r>
        <w:t xml:space="preserve">2D lateral (side view), com cenários pintados, elementos em camadas e animações por sprites.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Tom:</w:t>
      </w:r>
      <w:r>
        <w:t xml:space="preserve"> </w:t>
      </w:r>
      <w:r>
        <w:t xml:space="preserve">fantasia sombria e melancólica, com contraste suficiente para leitura de personagens e golpes.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Paleta inicial:</w:t>
      </w:r>
      <w:r>
        <w:t xml:space="preserve"> </w:t>
      </w:r>
      <w:r>
        <w:t xml:space="preserve">azul-petróleo escuro</w:t>
      </w:r>
      <w:r>
        <w:t xml:space="preserve"> </w:t>
      </w:r>
      <w:r>
        <w:rPr>
          <w:rStyle w:val="VerbatimChar"/>
        </w:rPr>
        <w:t xml:space="preserve">#10242B</w:t>
      </w:r>
      <w:r>
        <w:t xml:space="preserve">, carvão</w:t>
      </w:r>
      <w:r>
        <w:t xml:space="preserve"> </w:t>
      </w:r>
      <w:r>
        <w:rPr>
          <w:rStyle w:val="VerbatimChar"/>
        </w:rPr>
        <w:t xml:space="preserve">#15191F</w:t>
      </w:r>
      <w:r>
        <w:t xml:space="preserve">, pergaminho</w:t>
      </w:r>
      <w:r>
        <w:t xml:space="preserve"> </w:t>
      </w:r>
      <w:r>
        <w:rPr>
          <w:rStyle w:val="VerbatimChar"/>
        </w:rPr>
        <w:t xml:space="preserve">#E6D9BC</w:t>
      </w:r>
      <w:r>
        <w:t xml:space="preserve">, dourado envelhecido</w:t>
      </w:r>
      <w:r>
        <w:t xml:space="preserve"> </w:t>
      </w:r>
      <w:r>
        <w:rPr>
          <w:rStyle w:val="VerbatimChar"/>
        </w:rPr>
        <w:t xml:space="preserve">#B9985A</w:t>
      </w:r>
      <w:r>
        <w:t xml:space="preserve">, vermelho de perigo</w:t>
      </w:r>
      <w:r>
        <w:t xml:space="preserve"> </w:t>
      </w:r>
      <w:r>
        <w:rPr>
          <w:rStyle w:val="VerbatimChar"/>
        </w:rPr>
        <w:t xml:space="preserve">#B94C49</w:t>
      </w:r>
      <w:r>
        <w:t xml:space="preserve">, violeta arcano</w:t>
      </w:r>
      <w:r>
        <w:t xml:space="preserve"> </w:t>
      </w:r>
      <w:r>
        <w:rPr>
          <w:rStyle w:val="VerbatimChar"/>
        </w:rPr>
        <w:t xml:space="preserve">#8555AA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Tipografia:</w:t>
      </w:r>
      <w:r>
        <w:t xml:space="preserve"> </w:t>
      </w:r>
      <w:r>
        <w:t xml:space="preserve">fonte de leitura simples no corpo; fonte de fantasia apenas em títulos curtos.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Feedback:</w:t>
      </w:r>
      <w:r>
        <w:t xml:space="preserve"> </w:t>
      </w:r>
      <w:r>
        <w:t xml:space="preserve">dano normal discreto; crítico destacado; cura e escudo com cores e símbolos próprios; opção de reduzir efeitos visuais.</w:t>
      </w:r>
    </w:p>
    <w:bookmarkEnd w:id="26"/>
    <w:bookmarkStart w:id="27" w:name="X244e4531210ad43c8e6b78c146770370351fd9c"/>
    <w:p>
      <w:pPr>
        <w:pStyle w:val="Heading3"/>
      </w:pPr>
      <w:r>
        <w:t xml:space="preserve">5.2 HUD de referência funcional</w:t>
      </w:r>
    </w:p>
    <w:p>
      <w:pPr>
        <w:pStyle w:val="FirstParagraph"/>
        <w:spacing w:after="200"/>
      </w:pPr>
      <w:r>
        <w:rPr>
          <w:b/>
          <w:bCs/>
        </w:rPr>
        <w:t xml:space="preserve">Desktop:</w:t>
      </w:r>
      <w:r>
        <w:t xml:space="preserve"> </w:t>
      </w:r>
      <w:r>
        <w:t xml:space="preserve">cidade/refúgio e menu de navegação em uma coluna; batalhas em painéis maiores; lista de equipe e estados em faixa lateral; atalhos para inventário e missões.</w:t>
      </w:r>
      <w:r>
        <w:t xml:space="preserve"> </w:t>
      </w:r>
      <w:r>
        <w:rPr>
          <w:b/>
          <w:bCs/>
        </w:rPr>
        <w:t xml:space="preserve">Celular:</w:t>
      </w:r>
      <w:r>
        <w:t xml:space="preserve"> </w:t>
      </w:r>
      <w:r>
        <w:t xml:space="preserve">uma batalha em foco e navegação por abas.</w:t>
      </w:r>
    </w:p>
    <w:p>
      <w:pPr>
        <w:pStyle w:val="BodyText"/>
      </w:pPr>
      <w:r>
        <w:t xml:space="preserve">O layout final será validado com protótipo em resolução 1280×720 antes da produção de arte definitiva. O jogador deve conseguir reconhecer HP, aliados, inimigos, progresso, saque e ação atual sem depender da cor.</w:t>
      </w:r>
    </w:p>
    <w:bookmarkEnd w:id="27"/>
    <w:bookmarkStart w:id="28" w:name="X672608c134f2718f985e5729ed04bd3f548a1c6"/>
    <w:p>
      <w:pPr>
        <w:pStyle w:val="Heading3"/>
      </w:pPr>
      <w:r>
        <w:t xml:space="preserve">5.3 Telas do MVP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vAlign w:val="center"/>
            <w:shd w:fill="17303B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4"/>
              </w:rPr>
              <w:t xml:space="preserve">Tela</w:t>
            </w:r>
          </w:p>
        </w:tc>
        <w:tc>
          <w:tcPr>
            <w:vAlign w:val="center"/>
            <w:shd w:fill="17303B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4"/>
              </w:rPr>
              <w:t xml:space="preserve">Função primária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4"/>
              </w:rPr>
              <w:t xml:space="preserve">Visão do refúgio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4"/>
              </w:rPr>
              <w:t xml:space="preserve">Mostrar construções, moeda, alertas e batalhas disponíveis</w:t>
            </w:r>
          </w:p>
        </w:tc>
      </w:tr>
      <w:tr>
        <w:tc>
          <w:tcPr>
            <w:vAlign w:val="center"/>
            <w:shd w:fill="EEF2F3"/>
          </w:tcPr>
          <w:p>
            <w:pPr>
              <w:pStyle w:val="Compact"/>
              <w:spacing w:after="40"/>
              <w:jc w:val="left"/>
            </w:pPr>
            <w:r>
              <w:rPr>
                <w:sz w:val="14"/>
              </w:rPr>
              <w:t xml:space="preserve">Combate</w:t>
            </w:r>
          </w:p>
        </w:tc>
        <w:tc>
          <w:tcPr>
            <w:vAlign w:val="center"/>
            <w:shd w:fill="EEF2F3"/>
          </w:tcPr>
          <w:p>
            <w:pPr>
              <w:pStyle w:val="Compact"/>
              <w:spacing w:after="40"/>
              <w:jc w:val="left"/>
            </w:pPr>
            <w:r>
              <w:rPr>
                <w:sz w:val="14"/>
              </w:rPr>
              <w:t xml:space="preserve">Acompanhar a equipe, estágio, inimigos e resultados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4"/>
              </w:rPr>
              <w:t xml:space="preserve">Heróis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4"/>
              </w:rPr>
              <w:t xml:space="preserve">Comparar atributos, habilidades e equipamentos</w:t>
            </w:r>
          </w:p>
        </w:tc>
      </w:tr>
      <w:tr>
        <w:tc>
          <w:tcPr>
            <w:vAlign w:val="center"/>
            <w:shd w:fill="EEF2F3"/>
          </w:tcPr>
          <w:p>
            <w:pPr>
              <w:pStyle w:val="Compact"/>
              <w:spacing w:after="40"/>
              <w:jc w:val="left"/>
            </w:pPr>
            <w:r>
              <w:rPr>
                <w:sz w:val="14"/>
              </w:rPr>
              <w:t xml:space="preserve">Inventário</w:t>
            </w:r>
          </w:p>
        </w:tc>
        <w:tc>
          <w:tcPr>
            <w:vAlign w:val="center"/>
            <w:shd w:fill="EEF2F3"/>
          </w:tcPr>
          <w:p>
            <w:pPr>
              <w:pStyle w:val="Compact"/>
              <w:spacing w:after="40"/>
              <w:jc w:val="left"/>
            </w:pPr>
            <w:r>
              <w:rPr>
                <w:sz w:val="14"/>
              </w:rPr>
              <w:t xml:space="preserve">Filtrar, comparar, equipar e vender itens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4"/>
              </w:rPr>
              <w:t xml:space="preserve">Mapa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4"/>
              </w:rPr>
              <w:t xml:space="preserve">Escolher região/estágio desbloqueado</w:t>
            </w:r>
          </w:p>
        </w:tc>
      </w:tr>
      <w:tr>
        <w:tc>
          <w:tcPr>
            <w:vAlign w:val="center"/>
            <w:shd w:fill="EEF2F3"/>
          </w:tcPr>
          <w:p>
            <w:pPr>
              <w:pStyle w:val="Compact"/>
              <w:spacing w:after="40"/>
              <w:jc w:val="left"/>
            </w:pPr>
            <w:r>
              <w:rPr>
                <w:sz w:val="14"/>
              </w:rPr>
              <w:t xml:space="preserve">Construções</w:t>
            </w:r>
          </w:p>
        </w:tc>
        <w:tc>
          <w:tcPr>
            <w:vAlign w:val="center"/>
            <w:shd w:fill="EEF2F3"/>
          </w:tcPr>
          <w:p>
            <w:pPr>
              <w:pStyle w:val="Compact"/>
              <w:spacing w:after="40"/>
              <w:jc w:val="left"/>
            </w:pPr>
            <w:r>
              <w:rPr>
                <w:sz w:val="14"/>
              </w:rPr>
              <w:t xml:space="preserve">Aprimorar Quartel, Forja e Santuário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4"/>
              </w:rPr>
              <w:t xml:space="preserve">Relatório offline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4"/>
              </w:rPr>
              <w:t xml:space="preserve">Resumir tempo, vitórias, ouro, experiência e itens obtidos</w:t>
            </w:r>
          </w:p>
        </w:tc>
      </w:tr>
      <w:tr>
        <w:tc>
          <w:tcPr>
            <w:vAlign w:val="center"/>
            <w:shd w:fill="EEF2F3"/>
          </w:tcPr>
          <w:p>
            <w:pPr>
              <w:pStyle w:val="Compact"/>
              <w:spacing w:after="40"/>
              <w:jc w:val="left"/>
            </w:pPr>
            <w:r>
              <w:rPr>
                <w:sz w:val="14"/>
              </w:rPr>
              <w:t xml:space="preserve">Configurações</w:t>
            </w:r>
          </w:p>
        </w:tc>
        <w:tc>
          <w:tcPr>
            <w:vAlign w:val="center"/>
            <w:shd w:fill="EEF2F3"/>
          </w:tcPr>
          <w:p>
            <w:pPr>
              <w:pStyle w:val="Compact"/>
              <w:spacing w:after="40"/>
              <w:jc w:val="left"/>
            </w:pPr>
            <w:r>
              <w:rPr>
                <w:sz w:val="14"/>
              </w:rPr>
              <w:t xml:space="preserve">Som, efeitos, desempenho e opções de acessibilidade</w:t>
            </w:r>
          </w:p>
        </w:tc>
      </w:tr>
    </w:tbl>
    <w:bookmarkEnd w:id="28"/>
    <w:bookmarkEnd w:id="29"/>
    <w:bookmarkStart w:id="33" w:name="X138532faf6ee8878398112b14f4c05ea343c425"/>
    <w:p>
      <w:pPr>
        <w:pStyle w:val="Heading2"/>
      </w:pPr>
      <w:r>
        <w:t xml:space="preserve">6. Ciclo principal de jogo</w:t>
      </w:r>
    </w:p>
    <w:bookmarkStart w:id="30" w:name="X6f0b834a065efebfd785caaf564b1c8bdd82eed"/>
    <w:p>
      <w:pPr>
        <w:pStyle w:val="Heading3"/>
      </w:pPr>
      <w:r>
        <w:t xml:space="preserve">6.1 Ciclo curto — 15 a 60 segundos</w:t>
      </w:r>
    </w:p>
    <w:p>
      <w:pPr>
        <w:pStyle w:val="Compact"/>
        <w:numPr>
          <w:ilvl w:val="0"/>
          <w:numId w:val="1006"/>
        </w:numPr>
      </w:pPr>
      <w:r>
        <w:t xml:space="preserve">Uma equipe entra em combate automaticamente.</w:t>
      </w:r>
    </w:p>
    <w:p>
      <w:pPr>
        <w:pStyle w:val="Compact"/>
        <w:numPr>
          <w:ilvl w:val="0"/>
          <w:numId w:val="1006"/>
        </w:numPr>
      </w:pPr>
      <w:r>
        <w:t xml:space="preserve">Inimigos executam sua IA e habilidades com prioridades fixas.</w:t>
      </w:r>
    </w:p>
    <w:p>
      <w:pPr>
        <w:pStyle w:val="Compact"/>
        <w:numPr>
          <w:ilvl w:val="0"/>
          <w:numId w:val="1006"/>
        </w:numPr>
      </w:pPr>
      <w:r>
        <w:t xml:space="preserve">Ao derrotar a onda, os heróis recebem experiência e ouro; há chance de item.</w:t>
      </w:r>
    </w:p>
    <w:p>
      <w:pPr>
        <w:pStyle w:val="Compact"/>
        <w:numPr>
          <w:ilvl w:val="0"/>
          <w:numId w:val="1006"/>
        </w:numPr>
      </w:pPr>
      <w:r>
        <w:t xml:space="preserve">O jogador percebe mudanças por animações, números de dano e resumo de recompensas.</w:t>
      </w:r>
    </w:p>
    <w:p>
      <w:pPr>
        <w:pStyle w:val="Compact"/>
        <w:numPr>
          <w:ilvl w:val="0"/>
          <w:numId w:val="1006"/>
        </w:numPr>
      </w:pPr>
      <w:r>
        <w:t xml:space="preserve">A equipe continua em caça ou avança, conforme a configuração selecionada.</w:t>
      </w:r>
    </w:p>
    <w:bookmarkEnd w:id="30"/>
    <w:bookmarkStart w:id="31" w:name="Xe2b74a708400446b4f8eb763b55301dc05e0c74"/>
    <w:p>
      <w:pPr>
        <w:pStyle w:val="Heading3"/>
      </w:pPr>
      <w:r>
        <w:t xml:space="preserve">6.2 Ciclo médio — 3 a 10 minutos</w:t>
      </w:r>
    </w:p>
    <w:p>
      <w:pPr>
        <w:pStyle w:val="Compact"/>
        <w:numPr>
          <w:ilvl w:val="0"/>
          <w:numId w:val="1007"/>
        </w:numPr>
      </w:pPr>
      <w:r>
        <w:t xml:space="preserve">Revisar itens recebidos.</w:t>
      </w:r>
    </w:p>
    <w:p>
      <w:pPr>
        <w:pStyle w:val="Compact"/>
        <w:numPr>
          <w:ilvl w:val="0"/>
          <w:numId w:val="1007"/>
        </w:numPr>
      </w:pPr>
      <w:r>
        <w:t xml:space="preserve">Equipar combinações melhores e analisar bônus.</w:t>
      </w:r>
    </w:p>
    <w:p>
      <w:pPr>
        <w:pStyle w:val="Compact"/>
        <w:numPr>
          <w:ilvl w:val="0"/>
          <w:numId w:val="1007"/>
        </w:numPr>
      </w:pPr>
      <w:r>
        <w:t xml:space="preserve">Gastar ouro na Forja ou em construções.</w:t>
      </w:r>
    </w:p>
    <w:p>
      <w:pPr>
        <w:pStyle w:val="Compact"/>
        <w:numPr>
          <w:ilvl w:val="0"/>
          <w:numId w:val="1007"/>
        </w:numPr>
      </w:pPr>
      <w:r>
        <w:t xml:space="preserve">Selecionar estágio mais difícil ou repetir uma região para coletar recursos.</w:t>
      </w:r>
    </w:p>
    <w:bookmarkEnd w:id="31"/>
    <w:bookmarkStart w:id="32" w:name="X3ddb02a84a6b11e31b9cbf0da1463aa2da6f860"/>
    <w:p>
      <w:pPr>
        <w:pStyle w:val="Heading3"/>
      </w:pPr>
      <w:r>
        <w:t xml:space="preserve">6.3 Ciclo longo — dias</w:t>
      </w:r>
    </w:p>
    <w:p>
      <w:pPr>
        <w:pStyle w:val="Compact"/>
        <w:numPr>
          <w:ilvl w:val="0"/>
          <w:numId w:val="1008"/>
        </w:numPr>
      </w:pPr>
      <w:r>
        <w:t xml:space="preserve">Desbloquear novas regiões e derrotar chefes.</w:t>
      </w:r>
    </w:p>
    <w:p>
      <w:pPr>
        <w:pStyle w:val="Compact"/>
        <w:numPr>
          <w:ilvl w:val="0"/>
          <w:numId w:val="1008"/>
        </w:numPr>
      </w:pPr>
      <w:r>
        <w:t xml:space="preserve">Evoluir classes, construções e conjuntos de equipamento.</w:t>
      </w:r>
    </w:p>
    <w:p>
      <w:pPr>
        <w:pStyle w:val="Compact"/>
        <w:numPr>
          <w:ilvl w:val="0"/>
          <w:numId w:val="1008"/>
        </w:numPr>
      </w:pPr>
      <w:r>
        <w:t xml:space="preserve">Descobrir sinergias que permitam vencer desafios superiores.</w:t>
      </w:r>
    </w:p>
    <w:p>
      <w:pPr>
        <w:pStyle w:val="Compact"/>
        <w:numPr>
          <w:ilvl w:val="0"/>
          <w:numId w:val="1008"/>
        </w:numPr>
      </w:pPr>
      <w:r>
        <w:t xml:space="preserve">Retornar após períodos ausentes para receber recompensas limitadas.</w:t>
      </w:r>
    </w:p>
    <w:p>
      <w:pPr>
        <w:pStyle w:val="FirstParagraph"/>
        <w:spacing w:after="200"/>
      </w:pPr>
      <w:r>
        <w:rPr>
          <w:b/>
          <w:bCs/>
        </w:rPr>
        <w:t xml:space="preserve">Regra:</w:t>
      </w:r>
      <w:r>
        <w:t xml:space="preserve"> </w:t>
      </w:r>
      <w:r>
        <w:t xml:space="preserve">o ciclo de combate/recompensa deve ser divertido e compreensível antes de adicionar cidade ou narrativa complexa.</w:t>
      </w:r>
    </w:p>
    <w:bookmarkEnd w:id="32"/>
    <w:bookmarkEnd w:id="33"/>
    <w:bookmarkStart w:id="39" w:name="Xf99e9b1acdf51abfc8c9c07ba60c8a93fc89967"/>
    <w:p>
      <w:pPr>
        <w:pStyle w:val="Heading2"/>
      </w:pPr>
      <w:r>
        <w:t xml:space="preserve">7. Combate automático</w:t>
      </w:r>
    </w:p>
    <w:bookmarkStart w:id="34" w:name="Xec3fd0e46ac08fa9589db9db658886695cfae0e"/>
    <w:p>
      <w:pPr>
        <w:pStyle w:val="Heading3"/>
      </w:pPr>
      <w:r>
        <w:t xml:space="preserve">7.1 Regras básicas</w:t>
      </w:r>
    </w:p>
    <w:p>
      <w:pPr>
        <w:pStyle w:val="Compact"/>
        <w:numPr>
          <w:ilvl w:val="0"/>
          <w:numId w:val="1009"/>
        </w:numPr>
      </w:pPr>
      <w:r>
        <w:t xml:space="preserve">Combate em tempo real simulado por um motor determinístico com passo lógico fixo; detalhes na especificação técnica.</w:t>
      </w:r>
    </w:p>
    <w:p>
      <w:pPr>
        <w:pStyle w:val="Compact"/>
        <w:numPr>
          <w:ilvl w:val="0"/>
          <w:numId w:val="1009"/>
        </w:numPr>
      </w:pPr>
      <w:r>
        <w:t xml:space="preserve">Equipe de</w:t>
      </w:r>
      <w:r>
        <w:t xml:space="preserve"> </w:t>
      </w:r>
      <w:r>
        <w:rPr>
          <w:b/>
          <w:bCs/>
        </w:rPr>
        <w:t xml:space="preserve">até três heróis</w:t>
      </w:r>
      <w:r>
        <w:t xml:space="preserve">, posicionados em frente e retaguarda. No primeiro protótipo técnico, bastam dois heróis.</w:t>
      </w:r>
    </w:p>
    <w:p>
      <w:pPr>
        <w:pStyle w:val="Compact"/>
        <w:numPr>
          <w:ilvl w:val="0"/>
          <w:numId w:val="1009"/>
        </w:numPr>
      </w:pPr>
      <w:r>
        <w:t xml:space="preserve">Uma onda tem de um a cinco inimigos, dentro dos limites de desempenho definidos.</w:t>
      </w:r>
    </w:p>
    <w:p>
      <w:pPr>
        <w:pStyle w:val="Compact"/>
        <w:numPr>
          <w:ilvl w:val="0"/>
          <w:numId w:val="1009"/>
        </w:numPr>
      </w:pPr>
      <w:r>
        <w:t xml:space="preserve">Ações possíveis: ataque básico, habilidade automática, efeito contínuo, escudo, cura, morte.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Sem controle manual de golpes:</w:t>
      </w:r>
      <w:r>
        <w:t xml:space="preserve"> </w:t>
      </w:r>
      <w:r>
        <w:t xml:space="preserve">o jogador pode pausar, escolher cenário e alterar a equipe fora da batalha.</w:t>
      </w:r>
    </w:p>
    <w:p>
      <w:pPr>
        <w:pStyle w:val="Compact"/>
        <w:numPr>
          <w:ilvl w:val="0"/>
          <w:numId w:val="1009"/>
        </w:numPr>
      </w:pPr>
      <w:r>
        <w:t xml:space="preserve">Alvos são selecionados pela IA; primeira prioridade padrão: linha de frente inimiga, depois menor porcentagem de vida, com desempate determinístico.</w:t>
      </w:r>
    </w:p>
    <w:p>
      <w:pPr>
        <w:pStyle w:val="Compact"/>
        <w:numPr>
          <w:ilvl w:val="0"/>
          <w:numId w:val="1009"/>
        </w:numPr>
      </w:pPr>
      <w:r>
        <w:t xml:space="preserve">Habilidades são usadas automaticamente quando disponíveis, respeitando requisitos e tempo de recarga.</w:t>
      </w:r>
    </w:p>
    <w:p>
      <w:pPr>
        <w:pStyle w:val="Compact"/>
        <w:numPr>
          <w:ilvl w:val="0"/>
          <w:numId w:val="1009"/>
        </w:numPr>
      </w:pPr>
      <w:r>
        <w:t xml:space="preserve">Um combate termina quando todos os inimigos ou todos os heróis estiverem derrotados.</w:t>
      </w:r>
    </w:p>
    <w:bookmarkEnd w:id="34"/>
    <w:bookmarkStart w:id="35" w:name="Xc4562a422a9b07c96cc05aff3a5d58daf562bcf"/>
    <w:p>
      <w:pPr>
        <w:pStyle w:val="Heading3"/>
      </w:pPr>
      <w:r>
        <w:t xml:space="preserve">7.2 Vitória, derrota e continuidade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Vitória:</w:t>
      </w:r>
      <w:r>
        <w:t xml:space="preserve"> </w:t>
      </w:r>
      <w:r>
        <w:t xml:space="preserve">concede recompensas e desbloqueia o próximo estágio quando aplicável.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Avanço automático ativo:</w:t>
      </w:r>
      <w:r>
        <w:t xml:space="preserve"> </w:t>
      </w:r>
      <w:r>
        <w:t xml:space="preserve">tenta o próximo estágio liberado na mesma região ou segue a progressão definida; sem avanço, repete o estágio atual.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Derrota:</w:t>
      </w:r>
      <w:r>
        <w:t xml:space="preserve"> </w:t>
      </w:r>
      <w:r>
        <w:t xml:space="preserve">não remove equipamentos; a equipe repousa por 10 segundos e tenta novamente o mesmo estágio, salvo se o jogador mudar o destino.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Limite de conteúdo:</w:t>
      </w:r>
      <w:r>
        <w:t xml:space="preserve"> </w:t>
      </w:r>
      <w:r>
        <w:t xml:space="preserve">ao completar o último estágio disponível, a equipe repete a fase desbloqueada escolhida para caça.</w:t>
      </w:r>
    </w:p>
    <w:p>
      <w:pPr>
        <w:pStyle w:val="Compact"/>
        <w:numPr>
          <w:ilvl w:val="0"/>
          <w:numId w:val="1010"/>
        </w:numPr>
      </w:pPr>
      <w:r>
        <w:t xml:space="preserve">Trocas de equipamento/posição durante combate entram em vigor no início da próxima onda; evita alterações de estado no meio da simulação.</w:t>
      </w:r>
    </w:p>
    <w:bookmarkEnd w:id="35"/>
    <w:bookmarkStart w:id="36" w:name="X5b0ac4e0f12f3d24aa9f668fbe7f3a1aff045c9"/>
    <w:p>
      <w:pPr>
        <w:pStyle w:val="Heading3"/>
      </w:pPr>
      <w:r>
        <w:t xml:space="preserve">7.3 Papéis de combate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</w:trPr>
        <w:tc>
          <w:tcPr>
            <w:vAlign w:val="center"/>
            <w:shd w:fill="17303B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4"/>
              </w:rPr>
              <w:t xml:space="preserve">Classe</w:t>
            </w:r>
          </w:p>
        </w:tc>
        <w:tc>
          <w:tcPr>
            <w:vAlign w:val="center"/>
            <w:shd w:fill="17303B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4"/>
              </w:rPr>
              <w:t xml:space="preserve">Papel</w:t>
            </w:r>
          </w:p>
        </w:tc>
        <w:tc>
          <w:tcPr>
            <w:vAlign w:val="center"/>
            <w:shd w:fill="17303B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4"/>
              </w:rPr>
              <w:t xml:space="preserve">Vantagens</w:t>
            </w:r>
          </w:p>
        </w:tc>
        <w:tc>
          <w:tcPr>
            <w:vAlign w:val="center"/>
            <w:shd w:fill="17303B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4"/>
              </w:rPr>
              <w:t xml:space="preserve">Vulnerabilidades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4"/>
              </w:rPr>
              <w:t xml:space="preserve">Guerreiro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4"/>
              </w:rPr>
              <w:t xml:space="preserve">Linha de frente / proteção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4"/>
              </w:rPr>
              <w:t xml:space="preserve">Vida, defesa e controle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4"/>
              </w:rPr>
              <w:t xml:space="preserve">Menor dano em alvo único</w:t>
            </w:r>
          </w:p>
        </w:tc>
      </w:tr>
      <w:tr>
        <w:tc>
          <w:tcPr>
            <w:vAlign w:val="center"/>
            <w:shd w:fill="EEF2F3"/>
          </w:tcPr>
          <w:p>
            <w:pPr>
              <w:pStyle w:val="Compact"/>
              <w:spacing w:after="40"/>
              <w:jc w:val="left"/>
            </w:pPr>
            <w:r>
              <w:rPr>
                <w:sz w:val="14"/>
              </w:rPr>
              <w:t xml:space="preserve">Arcanista</w:t>
            </w:r>
          </w:p>
        </w:tc>
        <w:tc>
          <w:tcPr>
            <w:vAlign w:val="center"/>
            <w:shd w:fill="EEF2F3"/>
          </w:tcPr>
          <w:p>
            <w:pPr>
              <w:pStyle w:val="Compact"/>
              <w:spacing w:after="40"/>
              <w:jc w:val="left"/>
            </w:pPr>
            <w:r>
              <w:rPr>
                <w:sz w:val="14"/>
              </w:rPr>
              <w:t xml:space="preserve">Dano mágico / efeitos</w:t>
            </w:r>
          </w:p>
        </w:tc>
        <w:tc>
          <w:tcPr>
            <w:vAlign w:val="center"/>
            <w:shd w:fill="EEF2F3"/>
          </w:tcPr>
          <w:p>
            <w:pPr>
              <w:pStyle w:val="Compact"/>
              <w:spacing w:after="40"/>
              <w:jc w:val="left"/>
            </w:pPr>
            <w:r>
              <w:rPr>
                <w:sz w:val="14"/>
              </w:rPr>
              <w:t xml:space="preserve">Explosão e dano ao longo do tempo</w:t>
            </w:r>
          </w:p>
        </w:tc>
        <w:tc>
          <w:tcPr>
            <w:vAlign w:val="center"/>
            <w:shd w:fill="EEF2F3"/>
          </w:tcPr>
          <w:p>
            <w:pPr>
              <w:pStyle w:val="Compact"/>
              <w:spacing w:after="40"/>
              <w:jc w:val="left"/>
            </w:pPr>
            <w:r>
              <w:rPr>
                <w:sz w:val="14"/>
              </w:rPr>
              <w:t xml:space="preserve">Vida e defesa reduzidas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4"/>
              </w:rPr>
              <w:t xml:space="preserve">Arqueiro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4"/>
              </w:rPr>
              <w:t xml:space="preserve">Dano constante / prioridade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4"/>
              </w:rPr>
              <w:t xml:space="preserve">Velocidade, crítico e precisão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4"/>
              </w:rPr>
              <w:t xml:space="preserve">Menor proteção direta</w:t>
            </w:r>
          </w:p>
        </w:tc>
      </w:tr>
    </w:tbl>
    <w:bookmarkEnd w:id="36"/>
    <w:bookmarkStart w:id="37" w:name="X737a99cd1bb881965db272acf5c12885a55aa3d"/>
    <w:p>
      <w:pPr>
        <w:pStyle w:val="Heading3"/>
      </w:pPr>
      <w:r>
        <w:t xml:space="preserve">7.4 Valores iniciais</w:t>
      </w:r>
      <w:r>
        <w:t xml:space="preserve"> </w:t>
      </w:r>
      <w:r>
        <w:rPr>
          <w:i/>
          <w:iCs/>
        </w:rPr>
        <w:t xml:space="preserve">propostos</w:t>
      </w:r>
      <w:r>
        <w:t xml:space="preserve">, sujeitos a testes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  <w:tblHeader w:val="true"/>
        </w:trPr>
        <w:tc>
          <w:tcPr>
            <w:vAlign w:val="center"/>
            <w:shd w:fill="17303B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4"/>
              </w:rPr>
              <w:t xml:space="preserve">Classe</w:t>
            </w:r>
          </w:p>
        </w:tc>
        <w:tc>
          <w:tcPr>
            <w:vAlign w:val="center"/>
            <w:shd w:fill="17303B"/>
          </w:tcPr>
          <w:p>
            <w:pPr>
              <w:pStyle w:val="Compact"/>
              <w:spacing w:after="40"/>
              <w:jc w:val="right"/>
            </w:pPr>
            <w:r>
              <w:rPr>
                <w:b/>
                <w:color w:val="FFFFFF"/>
                <w:sz w:val="14"/>
              </w:rPr>
              <w:t xml:space="preserve">Vida</w:t>
            </w:r>
          </w:p>
        </w:tc>
        <w:tc>
          <w:tcPr>
            <w:vAlign w:val="center"/>
            <w:shd w:fill="17303B"/>
          </w:tcPr>
          <w:p>
            <w:pPr>
              <w:pStyle w:val="Compact"/>
              <w:spacing w:after="40"/>
              <w:jc w:val="right"/>
            </w:pPr>
            <w:r>
              <w:rPr>
                <w:b/>
                <w:color w:val="FFFFFF"/>
                <w:sz w:val="14"/>
              </w:rPr>
              <w:t xml:space="preserve">Ataque</w:t>
            </w:r>
          </w:p>
        </w:tc>
        <w:tc>
          <w:tcPr>
            <w:vAlign w:val="center"/>
            <w:shd w:fill="17303B"/>
          </w:tcPr>
          <w:p>
            <w:pPr>
              <w:pStyle w:val="Compact"/>
              <w:spacing w:after="40"/>
              <w:jc w:val="right"/>
            </w:pPr>
            <w:r>
              <w:rPr>
                <w:b/>
                <w:color w:val="FFFFFF"/>
                <w:sz w:val="14"/>
              </w:rPr>
              <w:t xml:space="preserve">Defesa</w:t>
            </w:r>
          </w:p>
        </w:tc>
        <w:tc>
          <w:tcPr>
            <w:vAlign w:val="center"/>
            <w:shd w:fill="17303B"/>
          </w:tcPr>
          <w:p>
            <w:pPr>
              <w:pStyle w:val="Compact"/>
              <w:spacing w:after="40"/>
              <w:jc w:val="right"/>
            </w:pPr>
            <w:r>
              <w:rPr>
                <w:b/>
                <w:color w:val="FFFFFF"/>
                <w:sz w:val="14"/>
              </w:rPr>
              <w:t xml:space="preserve">Velocidade (%)</w:t>
            </w:r>
          </w:p>
        </w:tc>
        <w:tc>
          <w:tcPr>
            <w:vAlign w:val="center"/>
            <w:shd w:fill="17303B"/>
          </w:tcPr>
          <w:p>
            <w:pPr>
              <w:pStyle w:val="Compact"/>
              <w:spacing w:after="40"/>
              <w:jc w:val="right"/>
            </w:pPr>
            <w:r>
              <w:rPr>
                <w:b/>
                <w:color w:val="FFFFFF"/>
                <w:sz w:val="14"/>
              </w:rPr>
              <w:t xml:space="preserve">Crítico (%)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4"/>
              </w:rPr>
              <w:t xml:space="preserve">Guerreiro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right"/>
            </w:pPr>
            <w:r>
              <w:rPr>
                <w:sz w:val="14"/>
              </w:rPr>
              <w:t xml:space="preserve">160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right"/>
            </w:pPr>
            <w:r>
              <w:rPr>
                <w:sz w:val="14"/>
              </w:rPr>
              <w:t xml:space="preserve">14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right"/>
            </w:pPr>
            <w:r>
              <w:rPr>
                <w:sz w:val="14"/>
              </w:rPr>
              <w:t xml:space="preserve">15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right"/>
            </w:pPr>
            <w:r>
              <w:rPr>
                <w:sz w:val="14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right"/>
            </w:pPr>
            <w:r>
              <w:rPr>
                <w:sz w:val="14"/>
              </w:rPr>
              <w:t xml:space="preserve">5</w:t>
            </w:r>
          </w:p>
        </w:tc>
      </w:tr>
      <w:tr>
        <w:tc>
          <w:tcPr>
            <w:vAlign w:val="center"/>
            <w:shd w:fill="EEF2F3"/>
          </w:tcPr>
          <w:p>
            <w:pPr>
              <w:pStyle w:val="Compact"/>
              <w:spacing w:after="40"/>
              <w:jc w:val="left"/>
            </w:pPr>
            <w:r>
              <w:rPr>
                <w:sz w:val="14"/>
              </w:rPr>
              <w:t xml:space="preserve">Arcanista</w:t>
            </w:r>
          </w:p>
        </w:tc>
        <w:tc>
          <w:tcPr>
            <w:vAlign w:val="center"/>
            <w:shd w:fill="EEF2F3"/>
          </w:tcPr>
          <w:p>
            <w:pPr>
              <w:pStyle w:val="Compact"/>
              <w:spacing w:after="40"/>
              <w:jc w:val="right"/>
            </w:pPr>
            <w:r>
              <w:rPr>
                <w:sz w:val="14"/>
              </w:rPr>
              <w:t xml:space="preserve">95</w:t>
            </w:r>
          </w:p>
        </w:tc>
        <w:tc>
          <w:tcPr>
            <w:vAlign w:val="center"/>
            <w:shd w:fill="EEF2F3"/>
          </w:tcPr>
          <w:p>
            <w:pPr>
              <w:pStyle w:val="Compact"/>
              <w:spacing w:after="40"/>
              <w:jc w:val="right"/>
            </w:pPr>
            <w:r>
              <w:rPr>
                <w:sz w:val="14"/>
              </w:rPr>
              <w:t xml:space="preserve">19</w:t>
            </w:r>
          </w:p>
        </w:tc>
        <w:tc>
          <w:tcPr>
            <w:vAlign w:val="center"/>
            <w:shd w:fill="EEF2F3"/>
          </w:tcPr>
          <w:p>
            <w:pPr>
              <w:pStyle w:val="Compact"/>
              <w:spacing w:after="40"/>
              <w:jc w:val="right"/>
            </w:pPr>
            <w:r>
              <w:rPr>
                <w:sz w:val="14"/>
              </w:rPr>
              <w:t xml:space="preserve">5</w:t>
            </w:r>
          </w:p>
        </w:tc>
        <w:tc>
          <w:tcPr>
            <w:vAlign w:val="center"/>
            <w:shd w:fill="EEF2F3"/>
          </w:tcPr>
          <w:p>
            <w:pPr>
              <w:pStyle w:val="Compact"/>
              <w:spacing w:after="40"/>
              <w:jc w:val="right"/>
            </w:pPr>
            <w:r>
              <w:rPr>
                <w:sz w:val="14"/>
              </w:rPr>
              <w:t xml:space="preserve">10</w:t>
            </w:r>
          </w:p>
        </w:tc>
        <w:tc>
          <w:tcPr>
            <w:vAlign w:val="center"/>
            <w:shd w:fill="EEF2F3"/>
          </w:tcPr>
          <w:p>
            <w:pPr>
              <w:pStyle w:val="Compact"/>
              <w:spacing w:after="40"/>
              <w:jc w:val="right"/>
            </w:pPr>
            <w:r>
              <w:rPr>
                <w:sz w:val="14"/>
              </w:rPr>
              <w:t xml:space="preserve">8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4"/>
              </w:rPr>
              <w:t xml:space="preserve">Arqueiro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right"/>
            </w:pPr>
            <w:r>
              <w:rPr>
                <w:sz w:val="14"/>
              </w:rPr>
              <w:t xml:space="preserve">110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right"/>
            </w:pPr>
            <w:r>
              <w:rPr>
                <w:sz w:val="14"/>
              </w:rPr>
              <w:t xml:space="preserve">17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right"/>
            </w:pPr>
            <w:r>
              <w:rPr>
                <w:sz w:val="14"/>
              </w:rPr>
              <w:t xml:space="preserve">8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right"/>
            </w:pPr>
            <w:r>
              <w:rPr>
                <w:sz w:val="14"/>
              </w:rPr>
              <w:t xml:space="preserve">15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right"/>
            </w:pPr>
            <w:r>
              <w:rPr>
                <w:sz w:val="14"/>
              </w:rPr>
              <w:t xml:space="preserve">10</w:t>
            </w:r>
          </w:p>
        </w:tc>
      </w:tr>
    </w:tbl>
    <w:p>
      <w:pPr>
        <w:pStyle w:val="BodyText"/>
      </w:pPr>
      <w:r>
        <w:t xml:space="preserve">A mecânica exata de cálculo de ataque, dano e recuperação está documentada em</w:t>
      </w:r>
      <w:r>
        <w:t xml:space="preserve"> </w:t>
      </w:r>
      <w:r>
        <w:rPr>
          <w:rStyle w:val="VerbatimChar"/>
        </w:rPr>
        <w:t xml:space="preserve">ESPECIFICACAO_TECNICA.md</w:t>
      </w:r>
      <w:r>
        <w:t xml:space="preserve">, fonte de verdade para fórmulas.</w:t>
      </w:r>
    </w:p>
    <w:bookmarkEnd w:id="37"/>
    <w:bookmarkStart w:id="38" w:name="X746dcb69fffbe7415ddc34160f86b8e9a5482df"/>
    <w:p>
      <w:pPr>
        <w:pStyle w:val="Heading3"/>
      </w:pPr>
      <w:r>
        <w:t xml:space="preserve">7.5 Habilidades propostas</w:t>
      </w:r>
    </w:p>
    <w:p>
      <w:pPr>
        <w:pStyle w:val="FirstParagraph"/>
        <w:spacing w:after="200"/>
      </w:pPr>
      <w:r>
        <w:rPr>
          <w:b/>
          <w:bCs/>
        </w:rPr>
        <w:t xml:space="preserve">Guerreiro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Impacto de Escudo:</w:t>
      </w:r>
      <w:r>
        <w:t xml:space="preserve"> </w:t>
      </w:r>
      <w:r>
        <w:t xml:space="preserve">ataque de 130% do dano básico; atordoa por 1 segundo. Recarga de 6 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Postura de Pedra:</w:t>
      </w:r>
      <w:r>
        <w:t xml:space="preserve"> </w:t>
      </w:r>
      <w:r>
        <w:t xml:space="preserve">aumenta a própria defesa em 35% por 5 s. Recarga de 14 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Guarda do Limiar:</w:t>
      </w:r>
      <w:r>
        <w:t xml:space="preserve"> </w:t>
      </w:r>
      <w:r>
        <w:t xml:space="preserve">cria um escudo de 20% da própria vida máxima no aliado com menos vida percentual. Recarga de 18 s.</w:t>
      </w:r>
    </w:p>
    <w:p>
      <w:pPr>
        <w:pStyle w:val="FirstParagraph"/>
        <w:spacing w:after="200"/>
      </w:pPr>
      <w:r>
        <w:rPr>
          <w:b/>
          <w:bCs/>
        </w:rPr>
        <w:t xml:space="preserve">Arcanista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Chama Crepuscular:</w:t>
      </w:r>
      <w:r>
        <w:t xml:space="preserve"> </w:t>
      </w:r>
      <w:r>
        <w:t xml:space="preserve">causa 150% do dano básico ao alvo. Recarga de 6 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Marca da Cinza:</w:t>
      </w:r>
      <w:r>
        <w:t xml:space="preserve"> </w:t>
      </w:r>
      <w:r>
        <w:t xml:space="preserve">aplica dano por segundo por 5 s. Recarga de 10 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Pulso Arcano:</w:t>
      </w:r>
      <w:r>
        <w:t xml:space="preserve"> </w:t>
      </w:r>
      <w:r>
        <w:t xml:space="preserve">fortalece o ataque da equipe por 5 s. Recarga de 18 s.</w:t>
      </w:r>
    </w:p>
    <w:p>
      <w:pPr>
        <w:pStyle w:val="FirstParagraph"/>
        <w:spacing w:after="200"/>
      </w:pPr>
      <w:r>
        <w:rPr>
          <w:b/>
          <w:bCs/>
        </w:rPr>
        <w:t xml:space="preserve">Arqueiro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Flecha Serrilhada:</w:t>
      </w:r>
      <w:r>
        <w:t xml:space="preserve"> </w:t>
      </w:r>
      <w:r>
        <w:t xml:space="preserve">causa dano e aplica sangramento por 5 s. Recarga de 7 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Rajada Veloz:</w:t>
      </w:r>
      <w:r>
        <w:t xml:space="preserve"> </w:t>
      </w:r>
      <w:r>
        <w:t xml:space="preserve">executa dois golpes de 90% do dano básico. Recarga de 10 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Marca do Caçador:</w:t>
      </w:r>
      <w:r>
        <w:t xml:space="preserve"> </w:t>
      </w:r>
      <w:r>
        <w:t xml:space="preserve">aumenta em 15% o dano recebido por um alvo durante 5 s. Recarga de 16 s.</w:t>
      </w:r>
    </w:p>
    <w:p>
      <w:pPr>
        <w:pStyle w:val="FirstParagraph"/>
        <w:spacing w:after="200"/>
      </w:pPr>
      <w:r>
        <w:t xml:space="preserve">O desbloqueio das três habilidades de cada classe é progressivo. No primeiro protótipo, somente o ataque básico será necessário.</w:t>
      </w:r>
    </w:p>
    <w:bookmarkEnd w:id="38"/>
    <w:bookmarkEnd w:id="39"/>
    <w:bookmarkStart w:id="40" w:name="Xc51fd2db2994fae2fe2bc107d05802c807db082"/>
    <w:p>
      <w:pPr>
        <w:pStyle w:val="Heading2"/>
      </w:pPr>
      <w:r>
        <w:t xml:space="preserve">8. Progressão do personagem</w:t>
      </w:r>
    </w:p>
    <w:p>
      <w:pPr>
        <w:pStyle w:val="Compact"/>
        <w:numPr>
          <w:ilvl w:val="0"/>
          <w:numId w:val="1014"/>
        </w:numPr>
      </w:pPr>
      <w:r>
        <w:t xml:space="preserve">Níveis de</w:t>
      </w:r>
      <w:r>
        <w:t xml:space="preserve"> </w:t>
      </w:r>
      <w:r>
        <w:rPr>
          <w:b/>
          <w:bCs/>
        </w:rPr>
        <w:t xml:space="preserve">1 a 50</w:t>
      </w:r>
      <w:r>
        <w:t xml:space="preserve"> </w:t>
      </w:r>
      <w:r>
        <w:t xml:space="preserve">no MVP; classes evoluem individualmente.</w:t>
      </w:r>
    </w:p>
    <w:p>
      <w:pPr>
        <w:pStyle w:val="Compact"/>
        <w:numPr>
          <w:ilvl w:val="0"/>
          <w:numId w:val="1014"/>
        </w:numPr>
      </w:pPr>
      <w:r>
        <w:t xml:space="preserve">Experiência vem da vitória em ondas e de recompensas de primeira conclusão.</w:t>
      </w:r>
    </w:p>
    <w:p>
      <w:pPr>
        <w:pStyle w:val="Compact"/>
        <w:numPr>
          <w:ilvl w:val="0"/>
          <w:numId w:val="1014"/>
        </w:numPr>
      </w:pPr>
      <w:r>
        <w:t xml:space="preserve">Ganhos por nível alteram atributos base, calculados pelo motor, sem sobrescrever bônus de equipamento.</w:t>
      </w:r>
    </w:p>
    <w:p>
      <w:pPr>
        <w:pStyle w:val="Compact"/>
        <w:numPr>
          <w:ilvl w:val="0"/>
          <w:numId w:val="1014"/>
        </w:numPr>
      </w:pPr>
      <w:r>
        <w:t xml:space="preserve">Equipamento e construção podem acrescentar modificadores separados e identificáveis.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Sem renascimento, ascensão ou prestígio</w:t>
      </w:r>
      <w:r>
        <w:t xml:space="preserve"> </w:t>
      </w:r>
      <w:r>
        <w:t xml:space="preserve">no MVP. Esse sistema pode entrar depois da curva principal estar validada.</w:t>
      </w:r>
    </w:p>
    <w:p>
      <w:pPr>
        <w:pStyle w:val="Compact"/>
        <w:numPr>
          <w:ilvl w:val="0"/>
          <w:numId w:val="1014"/>
        </w:numPr>
      </w:pPr>
      <w:r>
        <w:t xml:space="preserve">O jogador deve visualizar os valores base, bônus por nível, bônus por equipamento e total final.</w:t>
      </w:r>
    </w:p>
    <w:p>
      <w:pPr>
        <w:pStyle w:val="FirstParagraph"/>
        <w:spacing w:after="200"/>
      </w:pPr>
      <w:r>
        <w:rPr>
          <w:b/>
          <w:bCs/>
        </w:rPr>
        <w:t xml:space="preserve">Equação de experiência para o nível seguinte:</w:t>
      </w:r>
      <w:r>
        <w:t xml:space="preserve"> </w:t>
      </w:r>
      <w:r>
        <w:t xml:space="preserve">definida na especificação técnica. A tabela real de XP deve ser gerada automaticamente, jamais duplicada manualmente em telas distintas.</w:t>
      </w:r>
    </w:p>
    <w:bookmarkEnd w:id="40"/>
    <w:bookmarkStart w:id="43" w:name="Xff1f9a1332a818db673b935e0cd05d6519d3121"/>
    <w:p>
      <w:pPr>
        <w:pStyle w:val="Heading2"/>
      </w:pPr>
      <w:r>
        <w:t xml:space="preserve">9. Regiões, inimigos e estágios</w:t>
      </w:r>
    </w:p>
    <w:bookmarkStart w:id="41" w:name="Xde9b3cd4d00f2bd0430db9ff0b2e5d3c6816168"/>
    <w:p>
      <w:pPr>
        <w:pStyle w:val="Heading3"/>
      </w:pPr>
      <w:r>
        <w:t xml:space="preserve">9.1 Conteúdo inicial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</w:trPr>
        <w:tc>
          <w:tcPr>
            <w:vAlign w:val="center"/>
            <w:shd w:fill="17303B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4"/>
              </w:rPr>
              <w:t xml:space="preserve">Região</w:t>
            </w:r>
          </w:p>
        </w:tc>
        <w:tc>
          <w:tcPr>
            <w:vAlign w:val="center"/>
            <w:shd w:fill="17303B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4"/>
              </w:rPr>
              <w:t xml:space="preserve">Estágios</w:t>
            </w:r>
          </w:p>
        </w:tc>
        <w:tc>
          <w:tcPr>
            <w:vAlign w:val="center"/>
            <w:shd w:fill="17303B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4"/>
              </w:rPr>
              <w:t xml:space="preserve">Tema</w:t>
            </w:r>
          </w:p>
        </w:tc>
        <w:tc>
          <w:tcPr>
            <w:vAlign w:val="center"/>
            <w:shd w:fill="17303B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4"/>
              </w:rPr>
              <w:t xml:space="preserve">Característica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4"/>
              </w:rPr>
              <w:t xml:space="preserve">Bosque das Cinzas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4"/>
              </w:rPr>
              <w:t xml:space="preserve">1–5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4"/>
              </w:rPr>
              <w:t xml:space="preserve">Árvores mortas, cinzas e sentinelas caídas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4"/>
              </w:rPr>
              <w:t xml:space="preserve">Introdução, inimigos de ataque físico</w:t>
            </w:r>
          </w:p>
        </w:tc>
      </w:tr>
      <w:tr>
        <w:tc>
          <w:tcPr>
            <w:vAlign w:val="center"/>
            <w:shd w:fill="EEF2F3"/>
          </w:tcPr>
          <w:p>
            <w:pPr>
              <w:pStyle w:val="Compact"/>
              <w:spacing w:after="40"/>
              <w:jc w:val="left"/>
            </w:pPr>
            <w:r>
              <w:rPr>
                <w:sz w:val="14"/>
              </w:rPr>
              <w:t xml:space="preserve">Criptas da Bruma</w:t>
            </w:r>
          </w:p>
        </w:tc>
        <w:tc>
          <w:tcPr>
            <w:vAlign w:val="center"/>
            <w:shd w:fill="EEF2F3"/>
          </w:tcPr>
          <w:p>
            <w:pPr>
              <w:pStyle w:val="Compact"/>
              <w:spacing w:after="40"/>
              <w:jc w:val="left"/>
            </w:pPr>
            <w:r>
              <w:rPr>
                <w:sz w:val="14"/>
              </w:rPr>
              <w:t xml:space="preserve">6–10</w:t>
            </w:r>
          </w:p>
        </w:tc>
        <w:tc>
          <w:tcPr>
            <w:vAlign w:val="center"/>
            <w:shd w:fill="EEF2F3"/>
          </w:tcPr>
          <w:p>
            <w:pPr>
              <w:pStyle w:val="Compact"/>
              <w:spacing w:after="40"/>
              <w:jc w:val="left"/>
            </w:pPr>
            <w:r>
              <w:rPr>
                <w:sz w:val="14"/>
              </w:rPr>
              <w:t xml:space="preserve">Túmulos, magia residual e névoa</w:t>
            </w:r>
          </w:p>
        </w:tc>
        <w:tc>
          <w:tcPr>
            <w:vAlign w:val="center"/>
            <w:shd w:fill="EEF2F3"/>
          </w:tcPr>
          <w:p>
            <w:pPr>
              <w:pStyle w:val="Compact"/>
              <w:spacing w:after="40"/>
              <w:jc w:val="left"/>
            </w:pPr>
            <w:r>
              <w:rPr>
                <w:sz w:val="14"/>
              </w:rPr>
              <w:t xml:space="preserve">Inimigos mágicos, pressão e primeiro chefe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Conjunto inicial:</w:t>
      </w:r>
      <w:r>
        <w:t xml:space="preserve"> </w:t>
      </w:r>
      <w:r>
        <w:t xml:space="preserve">cinco arquétipos de inimigos comuns (Corvo Sombrio, Errante, Lobo Cinzento, Espectro da Bruma e Sentinela Arruinada) e</w:t>
      </w:r>
      <w:r>
        <w:t xml:space="preserve"> </w:t>
      </w:r>
      <w:r>
        <w:rPr>
          <w:b/>
          <w:bCs/>
        </w:rPr>
        <w:t xml:space="preserve">um chefe</w:t>
      </w:r>
      <w:r>
        <w:t xml:space="preserve">, Guardião do Véu, no estágio 10. O estágio 5 apresenta uma variante de elite de um inimigo comum, não um segundo chefe exclusivo.</w:t>
      </w:r>
    </w:p>
    <w:bookmarkEnd w:id="41"/>
    <w:bookmarkStart w:id="42" w:name="X10ad8186f18ab9d002e6aad3c126dbe5cbdc58a"/>
    <w:p>
      <w:pPr>
        <w:pStyle w:val="Heading3"/>
      </w:pPr>
      <w:r>
        <w:t xml:space="preserve">9.2 Regras de progressão por estágio</w:t>
      </w:r>
    </w:p>
    <w:p>
      <w:pPr>
        <w:pStyle w:val="Compact"/>
        <w:numPr>
          <w:ilvl w:val="0"/>
          <w:numId w:val="1015"/>
        </w:numPr>
      </w:pPr>
      <w:r>
        <w:t xml:space="preserve">Estágio</w:t>
      </w:r>
      <w:r>
        <w:t xml:space="preserve"> </w:t>
      </w:r>
      <w:r>
        <w:rPr>
          <w:rStyle w:val="VerbatimChar"/>
        </w:rPr>
        <w:t xml:space="preserve">n+1</w:t>
      </w:r>
      <w:r>
        <w:t xml:space="preserve"> </w:t>
      </w:r>
      <w:r>
        <w:t xml:space="preserve">é desbloqueado ao completar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pela primeira vez.</w:t>
      </w:r>
    </w:p>
    <w:p>
      <w:pPr>
        <w:pStyle w:val="Compact"/>
        <w:numPr>
          <w:ilvl w:val="0"/>
          <w:numId w:val="1015"/>
        </w:numPr>
      </w:pPr>
      <w:r>
        <w:t xml:space="preserve">Um estágio pode ser repetido sem limite de sessões ativas.</w:t>
      </w:r>
    </w:p>
    <w:p>
      <w:pPr>
        <w:pStyle w:val="Compact"/>
        <w:numPr>
          <w:ilvl w:val="0"/>
          <w:numId w:val="1015"/>
        </w:numPr>
      </w:pPr>
      <w:r>
        <w:t xml:space="preserve">Uma região desbloqueia quando o jogador conclui o estágio anterior à sua primeira fase.</w:t>
      </w:r>
    </w:p>
    <w:p>
      <w:pPr>
        <w:pStyle w:val="Compact"/>
        <w:numPr>
          <w:ilvl w:val="0"/>
          <w:numId w:val="1015"/>
        </w:numPr>
      </w:pPr>
      <w:r>
        <w:t xml:space="preserve">Saques são determinados por tabelas versionadas, nunca por texto da interface.</w:t>
      </w:r>
    </w:p>
    <w:p>
      <w:pPr>
        <w:pStyle w:val="Compact"/>
        <w:numPr>
          <w:ilvl w:val="0"/>
          <w:numId w:val="1015"/>
        </w:numPr>
      </w:pPr>
      <w:r>
        <w:t xml:space="preserve">Recompensas de</w:t>
      </w:r>
      <w:r>
        <w:t xml:space="preserve"> </w:t>
      </w:r>
      <w:r>
        <w:rPr>
          <w:b/>
          <w:bCs/>
        </w:rPr>
        <w:t xml:space="preserve">primeira conclusão</w:t>
      </w:r>
      <w:r>
        <w:t xml:space="preserve"> </w:t>
      </w:r>
      <w:r>
        <w:t xml:space="preserve">são identificadas separadamente das recompensas repetíveis.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No modo offline, a equipe caça o último estágio explicitamente selecionado e já desbloqueado; não desbloqueia novos estágios enquanto o jogador está ausente.</w:t>
      </w:r>
    </w:p>
    <w:bookmarkEnd w:id="42"/>
    <w:bookmarkEnd w:id="43"/>
    <w:bookmarkStart w:id="49" w:name="X7eb280ea6160fb5821d845f2f3bbae94df4dbf4"/>
    <w:p>
      <w:pPr>
        <w:pStyle w:val="Heading2"/>
      </w:pPr>
      <w:r>
        <w:t xml:space="preserve">10. Equipamentos, raridades e saques</w:t>
      </w:r>
    </w:p>
    <w:bookmarkStart w:id="44" w:name="Xf2ab7f039d050866188fe1bf9f848eb15382110"/>
    <w:p>
      <w:pPr>
        <w:pStyle w:val="Heading3"/>
      </w:pPr>
      <w:r>
        <w:t xml:space="preserve">10.1 Espaços e catálogo</w:t>
      </w:r>
    </w:p>
    <w:p>
      <w:pPr>
        <w:pStyle w:val="FirstParagraph"/>
        <w:spacing w:after="200"/>
      </w:pPr>
      <w:r>
        <w:t xml:space="preserve">Cada herói possui seis espaços:</w:t>
      </w:r>
      <w:r>
        <w:t xml:space="preserve"> </w:t>
      </w:r>
      <w:r>
        <w:rPr>
          <w:b/>
          <w:bCs/>
        </w:rPr>
        <w:t xml:space="preserve">arma, elmo, peito, luvas, botas e anel</w:t>
      </w:r>
      <w:r>
        <w:t xml:space="preserve">. No MVP, haverá aproximadamente</w:t>
      </w:r>
      <w:r>
        <w:t xml:space="preserve"> </w:t>
      </w:r>
      <w:r>
        <w:rPr>
          <w:b/>
          <w:bCs/>
        </w:rPr>
        <w:t xml:space="preserve">30 modelos-base</w:t>
      </w:r>
      <w:r>
        <w:t xml:space="preserve">, distribuídos entre esses espaços. Raridade, atributos e modificadores produzem variações sem exigir um sprite inteiramente novo para cada instância.</w:t>
      </w:r>
    </w:p>
    <w:bookmarkEnd w:id="44"/>
    <w:bookmarkStart w:id="45" w:name="Xcd34c86881c136f4c88c7d6e0284aa16b7e93b6"/>
    <w:p>
      <w:pPr>
        <w:pStyle w:val="Heading3"/>
      </w:pPr>
      <w:r>
        <w:t xml:space="preserve">10.2 Raridades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>
            <w:vAlign w:val="center"/>
            <w:shd w:fill="17303B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4"/>
              </w:rPr>
              <w:t xml:space="preserve">Raridade</w:t>
            </w:r>
          </w:p>
        </w:tc>
        <w:tc>
          <w:tcPr>
            <w:vAlign w:val="center"/>
            <w:shd w:fill="17303B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4"/>
              </w:rPr>
              <w:t xml:space="preserve">Cor de referência</w:t>
            </w:r>
          </w:p>
        </w:tc>
        <w:tc>
          <w:tcPr>
            <w:vAlign w:val="center"/>
            <w:shd w:fill="17303B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4"/>
              </w:rPr>
              <w:t xml:space="preserve">Design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4"/>
              </w:rPr>
              <w:t xml:space="preserve">Comum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4"/>
              </w:rPr>
              <w:t xml:space="preserve">Cinza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4"/>
              </w:rPr>
              <w:t xml:space="preserve">Atributos fundamentais</w:t>
            </w:r>
          </w:p>
        </w:tc>
      </w:tr>
      <w:tr>
        <w:tc>
          <w:tcPr>
            <w:vAlign w:val="center"/>
            <w:shd w:fill="EEF2F3"/>
          </w:tcPr>
          <w:p>
            <w:pPr>
              <w:pStyle w:val="Compact"/>
              <w:spacing w:after="40"/>
              <w:jc w:val="left"/>
            </w:pPr>
            <w:r>
              <w:rPr>
                <w:sz w:val="14"/>
              </w:rPr>
              <w:t xml:space="preserve">Incomum</w:t>
            </w:r>
          </w:p>
        </w:tc>
        <w:tc>
          <w:tcPr>
            <w:vAlign w:val="center"/>
            <w:shd w:fill="EEF2F3"/>
          </w:tcPr>
          <w:p>
            <w:pPr>
              <w:pStyle w:val="Compact"/>
              <w:spacing w:after="40"/>
              <w:jc w:val="left"/>
            </w:pPr>
            <w:r>
              <w:rPr>
                <w:sz w:val="14"/>
              </w:rPr>
              <w:t xml:space="preserve">Verde</w:t>
            </w:r>
          </w:p>
        </w:tc>
        <w:tc>
          <w:tcPr>
            <w:vAlign w:val="center"/>
            <w:shd w:fill="EEF2F3"/>
          </w:tcPr>
          <w:p>
            <w:pPr>
              <w:pStyle w:val="Compact"/>
              <w:spacing w:after="40"/>
              <w:jc w:val="left"/>
            </w:pPr>
            <w:r>
              <w:rPr>
                <w:sz w:val="14"/>
              </w:rPr>
              <w:t xml:space="preserve">Um bônus adicional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4"/>
              </w:rPr>
              <w:t xml:space="preserve">Raro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4"/>
              </w:rPr>
              <w:t xml:space="preserve">Azul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4"/>
              </w:rPr>
              <w:t xml:space="preserve">Combinações melhores de atributos</w:t>
            </w:r>
          </w:p>
        </w:tc>
      </w:tr>
      <w:tr>
        <w:tc>
          <w:tcPr>
            <w:vAlign w:val="center"/>
            <w:shd w:fill="EEF2F3"/>
          </w:tcPr>
          <w:p>
            <w:pPr>
              <w:pStyle w:val="Compact"/>
              <w:spacing w:after="40"/>
              <w:jc w:val="left"/>
            </w:pPr>
            <w:r>
              <w:rPr>
                <w:sz w:val="14"/>
              </w:rPr>
              <w:t xml:space="preserve">Épico</w:t>
            </w:r>
          </w:p>
        </w:tc>
        <w:tc>
          <w:tcPr>
            <w:vAlign w:val="center"/>
            <w:shd w:fill="EEF2F3"/>
          </w:tcPr>
          <w:p>
            <w:pPr>
              <w:pStyle w:val="Compact"/>
              <w:spacing w:after="40"/>
              <w:jc w:val="left"/>
            </w:pPr>
            <w:r>
              <w:rPr>
                <w:sz w:val="14"/>
              </w:rPr>
              <w:t xml:space="preserve">Violeta</w:t>
            </w:r>
          </w:p>
        </w:tc>
        <w:tc>
          <w:tcPr>
            <w:vAlign w:val="center"/>
            <w:shd w:fill="EEF2F3"/>
          </w:tcPr>
          <w:p>
            <w:pPr>
              <w:pStyle w:val="Compact"/>
              <w:spacing w:after="40"/>
              <w:jc w:val="left"/>
            </w:pPr>
            <w:r>
              <w:rPr>
                <w:sz w:val="14"/>
              </w:rPr>
              <w:t xml:space="preserve">Afixos de alto impacto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4"/>
              </w:rPr>
              <w:t xml:space="preserve">Lendário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4"/>
              </w:rPr>
              <w:t xml:space="preserve">Dourado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4"/>
              </w:rPr>
              <w:t xml:space="preserve">Um efeito especial que muda uma decisão de montagem</w:t>
            </w:r>
          </w:p>
        </w:tc>
      </w:tr>
    </w:tbl>
    <w:p>
      <w:pPr>
        <w:pStyle w:val="BodyText"/>
      </w:pPr>
      <w:r>
        <w:rPr>
          <w:b/>
          <w:bCs/>
        </w:rPr>
        <w:t xml:space="preserve">Distribuição inicial condicional à ocorrência de um item</w:t>
      </w:r>
      <w:r>
        <w:t xml:space="preserve">, para inimigos comuns: comum 65%, incomum 25%, raro 8%, épico 1,8% e lendário 0,2%. A chance-base de um item cair por vitória contra um inimigo comum é</w:t>
      </w:r>
      <w:r>
        <w:t xml:space="preserve"> </w:t>
      </w:r>
      <w:r>
        <w:rPr>
          <w:b/>
          <w:bCs/>
        </w:rPr>
        <w:t xml:space="preserve">20%</w:t>
      </w:r>
      <w:r>
        <w:t xml:space="preserve">. Essas probabilidades são hipóteses de balanceamento, não promessas comerciais.</w:t>
      </w:r>
    </w:p>
    <w:p>
      <w:pPr>
        <w:pStyle w:val="BodyText"/>
      </w:pPr>
      <w:r>
        <w:t xml:space="preserve">O chefe do estágio 10 concede</w:t>
      </w:r>
      <w:r>
        <w:t xml:space="preserve"> </w:t>
      </w:r>
      <w:r>
        <w:rPr>
          <w:b/>
          <w:bCs/>
        </w:rPr>
        <w:t xml:space="preserve">um item raro ou superior garantido apenas na primeira vitória</w:t>
      </w:r>
      <w:r>
        <w:t xml:space="preserve">. Nas repetições, segue uma tabela própria de recompensas a definir nos dados de conteúdo. Evitar prêmio garantido repetível que destrua a economia.</w:t>
      </w:r>
    </w:p>
    <w:bookmarkEnd w:id="45"/>
    <w:bookmarkStart w:id="46" w:name="X57b1ac5e18a249c27587f73f7f4eeb87b79334b"/>
    <w:p>
      <w:pPr>
        <w:pStyle w:val="Heading3"/>
      </w:pPr>
      <w:r>
        <w:t xml:space="preserve">10.3 Princípios de itemização</w:t>
      </w:r>
    </w:p>
    <w:p>
      <w:pPr>
        <w:pStyle w:val="Compact"/>
        <w:numPr>
          <w:ilvl w:val="0"/>
          <w:numId w:val="1016"/>
        </w:numPr>
      </w:pPr>
      <w:r>
        <w:t xml:space="preserve">Cada item é uma instância com identificador próprio, definição-base, raridade, afixos e nível de aprimoramento.</w:t>
      </w:r>
    </w:p>
    <w:p>
      <w:pPr>
        <w:pStyle w:val="Compact"/>
        <w:numPr>
          <w:ilvl w:val="0"/>
          <w:numId w:val="1016"/>
        </w:numPr>
      </w:pPr>
      <w:r>
        <w:t xml:space="preserve">Afixos são gerados de uma lista permitida por espaço e raridade; afixos incompatíveis não podem coexistir.</w:t>
      </w:r>
    </w:p>
    <w:p>
      <w:pPr>
        <w:pStyle w:val="Compact"/>
        <w:numPr>
          <w:ilvl w:val="0"/>
          <w:numId w:val="1016"/>
        </w:numPr>
      </w:pPr>
      <w:r>
        <w:t xml:space="preserve">Itens lendários podem ter</w:t>
      </w:r>
      <w:r>
        <w:t xml:space="preserve"> </w:t>
      </w:r>
      <w:r>
        <w:rPr>
          <w:b/>
          <w:bCs/>
        </w:rPr>
        <w:t xml:space="preserve">um efeito único</w:t>
      </w:r>
      <w:r>
        <w:t xml:space="preserve">, mas não devem violar limites de balanceamento.</w:t>
      </w:r>
    </w:p>
    <w:p>
      <w:pPr>
        <w:pStyle w:val="Compact"/>
        <w:numPr>
          <w:ilvl w:val="0"/>
          <w:numId w:val="1016"/>
        </w:numPr>
      </w:pPr>
      <w:r>
        <w:t xml:space="preserve">Equipamento pertence a um único personagem por vez.</w:t>
      </w:r>
    </w:p>
    <w:p>
      <w:pPr>
        <w:pStyle w:val="Compact"/>
        <w:numPr>
          <w:ilvl w:val="0"/>
          <w:numId w:val="1016"/>
        </w:numPr>
      </w:pPr>
      <w:r>
        <w:t xml:space="preserve">Não é possível vender ou destruir um item equipado sem removê-lo primeiro.</w:t>
      </w:r>
    </w:p>
    <w:p>
      <w:pPr>
        <w:pStyle w:val="Compact"/>
        <w:numPr>
          <w:ilvl w:val="0"/>
          <w:numId w:val="1016"/>
        </w:numPr>
      </w:pPr>
      <w:r>
        <w:t xml:space="preserve">O inventário comporta</w:t>
      </w:r>
      <w:r>
        <w:t xml:space="preserve"> </w:t>
      </w:r>
      <w:r>
        <w:rPr>
          <w:b/>
          <w:bCs/>
        </w:rPr>
        <w:t xml:space="preserve">100 itens de equipamento</w:t>
      </w:r>
      <w:r>
        <w:t xml:space="preserve"> </w:t>
      </w:r>
      <w:r>
        <w:t xml:space="preserve">inicialmente; ouro e materiais são recursos, não ocupam espaços.</w:t>
      </w:r>
    </w:p>
    <w:p>
      <w:pPr>
        <w:pStyle w:val="Compact"/>
        <w:numPr>
          <w:ilvl w:val="0"/>
          <w:numId w:val="1016"/>
        </w:numPr>
      </w:pPr>
      <w:r>
        <w:t xml:space="preserve">Ao lotar o inventário, as novas recompensas devem ir para uma</w:t>
      </w:r>
      <w:r>
        <w:t xml:space="preserve"> </w:t>
      </w:r>
      <w:r>
        <w:rPr>
          <w:b/>
          <w:bCs/>
        </w:rPr>
        <w:t xml:space="preserve">caixa de saques temporária</w:t>
      </w:r>
      <w:r>
        <w:t xml:space="preserve"> </w:t>
      </w:r>
      <w:r>
        <w:t xml:space="preserve">(capacidade e política de expiração a definir antes da Fase 3); não perder itens silenciosamente.</w:t>
      </w:r>
    </w:p>
    <w:bookmarkEnd w:id="46"/>
    <w:bookmarkStart w:id="47" w:name="X6dbbdf025cd429f2aa02efe257048387974c6a0"/>
    <w:p>
      <w:pPr>
        <w:pStyle w:val="Heading3"/>
      </w:pPr>
      <w:r>
        <w:t xml:space="preserve">10.4 Exemplos de efeitos futuros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Lâmina do Retorno:</w:t>
      </w:r>
      <w:r>
        <w:t xml:space="preserve"> </w:t>
      </w:r>
      <w:r>
        <w:t xml:space="preserve">após uma defesa bem-sucedida, o guerreiro causa dano reativo.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Arco da Vigília:</w:t>
      </w:r>
      <w:r>
        <w:t xml:space="preserve"> </w:t>
      </w:r>
      <w:r>
        <w:t xml:space="preserve">ataques críticos concedem velocidade temporária.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Selo da Bruma:</w:t>
      </w:r>
      <w:r>
        <w:t xml:space="preserve"> </w:t>
      </w:r>
      <w:r>
        <w:t xml:space="preserve">parte do dano periódico produz escudo para um aliado.</w:t>
      </w:r>
    </w:p>
    <w:p>
      <w:pPr>
        <w:pStyle w:val="FirstParagraph"/>
        <w:spacing w:after="200"/>
      </w:pPr>
      <w:r>
        <w:t xml:space="preserve">Estes nomes e efeitos são conceitos. Itens lendários com gatilhos complexos podem ser adiados se o motor de eventos ainda não estiver maduro.</w:t>
      </w:r>
    </w:p>
    <w:bookmarkEnd w:id="47"/>
    <w:bookmarkStart w:id="48" w:name="X6eb8805ace997bd4b8d4136d0f9566e74e7fc6c"/>
    <w:p>
      <w:pPr>
        <w:pStyle w:val="Heading3"/>
      </w:pPr>
      <w:r>
        <w:t xml:space="preserve">10.5 Comparação e economia</w:t>
      </w:r>
    </w:p>
    <w:p>
      <w:pPr>
        <w:pStyle w:val="FirstParagraph"/>
        <w:spacing w:after="200"/>
      </w:pPr>
      <w:r>
        <w:t xml:space="preserve">A interface compara o item atual e o item selecionado, mostrando bônus positivos e negativos. Deve permitir equipar, desequipar e vender, sempre com confirmação para itens de raridade alta.</w:t>
      </w:r>
    </w:p>
    <w:bookmarkEnd w:id="48"/>
    <w:bookmarkEnd w:id="49"/>
    <w:bookmarkStart w:id="50" w:name="X8412423daa1b861615a43cad002aaf31d522c99"/>
    <w:p>
      <w:pPr>
        <w:pStyle w:val="Heading2"/>
      </w:pPr>
      <w:r>
        <w:t xml:space="preserve">11. Refúgio e construções</w:t>
      </w:r>
    </w:p>
    <w:p>
      <w:pPr>
        <w:pStyle w:val="FirstParagraph"/>
        <w:spacing w:after="200"/>
      </w:pPr>
      <w:r>
        <w:t xml:space="preserve">A</w:t>
      </w:r>
      <w:r>
        <w:t xml:space="preserve"> </w:t>
      </w:r>
      <w:r>
        <w:rPr>
          <w:b/>
          <w:bCs/>
        </w:rPr>
        <w:t xml:space="preserve">Fortaleza do Limiar</w:t>
      </w:r>
      <w:r>
        <w:t xml:space="preserve"> </w:t>
      </w:r>
      <w:r>
        <w:t xml:space="preserve">é o centro de progressão fora do combate. No MVP, apenas três construções serão funcionais: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>
            <w:vAlign w:val="center"/>
            <w:shd w:fill="17303B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4"/>
              </w:rPr>
              <w:t xml:space="preserve">Construção</w:t>
            </w:r>
          </w:p>
        </w:tc>
        <w:tc>
          <w:tcPr>
            <w:vAlign w:val="center"/>
            <w:shd w:fill="17303B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4"/>
              </w:rPr>
              <w:t xml:space="preserve">Efeito por nível</w:t>
            </w:r>
          </w:p>
        </w:tc>
        <w:tc>
          <w:tcPr>
            <w:vAlign w:val="center"/>
            <w:shd w:fill="17303B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4"/>
              </w:rPr>
              <w:t xml:space="preserve">Níveis do MVP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4"/>
              </w:rPr>
              <w:t xml:space="preserve">Quartel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4"/>
              </w:rPr>
              <w:t xml:space="preserve">+1% de experiência obtida por nível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4"/>
              </w:rPr>
              <w:t xml:space="preserve">1–3</w:t>
            </w:r>
          </w:p>
        </w:tc>
      </w:tr>
      <w:tr>
        <w:tc>
          <w:tcPr>
            <w:vAlign w:val="center"/>
            <w:shd w:fill="EEF2F3"/>
          </w:tcPr>
          <w:p>
            <w:pPr>
              <w:pStyle w:val="Compact"/>
              <w:spacing w:after="40"/>
              <w:jc w:val="left"/>
            </w:pPr>
            <w:r>
              <w:rPr>
                <w:sz w:val="14"/>
              </w:rPr>
              <w:t xml:space="preserve">Forja</w:t>
            </w:r>
          </w:p>
        </w:tc>
        <w:tc>
          <w:tcPr>
            <w:vAlign w:val="center"/>
            <w:shd w:fill="EEF2F3"/>
          </w:tcPr>
          <w:p>
            <w:pPr>
              <w:pStyle w:val="Compact"/>
              <w:spacing w:after="40"/>
              <w:jc w:val="left"/>
            </w:pPr>
            <w:r>
              <w:rPr>
                <w:sz w:val="14"/>
              </w:rPr>
              <w:t xml:space="preserve">Permite aprimorar equipamentos até +1/+2/+3 conforme nível</w:t>
            </w:r>
          </w:p>
        </w:tc>
        <w:tc>
          <w:tcPr>
            <w:vAlign w:val="center"/>
            <w:shd w:fill="EEF2F3"/>
          </w:tcPr>
          <w:p>
            <w:pPr>
              <w:pStyle w:val="Compact"/>
              <w:spacing w:after="40"/>
              <w:jc w:val="left"/>
            </w:pPr>
            <w:r>
              <w:rPr>
                <w:sz w:val="14"/>
              </w:rPr>
              <w:t xml:space="preserve">1–3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4"/>
              </w:rPr>
              <w:t xml:space="preserve">Santuário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4"/>
              </w:rPr>
              <w:t xml:space="preserve">+1% de vida máxima dos heróis por nível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4"/>
              </w:rPr>
              <w:t xml:space="preserve">1–3</w:t>
            </w:r>
          </w:p>
        </w:tc>
      </w:tr>
    </w:tbl>
    <w:p>
      <w:pPr>
        <w:pStyle w:val="BodyText"/>
      </w:pPr>
      <w:r>
        <w:t xml:space="preserve">Custos de exemplo: melhoria para nível 2 custa 500 de ouro e para nível 3, 1.500 de ouro, sujeitos a balanceamento. Cada construção começa no nível 1. A Forja consome ouro adicional por aprimoramento, com custo específico por nível de item e sem chance de falha no MVP.</w:t>
      </w:r>
    </w:p>
    <w:p>
      <w:pPr>
        <w:pStyle w:val="BodyText"/>
      </w:pPr>
      <w:r>
        <w:t xml:space="preserve">A cidade deve ser relevante, mas nunca obrigatória a cada onda. Construções novas precisam trazer decisões novas em vez de botões de incremento redundantes.</w:t>
      </w:r>
    </w:p>
    <w:bookmarkEnd w:id="50"/>
    <w:bookmarkStart w:id="51" w:name="X32f15a5253ce5ebb717d455906ee2345f6420b2"/>
    <w:p>
      <w:pPr>
        <w:pStyle w:val="Heading2"/>
      </w:pPr>
      <w:r>
        <w:t xml:space="preserve">12. Progressão offline e automação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Teto inicial:</w:t>
      </w:r>
      <w:r>
        <w:t xml:space="preserve"> </w:t>
      </w:r>
      <w:r>
        <w:t xml:space="preserve">duas horas de progresso offline acumulado por retorno.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Regra temporal:</w:t>
      </w:r>
      <w:r>
        <w:t xml:space="preserve"> </w:t>
      </w:r>
      <w:r>
        <w:t xml:space="preserve">conta o tempo transcorrido desde a última simulação confirmada; somente intervalo elegível é recompensado.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Destino:</w:t>
      </w:r>
      <w:r>
        <w:t xml:space="preserve"> </w:t>
      </w:r>
      <w:r>
        <w:t xml:space="preserve">mesmo estágio desbloqueado e configurado para caça quando o jogador ficou ausente.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Eventos offline:</w:t>
      </w:r>
      <w:r>
        <w:t xml:space="preserve"> </w:t>
      </w:r>
      <w:r>
        <w:t xml:space="preserve">usam a mesma lógica de combate, morte, vitória, saques e XP das sessões ativas, com otimizações que não mudem o resultado.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Nenhum estágio novo é liberado offline.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Relatório:</w:t>
      </w:r>
      <w:r>
        <w:t xml:space="preserve"> </w:t>
      </w:r>
      <w:r>
        <w:t xml:space="preserve">duração considerada, ondas vencidas, ouro, XP, equipamentos, derrotas e eventuais limites aplicados.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Limitações do protótipo local:</w:t>
      </w:r>
      <w:r>
        <w:t xml:space="preserve"> </w:t>
      </w:r>
      <w:r>
        <w:t xml:space="preserve">relógio e saves podem ser manipulados pelo usuário; a integridade de economia online só será garantida com validação de servidor em uma etapa posterior.</w:t>
      </w:r>
    </w:p>
    <w:p>
      <w:pPr>
        <w:pStyle w:val="FirstParagraph"/>
        <w:spacing w:after="200"/>
      </w:pPr>
      <w:r>
        <w:t xml:space="preserve">Não prometer processamento contínuo com a página fechada: trata-se de simulação de recuperação no retorno, não de execução permanente no navegador.</w:t>
      </w:r>
    </w:p>
    <w:bookmarkEnd w:id="51"/>
    <w:bookmarkStart w:id="52" w:name="X6bbdc5f50aa5dfdec09ba824fd6e10455862a74"/>
    <w:p>
      <w:pPr>
        <w:pStyle w:val="Heading2"/>
      </w:pPr>
      <w:r>
        <w:t xml:space="preserve">13. Navegação, tutorial e acessibilidade</w:t>
      </w:r>
    </w:p>
    <w:p>
      <w:pPr>
        <w:pStyle w:val="Compact"/>
        <w:numPr>
          <w:ilvl w:val="0"/>
          <w:numId w:val="1019"/>
        </w:numPr>
      </w:pPr>
      <w:r>
        <w:t xml:space="preserve">Primeira entrada: introdução curta, equipe inicial e primeira luta automática.</w:t>
      </w:r>
    </w:p>
    <w:p>
      <w:pPr>
        <w:pStyle w:val="Compact"/>
        <w:numPr>
          <w:ilvl w:val="0"/>
          <w:numId w:val="1019"/>
        </w:numPr>
      </w:pPr>
      <w:r>
        <w:t xml:space="preserve">Tutorial ensina</w:t>
      </w:r>
      <w:r>
        <w:t xml:space="preserve"> </w:t>
      </w:r>
      <w:r>
        <w:rPr>
          <w:b/>
          <w:bCs/>
        </w:rPr>
        <w:t xml:space="preserve">um conceito por vez</w:t>
      </w:r>
      <w:r>
        <w:t xml:space="preserve">: batalha → recompensa → equipamento → mapa → cidade.</w:t>
      </w:r>
    </w:p>
    <w:p>
      <w:pPr>
        <w:pStyle w:val="Compact"/>
        <w:numPr>
          <w:ilvl w:val="0"/>
          <w:numId w:val="1019"/>
        </w:numPr>
      </w:pPr>
      <w:r>
        <w:t xml:space="preserve">Se possível, o jogador deve chegar à primeira vitória com menos de três interações.</w:t>
      </w:r>
    </w:p>
    <w:p>
      <w:pPr>
        <w:pStyle w:val="Compact"/>
        <w:numPr>
          <w:ilvl w:val="0"/>
          <w:numId w:val="1019"/>
        </w:numPr>
      </w:pPr>
      <w:r>
        <w:t xml:space="preserve">Controles acessíveis por teclado; foco visível nos menus; descrições textuais dos efeitos.</w:t>
      </w:r>
    </w:p>
    <w:p>
      <w:pPr>
        <w:pStyle w:val="Compact"/>
        <w:numPr>
          <w:ilvl w:val="0"/>
          <w:numId w:val="1019"/>
        </w:numPr>
      </w:pPr>
      <w:r>
        <w:t xml:space="preserve">Modo de efeitos reduzidos e opção de ocultar números de dano secundários.</w:t>
      </w:r>
    </w:p>
    <w:p>
      <w:pPr>
        <w:pStyle w:val="Compact"/>
        <w:numPr>
          <w:ilvl w:val="0"/>
          <w:numId w:val="1019"/>
        </w:numPr>
      </w:pPr>
      <w:r>
        <w:t xml:space="preserve">Raridades identificadas por cor</w:t>
      </w:r>
      <w:r>
        <w:t xml:space="preserve"> </w:t>
      </w:r>
      <w:r>
        <w:rPr>
          <w:b/>
          <w:bCs/>
        </w:rPr>
        <w:t xml:space="preserve">e</w:t>
      </w:r>
      <w:r>
        <w:t xml:space="preserve"> </w:t>
      </w:r>
      <w:r>
        <w:t xml:space="preserve">nome/ícone; nunca somente pela cor.</w:t>
      </w:r>
    </w:p>
    <w:p>
      <w:pPr>
        <w:pStyle w:val="Compact"/>
        <w:numPr>
          <w:ilvl w:val="0"/>
          <w:numId w:val="1019"/>
        </w:numPr>
      </w:pPr>
      <w:r>
        <w:t xml:space="preserve">Notificações importantes devem ficar no histórico, não só em avisos passageiros.</w:t>
      </w:r>
    </w:p>
    <w:bookmarkEnd w:id="52"/>
    <w:bookmarkStart w:id="56" w:name="X86ffb9b6d46d9e876159ae8476a780b330cc01f"/>
    <w:p>
      <w:pPr>
        <w:pStyle w:val="Heading2"/>
      </w:pPr>
      <w:r>
        <w:t xml:space="preserve">14. Escopo e prioridades</w:t>
      </w:r>
    </w:p>
    <w:bookmarkStart w:id="53" w:name="X46794208fda8bee9edb4f15e0cc309cd2622875"/>
    <w:p>
      <w:pPr>
        <w:pStyle w:val="Heading3"/>
      </w:pPr>
      <w:r>
        <w:t xml:space="preserve">P0 — Obrigatório para considerar o MVP jogável</w:t>
      </w:r>
    </w:p>
    <w:p>
      <w:pPr>
        <w:pStyle w:val="Compact"/>
        <w:numPr>
          <w:ilvl w:val="0"/>
          <w:numId w:val="1020"/>
        </w:numPr>
      </w:pPr>
      <w:r>
        <w:t xml:space="preserve">Uma luta automática confiável, com IA, dano, derrota e vitória.</w:t>
      </w:r>
    </w:p>
    <w:p>
      <w:pPr>
        <w:pStyle w:val="Compact"/>
        <w:numPr>
          <w:ilvl w:val="0"/>
          <w:numId w:val="1020"/>
        </w:numPr>
      </w:pPr>
      <w:r>
        <w:t xml:space="preserve">Três classes, progressão por nível, experiência e atributos.</w:t>
      </w:r>
    </w:p>
    <w:p>
      <w:pPr>
        <w:pStyle w:val="Compact"/>
        <w:numPr>
          <w:ilvl w:val="0"/>
          <w:numId w:val="1020"/>
        </w:numPr>
      </w:pPr>
      <w:r>
        <w:t xml:space="preserve">Duas regiões, dez estágios, cinco inimigos comuns e um chefe.</w:t>
      </w:r>
    </w:p>
    <w:p>
      <w:pPr>
        <w:pStyle w:val="Compact"/>
        <w:numPr>
          <w:ilvl w:val="0"/>
          <w:numId w:val="1020"/>
        </w:numPr>
      </w:pPr>
      <w:r>
        <w:t xml:space="preserve">Seis espaços de equipamento, inventário, saques e cinco raridades.</w:t>
      </w:r>
    </w:p>
    <w:p>
      <w:pPr>
        <w:pStyle w:val="Compact"/>
        <w:numPr>
          <w:ilvl w:val="0"/>
          <w:numId w:val="1020"/>
        </w:numPr>
      </w:pPr>
      <w:r>
        <w:t xml:space="preserve">Três construções com efeitos persistentes.</w:t>
      </w:r>
    </w:p>
    <w:p>
      <w:pPr>
        <w:pStyle w:val="Compact"/>
        <w:numPr>
          <w:ilvl w:val="0"/>
          <w:numId w:val="1020"/>
        </w:numPr>
      </w:pPr>
      <w:r>
        <w:t xml:space="preserve">Salvamento local confiável e relatório offline limitado.</w:t>
      </w:r>
    </w:p>
    <w:p>
      <w:pPr>
        <w:pStyle w:val="Compact"/>
        <w:numPr>
          <w:ilvl w:val="0"/>
          <w:numId w:val="1020"/>
        </w:numPr>
      </w:pPr>
      <w:r>
        <w:t xml:space="preserve">HUD e menus em pt-BR, com tratamento de erros e configuração básica.</w:t>
      </w:r>
    </w:p>
    <w:bookmarkEnd w:id="53"/>
    <w:bookmarkStart w:id="54" w:name="p1--melhorias-após-validar-o-núcleo"/>
    <w:p>
      <w:pPr>
        <w:pStyle w:val="Heading3"/>
      </w:pPr>
      <w:r>
        <w:t xml:space="preserve">P1 — Melhorias após validar o núcleo</w:t>
      </w:r>
    </w:p>
    <w:p>
      <w:pPr>
        <w:pStyle w:val="Compact"/>
        <w:numPr>
          <w:ilvl w:val="0"/>
          <w:numId w:val="1021"/>
        </w:numPr>
      </w:pPr>
      <w:r>
        <w:t xml:space="preserve">Equipamentos lendários com interações complexas, novas animações e narração ambiental.</w:t>
      </w:r>
    </w:p>
    <w:p>
      <w:pPr>
        <w:pStyle w:val="Compact"/>
        <w:numPr>
          <w:ilvl w:val="0"/>
          <w:numId w:val="1021"/>
        </w:numPr>
      </w:pPr>
      <w:r>
        <w:t xml:space="preserve">Mais inimigos, conjuntos, achievements e missões de longo prazo.</w:t>
      </w:r>
    </w:p>
    <w:p>
      <w:pPr>
        <w:pStyle w:val="Compact"/>
        <w:numPr>
          <w:ilvl w:val="0"/>
          <w:numId w:val="1021"/>
        </w:numPr>
      </w:pPr>
      <w:r>
        <w:t xml:space="preserve">Ferramentas de conteúdo e painel administrativo.</w:t>
      </w:r>
    </w:p>
    <w:bookmarkEnd w:id="54"/>
    <w:bookmarkStart w:id="55" w:name="p2--fora-do-primeiro-lançamento"/>
    <w:p>
      <w:pPr>
        <w:pStyle w:val="Heading3"/>
      </w:pPr>
      <w:r>
        <w:t xml:space="preserve">P2 — Fora do primeiro lançamento</w:t>
      </w:r>
    </w:p>
    <w:p>
      <w:pPr>
        <w:pStyle w:val="Compact"/>
        <w:numPr>
          <w:ilvl w:val="0"/>
          <w:numId w:val="1022"/>
        </w:numPr>
      </w:pPr>
      <w:r>
        <w:t xml:space="preserve">Múltiplas expedições simultâneas, ranking online, temporadas, PvP, mercado de jogadores, monetização e aplicativos nativos.</w:t>
      </w:r>
    </w:p>
    <w:bookmarkEnd w:id="55"/>
    <w:bookmarkEnd w:id="56"/>
    <w:bookmarkStart w:id="57" w:name="Xebd3c14127daf53a6bb42bf3499c617331847bb"/>
    <w:p>
      <w:pPr>
        <w:pStyle w:val="Heading2"/>
      </w:pPr>
      <w:r>
        <w:t xml:space="preserve">15. Indicadores de qualidade e critérios de sucesso</w:t>
      </w:r>
    </w:p>
    <w:p>
      <w:pPr>
        <w:pStyle w:val="FirstParagraph"/>
        <w:spacing w:after="200"/>
      </w:pPr>
      <w:r>
        <w:rPr>
          <w:b/>
          <w:bCs/>
        </w:rPr>
        <w:t xml:space="preserve">Produto:</w:t>
      </w:r>
      <w:r>
        <w:t xml:space="preserve"> </w:t>
      </w:r>
      <w:r>
        <w:t xml:space="preserve">um usuário de teste consegue chegar à primeira vitória, equipar um item e progredir sem ajuda externa. O motivo de uma derrota deve ser compreensível.</w:t>
      </w:r>
    </w:p>
    <w:p>
      <w:pPr>
        <w:pStyle w:val="BodyText"/>
      </w:pPr>
      <w:r>
        <w:rPr>
          <w:b/>
          <w:bCs/>
        </w:rPr>
        <w:t xml:space="preserve">Balanceamento:</w:t>
      </w:r>
      <w:r>
        <w:t xml:space="preserve"> </w:t>
      </w:r>
      <w:r>
        <w:t xml:space="preserve">primeiras batalhas rápidas o bastante para mostrar progresso; recompensas significativas sem excesso de inflação; pelo menos duas escolhas reais de equipamento ao longo do onboarding.</w:t>
      </w:r>
    </w:p>
    <w:p>
      <w:pPr>
        <w:pStyle w:val="BodyText"/>
      </w:pPr>
      <w:r>
        <w:rPr>
          <w:b/>
          <w:bCs/>
        </w:rPr>
        <w:t xml:space="preserve">Desempenho:</w:t>
      </w:r>
      <w:r>
        <w:t xml:space="preserve"> </w:t>
      </w:r>
      <w:r>
        <w:t xml:space="preserve">meta inicial de 60 FPS em desktop intermediário a 1280×720, e experiência utilizável em dispositivos móveis modernos. Resultados medidos em hardware real; otimizar antes de aumentar a densidade de partículas.</w:t>
      </w:r>
    </w:p>
    <w:p>
      <w:pPr>
        <w:pStyle w:val="BodyText"/>
      </w:pPr>
      <w:r>
        <w:rPr>
          <w:b/>
          <w:bCs/>
        </w:rPr>
        <w:t xml:space="preserve">Confiabilidade:</w:t>
      </w:r>
      <w:r>
        <w:t xml:space="preserve"> </w:t>
      </w:r>
      <w:r>
        <w:t xml:space="preserve">o progresso não pode desaparecer ao recarregar; saques não podem ser duplicados por interrupções ou repetição de ações; uma simulação com a mesma semente e entradas deve produzir resultados idênticos.</w:t>
      </w:r>
    </w:p>
    <w:bookmarkEnd w:id="57"/>
    <w:bookmarkStart w:id="58" w:name="Xe4232c009459aeff7fb60dc8b705a341328cc18"/>
    <w:p>
      <w:pPr>
        <w:pStyle w:val="Heading2"/>
      </w:pPr>
      <w:r>
        <w:t xml:space="preserve">16. Marcos de validação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>
            <w:vAlign w:val="center"/>
            <w:shd w:fill="17303B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4"/>
              </w:rPr>
              <w:t xml:space="preserve">Marco</w:t>
            </w:r>
          </w:p>
        </w:tc>
        <w:tc>
          <w:tcPr>
            <w:vAlign w:val="center"/>
            <w:shd w:fill="17303B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4"/>
              </w:rPr>
              <w:t xml:space="preserve">Demonstração exigida</w:t>
            </w:r>
          </w:p>
        </w:tc>
        <w:tc>
          <w:tcPr>
            <w:vAlign w:val="center"/>
            <w:shd w:fill="17303B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4"/>
              </w:rPr>
              <w:t xml:space="preserve">Critério de aceite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4"/>
              </w:rPr>
              <w:t xml:space="preserve">M0 — Fundação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4"/>
              </w:rPr>
              <w:t xml:space="preserve">Projeto inicia, testes executam e documentação está acessível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4"/>
              </w:rPr>
              <w:t xml:space="preserve">npm run dev</w:t>
            </w:r>
            <w:r>
              <w:rPr>
                <w:sz w:val="14"/>
              </w:rPr>
              <w:t xml:space="preserve">, build e testes passam</w:t>
            </w:r>
          </w:p>
        </w:tc>
      </w:tr>
      <w:tr>
        <w:tc>
          <w:tcPr>
            <w:vAlign w:val="center"/>
            <w:shd w:fill="EEF2F3"/>
          </w:tcPr>
          <w:p>
            <w:pPr>
              <w:pStyle w:val="Compact"/>
              <w:spacing w:after="40"/>
              <w:jc w:val="left"/>
            </w:pPr>
            <w:r>
              <w:rPr>
                <w:sz w:val="14"/>
              </w:rPr>
              <w:t xml:space="preserve">M1 — Arena</w:t>
            </w:r>
          </w:p>
        </w:tc>
        <w:tc>
          <w:tcPr>
            <w:vAlign w:val="center"/>
            <w:shd w:fill="EEF2F3"/>
          </w:tcPr>
          <w:p>
            <w:pPr>
              <w:pStyle w:val="Compact"/>
              <w:spacing w:after="40"/>
              <w:jc w:val="left"/>
            </w:pPr>
            <w:r>
              <w:rPr>
                <w:sz w:val="14"/>
              </w:rPr>
              <w:t xml:space="preserve">Dois heróis lutam contra dois inimigos</w:t>
            </w:r>
          </w:p>
        </w:tc>
        <w:tc>
          <w:tcPr>
            <w:vAlign w:val="center"/>
            <w:shd w:fill="EEF2F3"/>
          </w:tcPr>
          <w:p>
            <w:pPr>
              <w:pStyle w:val="Compact"/>
              <w:spacing w:after="40"/>
              <w:jc w:val="left"/>
            </w:pPr>
            <w:r>
              <w:rPr>
                <w:sz w:val="14"/>
              </w:rPr>
              <w:t xml:space="preserve">Vitória/derrota sem intervenção e sem erros de console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4"/>
              </w:rPr>
              <w:t xml:space="preserve">M2 — Estratégia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4"/>
              </w:rPr>
              <w:t xml:space="preserve">Três classes, habilidades e atributos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4"/>
              </w:rPr>
              <w:t xml:space="preserve">Equipamento/atributo altera resultado em teste reproduzível</w:t>
            </w:r>
          </w:p>
        </w:tc>
      </w:tr>
      <w:tr>
        <w:tc>
          <w:tcPr>
            <w:vAlign w:val="center"/>
            <w:shd w:fill="EEF2F3"/>
          </w:tcPr>
          <w:p>
            <w:pPr>
              <w:pStyle w:val="Compact"/>
              <w:spacing w:after="40"/>
              <w:jc w:val="left"/>
            </w:pPr>
            <w:r>
              <w:rPr>
                <w:sz w:val="14"/>
              </w:rPr>
              <w:t xml:space="preserve">M3 — Saques</w:t>
            </w:r>
          </w:p>
        </w:tc>
        <w:tc>
          <w:tcPr>
            <w:vAlign w:val="center"/>
            <w:shd w:fill="EEF2F3"/>
          </w:tcPr>
          <w:p>
            <w:pPr>
              <w:pStyle w:val="Compact"/>
              <w:spacing w:after="40"/>
              <w:jc w:val="left"/>
            </w:pPr>
            <w:r>
              <w:rPr>
                <w:sz w:val="14"/>
              </w:rPr>
              <w:t xml:space="preserve">Inventário e comparação</w:t>
            </w:r>
          </w:p>
        </w:tc>
        <w:tc>
          <w:tcPr>
            <w:vAlign w:val="center"/>
            <w:shd w:fill="EEF2F3"/>
          </w:tcPr>
          <w:p>
            <w:pPr>
              <w:pStyle w:val="Compact"/>
              <w:spacing w:after="40"/>
              <w:jc w:val="left"/>
            </w:pPr>
            <w:r>
              <w:rPr>
                <w:sz w:val="14"/>
              </w:rPr>
              <w:t xml:space="preserve">Item gerado é persistido, equipado e corretamente aplicado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4"/>
              </w:rPr>
              <w:t xml:space="preserve">M4 — Exploração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4"/>
              </w:rPr>
              <w:t xml:space="preserve">Mapa, chefes e offline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4"/>
              </w:rPr>
              <w:t xml:space="preserve">Regras de desbloqueio e limite de duas horas são respeitadas</w:t>
            </w:r>
          </w:p>
        </w:tc>
      </w:tr>
      <w:tr>
        <w:tc>
          <w:tcPr>
            <w:vAlign w:val="center"/>
            <w:shd w:fill="EEF2F3"/>
          </w:tcPr>
          <w:p>
            <w:pPr>
              <w:pStyle w:val="Compact"/>
              <w:spacing w:after="40"/>
              <w:jc w:val="left"/>
            </w:pPr>
            <w:r>
              <w:rPr>
                <w:sz w:val="14"/>
              </w:rPr>
              <w:t xml:space="preserve">M5 — Refúgio</w:t>
            </w:r>
          </w:p>
        </w:tc>
        <w:tc>
          <w:tcPr>
            <w:vAlign w:val="center"/>
            <w:shd w:fill="EEF2F3"/>
          </w:tcPr>
          <w:p>
            <w:pPr>
              <w:pStyle w:val="Compact"/>
              <w:spacing w:after="40"/>
              <w:jc w:val="left"/>
            </w:pPr>
            <w:r>
              <w:rPr>
                <w:sz w:val="14"/>
              </w:rPr>
              <w:t xml:space="preserve">Três construções</w:t>
            </w:r>
          </w:p>
        </w:tc>
        <w:tc>
          <w:tcPr>
            <w:vAlign w:val="center"/>
            <w:shd w:fill="EEF2F3"/>
          </w:tcPr>
          <w:p>
            <w:pPr>
              <w:pStyle w:val="Compact"/>
              <w:spacing w:after="40"/>
              <w:jc w:val="left"/>
            </w:pPr>
            <w:r>
              <w:rPr>
                <w:sz w:val="14"/>
              </w:rPr>
              <w:t xml:space="preserve">Melhorias afetam os cálculos e sobrevivem ao recarregamento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4"/>
              </w:rPr>
              <w:t xml:space="preserve">M6 — MVP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4"/>
              </w:rPr>
              <w:t xml:space="preserve">Fluxo completo com arte e UI consistentes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4"/>
              </w:rPr>
              <w:t xml:space="preserve">Testes, acessibilidade básica e revisão de performance aprovados</w:t>
            </w:r>
          </w:p>
        </w:tc>
      </w:tr>
    </w:tbl>
    <w:bookmarkEnd w:id="58"/>
    <w:bookmarkStart w:id="59" w:name="X22456239bfd0b66a612ba4b31fd4585b7816a88"/>
    <w:p>
      <w:pPr>
        <w:pStyle w:val="Heading2"/>
      </w:pPr>
      <w:r>
        <w:t xml:space="preserve">17. Riscos de produto e mitigação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>
            <w:vAlign w:val="center"/>
            <w:shd w:fill="17303B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4"/>
              </w:rPr>
              <w:t xml:space="preserve">Risco</w:t>
            </w:r>
          </w:p>
        </w:tc>
        <w:tc>
          <w:tcPr>
            <w:vAlign w:val="center"/>
            <w:shd w:fill="17303B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4"/>
              </w:rPr>
              <w:t xml:space="preserve">Consequência</w:t>
            </w:r>
          </w:p>
        </w:tc>
        <w:tc>
          <w:tcPr>
            <w:vAlign w:val="center"/>
            <w:shd w:fill="17303B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4"/>
              </w:rPr>
              <w:t xml:space="preserve">Mitigação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4"/>
              </w:rPr>
              <w:t xml:space="preserve">Escopo crescer cedo demais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4"/>
              </w:rPr>
              <w:t xml:space="preserve">MVP nunca termina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4"/>
              </w:rPr>
              <w:t xml:space="preserve">Marcar novos pedidos como P1/P2 até concluir M1</w:t>
            </w:r>
          </w:p>
        </w:tc>
      </w:tr>
      <w:tr>
        <w:tc>
          <w:tcPr>
            <w:vAlign w:val="center"/>
            <w:shd w:fill="EEF2F3"/>
          </w:tcPr>
          <w:p>
            <w:pPr>
              <w:pStyle w:val="Compact"/>
              <w:spacing w:after="40"/>
              <w:jc w:val="left"/>
            </w:pPr>
            <w:r>
              <w:rPr>
                <w:sz w:val="14"/>
              </w:rPr>
              <w:t xml:space="preserve">Combate visual poluído</w:t>
            </w:r>
          </w:p>
        </w:tc>
        <w:tc>
          <w:tcPr>
            <w:vAlign w:val="center"/>
            <w:shd w:fill="EEF2F3"/>
          </w:tcPr>
          <w:p>
            <w:pPr>
              <w:pStyle w:val="Compact"/>
              <w:spacing w:after="40"/>
              <w:jc w:val="left"/>
            </w:pPr>
            <w:r>
              <w:rPr>
                <w:sz w:val="14"/>
              </w:rPr>
              <w:t xml:space="preserve">Jogador não entende ações</w:t>
            </w:r>
          </w:p>
        </w:tc>
        <w:tc>
          <w:tcPr>
            <w:vAlign w:val="center"/>
            <w:shd w:fill="EEF2F3"/>
          </w:tcPr>
          <w:p>
            <w:pPr>
              <w:pStyle w:val="Compact"/>
              <w:spacing w:after="40"/>
              <w:jc w:val="left"/>
            </w:pPr>
            <w:r>
              <w:rPr>
                <w:sz w:val="14"/>
              </w:rPr>
              <w:t xml:space="preserve">Limitar números flutuantes e destacar eventos prioritários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4"/>
              </w:rPr>
              <w:t xml:space="preserve">Economia desequilibrada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4"/>
              </w:rPr>
              <w:t xml:space="preserve">Equipamentos perdem valor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4"/>
              </w:rPr>
              <w:t xml:space="preserve">Simulador automático de milhares de encontros com métricas</w:t>
            </w:r>
          </w:p>
        </w:tc>
      </w:tr>
      <w:tr>
        <w:tc>
          <w:tcPr>
            <w:vAlign w:val="center"/>
            <w:shd w:fill="EEF2F3"/>
          </w:tcPr>
          <w:p>
            <w:pPr>
              <w:pStyle w:val="Compact"/>
              <w:spacing w:after="40"/>
              <w:jc w:val="left"/>
            </w:pPr>
            <w:r>
              <w:rPr>
                <w:sz w:val="14"/>
              </w:rPr>
              <w:t xml:space="preserve">Arte inconsistente</w:t>
            </w:r>
          </w:p>
        </w:tc>
        <w:tc>
          <w:tcPr>
            <w:vAlign w:val="center"/>
            <w:shd w:fill="EEF2F3"/>
          </w:tcPr>
          <w:p>
            <w:pPr>
              <w:pStyle w:val="Compact"/>
              <w:spacing w:after="40"/>
              <w:jc w:val="left"/>
            </w:pPr>
            <w:r>
              <w:rPr>
                <w:sz w:val="14"/>
              </w:rPr>
              <w:t xml:space="preserve">Produto parece protótipo permanente</w:t>
            </w:r>
          </w:p>
        </w:tc>
        <w:tc>
          <w:tcPr>
            <w:vAlign w:val="center"/>
            <w:shd w:fill="EEF2F3"/>
          </w:tcPr>
          <w:p>
            <w:pPr>
              <w:pStyle w:val="Compact"/>
              <w:spacing w:after="40"/>
              <w:jc w:val="left"/>
            </w:pPr>
            <w:r>
              <w:rPr>
                <w:sz w:val="14"/>
              </w:rPr>
              <w:t xml:space="preserve">Guia de estilo e biblioteca organizada de assets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4"/>
              </w:rPr>
              <w:t xml:space="preserve">Conteúdo duplicado no código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4"/>
              </w:rPr>
              <w:t xml:space="preserve">Regras divergentes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4"/>
              </w:rPr>
              <w:t xml:space="preserve">Manifesto versionado e motor com fonte única de fórmulas</w:t>
            </w:r>
          </w:p>
        </w:tc>
      </w:tr>
      <w:tr>
        <w:tc>
          <w:tcPr>
            <w:vAlign w:val="center"/>
            <w:shd w:fill="EEF2F3"/>
          </w:tcPr>
          <w:p>
            <w:pPr>
              <w:pStyle w:val="Compact"/>
              <w:spacing w:after="40"/>
              <w:jc w:val="left"/>
            </w:pPr>
            <w:r>
              <w:rPr>
                <w:sz w:val="14"/>
              </w:rPr>
              <w:t xml:space="preserve">Offline fácil de manipular</w:t>
            </w:r>
          </w:p>
        </w:tc>
        <w:tc>
          <w:tcPr>
            <w:vAlign w:val="center"/>
            <w:shd w:fill="EEF2F3"/>
          </w:tcPr>
          <w:p>
            <w:pPr>
              <w:pStyle w:val="Compact"/>
              <w:spacing w:after="40"/>
              <w:jc w:val="left"/>
            </w:pPr>
            <w:r>
              <w:rPr>
                <w:sz w:val="14"/>
              </w:rPr>
              <w:t xml:space="preserve">Fraude ao incluir contas online</w:t>
            </w:r>
          </w:p>
        </w:tc>
        <w:tc>
          <w:tcPr>
            <w:vAlign w:val="center"/>
            <w:shd w:fill="EEF2F3"/>
          </w:tcPr>
          <w:p>
            <w:pPr>
              <w:pStyle w:val="Compact"/>
              <w:spacing w:after="40"/>
              <w:jc w:val="left"/>
            </w:pPr>
            <w:r>
              <w:rPr>
                <w:sz w:val="14"/>
              </w:rPr>
              <w:t xml:space="preserve">Migrar autoridade ao servidor antes de economia compartilhada</w:t>
            </w:r>
          </w:p>
        </w:tc>
      </w:tr>
    </w:tbl>
    <w:bookmarkEnd w:id="59"/>
    <w:bookmarkStart w:id="60" w:name="Xde60ce4c9c4196272b3938b10ec6f1188369ac2"/>
    <w:p>
      <w:pPr>
        <w:pStyle w:val="Heading2"/>
      </w:pPr>
      <w:r>
        <w:t xml:space="preserve">18. Decisões pendentes</w:t>
      </w:r>
    </w:p>
    <w:p>
      <w:pPr>
        <w:pStyle w:val="FirstParagraph"/>
        <w:spacing w:after="200"/>
      </w:pPr>
      <w:r>
        <w:t xml:space="preserve">Estas decisões</w:t>
      </w:r>
      <w:r>
        <w:t xml:space="preserve"> </w:t>
      </w:r>
      <w:r>
        <w:rPr>
          <w:b/>
          <w:bCs/>
        </w:rPr>
        <w:t xml:space="preserve">não bloqueiam o desenvolvimento inicial</w:t>
      </w:r>
      <w:r>
        <w:t xml:space="preserve"> </w:t>
      </w:r>
      <w:r>
        <w:t xml:space="preserve">e devem ser revisadas após M1:</w:t>
      </w:r>
    </w:p>
    <w:p>
      <w:pPr>
        <w:pStyle w:val="Compact"/>
        <w:numPr>
          <w:ilvl w:val="0"/>
          <w:numId w:val="1023"/>
        </w:numPr>
      </w:pPr>
      <w:r>
        <w:t xml:space="preserve">Nome comercial definitivo e identidade de marca.</w:t>
      </w:r>
    </w:p>
    <w:p>
      <w:pPr>
        <w:pStyle w:val="Compact"/>
        <w:numPr>
          <w:ilvl w:val="0"/>
          <w:numId w:val="1023"/>
        </w:numPr>
      </w:pPr>
      <w:r>
        <w:t xml:space="preserve">A presença ou não de narrativa extensa e diálogos.</w:t>
      </w:r>
    </w:p>
    <w:p>
      <w:pPr>
        <w:pStyle w:val="Compact"/>
        <w:numPr>
          <w:ilvl w:val="0"/>
          <w:numId w:val="1023"/>
        </w:numPr>
      </w:pPr>
      <w:r>
        <w:t xml:space="preserve">Quantidade de personagens recrutáveis além do trio inicial.</w:t>
      </w:r>
    </w:p>
    <w:p>
      <w:pPr>
        <w:pStyle w:val="Compact"/>
        <w:numPr>
          <w:ilvl w:val="0"/>
          <w:numId w:val="1023"/>
        </w:numPr>
      </w:pPr>
      <w:r>
        <w:t xml:space="preserve">Modelo de monetização, se houver — sem vendas até validação de balanceamento.</w:t>
      </w:r>
    </w:p>
    <w:p>
      <w:pPr>
        <w:pStyle w:val="Compact"/>
        <w:numPr>
          <w:ilvl w:val="0"/>
          <w:numId w:val="1023"/>
        </w:numPr>
      </w:pPr>
      <w:r>
        <w:t xml:space="preserve">Política final para a caixa de saques cheia.</w:t>
      </w:r>
    </w:p>
    <w:p>
      <w:pPr>
        <w:pStyle w:val="Compact"/>
        <w:numPr>
          <w:ilvl w:val="0"/>
          <w:numId w:val="1023"/>
        </w:numPr>
      </w:pPr>
      <w:r>
        <w:t xml:space="preserve">Tabela específica de repetição do chefe.</w:t>
      </w:r>
    </w:p>
    <w:p>
      <w:pPr>
        <w:pStyle w:val="Compact"/>
        <w:numPr>
          <w:ilvl w:val="0"/>
          <w:numId w:val="1023"/>
        </w:numPr>
      </w:pPr>
      <w:r>
        <w:t xml:space="preserve">Estratégia de publicação: somente web ou também desktop futuramente.</w:t>
      </w:r>
    </w:p>
    <w:bookmarkEnd w:id="60"/>
    <w:bookmarkStart w:id="61" w:name="Xa940728dc4bb6459c6c1d62c639f13d1022ab05"/>
    <w:p>
      <w:pPr>
        <w:pStyle w:val="Heading2"/>
      </w:pPr>
      <w:r>
        <w:t xml:space="preserve">19. Regras de evolução do GDD</w:t>
      </w:r>
    </w:p>
    <w:p>
      <w:pPr>
        <w:pStyle w:val="Compact"/>
        <w:numPr>
          <w:ilvl w:val="0"/>
          <w:numId w:val="1024"/>
        </w:numPr>
      </w:pPr>
      <w:r>
        <w:t xml:space="preserve">Toda mudança mecânica precisa de descrição de experiência desejada e critério de aceite.</w:t>
      </w:r>
    </w:p>
    <w:p>
      <w:pPr>
        <w:pStyle w:val="Compact"/>
        <w:numPr>
          <w:ilvl w:val="0"/>
          <w:numId w:val="1024"/>
        </w:numPr>
      </w:pPr>
      <w:r>
        <w:t xml:space="preserve">Fórmulas e contratos técnicos pertencem à especificação técnica; o GDD define a intenção e limites de design.</w:t>
      </w:r>
    </w:p>
    <w:p>
      <w:pPr>
        <w:pStyle w:val="Compact"/>
        <w:numPr>
          <w:ilvl w:val="0"/>
          <w:numId w:val="1024"/>
        </w:numPr>
      </w:pPr>
      <w:r>
        <w:t xml:space="preserve">Alterar a economia requer teste de simulação e atualização de tabelas de conteúdo.</w:t>
      </w:r>
    </w:p>
    <w:p>
      <w:pPr>
        <w:pStyle w:val="Compact"/>
        <w:numPr>
          <w:ilvl w:val="0"/>
          <w:numId w:val="1024"/>
        </w:numPr>
      </w:pPr>
      <w:r>
        <w:t xml:space="preserve">Alterar uma regra que afete saves exige análise de migração.</w:t>
      </w:r>
    </w:p>
    <w:p>
      <w:pPr>
        <w:pStyle w:val="Compact"/>
        <w:numPr>
          <w:ilvl w:val="0"/>
          <w:numId w:val="1024"/>
        </w:numPr>
      </w:pPr>
      <w:r>
        <w:t xml:space="preserve">Cada marco concluído deve registrar data, evidência e principais decisões.</w:t>
      </w:r>
    </w:p>
    <w:p>
      <w:r>
        <w:pict>
          <v:rect style="width:0;height:1.5pt" o:hralign="center" o:hrstd="t" o:hr="t"/>
        </w:pict>
      </w:r>
    </w:p>
    <w:p>
      <w:pPr>
        <w:pStyle w:val="FirstParagraph"/>
        <w:spacing w:after="200"/>
      </w:pPr>
      <w:r>
        <w:rPr>
          <w:b/>
          <w:bCs/>
        </w:rPr>
        <w:t xml:space="preserve">Próxima ação:</w:t>
      </w:r>
      <w:r>
        <w:t xml:space="preserve"> </w:t>
      </w:r>
      <w:r>
        <w:t xml:space="preserve">concluir M0 e M1; não iniciar sistemas de ranking ou administração antes que a primeira batalha automática seja reproduzível e visualmente compreensível.</w:t>
      </w:r>
    </w:p>
    <w:bookmarkEnd w:id="61"/>
    <w:bookmarkEnd w:id="62"/>
    <w:sectPr>
      <w:headerReference w:type="default" r:id="rId9"/>
      <w:footerReference w:type="default" r:id="rId10"/>
      <w:pgSz w:w="11906" w:h="16838"/>
      <w:pgMar w:top="1191" w:bottom="1134" w:left="1162" w:right="1162" w:header="482" w:footer="482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38185"/>
        <w:sz w:val="14"/>
      </w:rPr>
      <w:t>Documento de planejamento • Versão 0.1 • 25/10/2026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738185"/>
        <w:sz w:val="14"/>
      </w:rPr>
      <w:t>ECOS DO OCASO  /  DOCUMENTAÇÃO DE PROJETO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00" w:line="276" w:lineRule="auto"/>
    </w:pPr>
    <w:rPr>
      <w:rFonts w:ascii="Aptos" w:hAnsi="Aptos"/>
      <w:color w:val="272E37"/>
      <w:sz w:val="18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color w:val="2C434B"/>
      <w:sz w:val="15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onsolas" w:hAnsi="Consolas"/>
      <w:color w:val="2C434B"/>
      <w:sz w:val="15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Ecos do Ocaso — Documento de Design</dc:title>
  <dc:creator/>
  <cp:keywords/>
  <dcterms:created xsi:type="dcterms:W3CDTF">2026-10-26T02:11:20Z</dcterms:created>
  <dcterms:modified xsi:type="dcterms:W3CDTF">2026-10-26T02:11:20Z</dcterms:modified>
  <dc:subject>Planejamento do RPG Idle 2D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