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F3334" w14:textId="2675D478" w:rsidR="00C63CA8" w:rsidRDefault="00C63CA8" w:rsidP="00E77ACC">
      <w:pPr>
        <w:pStyle w:val="Title"/>
      </w:pPr>
      <w:r>
        <w:t>Ръководство на потребителя</w:t>
      </w:r>
    </w:p>
    <w:p w14:paraId="1164BB3D" w14:textId="45634826" w:rsidR="009E5427" w:rsidRPr="009E5427" w:rsidRDefault="009E5427" w:rsidP="009E5427">
      <w:pPr>
        <w:pStyle w:val="Subtitle"/>
        <w:jc w:val="center"/>
      </w:pPr>
      <w:r>
        <w:t>НА ЦАИС „СЪДЕБЕН СТАТУС“</w:t>
      </w:r>
    </w:p>
    <w:p w14:paraId="4FF0C0C3" w14:textId="77777777" w:rsidR="009E5427" w:rsidRDefault="009E5427"/>
    <w:p w14:paraId="4B9D6CAA" w14:textId="77777777" w:rsidR="009E5427" w:rsidRDefault="009E5427"/>
    <w:p w14:paraId="1CC8F66E" w14:textId="77777777" w:rsidR="009E5427" w:rsidRDefault="009E5427"/>
    <w:p w14:paraId="6860BD14" w14:textId="77777777" w:rsidR="009E5427" w:rsidRDefault="009E5427"/>
    <w:p w14:paraId="272C8A63" w14:textId="77777777" w:rsidR="009E5427" w:rsidRDefault="009E5427"/>
    <w:p w14:paraId="404DD8D7" w14:textId="77777777" w:rsidR="009E5427" w:rsidRDefault="009E5427"/>
    <w:p w14:paraId="4D744602" w14:textId="77777777" w:rsidR="009E5427" w:rsidRDefault="009E5427"/>
    <w:p w14:paraId="0B1C5D23" w14:textId="77777777" w:rsidR="009E5427" w:rsidRDefault="009E5427"/>
    <w:p w14:paraId="279ED2CD" w14:textId="77777777" w:rsidR="009E5427" w:rsidRDefault="009E5427"/>
    <w:p w14:paraId="58816BE3" w14:textId="77777777" w:rsidR="009E5427" w:rsidRDefault="009E5427"/>
    <w:p w14:paraId="153CFEAB" w14:textId="77777777" w:rsidR="009E5427" w:rsidRDefault="009E5427"/>
    <w:p w14:paraId="7E2B7AC6" w14:textId="77777777" w:rsidR="009E5427" w:rsidRDefault="009E5427"/>
    <w:p w14:paraId="2F1C7C09" w14:textId="77777777" w:rsidR="009E5427" w:rsidRDefault="009E5427"/>
    <w:p w14:paraId="3F33B0CF" w14:textId="77777777" w:rsidR="009E5427" w:rsidRDefault="009E5427"/>
    <w:p w14:paraId="65D03271" w14:textId="77777777" w:rsidR="009E5427" w:rsidRDefault="009E5427"/>
    <w:p w14:paraId="7128A7F9" w14:textId="3E56E08E" w:rsidR="009E5427" w:rsidRPr="009E5427" w:rsidRDefault="009E5427" w:rsidP="009E5427">
      <w:pPr>
        <w:rPr>
          <w:lang w:val="en-US"/>
        </w:rPr>
      </w:pPr>
      <w:r w:rsidRPr="00F54A37">
        <w:t>Документ ID:</w:t>
      </w:r>
      <w:r>
        <w:rPr>
          <w:lang w:val="en-US"/>
        </w:rPr>
        <w:t>M</w:t>
      </w:r>
      <w:r w:rsidR="00B051C7">
        <w:rPr>
          <w:lang w:val="en-US"/>
        </w:rPr>
        <w:t>J</w:t>
      </w:r>
      <w:r w:rsidRPr="00F54A37">
        <w:t>_</w:t>
      </w:r>
      <w:r>
        <w:t>C</w:t>
      </w:r>
      <w:r>
        <w:rPr>
          <w:lang w:val="en-US"/>
        </w:rPr>
        <w:t>AIS_</w:t>
      </w:r>
      <w:r>
        <w:rPr>
          <w:lang w:val="en-GB"/>
        </w:rPr>
        <w:t>SUM</w:t>
      </w:r>
    </w:p>
    <w:p w14:paraId="3FC0EB40" w14:textId="4D42D610" w:rsidR="009E5427" w:rsidRPr="00C85719" w:rsidRDefault="009E5427" w:rsidP="009E5427">
      <w:pPr>
        <w:rPr>
          <w:lang w:val="en-GB"/>
        </w:rPr>
      </w:pPr>
      <w:r w:rsidRPr="00F54A37">
        <w:t xml:space="preserve">Издание: </w:t>
      </w:r>
      <w:r>
        <w:rPr>
          <w:lang w:val="en-US"/>
        </w:rPr>
        <w:t>A</w:t>
      </w:r>
    </w:p>
    <w:p w14:paraId="708F25AF" w14:textId="14E58286" w:rsidR="009E5427" w:rsidRDefault="009E5427" w:rsidP="009E5427">
      <w:r w:rsidRPr="00F54A37">
        <w:t xml:space="preserve">Дата: </w:t>
      </w:r>
      <w:r>
        <w:t>1</w:t>
      </w:r>
      <w:r>
        <w:rPr>
          <w:lang w:val="en-US"/>
        </w:rPr>
        <w:t>2</w:t>
      </w:r>
      <w:r w:rsidRPr="00F54A37">
        <w:t>.</w:t>
      </w:r>
      <w:r>
        <w:rPr>
          <w:lang w:val="en-US"/>
        </w:rPr>
        <w:t>05</w:t>
      </w:r>
      <w:r w:rsidRPr="00F54A37">
        <w:t>.20</w:t>
      </w:r>
      <w:r>
        <w:rPr>
          <w:lang w:val="en-US"/>
        </w:rPr>
        <w:t xml:space="preserve">22 </w:t>
      </w:r>
      <w:r>
        <w:t>г.</w:t>
      </w:r>
      <w:r>
        <w:br w:type="page"/>
      </w:r>
    </w:p>
    <w:p w14:paraId="33E1D34F" w14:textId="00635820" w:rsidR="009E5427" w:rsidRPr="009E5427" w:rsidRDefault="009E5427" w:rsidP="009E5427">
      <w:pPr>
        <w:pStyle w:val="Heading1"/>
        <w:numPr>
          <w:ilvl w:val="0"/>
          <w:numId w:val="0"/>
        </w:numPr>
      </w:pPr>
      <w:bookmarkStart w:id="0" w:name="_Toc112151382"/>
      <w:r>
        <w:lastRenderedPageBreak/>
        <w:t>История на промените</w:t>
      </w:r>
      <w:bookmarkEnd w:id="0"/>
    </w:p>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445"/>
        <w:gridCol w:w="1106"/>
        <w:gridCol w:w="3875"/>
        <w:gridCol w:w="3033"/>
      </w:tblGrid>
      <w:tr w:rsidR="009E5427" w:rsidRPr="00F54A37" w14:paraId="1EF55D1E" w14:textId="77777777" w:rsidTr="00A51B73">
        <w:tc>
          <w:tcPr>
            <w:tcW w:w="1401" w:type="dxa"/>
            <w:shd w:val="clear" w:color="auto" w:fill="B3B3B3"/>
          </w:tcPr>
          <w:p w14:paraId="10ACB805" w14:textId="77777777" w:rsidR="009E5427" w:rsidRPr="00F54A37" w:rsidRDefault="009E5427" w:rsidP="00A51B73">
            <w:r w:rsidRPr="00F54A37">
              <w:t>Дата</w:t>
            </w:r>
          </w:p>
        </w:tc>
        <w:tc>
          <w:tcPr>
            <w:tcW w:w="1073" w:type="dxa"/>
            <w:shd w:val="clear" w:color="auto" w:fill="B3B3B3"/>
          </w:tcPr>
          <w:p w14:paraId="4D1C5781" w14:textId="77777777" w:rsidR="009E5427" w:rsidRPr="00F54A37" w:rsidRDefault="009E5427" w:rsidP="00A51B73">
            <w:pPr>
              <w:rPr>
                <w:bCs/>
              </w:rPr>
            </w:pPr>
            <w:r w:rsidRPr="00F54A37">
              <w:t>Издание</w:t>
            </w:r>
          </w:p>
        </w:tc>
        <w:tc>
          <w:tcPr>
            <w:tcW w:w="3758" w:type="dxa"/>
            <w:shd w:val="clear" w:color="auto" w:fill="B3B3B3"/>
          </w:tcPr>
          <w:p w14:paraId="5355D8D6" w14:textId="77777777" w:rsidR="009E5427" w:rsidRPr="00F54A37" w:rsidRDefault="009E5427" w:rsidP="00A51B73">
            <w:pPr>
              <w:rPr>
                <w:bCs/>
              </w:rPr>
            </w:pPr>
            <w:r w:rsidRPr="00F54A37">
              <w:t>Описание</w:t>
            </w:r>
          </w:p>
        </w:tc>
        <w:tc>
          <w:tcPr>
            <w:tcW w:w="2942" w:type="dxa"/>
            <w:shd w:val="clear" w:color="auto" w:fill="B3B3B3"/>
          </w:tcPr>
          <w:p w14:paraId="1F6C75F1" w14:textId="77777777" w:rsidR="009E5427" w:rsidRPr="00F54A37" w:rsidRDefault="009E5427" w:rsidP="00A51B73">
            <w:pPr>
              <w:rPr>
                <w:bCs/>
              </w:rPr>
            </w:pPr>
            <w:r w:rsidRPr="00F54A37">
              <w:t>Автор</w:t>
            </w:r>
          </w:p>
        </w:tc>
      </w:tr>
      <w:tr w:rsidR="009E5427" w:rsidRPr="00F54A37" w14:paraId="5E12B1A8" w14:textId="77777777" w:rsidTr="00A51B73">
        <w:trPr>
          <w:trHeight w:val="767"/>
        </w:trPr>
        <w:tc>
          <w:tcPr>
            <w:tcW w:w="1401" w:type="dxa"/>
            <w:shd w:val="clear" w:color="auto" w:fill="auto"/>
          </w:tcPr>
          <w:p w14:paraId="46021513" w14:textId="131C8AAA" w:rsidR="009E5427" w:rsidRPr="00F54A37" w:rsidRDefault="009E5427" w:rsidP="00B051C7">
            <w:r>
              <w:t>1</w:t>
            </w:r>
            <w:r w:rsidR="00B051C7">
              <w:t>2</w:t>
            </w:r>
            <w:r w:rsidRPr="00F54A37">
              <w:t>.</w:t>
            </w:r>
            <w:r w:rsidR="00B051C7">
              <w:t>05</w:t>
            </w:r>
            <w:r w:rsidRPr="00F54A37">
              <w:t>.20</w:t>
            </w:r>
            <w:r>
              <w:t>2</w:t>
            </w:r>
            <w:r w:rsidR="00B051C7">
              <w:t>2</w:t>
            </w:r>
            <w:r w:rsidRPr="00F54A37">
              <w:t>г.</w:t>
            </w:r>
          </w:p>
        </w:tc>
        <w:tc>
          <w:tcPr>
            <w:tcW w:w="1073" w:type="dxa"/>
            <w:shd w:val="clear" w:color="auto" w:fill="auto"/>
          </w:tcPr>
          <w:p w14:paraId="58EF5730" w14:textId="77777777" w:rsidR="009E5427" w:rsidRPr="00F54A37" w:rsidRDefault="009E5427" w:rsidP="00A51B73">
            <w:r w:rsidRPr="00F54A37">
              <w:t>А</w:t>
            </w:r>
          </w:p>
        </w:tc>
        <w:tc>
          <w:tcPr>
            <w:tcW w:w="3758" w:type="dxa"/>
            <w:shd w:val="clear" w:color="auto" w:fill="auto"/>
          </w:tcPr>
          <w:p w14:paraId="70F0ABBE" w14:textId="77777777" w:rsidR="009E5427" w:rsidRPr="00F54A37" w:rsidRDefault="009E5427" w:rsidP="00A51B73">
            <w:r w:rsidRPr="00F54A37">
              <w:t>Начално издание</w:t>
            </w:r>
          </w:p>
        </w:tc>
        <w:tc>
          <w:tcPr>
            <w:tcW w:w="2942" w:type="dxa"/>
            <w:shd w:val="clear" w:color="auto" w:fill="auto"/>
          </w:tcPr>
          <w:p w14:paraId="5BF99A06" w14:textId="2100EADF" w:rsidR="009E5427" w:rsidRDefault="00B051C7" w:rsidP="00A51B73">
            <w:r>
              <w:t>Надя Желева</w:t>
            </w:r>
            <w:r w:rsidR="009E5427">
              <w:t>,</w:t>
            </w:r>
          </w:p>
          <w:p w14:paraId="1196B7B7" w14:textId="77777777" w:rsidR="009E5427" w:rsidRPr="00F54A37" w:rsidRDefault="009E5427" w:rsidP="00A51B73">
            <w:proofErr w:type="spellStart"/>
            <w:r w:rsidRPr="00F54A37">
              <w:t>ТехноЛогика</w:t>
            </w:r>
            <w:proofErr w:type="spellEnd"/>
            <w:r w:rsidRPr="00F54A37">
              <w:t xml:space="preserve"> ЕАД</w:t>
            </w:r>
          </w:p>
        </w:tc>
      </w:tr>
      <w:tr w:rsidR="009E5427" w:rsidRPr="00F54A37" w14:paraId="6463A8F8" w14:textId="77777777" w:rsidTr="00A51B73">
        <w:trPr>
          <w:trHeight w:val="767"/>
        </w:trPr>
        <w:tc>
          <w:tcPr>
            <w:tcW w:w="1401" w:type="dxa"/>
            <w:shd w:val="clear" w:color="auto" w:fill="auto"/>
          </w:tcPr>
          <w:p w14:paraId="0E36737E" w14:textId="2FC0D4C3" w:rsidR="009E5427" w:rsidRPr="00EC72FB" w:rsidRDefault="009E5427" w:rsidP="00A51B73"/>
        </w:tc>
        <w:tc>
          <w:tcPr>
            <w:tcW w:w="1073" w:type="dxa"/>
            <w:shd w:val="clear" w:color="auto" w:fill="auto"/>
          </w:tcPr>
          <w:p w14:paraId="59F96D1B" w14:textId="584E3853" w:rsidR="009E5427" w:rsidRPr="00C85719" w:rsidRDefault="009E5427" w:rsidP="00A51B73">
            <w:pPr>
              <w:rPr>
                <w:lang w:val="en-GB"/>
              </w:rPr>
            </w:pPr>
          </w:p>
        </w:tc>
        <w:tc>
          <w:tcPr>
            <w:tcW w:w="3758" w:type="dxa"/>
            <w:shd w:val="clear" w:color="auto" w:fill="auto"/>
          </w:tcPr>
          <w:p w14:paraId="50DB97D3" w14:textId="05102AFF" w:rsidR="009E5427" w:rsidRPr="00F54A37" w:rsidRDefault="009E5427" w:rsidP="00A51B73"/>
        </w:tc>
        <w:tc>
          <w:tcPr>
            <w:tcW w:w="2942" w:type="dxa"/>
            <w:shd w:val="clear" w:color="auto" w:fill="auto"/>
          </w:tcPr>
          <w:p w14:paraId="56F08679" w14:textId="2712533E" w:rsidR="009E5427" w:rsidRDefault="009E5427" w:rsidP="00A51B73"/>
        </w:tc>
      </w:tr>
    </w:tbl>
    <w:p w14:paraId="4C513BBB" w14:textId="77777777" w:rsidR="009E5427" w:rsidRDefault="009E5427"/>
    <w:p w14:paraId="43CD1B08" w14:textId="76DA6857" w:rsidR="009E5427" w:rsidRDefault="009E5427">
      <w:r>
        <w:br w:type="page"/>
      </w:r>
    </w:p>
    <w:sdt>
      <w:sdtPr>
        <w:rPr>
          <w:rFonts w:asciiTheme="minorHAnsi" w:eastAsiaTheme="minorHAnsi" w:hAnsiTheme="minorHAnsi" w:cstheme="minorBidi"/>
          <w:color w:val="auto"/>
          <w:sz w:val="22"/>
          <w:szCs w:val="22"/>
          <w:lang w:val="bg-BG"/>
        </w:rPr>
        <w:id w:val="371809901"/>
        <w:docPartObj>
          <w:docPartGallery w:val="Table of Contents"/>
          <w:docPartUnique/>
        </w:docPartObj>
      </w:sdtPr>
      <w:sdtEndPr>
        <w:rPr>
          <w:b/>
          <w:bCs/>
          <w:noProof/>
        </w:rPr>
      </w:sdtEndPr>
      <w:sdtContent>
        <w:p w14:paraId="6B4BEDEC" w14:textId="6F672A09" w:rsidR="00071AC1" w:rsidRPr="00071AC1" w:rsidRDefault="00071AC1">
          <w:pPr>
            <w:pStyle w:val="TOCHeading"/>
            <w:rPr>
              <w:lang w:val="bg-BG"/>
            </w:rPr>
          </w:pPr>
          <w:r>
            <w:rPr>
              <w:lang w:val="bg-BG"/>
            </w:rPr>
            <w:t>Съдържание</w:t>
          </w:r>
        </w:p>
        <w:p w14:paraId="53A64A9C" w14:textId="4EF2712A" w:rsidR="00C309F9" w:rsidRDefault="00071AC1">
          <w:pPr>
            <w:pStyle w:val="TOC1"/>
            <w:tabs>
              <w:tab w:val="right" w:leader="dot" w:pos="9344"/>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bookmarkStart w:id="1" w:name="_GoBack"/>
          <w:bookmarkEnd w:id="1"/>
          <w:r w:rsidR="00C309F9" w:rsidRPr="00AB790F">
            <w:rPr>
              <w:rStyle w:val="Hyperlink"/>
              <w:noProof/>
            </w:rPr>
            <w:fldChar w:fldCharType="begin"/>
          </w:r>
          <w:r w:rsidR="00C309F9" w:rsidRPr="00AB790F">
            <w:rPr>
              <w:rStyle w:val="Hyperlink"/>
              <w:noProof/>
            </w:rPr>
            <w:instrText xml:space="preserve"> </w:instrText>
          </w:r>
          <w:r w:rsidR="00C309F9">
            <w:rPr>
              <w:noProof/>
            </w:rPr>
            <w:instrText>HYPERLINK \l "_Toc112151382"</w:instrText>
          </w:r>
          <w:r w:rsidR="00C309F9" w:rsidRPr="00AB790F">
            <w:rPr>
              <w:rStyle w:val="Hyperlink"/>
              <w:noProof/>
            </w:rPr>
            <w:instrText xml:space="preserve"> </w:instrText>
          </w:r>
          <w:r w:rsidR="00C309F9" w:rsidRPr="00AB790F">
            <w:rPr>
              <w:rStyle w:val="Hyperlink"/>
              <w:noProof/>
            </w:rPr>
          </w:r>
          <w:r w:rsidR="00C309F9" w:rsidRPr="00AB790F">
            <w:rPr>
              <w:rStyle w:val="Hyperlink"/>
              <w:noProof/>
            </w:rPr>
            <w:fldChar w:fldCharType="separate"/>
          </w:r>
          <w:r w:rsidR="00C309F9" w:rsidRPr="00AB790F">
            <w:rPr>
              <w:rStyle w:val="Hyperlink"/>
              <w:noProof/>
            </w:rPr>
            <w:t>История на промените</w:t>
          </w:r>
          <w:r w:rsidR="00C309F9">
            <w:rPr>
              <w:noProof/>
              <w:webHidden/>
            </w:rPr>
            <w:tab/>
          </w:r>
          <w:r w:rsidR="00C309F9">
            <w:rPr>
              <w:noProof/>
              <w:webHidden/>
            </w:rPr>
            <w:fldChar w:fldCharType="begin"/>
          </w:r>
          <w:r w:rsidR="00C309F9">
            <w:rPr>
              <w:noProof/>
              <w:webHidden/>
            </w:rPr>
            <w:instrText xml:space="preserve"> PAGEREF _Toc112151382 \h </w:instrText>
          </w:r>
          <w:r w:rsidR="00C309F9">
            <w:rPr>
              <w:noProof/>
              <w:webHidden/>
            </w:rPr>
          </w:r>
          <w:r w:rsidR="00C309F9">
            <w:rPr>
              <w:noProof/>
              <w:webHidden/>
            </w:rPr>
            <w:fldChar w:fldCharType="separate"/>
          </w:r>
          <w:r w:rsidR="00C309F9">
            <w:rPr>
              <w:noProof/>
              <w:webHidden/>
            </w:rPr>
            <w:t>2</w:t>
          </w:r>
          <w:r w:rsidR="00C309F9">
            <w:rPr>
              <w:noProof/>
              <w:webHidden/>
            </w:rPr>
            <w:fldChar w:fldCharType="end"/>
          </w:r>
          <w:r w:rsidR="00C309F9" w:rsidRPr="00AB790F">
            <w:rPr>
              <w:rStyle w:val="Hyperlink"/>
              <w:noProof/>
            </w:rPr>
            <w:fldChar w:fldCharType="end"/>
          </w:r>
        </w:p>
        <w:p w14:paraId="2D8932D7" w14:textId="637074B7" w:rsidR="00C309F9" w:rsidRDefault="00C309F9">
          <w:pPr>
            <w:pStyle w:val="TOC1"/>
            <w:tabs>
              <w:tab w:val="left" w:pos="440"/>
              <w:tab w:val="right" w:leader="dot" w:pos="9344"/>
            </w:tabs>
            <w:rPr>
              <w:rFonts w:asciiTheme="minorHAnsi" w:eastAsiaTheme="minorEastAsia" w:hAnsiTheme="minorHAnsi" w:cstheme="minorBidi"/>
              <w:noProof/>
              <w:lang w:val="en-GB" w:eastAsia="en-GB"/>
            </w:rPr>
          </w:pPr>
          <w:hyperlink w:anchor="_Toc112151383" w:history="1">
            <w:r w:rsidRPr="00AB790F">
              <w:rPr>
                <w:rStyle w:val="Hyperlink"/>
                <w:noProof/>
              </w:rPr>
              <w:t>1</w:t>
            </w:r>
            <w:r>
              <w:rPr>
                <w:rFonts w:asciiTheme="minorHAnsi" w:eastAsiaTheme="minorEastAsia" w:hAnsiTheme="minorHAnsi" w:cstheme="minorBidi"/>
                <w:noProof/>
                <w:lang w:val="en-GB" w:eastAsia="en-GB"/>
              </w:rPr>
              <w:tab/>
            </w:r>
            <w:r w:rsidRPr="00AB790F">
              <w:rPr>
                <w:rStyle w:val="Hyperlink"/>
                <w:noProof/>
              </w:rPr>
              <w:t>Обща функционалност</w:t>
            </w:r>
            <w:r>
              <w:rPr>
                <w:noProof/>
                <w:webHidden/>
              </w:rPr>
              <w:tab/>
            </w:r>
            <w:r>
              <w:rPr>
                <w:noProof/>
                <w:webHidden/>
              </w:rPr>
              <w:fldChar w:fldCharType="begin"/>
            </w:r>
            <w:r>
              <w:rPr>
                <w:noProof/>
                <w:webHidden/>
              </w:rPr>
              <w:instrText xml:space="preserve"> PAGEREF _Toc112151383 \h </w:instrText>
            </w:r>
            <w:r>
              <w:rPr>
                <w:noProof/>
                <w:webHidden/>
              </w:rPr>
            </w:r>
            <w:r>
              <w:rPr>
                <w:noProof/>
                <w:webHidden/>
              </w:rPr>
              <w:fldChar w:fldCharType="separate"/>
            </w:r>
            <w:r>
              <w:rPr>
                <w:noProof/>
                <w:webHidden/>
              </w:rPr>
              <w:t>6</w:t>
            </w:r>
            <w:r>
              <w:rPr>
                <w:noProof/>
                <w:webHidden/>
              </w:rPr>
              <w:fldChar w:fldCharType="end"/>
            </w:r>
          </w:hyperlink>
        </w:p>
        <w:p w14:paraId="037038BA" w14:textId="41155020" w:rsidR="00C309F9" w:rsidRDefault="00C309F9">
          <w:pPr>
            <w:pStyle w:val="TOC2"/>
            <w:rPr>
              <w:rFonts w:asciiTheme="minorHAnsi" w:eastAsiaTheme="minorEastAsia" w:hAnsiTheme="minorHAnsi" w:cstheme="minorBidi"/>
              <w:noProof/>
              <w:lang w:val="en-GB" w:eastAsia="en-GB"/>
            </w:rPr>
          </w:pPr>
          <w:hyperlink w:anchor="_Toc112151384" w:history="1">
            <w:r w:rsidRPr="00AB790F">
              <w:rPr>
                <w:rStyle w:val="Hyperlink"/>
                <w:noProof/>
                <w:lang w:val="en-GB"/>
              </w:rPr>
              <w:t>1.1</w:t>
            </w:r>
            <w:r>
              <w:rPr>
                <w:rFonts w:asciiTheme="minorHAnsi" w:eastAsiaTheme="minorEastAsia" w:hAnsiTheme="minorHAnsi" w:cstheme="minorBidi"/>
                <w:noProof/>
                <w:lang w:val="en-GB" w:eastAsia="en-GB"/>
              </w:rPr>
              <w:tab/>
            </w:r>
            <w:r w:rsidRPr="00AB790F">
              <w:rPr>
                <w:rStyle w:val="Hyperlink"/>
                <w:noProof/>
              </w:rPr>
              <w:t>Вход в системата</w:t>
            </w:r>
            <w:r>
              <w:rPr>
                <w:noProof/>
                <w:webHidden/>
              </w:rPr>
              <w:tab/>
            </w:r>
            <w:r>
              <w:rPr>
                <w:noProof/>
                <w:webHidden/>
              </w:rPr>
              <w:fldChar w:fldCharType="begin"/>
            </w:r>
            <w:r>
              <w:rPr>
                <w:noProof/>
                <w:webHidden/>
              </w:rPr>
              <w:instrText xml:space="preserve"> PAGEREF _Toc112151384 \h </w:instrText>
            </w:r>
            <w:r>
              <w:rPr>
                <w:noProof/>
                <w:webHidden/>
              </w:rPr>
            </w:r>
            <w:r>
              <w:rPr>
                <w:noProof/>
                <w:webHidden/>
              </w:rPr>
              <w:fldChar w:fldCharType="separate"/>
            </w:r>
            <w:r>
              <w:rPr>
                <w:noProof/>
                <w:webHidden/>
              </w:rPr>
              <w:t>6</w:t>
            </w:r>
            <w:r>
              <w:rPr>
                <w:noProof/>
                <w:webHidden/>
              </w:rPr>
              <w:fldChar w:fldCharType="end"/>
            </w:r>
          </w:hyperlink>
        </w:p>
        <w:p w14:paraId="033CEA27" w14:textId="691EBE8E" w:rsidR="00C309F9" w:rsidRDefault="00C309F9">
          <w:pPr>
            <w:pStyle w:val="TOC2"/>
            <w:rPr>
              <w:rFonts w:asciiTheme="minorHAnsi" w:eastAsiaTheme="minorEastAsia" w:hAnsiTheme="minorHAnsi" w:cstheme="minorBidi"/>
              <w:noProof/>
              <w:lang w:val="en-GB" w:eastAsia="en-GB"/>
            </w:rPr>
          </w:pPr>
          <w:hyperlink w:anchor="_Toc112151385" w:history="1">
            <w:r w:rsidRPr="00AB790F">
              <w:rPr>
                <w:rStyle w:val="Hyperlink"/>
                <w:noProof/>
                <w:lang w:val="ru-RU"/>
              </w:rPr>
              <w:t>1.2</w:t>
            </w:r>
            <w:r>
              <w:rPr>
                <w:rFonts w:asciiTheme="minorHAnsi" w:eastAsiaTheme="minorEastAsia" w:hAnsiTheme="minorHAnsi" w:cstheme="minorBidi"/>
                <w:noProof/>
                <w:lang w:val="en-GB" w:eastAsia="en-GB"/>
              </w:rPr>
              <w:tab/>
            </w:r>
            <w:r w:rsidRPr="00AB790F">
              <w:rPr>
                <w:rStyle w:val="Hyperlink"/>
                <w:noProof/>
                <w:lang w:val="ru-RU"/>
              </w:rPr>
              <w:t>Начален екран</w:t>
            </w:r>
            <w:r>
              <w:rPr>
                <w:noProof/>
                <w:webHidden/>
              </w:rPr>
              <w:tab/>
            </w:r>
            <w:r>
              <w:rPr>
                <w:noProof/>
                <w:webHidden/>
              </w:rPr>
              <w:fldChar w:fldCharType="begin"/>
            </w:r>
            <w:r>
              <w:rPr>
                <w:noProof/>
                <w:webHidden/>
              </w:rPr>
              <w:instrText xml:space="preserve"> PAGEREF _Toc112151385 \h </w:instrText>
            </w:r>
            <w:r>
              <w:rPr>
                <w:noProof/>
                <w:webHidden/>
              </w:rPr>
            </w:r>
            <w:r>
              <w:rPr>
                <w:noProof/>
                <w:webHidden/>
              </w:rPr>
              <w:fldChar w:fldCharType="separate"/>
            </w:r>
            <w:r>
              <w:rPr>
                <w:noProof/>
                <w:webHidden/>
              </w:rPr>
              <w:t>6</w:t>
            </w:r>
            <w:r>
              <w:rPr>
                <w:noProof/>
                <w:webHidden/>
              </w:rPr>
              <w:fldChar w:fldCharType="end"/>
            </w:r>
          </w:hyperlink>
        </w:p>
        <w:p w14:paraId="52EF7E95" w14:textId="0E209304" w:rsidR="00C309F9" w:rsidRDefault="00C309F9">
          <w:pPr>
            <w:pStyle w:val="TOC2"/>
            <w:rPr>
              <w:rFonts w:asciiTheme="minorHAnsi" w:eastAsiaTheme="minorEastAsia" w:hAnsiTheme="minorHAnsi" w:cstheme="minorBidi"/>
              <w:noProof/>
              <w:lang w:val="en-GB" w:eastAsia="en-GB"/>
            </w:rPr>
          </w:pPr>
          <w:hyperlink w:anchor="_Toc112151386" w:history="1">
            <w:r w:rsidRPr="00AB790F">
              <w:rPr>
                <w:rStyle w:val="Hyperlink"/>
                <w:noProof/>
                <w:lang w:val="ru-RU"/>
              </w:rPr>
              <w:t>1.3</w:t>
            </w:r>
            <w:r>
              <w:rPr>
                <w:rFonts w:asciiTheme="minorHAnsi" w:eastAsiaTheme="minorEastAsia" w:hAnsiTheme="minorHAnsi" w:cstheme="minorBidi"/>
                <w:noProof/>
                <w:lang w:val="en-GB" w:eastAsia="en-GB"/>
              </w:rPr>
              <w:tab/>
            </w:r>
            <w:r w:rsidRPr="00AB790F">
              <w:rPr>
                <w:rStyle w:val="Hyperlink"/>
                <w:noProof/>
                <w:lang w:val="ru-RU"/>
              </w:rPr>
              <w:t>Основни бутони</w:t>
            </w:r>
            <w:r>
              <w:rPr>
                <w:noProof/>
                <w:webHidden/>
              </w:rPr>
              <w:tab/>
            </w:r>
            <w:r>
              <w:rPr>
                <w:noProof/>
                <w:webHidden/>
              </w:rPr>
              <w:fldChar w:fldCharType="begin"/>
            </w:r>
            <w:r>
              <w:rPr>
                <w:noProof/>
                <w:webHidden/>
              </w:rPr>
              <w:instrText xml:space="preserve"> PAGEREF _Toc112151386 \h </w:instrText>
            </w:r>
            <w:r>
              <w:rPr>
                <w:noProof/>
                <w:webHidden/>
              </w:rPr>
            </w:r>
            <w:r>
              <w:rPr>
                <w:noProof/>
                <w:webHidden/>
              </w:rPr>
              <w:fldChar w:fldCharType="separate"/>
            </w:r>
            <w:r>
              <w:rPr>
                <w:noProof/>
                <w:webHidden/>
              </w:rPr>
              <w:t>7</w:t>
            </w:r>
            <w:r>
              <w:rPr>
                <w:noProof/>
                <w:webHidden/>
              </w:rPr>
              <w:fldChar w:fldCharType="end"/>
            </w:r>
          </w:hyperlink>
        </w:p>
        <w:p w14:paraId="48D7FE9C" w14:textId="442FC225" w:rsidR="00C309F9" w:rsidRDefault="00C309F9">
          <w:pPr>
            <w:pStyle w:val="TOC2"/>
            <w:rPr>
              <w:rFonts w:asciiTheme="minorHAnsi" w:eastAsiaTheme="minorEastAsia" w:hAnsiTheme="minorHAnsi" w:cstheme="minorBidi"/>
              <w:noProof/>
              <w:lang w:val="en-GB" w:eastAsia="en-GB"/>
            </w:rPr>
          </w:pPr>
          <w:hyperlink w:anchor="_Toc112151387" w:history="1">
            <w:r w:rsidRPr="00AB790F">
              <w:rPr>
                <w:rStyle w:val="Hyperlink"/>
                <w:noProof/>
                <w:lang w:val="ru-RU"/>
              </w:rPr>
              <w:t>1.4</w:t>
            </w:r>
            <w:r>
              <w:rPr>
                <w:rFonts w:asciiTheme="minorHAnsi" w:eastAsiaTheme="minorEastAsia" w:hAnsiTheme="minorHAnsi" w:cstheme="minorBidi"/>
                <w:noProof/>
                <w:lang w:val="en-GB" w:eastAsia="en-GB"/>
              </w:rPr>
              <w:tab/>
            </w:r>
            <w:r w:rsidRPr="00AB790F">
              <w:rPr>
                <w:rStyle w:val="Hyperlink"/>
                <w:noProof/>
                <w:lang w:val="ru-RU"/>
              </w:rPr>
              <w:t>Роли и достъп до форми и менюта</w:t>
            </w:r>
            <w:r>
              <w:rPr>
                <w:noProof/>
                <w:webHidden/>
              </w:rPr>
              <w:tab/>
            </w:r>
            <w:r>
              <w:rPr>
                <w:noProof/>
                <w:webHidden/>
              </w:rPr>
              <w:fldChar w:fldCharType="begin"/>
            </w:r>
            <w:r>
              <w:rPr>
                <w:noProof/>
                <w:webHidden/>
              </w:rPr>
              <w:instrText xml:space="preserve"> PAGEREF _Toc112151387 \h </w:instrText>
            </w:r>
            <w:r>
              <w:rPr>
                <w:noProof/>
                <w:webHidden/>
              </w:rPr>
            </w:r>
            <w:r>
              <w:rPr>
                <w:noProof/>
                <w:webHidden/>
              </w:rPr>
              <w:fldChar w:fldCharType="separate"/>
            </w:r>
            <w:r>
              <w:rPr>
                <w:noProof/>
                <w:webHidden/>
              </w:rPr>
              <w:t>8</w:t>
            </w:r>
            <w:r>
              <w:rPr>
                <w:noProof/>
                <w:webHidden/>
              </w:rPr>
              <w:fldChar w:fldCharType="end"/>
            </w:r>
          </w:hyperlink>
        </w:p>
        <w:p w14:paraId="214F8768" w14:textId="5FFBC950"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88" w:history="1">
            <w:r w:rsidRPr="00AB790F">
              <w:rPr>
                <w:rStyle w:val="Hyperlink"/>
                <w:noProof/>
              </w:rPr>
              <w:t>1.4.1</w:t>
            </w:r>
            <w:r>
              <w:rPr>
                <w:rFonts w:asciiTheme="minorHAnsi" w:eastAsiaTheme="minorEastAsia" w:hAnsiTheme="minorHAnsi" w:cstheme="minorBidi"/>
                <w:noProof/>
                <w:lang w:val="en-GB" w:eastAsia="en-GB"/>
              </w:rPr>
              <w:tab/>
            </w:r>
            <w:r w:rsidRPr="00AB790F">
              <w:rPr>
                <w:rStyle w:val="Hyperlink"/>
                <w:noProof/>
              </w:rPr>
              <w:t>Роля «Служител Бюро Съдимост»</w:t>
            </w:r>
            <w:r>
              <w:rPr>
                <w:noProof/>
                <w:webHidden/>
              </w:rPr>
              <w:tab/>
            </w:r>
            <w:r>
              <w:rPr>
                <w:noProof/>
                <w:webHidden/>
              </w:rPr>
              <w:fldChar w:fldCharType="begin"/>
            </w:r>
            <w:r>
              <w:rPr>
                <w:noProof/>
                <w:webHidden/>
              </w:rPr>
              <w:instrText xml:space="preserve"> PAGEREF _Toc112151388 \h </w:instrText>
            </w:r>
            <w:r>
              <w:rPr>
                <w:noProof/>
                <w:webHidden/>
              </w:rPr>
            </w:r>
            <w:r>
              <w:rPr>
                <w:noProof/>
                <w:webHidden/>
              </w:rPr>
              <w:fldChar w:fldCharType="separate"/>
            </w:r>
            <w:r>
              <w:rPr>
                <w:noProof/>
                <w:webHidden/>
              </w:rPr>
              <w:t>8</w:t>
            </w:r>
            <w:r>
              <w:rPr>
                <w:noProof/>
                <w:webHidden/>
              </w:rPr>
              <w:fldChar w:fldCharType="end"/>
            </w:r>
          </w:hyperlink>
        </w:p>
        <w:p w14:paraId="030A675E" w14:textId="310BEC4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89" w:history="1">
            <w:r w:rsidRPr="00AB790F">
              <w:rPr>
                <w:rStyle w:val="Hyperlink"/>
                <w:noProof/>
                <w:lang w:val="ru-RU"/>
              </w:rPr>
              <w:t>1.4.2</w:t>
            </w:r>
            <w:r>
              <w:rPr>
                <w:rFonts w:asciiTheme="minorHAnsi" w:eastAsiaTheme="minorEastAsia" w:hAnsiTheme="minorHAnsi" w:cstheme="minorBidi"/>
                <w:noProof/>
                <w:lang w:val="en-GB" w:eastAsia="en-GB"/>
              </w:rPr>
              <w:tab/>
            </w:r>
            <w:r w:rsidRPr="00AB790F">
              <w:rPr>
                <w:rStyle w:val="Hyperlink"/>
                <w:noProof/>
                <w:lang w:val="ru-RU"/>
              </w:rPr>
              <w:t>Роля «Съдия/Юрист»</w:t>
            </w:r>
            <w:r>
              <w:rPr>
                <w:noProof/>
                <w:webHidden/>
              </w:rPr>
              <w:tab/>
            </w:r>
            <w:r>
              <w:rPr>
                <w:noProof/>
                <w:webHidden/>
              </w:rPr>
              <w:fldChar w:fldCharType="begin"/>
            </w:r>
            <w:r>
              <w:rPr>
                <w:noProof/>
                <w:webHidden/>
              </w:rPr>
              <w:instrText xml:space="preserve"> PAGEREF _Toc112151389 \h </w:instrText>
            </w:r>
            <w:r>
              <w:rPr>
                <w:noProof/>
                <w:webHidden/>
              </w:rPr>
            </w:r>
            <w:r>
              <w:rPr>
                <w:noProof/>
                <w:webHidden/>
              </w:rPr>
              <w:fldChar w:fldCharType="separate"/>
            </w:r>
            <w:r>
              <w:rPr>
                <w:noProof/>
                <w:webHidden/>
              </w:rPr>
              <w:t>9</w:t>
            </w:r>
            <w:r>
              <w:rPr>
                <w:noProof/>
                <w:webHidden/>
              </w:rPr>
              <w:fldChar w:fldCharType="end"/>
            </w:r>
          </w:hyperlink>
        </w:p>
        <w:p w14:paraId="412C38AC" w14:textId="5807D1E2"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0" w:history="1">
            <w:r w:rsidRPr="00AB790F">
              <w:rPr>
                <w:rStyle w:val="Hyperlink"/>
                <w:noProof/>
                <w:lang w:val="en-GB"/>
              </w:rPr>
              <w:t>1.4.3</w:t>
            </w:r>
            <w:r>
              <w:rPr>
                <w:rFonts w:asciiTheme="minorHAnsi" w:eastAsiaTheme="minorEastAsia" w:hAnsiTheme="minorHAnsi" w:cstheme="minorBidi"/>
                <w:noProof/>
                <w:lang w:val="en-GB" w:eastAsia="en-GB"/>
              </w:rPr>
              <w:tab/>
            </w:r>
            <w:r w:rsidRPr="00AB790F">
              <w:rPr>
                <w:rStyle w:val="Hyperlink"/>
                <w:noProof/>
                <w:lang w:val="ru-RU"/>
              </w:rPr>
              <w:t>Роля «</w:t>
            </w:r>
            <w:r w:rsidRPr="00AB790F">
              <w:rPr>
                <w:rStyle w:val="Hyperlink"/>
                <w:noProof/>
              </w:rPr>
              <w:t>Служител ЦБС</w:t>
            </w:r>
            <w:r w:rsidRPr="00AB790F">
              <w:rPr>
                <w:rStyle w:val="Hyperlink"/>
                <w:noProof/>
                <w:lang w:val="ru-RU"/>
              </w:rPr>
              <w:t>»</w:t>
            </w:r>
            <w:r>
              <w:rPr>
                <w:noProof/>
                <w:webHidden/>
              </w:rPr>
              <w:tab/>
            </w:r>
            <w:r>
              <w:rPr>
                <w:noProof/>
                <w:webHidden/>
              </w:rPr>
              <w:fldChar w:fldCharType="begin"/>
            </w:r>
            <w:r>
              <w:rPr>
                <w:noProof/>
                <w:webHidden/>
              </w:rPr>
              <w:instrText xml:space="preserve"> PAGEREF _Toc112151390 \h </w:instrText>
            </w:r>
            <w:r>
              <w:rPr>
                <w:noProof/>
                <w:webHidden/>
              </w:rPr>
            </w:r>
            <w:r>
              <w:rPr>
                <w:noProof/>
                <w:webHidden/>
              </w:rPr>
              <w:fldChar w:fldCharType="separate"/>
            </w:r>
            <w:r>
              <w:rPr>
                <w:noProof/>
                <w:webHidden/>
              </w:rPr>
              <w:t>9</w:t>
            </w:r>
            <w:r>
              <w:rPr>
                <w:noProof/>
                <w:webHidden/>
              </w:rPr>
              <w:fldChar w:fldCharType="end"/>
            </w:r>
          </w:hyperlink>
        </w:p>
        <w:p w14:paraId="5886E8D0" w14:textId="23999973"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1" w:history="1">
            <w:r w:rsidRPr="00AB790F">
              <w:rPr>
                <w:rStyle w:val="Hyperlink"/>
                <w:noProof/>
                <w:lang w:val="en-GB"/>
              </w:rPr>
              <w:t>1.4.4</w:t>
            </w:r>
            <w:r>
              <w:rPr>
                <w:rFonts w:asciiTheme="minorHAnsi" w:eastAsiaTheme="minorEastAsia" w:hAnsiTheme="minorHAnsi" w:cstheme="minorBidi"/>
                <w:noProof/>
                <w:lang w:val="en-GB" w:eastAsia="en-GB"/>
              </w:rPr>
              <w:tab/>
            </w:r>
            <w:r w:rsidRPr="00AB790F">
              <w:rPr>
                <w:rStyle w:val="Hyperlink"/>
                <w:noProof/>
                <w:lang w:val="ru-RU"/>
              </w:rPr>
              <w:t>Роля «</w:t>
            </w:r>
            <w:r w:rsidRPr="00AB790F">
              <w:rPr>
                <w:rStyle w:val="Hyperlink"/>
                <w:noProof/>
              </w:rPr>
              <w:t>Администратор</w:t>
            </w:r>
            <w:r w:rsidRPr="00AB790F">
              <w:rPr>
                <w:rStyle w:val="Hyperlink"/>
                <w:noProof/>
                <w:lang w:val="ru-RU"/>
              </w:rPr>
              <w:t>»</w:t>
            </w:r>
            <w:r>
              <w:rPr>
                <w:noProof/>
                <w:webHidden/>
              </w:rPr>
              <w:tab/>
            </w:r>
            <w:r>
              <w:rPr>
                <w:noProof/>
                <w:webHidden/>
              </w:rPr>
              <w:fldChar w:fldCharType="begin"/>
            </w:r>
            <w:r>
              <w:rPr>
                <w:noProof/>
                <w:webHidden/>
              </w:rPr>
              <w:instrText xml:space="preserve"> PAGEREF _Toc112151391 \h </w:instrText>
            </w:r>
            <w:r>
              <w:rPr>
                <w:noProof/>
                <w:webHidden/>
              </w:rPr>
            </w:r>
            <w:r>
              <w:rPr>
                <w:noProof/>
                <w:webHidden/>
              </w:rPr>
              <w:fldChar w:fldCharType="separate"/>
            </w:r>
            <w:r>
              <w:rPr>
                <w:noProof/>
                <w:webHidden/>
              </w:rPr>
              <w:t>10</w:t>
            </w:r>
            <w:r>
              <w:rPr>
                <w:noProof/>
                <w:webHidden/>
              </w:rPr>
              <w:fldChar w:fldCharType="end"/>
            </w:r>
          </w:hyperlink>
        </w:p>
        <w:p w14:paraId="4A9E6B99" w14:textId="1F97E5A8"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2" w:history="1">
            <w:r w:rsidRPr="00AB790F">
              <w:rPr>
                <w:rStyle w:val="Hyperlink"/>
                <w:noProof/>
                <w:lang w:val="en-GB"/>
              </w:rPr>
              <w:t>1.4.5</w:t>
            </w:r>
            <w:r>
              <w:rPr>
                <w:rFonts w:asciiTheme="minorHAnsi" w:eastAsiaTheme="minorEastAsia" w:hAnsiTheme="minorHAnsi" w:cstheme="minorBidi"/>
                <w:noProof/>
                <w:lang w:val="en-GB" w:eastAsia="en-GB"/>
              </w:rPr>
              <w:tab/>
            </w:r>
            <w:r w:rsidRPr="00AB790F">
              <w:rPr>
                <w:rStyle w:val="Hyperlink"/>
                <w:noProof/>
                <w:lang w:val="ru-RU"/>
              </w:rPr>
              <w:t xml:space="preserve">Роля «Глобален </w:t>
            </w:r>
            <w:r w:rsidRPr="00AB790F">
              <w:rPr>
                <w:rStyle w:val="Hyperlink"/>
                <w:noProof/>
              </w:rPr>
              <w:t>Администратор</w:t>
            </w:r>
            <w:r w:rsidRPr="00AB790F">
              <w:rPr>
                <w:rStyle w:val="Hyperlink"/>
                <w:noProof/>
                <w:lang w:val="ru-RU"/>
              </w:rPr>
              <w:t>»</w:t>
            </w:r>
            <w:r>
              <w:rPr>
                <w:noProof/>
                <w:webHidden/>
              </w:rPr>
              <w:tab/>
            </w:r>
            <w:r>
              <w:rPr>
                <w:noProof/>
                <w:webHidden/>
              </w:rPr>
              <w:fldChar w:fldCharType="begin"/>
            </w:r>
            <w:r>
              <w:rPr>
                <w:noProof/>
                <w:webHidden/>
              </w:rPr>
              <w:instrText xml:space="preserve"> PAGEREF _Toc112151392 \h </w:instrText>
            </w:r>
            <w:r>
              <w:rPr>
                <w:noProof/>
                <w:webHidden/>
              </w:rPr>
            </w:r>
            <w:r>
              <w:rPr>
                <w:noProof/>
                <w:webHidden/>
              </w:rPr>
              <w:fldChar w:fldCharType="separate"/>
            </w:r>
            <w:r>
              <w:rPr>
                <w:noProof/>
                <w:webHidden/>
              </w:rPr>
              <w:t>10</w:t>
            </w:r>
            <w:r>
              <w:rPr>
                <w:noProof/>
                <w:webHidden/>
              </w:rPr>
              <w:fldChar w:fldCharType="end"/>
            </w:r>
          </w:hyperlink>
        </w:p>
        <w:p w14:paraId="3A92A5F9" w14:textId="324B6732" w:rsidR="00C309F9" w:rsidRDefault="00C309F9">
          <w:pPr>
            <w:pStyle w:val="TOC2"/>
            <w:rPr>
              <w:rFonts w:asciiTheme="minorHAnsi" w:eastAsiaTheme="minorEastAsia" w:hAnsiTheme="minorHAnsi" w:cstheme="minorBidi"/>
              <w:noProof/>
              <w:lang w:val="en-GB" w:eastAsia="en-GB"/>
            </w:rPr>
          </w:pPr>
          <w:hyperlink w:anchor="_Toc112151393" w:history="1">
            <w:r w:rsidRPr="00AB790F">
              <w:rPr>
                <w:rStyle w:val="Hyperlink"/>
                <w:noProof/>
              </w:rPr>
              <w:t>1.5</w:t>
            </w:r>
            <w:r>
              <w:rPr>
                <w:rFonts w:asciiTheme="minorHAnsi" w:eastAsiaTheme="minorEastAsia" w:hAnsiTheme="minorHAnsi" w:cstheme="minorBidi"/>
                <w:noProof/>
                <w:lang w:val="en-GB" w:eastAsia="en-GB"/>
              </w:rPr>
              <w:tab/>
            </w:r>
            <w:r w:rsidRPr="00AB790F">
              <w:rPr>
                <w:rStyle w:val="Hyperlink"/>
                <w:noProof/>
              </w:rPr>
              <w:t>Общ изглед на форми</w:t>
            </w:r>
            <w:r>
              <w:rPr>
                <w:noProof/>
                <w:webHidden/>
              </w:rPr>
              <w:tab/>
            </w:r>
            <w:r>
              <w:rPr>
                <w:noProof/>
                <w:webHidden/>
              </w:rPr>
              <w:fldChar w:fldCharType="begin"/>
            </w:r>
            <w:r>
              <w:rPr>
                <w:noProof/>
                <w:webHidden/>
              </w:rPr>
              <w:instrText xml:space="preserve"> PAGEREF _Toc112151393 \h </w:instrText>
            </w:r>
            <w:r>
              <w:rPr>
                <w:noProof/>
                <w:webHidden/>
              </w:rPr>
            </w:r>
            <w:r>
              <w:rPr>
                <w:noProof/>
                <w:webHidden/>
              </w:rPr>
              <w:fldChar w:fldCharType="separate"/>
            </w:r>
            <w:r>
              <w:rPr>
                <w:noProof/>
                <w:webHidden/>
              </w:rPr>
              <w:t>10</w:t>
            </w:r>
            <w:r>
              <w:rPr>
                <w:noProof/>
                <w:webHidden/>
              </w:rPr>
              <w:fldChar w:fldCharType="end"/>
            </w:r>
          </w:hyperlink>
        </w:p>
        <w:p w14:paraId="26F60FAF" w14:textId="5F546A66" w:rsidR="00C309F9" w:rsidRDefault="00C309F9">
          <w:pPr>
            <w:pStyle w:val="TOC2"/>
            <w:rPr>
              <w:rFonts w:asciiTheme="minorHAnsi" w:eastAsiaTheme="minorEastAsia" w:hAnsiTheme="minorHAnsi" w:cstheme="minorBidi"/>
              <w:noProof/>
              <w:lang w:val="en-GB" w:eastAsia="en-GB"/>
            </w:rPr>
          </w:pPr>
          <w:hyperlink w:anchor="_Toc112151394" w:history="1">
            <w:r w:rsidRPr="00AB790F">
              <w:rPr>
                <w:rStyle w:val="Hyperlink"/>
                <w:noProof/>
              </w:rPr>
              <w:t>1.6</w:t>
            </w:r>
            <w:r>
              <w:rPr>
                <w:rFonts w:asciiTheme="minorHAnsi" w:eastAsiaTheme="minorEastAsia" w:hAnsiTheme="minorHAnsi" w:cstheme="minorBidi"/>
                <w:noProof/>
                <w:lang w:val="en-GB" w:eastAsia="en-GB"/>
              </w:rPr>
              <w:tab/>
            </w:r>
            <w:r w:rsidRPr="00AB790F">
              <w:rPr>
                <w:rStyle w:val="Hyperlink"/>
                <w:noProof/>
              </w:rPr>
              <w:t>Общ изглед на форми – таблични форми</w:t>
            </w:r>
            <w:r>
              <w:rPr>
                <w:noProof/>
                <w:webHidden/>
              </w:rPr>
              <w:tab/>
            </w:r>
            <w:r>
              <w:rPr>
                <w:noProof/>
                <w:webHidden/>
              </w:rPr>
              <w:fldChar w:fldCharType="begin"/>
            </w:r>
            <w:r>
              <w:rPr>
                <w:noProof/>
                <w:webHidden/>
              </w:rPr>
              <w:instrText xml:space="preserve"> PAGEREF _Toc112151394 \h </w:instrText>
            </w:r>
            <w:r>
              <w:rPr>
                <w:noProof/>
                <w:webHidden/>
              </w:rPr>
            </w:r>
            <w:r>
              <w:rPr>
                <w:noProof/>
                <w:webHidden/>
              </w:rPr>
              <w:fldChar w:fldCharType="separate"/>
            </w:r>
            <w:r>
              <w:rPr>
                <w:noProof/>
                <w:webHidden/>
              </w:rPr>
              <w:t>11</w:t>
            </w:r>
            <w:r>
              <w:rPr>
                <w:noProof/>
                <w:webHidden/>
              </w:rPr>
              <w:fldChar w:fldCharType="end"/>
            </w:r>
          </w:hyperlink>
        </w:p>
        <w:p w14:paraId="48C47854" w14:textId="4E3A1CDE" w:rsidR="00C309F9" w:rsidRDefault="00C309F9">
          <w:pPr>
            <w:pStyle w:val="TOC1"/>
            <w:tabs>
              <w:tab w:val="left" w:pos="440"/>
              <w:tab w:val="right" w:leader="dot" w:pos="9344"/>
            </w:tabs>
            <w:rPr>
              <w:rFonts w:asciiTheme="minorHAnsi" w:eastAsiaTheme="minorEastAsia" w:hAnsiTheme="minorHAnsi" w:cstheme="minorBidi"/>
              <w:noProof/>
              <w:lang w:val="en-GB" w:eastAsia="en-GB"/>
            </w:rPr>
          </w:pPr>
          <w:hyperlink w:anchor="_Toc112151395" w:history="1">
            <w:r w:rsidRPr="00AB790F">
              <w:rPr>
                <w:rStyle w:val="Hyperlink"/>
                <w:noProof/>
              </w:rPr>
              <w:t>2</w:t>
            </w:r>
            <w:r>
              <w:rPr>
                <w:rFonts w:asciiTheme="minorHAnsi" w:eastAsiaTheme="minorEastAsia" w:hAnsiTheme="minorHAnsi" w:cstheme="minorBidi"/>
                <w:noProof/>
                <w:lang w:val="en-GB" w:eastAsia="en-GB"/>
              </w:rPr>
              <w:tab/>
            </w:r>
            <w:r w:rsidRPr="00AB790F">
              <w:rPr>
                <w:rStyle w:val="Hyperlink"/>
                <w:noProof/>
              </w:rPr>
              <w:t>Управление на бюлетини</w:t>
            </w:r>
            <w:r>
              <w:rPr>
                <w:noProof/>
                <w:webHidden/>
              </w:rPr>
              <w:tab/>
            </w:r>
            <w:r>
              <w:rPr>
                <w:noProof/>
                <w:webHidden/>
              </w:rPr>
              <w:fldChar w:fldCharType="begin"/>
            </w:r>
            <w:r>
              <w:rPr>
                <w:noProof/>
                <w:webHidden/>
              </w:rPr>
              <w:instrText xml:space="preserve"> PAGEREF _Toc112151395 \h </w:instrText>
            </w:r>
            <w:r>
              <w:rPr>
                <w:noProof/>
                <w:webHidden/>
              </w:rPr>
            </w:r>
            <w:r>
              <w:rPr>
                <w:noProof/>
                <w:webHidden/>
              </w:rPr>
              <w:fldChar w:fldCharType="separate"/>
            </w:r>
            <w:r>
              <w:rPr>
                <w:noProof/>
                <w:webHidden/>
              </w:rPr>
              <w:t>12</w:t>
            </w:r>
            <w:r>
              <w:rPr>
                <w:noProof/>
                <w:webHidden/>
              </w:rPr>
              <w:fldChar w:fldCharType="end"/>
            </w:r>
          </w:hyperlink>
        </w:p>
        <w:p w14:paraId="3448FA7E" w14:textId="502F72B7" w:rsidR="00C309F9" w:rsidRDefault="00C309F9">
          <w:pPr>
            <w:pStyle w:val="TOC2"/>
            <w:rPr>
              <w:rFonts w:asciiTheme="minorHAnsi" w:eastAsiaTheme="minorEastAsia" w:hAnsiTheme="minorHAnsi" w:cstheme="minorBidi"/>
              <w:noProof/>
              <w:lang w:val="en-GB" w:eastAsia="en-GB"/>
            </w:rPr>
          </w:pPr>
          <w:hyperlink w:anchor="_Toc112151396" w:history="1">
            <w:r w:rsidRPr="00AB790F">
              <w:rPr>
                <w:rStyle w:val="Hyperlink"/>
                <w:noProof/>
              </w:rPr>
              <w:t>2.1</w:t>
            </w:r>
            <w:r>
              <w:rPr>
                <w:rFonts w:asciiTheme="minorHAnsi" w:eastAsiaTheme="minorEastAsia" w:hAnsiTheme="minorHAnsi" w:cstheme="minorBidi"/>
                <w:noProof/>
                <w:lang w:val="en-GB" w:eastAsia="en-GB"/>
              </w:rPr>
              <w:tab/>
            </w:r>
            <w:r w:rsidRPr="00AB790F">
              <w:rPr>
                <w:rStyle w:val="Hyperlink"/>
                <w:noProof/>
              </w:rPr>
              <w:t>Атрибути на бюлетин (за съдимост и за административно наказание по чл. 78а НК)</w:t>
            </w:r>
            <w:r>
              <w:rPr>
                <w:noProof/>
                <w:webHidden/>
              </w:rPr>
              <w:tab/>
            </w:r>
            <w:r>
              <w:rPr>
                <w:noProof/>
                <w:webHidden/>
              </w:rPr>
              <w:fldChar w:fldCharType="begin"/>
            </w:r>
            <w:r>
              <w:rPr>
                <w:noProof/>
                <w:webHidden/>
              </w:rPr>
              <w:instrText xml:space="preserve"> PAGEREF _Toc112151396 \h </w:instrText>
            </w:r>
            <w:r>
              <w:rPr>
                <w:noProof/>
                <w:webHidden/>
              </w:rPr>
            </w:r>
            <w:r>
              <w:rPr>
                <w:noProof/>
                <w:webHidden/>
              </w:rPr>
              <w:fldChar w:fldCharType="separate"/>
            </w:r>
            <w:r>
              <w:rPr>
                <w:noProof/>
                <w:webHidden/>
              </w:rPr>
              <w:t>12</w:t>
            </w:r>
            <w:r>
              <w:rPr>
                <w:noProof/>
                <w:webHidden/>
              </w:rPr>
              <w:fldChar w:fldCharType="end"/>
            </w:r>
          </w:hyperlink>
        </w:p>
        <w:p w14:paraId="6EBE94A7" w14:textId="3008993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7" w:history="1">
            <w:r w:rsidRPr="00AB790F">
              <w:rPr>
                <w:rStyle w:val="Hyperlink"/>
                <w:noProof/>
              </w:rPr>
              <w:t>2.1.1</w:t>
            </w:r>
            <w:r>
              <w:rPr>
                <w:rFonts w:asciiTheme="minorHAnsi" w:eastAsiaTheme="minorEastAsia" w:hAnsiTheme="minorHAnsi" w:cstheme="minorBidi"/>
                <w:noProof/>
                <w:lang w:val="en-GB" w:eastAsia="en-GB"/>
              </w:rPr>
              <w:tab/>
            </w:r>
            <w:r w:rsidRPr="00AB790F">
              <w:rPr>
                <w:rStyle w:val="Hyperlink"/>
                <w:noProof/>
              </w:rPr>
              <w:t>Основни данни</w:t>
            </w:r>
            <w:r>
              <w:rPr>
                <w:noProof/>
                <w:webHidden/>
              </w:rPr>
              <w:tab/>
            </w:r>
            <w:r>
              <w:rPr>
                <w:noProof/>
                <w:webHidden/>
              </w:rPr>
              <w:fldChar w:fldCharType="begin"/>
            </w:r>
            <w:r>
              <w:rPr>
                <w:noProof/>
                <w:webHidden/>
              </w:rPr>
              <w:instrText xml:space="preserve"> PAGEREF _Toc112151397 \h </w:instrText>
            </w:r>
            <w:r>
              <w:rPr>
                <w:noProof/>
                <w:webHidden/>
              </w:rPr>
            </w:r>
            <w:r>
              <w:rPr>
                <w:noProof/>
                <w:webHidden/>
              </w:rPr>
              <w:fldChar w:fldCharType="separate"/>
            </w:r>
            <w:r>
              <w:rPr>
                <w:noProof/>
                <w:webHidden/>
              </w:rPr>
              <w:t>12</w:t>
            </w:r>
            <w:r>
              <w:rPr>
                <w:noProof/>
                <w:webHidden/>
              </w:rPr>
              <w:fldChar w:fldCharType="end"/>
            </w:r>
          </w:hyperlink>
        </w:p>
        <w:p w14:paraId="2059C58D" w14:textId="49917E13"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8" w:history="1">
            <w:r w:rsidRPr="00AB790F">
              <w:rPr>
                <w:rStyle w:val="Hyperlink"/>
                <w:noProof/>
              </w:rPr>
              <w:t>2.1.2</w:t>
            </w:r>
            <w:r>
              <w:rPr>
                <w:rFonts w:asciiTheme="minorHAnsi" w:eastAsiaTheme="minorEastAsia" w:hAnsiTheme="minorHAnsi" w:cstheme="minorBidi"/>
                <w:noProof/>
                <w:lang w:val="en-GB" w:eastAsia="en-GB"/>
              </w:rPr>
              <w:tab/>
            </w:r>
            <w:r w:rsidRPr="00AB790F">
              <w:rPr>
                <w:rStyle w:val="Hyperlink"/>
                <w:noProof/>
              </w:rPr>
              <w:t>Данни за лицето</w:t>
            </w:r>
            <w:r>
              <w:rPr>
                <w:noProof/>
                <w:webHidden/>
              </w:rPr>
              <w:tab/>
            </w:r>
            <w:r>
              <w:rPr>
                <w:noProof/>
                <w:webHidden/>
              </w:rPr>
              <w:fldChar w:fldCharType="begin"/>
            </w:r>
            <w:r>
              <w:rPr>
                <w:noProof/>
                <w:webHidden/>
              </w:rPr>
              <w:instrText xml:space="preserve"> PAGEREF _Toc112151398 \h </w:instrText>
            </w:r>
            <w:r>
              <w:rPr>
                <w:noProof/>
                <w:webHidden/>
              </w:rPr>
            </w:r>
            <w:r>
              <w:rPr>
                <w:noProof/>
                <w:webHidden/>
              </w:rPr>
              <w:fldChar w:fldCharType="separate"/>
            </w:r>
            <w:r>
              <w:rPr>
                <w:noProof/>
                <w:webHidden/>
              </w:rPr>
              <w:t>13</w:t>
            </w:r>
            <w:r>
              <w:rPr>
                <w:noProof/>
                <w:webHidden/>
              </w:rPr>
              <w:fldChar w:fldCharType="end"/>
            </w:r>
          </w:hyperlink>
        </w:p>
        <w:p w14:paraId="2EFC87DE" w14:textId="64A33FCE"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399" w:history="1">
            <w:r w:rsidRPr="00AB790F">
              <w:rPr>
                <w:rStyle w:val="Hyperlink"/>
                <w:noProof/>
              </w:rPr>
              <w:t>2.1.3</w:t>
            </w:r>
            <w:r>
              <w:rPr>
                <w:rFonts w:asciiTheme="minorHAnsi" w:eastAsiaTheme="minorEastAsia" w:hAnsiTheme="minorHAnsi" w:cstheme="minorBidi"/>
                <w:noProof/>
                <w:lang w:val="en-GB" w:eastAsia="en-GB"/>
              </w:rPr>
              <w:tab/>
            </w:r>
            <w:r w:rsidRPr="00AB790F">
              <w:rPr>
                <w:rStyle w:val="Hyperlink"/>
                <w:noProof/>
              </w:rPr>
              <w:t>Данни за осъждането</w:t>
            </w:r>
            <w:r>
              <w:rPr>
                <w:noProof/>
                <w:webHidden/>
              </w:rPr>
              <w:tab/>
            </w:r>
            <w:r>
              <w:rPr>
                <w:noProof/>
                <w:webHidden/>
              </w:rPr>
              <w:fldChar w:fldCharType="begin"/>
            </w:r>
            <w:r>
              <w:rPr>
                <w:noProof/>
                <w:webHidden/>
              </w:rPr>
              <w:instrText xml:space="preserve"> PAGEREF _Toc112151399 \h </w:instrText>
            </w:r>
            <w:r>
              <w:rPr>
                <w:noProof/>
                <w:webHidden/>
              </w:rPr>
            </w:r>
            <w:r>
              <w:rPr>
                <w:noProof/>
                <w:webHidden/>
              </w:rPr>
              <w:fldChar w:fldCharType="separate"/>
            </w:r>
            <w:r>
              <w:rPr>
                <w:noProof/>
                <w:webHidden/>
              </w:rPr>
              <w:t>14</w:t>
            </w:r>
            <w:r>
              <w:rPr>
                <w:noProof/>
                <w:webHidden/>
              </w:rPr>
              <w:fldChar w:fldCharType="end"/>
            </w:r>
          </w:hyperlink>
        </w:p>
        <w:p w14:paraId="28F51ABA" w14:textId="4DDA60E4"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0" w:history="1">
            <w:r w:rsidRPr="00AB790F">
              <w:rPr>
                <w:rStyle w:val="Hyperlink"/>
                <w:noProof/>
              </w:rPr>
              <w:t>2.1.4</w:t>
            </w:r>
            <w:r>
              <w:rPr>
                <w:rFonts w:asciiTheme="minorHAnsi" w:eastAsiaTheme="minorEastAsia" w:hAnsiTheme="minorHAnsi" w:cstheme="minorBidi"/>
                <w:noProof/>
                <w:lang w:val="en-GB" w:eastAsia="en-GB"/>
              </w:rPr>
              <w:tab/>
            </w:r>
            <w:r w:rsidRPr="00AB790F">
              <w:rPr>
                <w:rStyle w:val="Hyperlink"/>
                <w:noProof/>
              </w:rPr>
              <w:t>Допълнителни сведения</w:t>
            </w:r>
            <w:r>
              <w:rPr>
                <w:noProof/>
                <w:webHidden/>
              </w:rPr>
              <w:tab/>
            </w:r>
            <w:r>
              <w:rPr>
                <w:noProof/>
                <w:webHidden/>
              </w:rPr>
              <w:fldChar w:fldCharType="begin"/>
            </w:r>
            <w:r>
              <w:rPr>
                <w:noProof/>
                <w:webHidden/>
              </w:rPr>
              <w:instrText xml:space="preserve"> PAGEREF _Toc112151400 \h </w:instrText>
            </w:r>
            <w:r>
              <w:rPr>
                <w:noProof/>
                <w:webHidden/>
              </w:rPr>
            </w:r>
            <w:r>
              <w:rPr>
                <w:noProof/>
                <w:webHidden/>
              </w:rPr>
              <w:fldChar w:fldCharType="separate"/>
            </w:r>
            <w:r>
              <w:rPr>
                <w:noProof/>
                <w:webHidden/>
              </w:rPr>
              <w:t>15</w:t>
            </w:r>
            <w:r>
              <w:rPr>
                <w:noProof/>
                <w:webHidden/>
              </w:rPr>
              <w:fldChar w:fldCharType="end"/>
            </w:r>
          </w:hyperlink>
        </w:p>
        <w:p w14:paraId="5E0F2B8F" w14:textId="0AADE513" w:rsidR="00C309F9" w:rsidRDefault="00C309F9">
          <w:pPr>
            <w:pStyle w:val="TOC2"/>
            <w:rPr>
              <w:rFonts w:asciiTheme="minorHAnsi" w:eastAsiaTheme="minorEastAsia" w:hAnsiTheme="minorHAnsi" w:cstheme="minorBidi"/>
              <w:noProof/>
              <w:lang w:val="en-GB" w:eastAsia="en-GB"/>
            </w:rPr>
          </w:pPr>
          <w:hyperlink w:anchor="_Toc112151401" w:history="1">
            <w:r w:rsidRPr="00AB790F">
              <w:rPr>
                <w:rStyle w:val="Hyperlink"/>
                <w:noProof/>
              </w:rPr>
              <w:t>2.2</w:t>
            </w:r>
            <w:r>
              <w:rPr>
                <w:rFonts w:asciiTheme="minorHAnsi" w:eastAsiaTheme="minorEastAsia" w:hAnsiTheme="minorHAnsi" w:cstheme="minorBidi"/>
                <w:noProof/>
                <w:lang w:val="en-GB" w:eastAsia="en-GB"/>
              </w:rPr>
              <w:tab/>
            </w:r>
            <w:r w:rsidRPr="00AB790F">
              <w:rPr>
                <w:rStyle w:val="Hyperlink"/>
                <w:noProof/>
              </w:rPr>
              <w:t>Статуси на бюлетин</w:t>
            </w:r>
            <w:r>
              <w:rPr>
                <w:noProof/>
                <w:webHidden/>
              </w:rPr>
              <w:tab/>
            </w:r>
            <w:r>
              <w:rPr>
                <w:noProof/>
                <w:webHidden/>
              </w:rPr>
              <w:fldChar w:fldCharType="begin"/>
            </w:r>
            <w:r>
              <w:rPr>
                <w:noProof/>
                <w:webHidden/>
              </w:rPr>
              <w:instrText xml:space="preserve"> PAGEREF _Toc112151401 \h </w:instrText>
            </w:r>
            <w:r>
              <w:rPr>
                <w:noProof/>
                <w:webHidden/>
              </w:rPr>
            </w:r>
            <w:r>
              <w:rPr>
                <w:noProof/>
                <w:webHidden/>
              </w:rPr>
              <w:fldChar w:fldCharType="separate"/>
            </w:r>
            <w:r>
              <w:rPr>
                <w:noProof/>
                <w:webHidden/>
              </w:rPr>
              <w:t>16</w:t>
            </w:r>
            <w:r>
              <w:rPr>
                <w:noProof/>
                <w:webHidden/>
              </w:rPr>
              <w:fldChar w:fldCharType="end"/>
            </w:r>
          </w:hyperlink>
        </w:p>
        <w:p w14:paraId="0706EC90" w14:textId="7D9777BF" w:rsidR="00C309F9" w:rsidRDefault="00C309F9">
          <w:pPr>
            <w:pStyle w:val="TOC2"/>
            <w:rPr>
              <w:rFonts w:asciiTheme="minorHAnsi" w:eastAsiaTheme="minorEastAsia" w:hAnsiTheme="minorHAnsi" w:cstheme="minorBidi"/>
              <w:noProof/>
              <w:lang w:val="en-GB" w:eastAsia="en-GB"/>
            </w:rPr>
          </w:pPr>
          <w:hyperlink w:anchor="_Toc112151402" w:history="1">
            <w:r w:rsidRPr="00AB790F">
              <w:rPr>
                <w:rStyle w:val="Hyperlink"/>
                <w:noProof/>
              </w:rPr>
              <w:t>2.3</w:t>
            </w:r>
            <w:r>
              <w:rPr>
                <w:rFonts w:asciiTheme="minorHAnsi" w:eastAsiaTheme="minorEastAsia" w:hAnsiTheme="minorHAnsi" w:cstheme="minorBidi"/>
                <w:noProof/>
                <w:lang w:val="en-GB" w:eastAsia="en-GB"/>
              </w:rPr>
              <w:tab/>
            </w:r>
            <w:r w:rsidRPr="00AB790F">
              <w:rPr>
                <w:rStyle w:val="Hyperlink"/>
                <w:noProof/>
              </w:rPr>
              <w:t>Въвеждане на бюлетин за съдимост и за наложени административни наказания по чл. 78а от НК</w:t>
            </w:r>
            <w:r>
              <w:rPr>
                <w:noProof/>
                <w:webHidden/>
              </w:rPr>
              <w:tab/>
            </w:r>
            <w:r>
              <w:rPr>
                <w:noProof/>
                <w:webHidden/>
              </w:rPr>
              <w:fldChar w:fldCharType="begin"/>
            </w:r>
            <w:r>
              <w:rPr>
                <w:noProof/>
                <w:webHidden/>
              </w:rPr>
              <w:instrText xml:space="preserve"> PAGEREF _Toc112151402 \h </w:instrText>
            </w:r>
            <w:r>
              <w:rPr>
                <w:noProof/>
                <w:webHidden/>
              </w:rPr>
            </w:r>
            <w:r>
              <w:rPr>
                <w:noProof/>
                <w:webHidden/>
              </w:rPr>
              <w:fldChar w:fldCharType="separate"/>
            </w:r>
            <w:r>
              <w:rPr>
                <w:noProof/>
                <w:webHidden/>
              </w:rPr>
              <w:t>16</w:t>
            </w:r>
            <w:r>
              <w:rPr>
                <w:noProof/>
                <w:webHidden/>
              </w:rPr>
              <w:fldChar w:fldCharType="end"/>
            </w:r>
          </w:hyperlink>
        </w:p>
        <w:p w14:paraId="2FADFB19" w14:textId="12C118EC"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3" w:history="1">
            <w:r w:rsidRPr="00AB790F">
              <w:rPr>
                <w:rStyle w:val="Hyperlink"/>
                <w:b/>
                <w:noProof/>
              </w:rPr>
              <w:t>2.3.1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_Toc112151403 \h </w:instrText>
            </w:r>
            <w:r>
              <w:rPr>
                <w:noProof/>
                <w:webHidden/>
              </w:rPr>
            </w:r>
            <w:r>
              <w:rPr>
                <w:noProof/>
                <w:webHidden/>
              </w:rPr>
              <w:fldChar w:fldCharType="separate"/>
            </w:r>
            <w:r>
              <w:rPr>
                <w:noProof/>
                <w:webHidden/>
              </w:rPr>
              <w:t>16</w:t>
            </w:r>
            <w:r>
              <w:rPr>
                <w:noProof/>
                <w:webHidden/>
              </w:rPr>
              <w:fldChar w:fldCharType="end"/>
            </w:r>
          </w:hyperlink>
        </w:p>
        <w:p w14:paraId="4086BD0F" w14:textId="4B806733"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4" w:history="1">
            <w:r w:rsidRPr="00AB790F">
              <w:rPr>
                <w:rStyle w:val="Hyperlink"/>
                <w:b/>
                <w:noProof/>
              </w:rPr>
              <w:t>2.3.2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_Toc112151404 \h </w:instrText>
            </w:r>
            <w:r>
              <w:rPr>
                <w:noProof/>
                <w:webHidden/>
              </w:rPr>
            </w:r>
            <w:r>
              <w:rPr>
                <w:noProof/>
                <w:webHidden/>
              </w:rPr>
              <w:fldChar w:fldCharType="separate"/>
            </w:r>
            <w:r>
              <w:rPr>
                <w:noProof/>
                <w:webHidden/>
              </w:rPr>
              <w:t>17</w:t>
            </w:r>
            <w:r>
              <w:rPr>
                <w:noProof/>
                <w:webHidden/>
              </w:rPr>
              <w:fldChar w:fldCharType="end"/>
            </w:r>
          </w:hyperlink>
        </w:p>
        <w:p w14:paraId="0C0FAD29" w14:textId="6046818D" w:rsidR="00C309F9" w:rsidRDefault="00C309F9">
          <w:pPr>
            <w:pStyle w:val="TOC2"/>
            <w:rPr>
              <w:rFonts w:asciiTheme="minorHAnsi" w:eastAsiaTheme="minorEastAsia" w:hAnsiTheme="minorHAnsi" w:cstheme="minorBidi"/>
              <w:noProof/>
              <w:lang w:val="en-GB" w:eastAsia="en-GB"/>
            </w:rPr>
          </w:pPr>
          <w:hyperlink w:anchor="_Toc112151405" w:history="1">
            <w:r w:rsidRPr="00AB790F">
              <w:rPr>
                <w:rStyle w:val="Hyperlink"/>
                <w:noProof/>
              </w:rPr>
              <w:t>2.4</w:t>
            </w:r>
            <w:r>
              <w:rPr>
                <w:rFonts w:asciiTheme="minorHAnsi" w:eastAsiaTheme="minorEastAsia" w:hAnsiTheme="minorHAnsi" w:cstheme="minorBidi"/>
                <w:noProof/>
                <w:lang w:val="en-GB" w:eastAsia="en-GB"/>
              </w:rPr>
              <w:tab/>
            </w:r>
            <w:r w:rsidRPr="00AB790F">
              <w:rPr>
                <w:rStyle w:val="Hyperlink"/>
                <w:noProof/>
              </w:rPr>
              <w:t>Търсене на бюлетини</w:t>
            </w:r>
            <w:r>
              <w:rPr>
                <w:noProof/>
                <w:webHidden/>
              </w:rPr>
              <w:tab/>
            </w:r>
            <w:r>
              <w:rPr>
                <w:noProof/>
                <w:webHidden/>
              </w:rPr>
              <w:fldChar w:fldCharType="begin"/>
            </w:r>
            <w:r>
              <w:rPr>
                <w:noProof/>
                <w:webHidden/>
              </w:rPr>
              <w:instrText xml:space="preserve"> PAGEREF _Toc112151405 \h </w:instrText>
            </w:r>
            <w:r>
              <w:rPr>
                <w:noProof/>
                <w:webHidden/>
              </w:rPr>
            </w:r>
            <w:r>
              <w:rPr>
                <w:noProof/>
                <w:webHidden/>
              </w:rPr>
              <w:fldChar w:fldCharType="separate"/>
            </w:r>
            <w:r>
              <w:rPr>
                <w:noProof/>
                <w:webHidden/>
              </w:rPr>
              <w:t>20</w:t>
            </w:r>
            <w:r>
              <w:rPr>
                <w:noProof/>
                <w:webHidden/>
              </w:rPr>
              <w:fldChar w:fldCharType="end"/>
            </w:r>
          </w:hyperlink>
        </w:p>
        <w:p w14:paraId="5072C706" w14:textId="5D95651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6" w:history="1">
            <w:r w:rsidRPr="00AB790F">
              <w:rPr>
                <w:rStyle w:val="Hyperlink"/>
                <w:b/>
                <w:noProof/>
              </w:rPr>
              <w:t>2.4.1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_Toc112151406 \h </w:instrText>
            </w:r>
            <w:r>
              <w:rPr>
                <w:noProof/>
                <w:webHidden/>
              </w:rPr>
            </w:r>
            <w:r>
              <w:rPr>
                <w:noProof/>
                <w:webHidden/>
              </w:rPr>
              <w:fldChar w:fldCharType="separate"/>
            </w:r>
            <w:r>
              <w:rPr>
                <w:noProof/>
                <w:webHidden/>
              </w:rPr>
              <w:t>20</w:t>
            </w:r>
            <w:r>
              <w:rPr>
                <w:noProof/>
                <w:webHidden/>
              </w:rPr>
              <w:fldChar w:fldCharType="end"/>
            </w:r>
          </w:hyperlink>
        </w:p>
        <w:p w14:paraId="5E4A15CF" w14:textId="1F5E6FAC"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7" w:history="1">
            <w:r w:rsidRPr="00AB790F">
              <w:rPr>
                <w:rStyle w:val="Hyperlink"/>
                <w:b/>
                <w:noProof/>
              </w:rPr>
              <w:t>2.4.2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_Toc112151407 \h </w:instrText>
            </w:r>
            <w:r>
              <w:rPr>
                <w:noProof/>
                <w:webHidden/>
              </w:rPr>
            </w:r>
            <w:r>
              <w:rPr>
                <w:noProof/>
                <w:webHidden/>
              </w:rPr>
              <w:fldChar w:fldCharType="separate"/>
            </w:r>
            <w:r>
              <w:rPr>
                <w:noProof/>
                <w:webHidden/>
              </w:rPr>
              <w:t>20</w:t>
            </w:r>
            <w:r>
              <w:rPr>
                <w:noProof/>
                <w:webHidden/>
              </w:rPr>
              <w:fldChar w:fldCharType="end"/>
            </w:r>
          </w:hyperlink>
        </w:p>
        <w:p w14:paraId="5B337DDD" w14:textId="474E037B" w:rsidR="00C309F9" w:rsidRDefault="00C309F9">
          <w:pPr>
            <w:pStyle w:val="TOC2"/>
            <w:rPr>
              <w:rFonts w:asciiTheme="minorHAnsi" w:eastAsiaTheme="minorEastAsia" w:hAnsiTheme="minorHAnsi" w:cstheme="minorBidi"/>
              <w:noProof/>
              <w:lang w:val="en-GB" w:eastAsia="en-GB"/>
            </w:rPr>
          </w:pPr>
          <w:hyperlink w:anchor="_Toc112151408" w:history="1">
            <w:r w:rsidRPr="00AB790F">
              <w:rPr>
                <w:rStyle w:val="Hyperlink"/>
                <w:noProof/>
              </w:rPr>
              <w:t>2.5</w:t>
            </w:r>
            <w:r>
              <w:rPr>
                <w:rFonts w:asciiTheme="minorHAnsi" w:eastAsiaTheme="minorEastAsia" w:hAnsiTheme="minorHAnsi" w:cstheme="minorBidi"/>
                <w:noProof/>
                <w:lang w:val="en-GB" w:eastAsia="en-GB"/>
              </w:rPr>
              <w:tab/>
            </w:r>
            <w:r w:rsidRPr="00AB790F">
              <w:rPr>
                <w:rStyle w:val="Hyperlink"/>
                <w:noProof/>
              </w:rPr>
              <w:t>Прикачване на сканиран документ към бюлетини</w:t>
            </w:r>
            <w:r>
              <w:rPr>
                <w:noProof/>
                <w:webHidden/>
              </w:rPr>
              <w:tab/>
            </w:r>
            <w:r>
              <w:rPr>
                <w:noProof/>
                <w:webHidden/>
              </w:rPr>
              <w:fldChar w:fldCharType="begin"/>
            </w:r>
            <w:r>
              <w:rPr>
                <w:noProof/>
                <w:webHidden/>
              </w:rPr>
              <w:instrText xml:space="preserve"> PAGEREF _Toc112151408 \h </w:instrText>
            </w:r>
            <w:r>
              <w:rPr>
                <w:noProof/>
                <w:webHidden/>
              </w:rPr>
            </w:r>
            <w:r>
              <w:rPr>
                <w:noProof/>
                <w:webHidden/>
              </w:rPr>
              <w:fldChar w:fldCharType="separate"/>
            </w:r>
            <w:r>
              <w:rPr>
                <w:noProof/>
                <w:webHidden/>
              </w:rPr>
              <w:t>21</w:t>
            </w:r>
            <w:r>
              <w:rPr>
                <w:noProof/>
                <w:webHidden/>
              </w:rPr>
              <w:fldChar w:fldCharType="end"/>
            </w:r>
          </w:hyperlink>
        </w:p>
        <w:p w14:paraId="6170750E" w14:textId="1079F489"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09" w:history="1">
            <w:r w:rsidRPr="00AB790F">
              <w:rPr>
                <w:rStyle w:val="Hyperlink"/>
                <w:b/>
                <w:noProof/>
              </w:rPr>
              <w:t>2.5.1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_Toc112151409 \h </w:instrText>
            </w:r>
            <w:r>
              <w:rPr>
                <w:noProof/>
                <w:webHidden/>
              </w:rPr>
            </w:r>
            <w:r>
              <w:rPr>
                <w:noProof/>
                <w:webHidden/>
              </w:rPr>
              <w:fldChar w:fldCharType="separate"/>
            </w:r>
            <w:r>
              <w:rPr>
                <w:noProof/>
                <w:webHidden/>
              </w:rPr>
              <w:t>21</w:t>
            </w:r>
            <w:r>
              <w:rPr>
                <w:noProof/>
                <w:webHidden/>
              </w:rPr>
              <w:fldChar w:fldCharType="end"/>
            </w:r>
          </w:hyperlink>
        </w:p>
        <w:p w14:paraId="324777E6" w14:textId="074B63C8"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0" w:history="1">
            <w:r w:rsidRPr="00AB790F">
              <w:rPr>
                <w:rStyle w:val="Hyperlink"/>
                <w:b/>
                <w:noProof/>
              </w:rPr>
              <w:t>2.5.2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_Toc112151410 \h </w:instrText>
            </w:r>
            <w:r>
              <w:rPr>
                <w:noProof/>
                <w:webHidden/>
              </w:rPr>
            </w:r>
            <w:r>
              <w:rPr>
                <w:noProof/>
                <w:webHidden/>
              </w:rPr>
              <w:fldChar w:fldCharType="separate"/>
            </w:r>
            <w:r>
              <w:rPr>
                <w:noProof/>
                <w:webHidden/>
              </w:rPr>
              <w:t>22</w:t>
            </w:r>
            <w:r>
              <w:rPr>
                <w:noProof/>
                <w:webHidden/>
              </w:rPr>
              <w:fldChar w:fldCharType="end"/>
            </w:r>
          </w:hyperlink>
        </w:p>
        <w:p w14:paraId="7ACF75E9" w14:textId="3EB770F4" w:rsidR="00C309F9" w:rsidRDefault="00C309F9">
          <w:pPr>
            <w:pStyle w:val="TOC2"/>
            <w:rPr>
              <w:rFonts w:asciiTheme="minorHAnsi" w:eastAsiaTheme="minorEastAsia" w:hAnsiTheme="minorHAnsi" w:cstheme="minorBidi"/>
              <w:noProof/>
              <w:lang w:val="en-GB" w:eastAsia="en-GB"/>
            </w:rPr>
          </w:pPr>
          <w:hyperlink w:anchor="_Toc112151411" w:history="1">
            <w:r w:rsidRPr="00AB790F">
              <w:rPr>
                <w:rStyle w:val="Hyperlink"/>
                <w:noProof/>
              </w:rPr>
              <w:t>2.6</w:t>
            </w:r>
            <w:r>
              <w:rPr>
                <w:rFonts w:asciiTheme="minorHAnsi" w:eastAsiaTheme="minorEastAsia" w:hAnsiTheme="minorHAnsi" w:cstheme="minorBidi"/>
                <w:noProof/>
                <w:lang w:val="en-GB" w:eastAsia="en-GB"/>
              </w:rPr>
              <w:tab/>
            </w:r>
            <w:r w:rsidRPr="00AB790F">
              <w:rPr>
                <w:rStyle w:val="Hyperlink"/>
                <w:noProof/>
              </w:rPr>
              <w:t>Потвърждаване на получаване на хартиено копие на въведен бюлетин и пренасочване за последваща обработка</w:t>
            </w:r>
            <w:r>
              <w:rPr>
                <w:noProof/>
                <w:webHidden/>
              </w:rPr>
              <w:tab/>
            </w:r>
            <w:r>
              <w:rPr>
                <w:noProof/>
                <w:webHidden/>
              </w:rPr>
              <w:fldChar w:fldCharType="begin"/>
            </w:r>
            <w:r>
              <w:rPr>
                <w:noProof/>
                <w:webHidden/>
              </w:rPr>
              <w:instrText xml:space="preserve"> PAGEREF _Toc112151411 \h </w:instrText>
            </w:r>
            <w:r>
              <w:rPr>
                <w:noProof/>
                <w:webHidden/>
              </w:rPr>
            </w:r>
            <w:r>
              <w:rPr>
                <w:noProof/>
                <w:webHidden/>
              </w:rPr>
              <w:fldChar w:fldCharType="separate"/>
            </w:r>
            <w:r>
              <w:rPr>
                <w:noProof/>
                <w:webHidden/>
              </w:rPr>
              <w:t>24</w:t>
            </w:r>
            <w:r>
              <w:rPr>
                <w:noProof/>
                <w:webHidden/>
              </w:rPr>
              <w:fldChar w:fldCharType="end"/>
            </w:r>
          </w:hyperlink>
        </w:p>
        <w:p w14:paraId="03EB772A" w14:textId="46B5CA98"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2" w:history="1">
            <w:r w:rsidRPr="00AB790F">
              <w:rPr>
                <w:rStyle w:val="Hyperlink"/>
                <w:b/>
                <w:noProof/>
              </w:rPr>
              <w:t>2.6.1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_Toc112151412 \h </w:instrText>
            </w:r>
            <w:r>
              <w:rPr>
                <w:noProof/>
                <w:webHidden/>
              </w:rPr>
            </w:r>
            <w:r>
              <w:rPr>
                <w:noProof/>
                <w:webHidden/>
              </w:rPr>
              <w:fldChar w:fldCharType="separate"/>
            </w:r>
            <w:r>
              <w:rPr>
                <w:noProof/>
                <w:webHidden/>
              </w:rPr>
              <w:t>24</w:t>
            </w:r>
            <w:r>
              <w:rPr>
                <w:noProof/>
                <w:webHidden/>
              </w:rPr>
              <w:fldChar w:fldCharType="end"/>
            </w:r>
          </w:hyperlink>
        </w:p>
        <w:p w14:paraId="7B47421F" w14:textId="115007CE"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3" w:history="1">
            <w:r w:rsidRPr="00AB790F">
              <w:rPr>
                <w:rStyle w:val="Hyperlink"/>
                <w:noProof/>
              </w:rPr>
              <w:t>2.6.2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_Toc112151413 \h </w:instrText>
            </w:r>
            <w:r>
              <w:rPr>
                <w:noProof/>
                <w:webHidden/>
              </w:rPr>
            </w:r>
            <w:r>
              <w:rPr>
                <w:noProof/>
                <w:webHidden/>
              </w:rPr>
              <w:fldChar w:fldCharType="separate"/>
            </w:r>
            <w:r>
              <w:rPr>
                <w:noProof/>
                <w:webHidden/>
              </w:rPr>
              <w:t>24</w:t>
            </w:r>
            <w:r>
              <w:rPr>
                <w:noProof/>
                <w:webHidden/>
              </w:rPr>
              <w:fldChar w:fldCharType="end"/>
            </w:r>
          </w:hyperlink>
        </w:p>
        <w:p w14:paraId="77C0A47B" w14:textId="7FF2E668" w:rsidR="00C309F9" w:rsidRDefault="00C309F9">
          <w:pPr>
            <w:pStyle w:val="TOC2"/>
            <w:rPr>
              <w:rFonts w:asciiTheme="minorHAnsi" w:eastAsiaTheme="minorEastAsia" w:hAnsiTheme="minorHAnsi" w:cstheme="minorBidi"/>
              <w:noProof/>
              <w:lang w:val="en-GB" w:eastAsia="en-GB"/>
            </w:rPr>
          </w:pPr>
          <w:hyperlink w:anchor="_Toc112151414" w:history="1">
            <w:r w:rsidRPr="00AB790F">
              <w:rPr>
                <w:rStyle w:val="Hyperlink"/>
                <w:noProof/>
              </w:rPr>
              <w:t>2.7</w:t>
            </w:r>
            <w:r>
              <w:rPr>
                <w:rFonts w:asciiTheme="minorHAnsi" w:eastAsiaTheme="minorEastAsia" w:hAnsiTheme="minorHAnsi" w:cstheme="minorBidi"/>
                <w:noProof/>
                <w:lang w:val="en-GB" w:eastAsia="en-GB"/>
              </w:rPr>
              <w:tab/>
            </w:r>
            <w:r w:rsidRPr="00AB790F">
              <w:rPr>
                <w:rStyle w:val="Hyperlink"/>
                <w:noProof/>
              </w:rPr>
              <w:t>Въвеждане на данни за промяна на съдебен статус в бюлетин за съдимост и за наложени административни наказания по чл. 78а от НК</w:t>
            </w:r>
            <w:r>
              <w:rPr>
                <w:noProof/>
                <w:webHidden/>
              </w:rPr>
              <w:tab/>
            </w:r>
            <w:r>
              <w:rPr>
                <w:noProof/>
                <w:webHidden/>
              </w:rPr>
              <w:fldChar w:fldCharType="begin"/>
            </w:r>
            <w:r>
              <w:rPr>
                <w:noProof/>
                <w:webHidden/>
              </w:rPr>
              <w:instrText xml:space="preserve"> PAGEREF _Toc112151414 \h </w:instrText>
            </w:r>
            <w:r>
              <w:rPr>
                <w:noProof/>
                <w:webHidden/>
              </w:rPr>
            </w:r>
            <w:r>
              <w:rPr>
                <w:noProof/>
                <w:webHidden/>
              </w:rPr>
              <w:fldChar w:fldCharType="separate"/>
            </w:r>
            <w:r>
              <w:rPr>
                <w:noProof/>
                <w:webHidden/>
              </w:rPr>
              <w:t>25</w:t>
            </w:r>
            <w:r>
              <w:rPr>
                <w:noProof/>
                <w:webHidden/>
              </w:rPr>
              <w:fldChar w:fldCharType="end"/>
            </w:r>
          </w:hyperlink>
        </w:p>
        <w:p w14:paraId="34730163" w14:textId="50B66B9D"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5" w:history="1">
            <w:r w:rsidRPr="00AB790F">
              <w:rPr>
                <w:rStyle w:val="Hyperlink"/>
                <w:b/>
                <w:noProof/>
              </w:rPr>
              <w:t>2.7.1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_Toc112151415 \h </w:instrText>
            </w:r>
            <w:r>
              <w:rPr>
                <w:noProof/>
                <w:webHidden/>
              </w:rPr>
            </w:r>
            <w:r>
              <w:rPr>
                <w:noProof/>
                <w:webHidden/>
              </w:rPr>
              <w:fldChar w:fldCharType="separate"/>
            </w:r>
            <w:r>
              <w:rPr>
                <w:noProof/>
                <w:webHidden/>
              </w:rPr>
              <w:t>25</w:t>
            </w:r>
            <w:r>
              <w:rPr>
                <w:noProof/>
                <w:webHidden/>
              </w:rPr>
              <w:fldChar w:fldCharType="end"/>
            </w:r>
          </w:hyperlink>
        </w:p>
        <w:p w14:paraId="3B0912CC" w14:textId="45E00D1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6" w:history="1">
            <w:r w:rsidRPr="00AB790F">
              <w:rPr>
                <w:rStyle w:val="Hyperlink"/>
                <w:noProof/>
              </w:rPr>
              <w:t>2.7.2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_Toc112151416 \h </w:instrText>
            </w:r>
            <w:r>
              <w:rPr>
                <w:noProof/>
                <w:webHidden/>
              </w:rPr>
            </w:r>
            <w:r>
              <w:rPr>
                <w:noProof/>
                <w:webHidden/>
              </w:rPr>
              <w:fldChar w:fldCharType="separate"/>
            </w:r>
            <w:r>
              <w:rPr>
                <w:noProof/>
                <w:webHidden/>
              </w:rPr>
              <w:t>25</w:t>
            </w:r>
            <w:r>
              <w:rPr>
                <w:noProof/>
                <w:webHidden/>
              </w:rPr>
              <w:fldChar w:fldCharType="end"/>
            </w:r>
          </w:hyperlink>
        </w:p>
        <w:p w14:paraId="66230229" w14:textId="4720E3F8" w:rsidR="00C309F9" w:rsidRDefault="00C309F9">
          <w:pPr>
            <w:pStyle w:val="TOC2"/>
            <w:rPr>
              <w:rFonts w:asciiTheme="minorHAnsi" w:eastAsiaTheme="minorEastAsia" w:hAnsiTheme="minorHAnsi" w:cstheme="minorBidi"/>
              <w:noProof/>
              <w:lang w:val="en-GB" w:eastAsia="en-GB"/>
            </w:rPr>
          </w:pPr>
          <w:hyperlink w:anchor="_Toc112151417" w:history="1">
            <w:r w:rsidRPr="00AB790F">
              <w:rPr>
                <w:rStyle w:val="Hyperlink"/>
                <w:noProof/>
              </w:rPr>
              <w:t>2.8</w:t>
            </w:r>
            <w:r>
              <w:rPr>
                <w:rFonts w:asciiTheme="minorHAnsi" w:eastAsiaTheme="minorEastAsia" w:hAnsiTheme="minorHAnsi" w:cstheme="minorBidi"/>
                <w:noProof/>
                <w:lang w:val="en-GB" w:eastAsia="en-GB"/>
              </w:rPr>
              <w:tab/>
            </w:r>
            <w:r w:rsidRPr="00AB790F">
              <w:rPr>
                <w:rStyle w:val="Hyperlink"/>
                <w:noProof/>
              </w:rPr>
              <w:t>Реабилитация</w:t>
            </w:r>
            <w:r>
              <w:rPr>
                <w:noProof/>
                <w:webHidden/>
              </w:rPr>
              <w:tab/>
            </w:r>
            <w:r>
              <w:rPr>
                <w:noProof/>
                <w:webHidden/>
              </w:rPr>
              <w:fldChar w:fldCharType="begin"/>
            </w:r>
            <w:r>
              <w:rPr>
                <w:noProof/>
                <w:webHidden/>
              </w:rPr>
              <w:instrText xml:space="preserve"> PAGEREF _Toc112151417 \h </w:instrText>
            </w:r>
            <w:r>
              <w:rPr>
                <w:noProof/>
                <w:webHidden/>
              </w:rPr>
            </w:r>
            <w:r>
              <w:rPr>
                <w:noProof/>
                <w:webHidden/>
              </w:rPr>
              <w:fldChar w:fldCharType="separate"/>
            </w:r>
            <w:r>
              <w:rPr>
                <w:noProof/>
                <w:webHidden/>
              </w:rPr>
              <w:t>27</w:t>
            </w:r>
            <w:r>
              <w:rPr>
                <w:noProof/>
                <w:webHidden/>
              </w:rPr>
              <w:fldChar w:fldCharType="end"/>
            </w:r>
          </w:hyperlink>
        </w:p>
        <w:p w14:paraId="6816C7DE" w14:textId="4D0D1E99" w:rsidR="00C309F9" w:rsidRDefault="00C309F9">
          <w:pPr>
            <w:pStyle w:val="TOC2"/>
            <w:rPr>
              <w:rFonts w:asciiTheme="minorHAnsi" w:eastAsiaTheme="minorEastAsia" w:hAnsiTheme="minorHAnsi" w:cstheme="minorBidi"/>
              <w:noProof/>
              <w:lang w:val="en-GB" w:eastAsia="en-GB"/>
            </w:rPr>
          </w:pPr>
          <w:hyperlink w:anchor="_Toc112151418" w:history="1">
            <w:r w:rsidRPr="00AB790F">
              <w:rPr>
                <w:rStyle w:val="Hyperlink"/>
                <w:noProof/>
              </w:rPr>
              <w:t>2.9</w:t>
            </w:r>
            <w:r>
              <w:rPr>
                <w:rFonts w:asciiTheme="minorHAnsi" w:eastAsiaTheme="minorEastAsia" w:hAnsiTheme="minorHAnsi" w:cstheme="minorBidi"/>
                <w:noProof/>
                <w:lang w:val="en-GB" w:eastAsia="en-GB"/>
              </w:rPr>
              <w:tab/>
            </w:r>
            <w:r w:rsidRPr="00AB790F">
              <w:rPr>
                <w:rStyle w:val="Hyperlink"/>
                <w:noProof/>
              </w:rPr>
              <w:t>Изпращане на заявка на реабилитация на осъдено лице към съдия</w:t>
            </w:r>
            <w:r>
              <w:rPr>
                <w:noProof/>
                <w:webHidden/>
              </w:rPr>
              <w:tab/>
            </w:r>
            <w:r>
              <w:rPr>
                <w:noProof/>
                <w:webHidden/>
              </w:rPr>
              <w:fldChar w:fldCharType="begin"/>
            </w:r>
            <w:r>
              <w:rPr>
                <w:noProof/>
                <w:webHidden/>
              </w:rPr>
              <w:instrText xml:space="preserve"> PAGEREF _Toc112151418 \h </w:instrText>
            </w:r>
            <w:r>
              <w:rPr>
                <w:noProof/>
                <w:webHidden/>
              </w:rPr>
            </w:r>
            <w:r>
              <w:rPr>
                <w:noProof/>
                <w:webHidden/>
              </w:rPr>
              <w:fldChar w:fldCharType="separate"/>
            </w:r>
            <w:r>
              <w:rPr>
                <w:noProof/>
                <w:webHidden/>
              </w:rPr>
              <w:t>28</w:t>
            </w:r>
            <w:r>
              <w:rPr>
                <w:noProof/>
                <w:webHidden/>
              </w:rPr>
              <w:fldChar w:fldCharType="end"/>
            </w:r>
          </w:hyperlink>
        </w:p>
        <w:p w14:paraId="4CFE7BD8" w14:textId="5A72A864"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19" w:history="1">
            <w:r w:rsidRPr="00AB790F">
              <w:rPr>
                <w:rStyle w:val="Hyperlink"/>
                <w:b/>
                <w:noProof/>
              </w:rPr>
              <w:t>2.9.1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_Toc112151419 \h </w:instrText>
            </w:r>
            <w:r>
              <w:rPr>
                <w:noProof/>
                <w:webHidden/>
              </w:rPr>
            </w:r>
            <w:r>
              <w:rPr>
                <w:noProof/>
                <w:webHidden/>
              </w:rPr>
              <w:fldChar w:fldCharType="separate"/>
            </w:r>
            <w:r>
              <w:rPr>
                <w:noProof/>
                <w:webHidden/>
              </w:rPr>
              <w:t>28</w:t>
            </w:r>
            <w:r>
              <w:rPr>
                <w:noProof/>
                <w:webHidden/>
              </w:rPr>
              <w:fldChar w:fldCharType="end"/>
            </w:r>
          </w:hyperlink>
        </w:p>
        <w:p w14:paraId="59E1F265" w14:textId="550D6763"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20" w:history="1">
            <w:r w:rsidRPr="00AB790F">
              <w:rPr>
                <w:rStyle w:val="Hyperlink"/>
                <w:b/>
                <w:noProof/>
              </w:rPr>
              <w:t>2.9.2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_Toc112151420 \h </w:instrText>
            </w:r>
            <w:r>
              <w:rPr>
                <w:noProof/>
                <w:webHidden/>
              </w:rPr>
            </w:r>
            <w:r>
              <w:rPr>
                <w:noProof/>
                <w:webHidden/>
              </w:rPr>
              <w:fldChar w:fldCharType="separate"/>
            </w:r>
            <w:r>
              <w:rPr>
                <w:noProof/>
                <w:webHidden/>
              </w:rPr>
              <w:t>28</w:t>
            </w:r>
            <w:r>
              <w:rPr>
                <w:noProof/>
                <w:webHidden/>
              </w:rPr>
              <w:fldChar w:fldCharType="end"/>
            </w:r>
          </w:hyperlink>
        </w:p>
        <w:p w14:paraId="4C1D003B" w14:textId="4B75C28E" w:rsidR="00C309F9" w:rsidRDefault="00C309F9">
          <w:pPr>
            <w:pStyle w:val="TOC2"/>
            <w:rPr>
              <w:rFonts w:asciiTheme="minorHAnsi" w:eastAsiaTheme="minorEastAsia" w:hAnsiTheme="minorHAnsi" w:cstheme="minorBidi"/>
              <w:noProof/>
              <w:lang w:val="en-GB" w:eastAsia="en-GB"/>
            </w:rPr>
          </w:pPr>
          <w:hyperlink w:anchor="_Toc112151421" w:history="1">
            <w:r w:rsidRPr="00AB790F">
              <w:rPr>
                <w:rStyle w:val="Hyperlink"/>
                <w:noProof/>
              </w:rPr>
              <w:t>2.10</w:t>
            </w:r>
            <w:r>
              <w:rPr>
                <w:rFonts w:asciiTheme="minorHAnsi" w:eastAsiaTheme="minorEastAsia" w:hAnsiTheme="minorHAnsi" w:cstheme="minorBidi"/>
                <w:noProof/>
                <w:lang w:val="en-GB" w:eastAsia="en-GB"/>
              </w:rPr>
              <w:tab/>
            </w:r>
            <w:r w:rsidRPr="00AB790F">
              <w:rPr>
                <w:rStyle w:val="Hyperlink"/>
                <w:noProof/>
              </w:rPr>
              <w:t>Взимане на решение за реабилитация на осъдено лице и отразяване в бюлетини</w:t>
            </w:r>
            <w:r>
              <w:rPr>
                <w:noProof/>
                <w:webHidden/>
              </w:rPr>
              <w:tab/>
            </w:r>
            <w:r>
              <w:rPr>
                <w:noProof/>
                <w:webHidden/>
              </w:rPr>
              <w:fldChar w:fldCharType="begin"/>
            </w:r>
            <w:r>
              <w:rPr>
                <w:noProof/>
                <w:webHidden/>
              </w:rPr>
              <w:instrText xml:space="preserve"> PAGEREF _Toc112151421 \h </w:instrText>
            </w:r>
            <w:r>
              <w:rPr>
                <w:noProof/>
                <w:webHidden/>
              </w:rPr>
            </w:r>
            <w:r>
              <w:rPr>
                <w:noProof/>
                <w:webHidden/>
              </w:rPr>
              <w:fldChar w:fldCharType="separate"/>
            </w:r>
            <w:r>
              <w:rPr>
                <w:noProof/>
                <w:webHidden/>
              </w:rPr>
              <w:t>30</w:t>
            </w:r>
            <w:r>
              <w:rPr>
                <w:noProof/>
                <w:webHidden/>
              </w:rPr>
              <w:fldChar w:fldCharType="end"/>
            </w:r>
          </w:hyperlink>
        </w:p>
        <w:p w14:paraId="0F9EB4B9" w14:textId="7864441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22" w:history="1">
            <w:r w:rsidRPr="00AB790F">
              <w:rPr>
                <w:rStyle w:val="Hyperlink"/>
                <w:b/>
                <w:noProof/>
              </w:rPr>
              <w:t>2.10.1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_Toc112151422 \h </w:instrText>
            </w:r>
            <w:r>
              <w:rPr>
                <w:noProof/>
                <w:webHidden/>
              </w:rPr>
            </w:r>
            <w:r>
              <w:rPr>
                <w:noProof/>
                <w:webHidden/>
              </w:rPr>
              <w:fldChar w:fldCharType="separate"/>
            </w:r>
            <w:r>
              <w:rPr>
                <w:noProof/>
                <w:webHidden/>
              </w:rPr>
              <w:t>30</w:t>
            </w:r>
            <w:r>
              <w:rPr>
                <w:noProof/>
                <w:webHidden/>
              </w:rPr>
              <w:fldChar w:fldCharType="end"/>
            </w:r>
          </w:hyperlink>
        </w:p>
        <w:p w14:paraId="5687D627" w14:textId="6C65C65A"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23" w:history="1">
            <w:r w:rsidRPr="00AB790F">
              <w:rPr>
                <w:rStyle w:val="Hyperlink"/>
                <w:b/>
                <w:noProof/>
              </w:rPr>
              <w:t>2.10.2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_Toc112151423 \h </w:instrText>
            </w:r>
            <w:r>
              <w:rPr>
                <w:noProof/>
                <w:webHidden/>
              </w:rPr>
            </w:r>
            <w:r>
              <w:rPr>
                <w:noProof/>
                <w:webHidden/>
              </w:rPr>
              <w:fldChar w:fldCharType="separate"/>
            </w:r>
            <w:r>
              <w:rPr>
                <w:noProof/>
                <w:webHidden/>
              </w:rPr>
              <w:t>30</w:t>
            </w:r>
            <w:r>
              <w:rPr>
                <w:noProof/>
                <w:webHidden/>
              </w:rPr>
              <w:fldChar w:fldCharType="end"/>
            </w:r>
          </w:hyperlink>
        </w:p>
        <w:p w14:paraId="342F71CE" w14:textId="361E4111" w:rsidR="00C309F9" w:rsidRDefault="00C309F9">
          <w:pPr>
            <w:pStyle w:val="TOC2"/>
            <w:rPr>
              <w:rFonts w:asciiTheme="minorHAnsi" w:eastAsiaTheme="minorEastAsia" w:hAnsiTheme="minorHAnsi" w:cstheme="minorBidi"/>
              <w:noProof/>
              <w:lang w:val="en-GB" w:eastAsia="en-GB"/>
            </w:rPr>
          </w:pPr>
          <w:hyperlink w:anchor="_Toc112151424" w:history="1">
            <w:r w:rsidRPr="00AB790F">
              <w:rPr>
                <w:rStyle w:val="Hyperlink"/>
                <w:noProof/>
              </w:rPr>
              <w:t>2.11</w:t>
            </w:r>
            <w:r>
              <w:rPr>
                <w:rFonts w:asciiTheme="minorHAnsi" w:eastAsiaTheme="minorEastAsia" w:hAnsiTheme="minorHAnsi" w:cstheme="minorBidi"/>
                <w:noProof/>
                <w:lang w:val="en-GB" w:eastAsia="en-GB"/>
              </w:rPr>
              <w:tab/>
            </w:r>
            <w:r w:rsidRPr="00AB790F">
              <w:rPr>
                <w:rStyle w:val="Hyperlink"/>
                <w:noProof/>
              </w:rPr>
              <w:t>Унищожаване на бюлетини</w:t>
            </w:r>
            <w:r>
              <w:rPr>
                <w:noProof/>
                <w:webHidden/>
              </w:rPr>
              <w:tab/>
            </w:r>
            <w:r>
              <w:rPr>
                <w:noProof/>
                <w:webHidden/>
              </w:rPr>
              <w:fldChar w:fldCharType="begin"/>
            </w:r>
            <w:r>
              <w:rPr>
                <w:noProof/>
                <w:webHidden/>
              </w:rPr>
              <w:instrText xml:space="preserve"> PAGEREF _Toc112151424 \h </w:instrText>
            </w:r>
            <w:r>
              <w:rPr>
                <w:noProof/>
                <w:webHidden/>
              </w:rPr>
            </w:r>
            <w:r>
              <w:rPr>
                <w:noProof/>
                <w:webHidden/>
              </w:rPr>
              <w:fldChar w:fldCharType="separate"/>
            </w:r>
            <w:r>
              <w:rPr>
                <w:noProof/>
                <w:webHidden/>
              </w:rPr>
              <w:t>32</w:t>
            </w:r>
            <w:r>
              <w:rPr>
                <w:noProof/>
                <w:webHidden/>
              </w:rPr>
              <w:fldChar w:fldCharType="end"/>
            </w:r>
          </w:hyperlink>
        </w:p>
        <w:p w14:paraId="1B2DCB4C" w14:textId="1E73AE7C"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25" w:history="1">
            <w:r w:rsidRPr="00AB790F">
              <w:rPr>
                <w:rStyle w:val="Hyperlink"/>
                <w:b/>
                <w:noProof/>
              </w:rPr>
              <w:t>2.11.1</w:t>
            </w:r>
            <w:r>
              <w:rPr>
                <w:rFonts w:asciiTheme="minorHAnsi" w:eastAsiaTheme="minorEastAsia" w:hAnsiTheme="minorHAnsi" w:cstheme="minorBidi"/>
                <w:noProof/>
                <w:lang w:val="en-GB" w:eastAsia="en-GB"/>
              </w:rPr>
              <w:tab/>
            </w:r>
            <w:r w:rsidRPr="00AB790F">
              <w:rPr>
                <w:rStyle w:val="Hyperlink"/>
                <w:b/>
                <w:noProof/>
              </w:rPr>
              <w:t>Описание</w:t>
            </w:r>
            <w:r>
              <w:rPr>
                <w:noProof/>
                <w:webHidden/>
              </w:rPr>
              <w:tab/>
            </w:r>
            <w:r>
              <w:rPr>
                <w:noProof/>
                <w:webHidden/>
              </w:rPr>
              <w:fldChar w:fldCharType="begin"/>
            </w:r>
            <w:r>
              <w:rPr>
                <w:noProof/>
                <w:webHidden/>
              </w:rPr>
              <w:instrText xml:space="preserve"> PAGEREF _Toc112151425 \h </w:instrText>
            </w:r>
            <w:r>
              <w:rPr>
                <w:noProof/>
                <w:webHidden/>
              </w:rPr>
            </w:r>
            <w:r>
              <w:rPr>
                <w:noProof/>
                <w:webHidden/>
              </w:rPr>
              <w:fldChar w:fldCharType="separate"/>
            </w:r>
            <w:r>
              <w:rPr>
                <w:noProof/>
                <w:webHidden/>
              </w:rPr>
              <w:t>32</w:t>
            </w:r>
            <w:r>
              <w:rPr>
                <w:noProof/>
                <w:webHidden/>
              </w:rPr>
              <w:fldChar w:fldCharType="end"/>
            </w:r>
          </w:hyperlink>
        </w:p>
        <w:p w14:paraId="46DCE5D2" w14:textId="092D13AA"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26" w:history="1">
            <w:r w:rsidRPr="00AB790F">
              <w:rPr>
                <w:rStyle w:val="Hyperlink"/>
                <w:noProof/>
              </w:rPr>
              <w:t>2.11.2</w:t>
            </w:r>
            <w:r>
              <w:rPr>
                <w:rFonts w:asciiTheme="minorHAnsi" w:eastAsiaTheme="minorEastAsia" w:hAnsiTheme="minorHAnsi" w:cstheme="minorBidi"/>
                <w:noProof/>
                <w:lang w:val="en-GB" w:eastAsia="en-GB"/>
              </w:rPr>
              <w:tab/>
            </w:r>
            <w:r w:rsidRPr="00AB790F">
              <w:rPr>
                <w:rStyle w:val="Hyperlink"/>
                <w:b/>
                <w:noProof/>
              </w:rPr>
              <w:t>Основен сценарий</w:t>
            </w:r>
            <w:r>
              <w:rPr>
                <w:noProof/>
                <w:webHidden/>
              </w:rPr>
              <w:tab/>
            </w:r>
            <w:r>
              <w:rPr>
                <w:noProof/>
                <w:webHidden/>
              </w:rPr>
              <w:fldChar w:fldCharType="begin"/>
            </w:r>
            <w:r>
              <w:rPr>
                <w:noProof/>
                <w:webHidden/>
              </w:rPr>
              <w:instrText xml:space="preserve"> PAGEREF _Toc112151426 \h </w:instrText>
            </w:r>
            <w:r>
              <w:rPr>
                <w:noProof/>
                <w:webHidden/>
              </w:rPr>
            </w:r>
            <w:r>
              <w:rPr>
                <w:noProof/>
                <w:webHidden/>
              </w:rPr>
              <w:fldChar w:fldCharType="separate"/>
            </w:r>
            <w:r>
              <w:rPr>
                <w:noProof/>
                <w:webHidden/>
              </w:rPr>
              <w:t>32</w:t>
            </w:r>
            <w:r>
              <w:rPr>
                <w:noProof/>
                <w:webHidden/>
              </w:rPr>
              <w:fldChar w:fldCharType="end"/>
            </w:r>
          </w:hyperlink>
        </w:p>
        <w:p w14:paraId="23698082" w14:textId="0C1351EA" w:rsidR="00C309F9" w:rsidRDefault="00C309F9">
          <w:pPr>
            <w:pStyle w:val="TOC2"/>
            <w:rPr>
              <w:rFonts w:asciiTheme="minorHAnsi" w:eastAsiaTheme="minorEastAsia" w:hAnsiTheme="minorHAnsi" w:cstheme="minorBidi"/>
              <w:noProof/>
              <w:lang w:val="en-GB" w:eastAsia="en-GB"/>
            </w:rPr>
          </w:pPr>
          <w:hyperlink w:anchor="_Toc112151427" w:history="1">
            <w:r w:rsidRPr="00AB790F">
              <w:rPr>
                <w:rStyle w:val="Hyperlink"/>
                <w:noProof/>
                <w:lang w:val="ru-RU"/>
              </w:rPr>
              <w:t>2.12</w:t>
            </w:r>
            <w:r>
              <w:rPr>
                <w:rFonts w:asciiTheme="minorHAnsi" w:eastAsiaTheme="minorEastAsia" w:hAnsiTheme="minorHAnsi" w:cstheme="minorBidi"/>
                <w:noProof/>
                <w:lang w:val="en-GB" w:eastAsia="en-GB"/>
              </w:rPr>
              <w:tab/>
            </w:r>
            <w:r w:rsidRPr="00AB790F">
              <w:rPr>
                <w:rStyle w:val="Hyperlink"/>
                <w:noProof/>
                <w:lang w:val="ru-RU"/>
              </w:rPr>
              <w:t>Настъпили обстоятелства по чл. 22(1), чл. 30 на Наребда №8</w:t>
            </w:r>
            <w:r>
              <w:rPr>
                <w:noProof/>
                <w:webHidden/>
              </w:rPr>
              <w:tab/>
            </w:r>
            <w:r>
              <w:rPr>
                <w:noProof/>
                <w:webHidden/>
              </w:rPr>
              <w:fldChar w:fldCharType="begin"/>
            </w:r>
            <w:r>
              <w:rPr>
                <w:noProof/>
                <w:webHidden/>
              </w:rPr>
              <w:instrText xml:space="preserve"> PAGEREF _Toc112151427 \h </w:instrText>
            </w:r>
            <w:r>
              <w:rPr>
                <w:noProof/>
                <w:webHidden/>
              </w:rPr>
            </w:r>
            <w:r>
              <w:rPr>
                <w:noProof/>
                <w:webHidden/>
              </w:rPr>
              <w:fldChar w:fldCharType="separate"/>
            </w:r>
            <w:r>
              <w:rPr>
                <w:noProof/>
                <w:webHidden/>
              </w:rPr>
              <w:t>34</w:t>
            </w:r>
            <w:r>
              <w:rPr>
                <w:noProof/>
                <w:webHidden/>
              </w:rPr>
              <w:fldChar w:fldCharType="end"/>
            </w:r>
          </w:hyperlink>
        </w:p>
        <w:p w14:paraId="2173BF30" w14:textId="5BBD2AC2" w:rsidR="00C309F9" w:rsidRDefault="00C309F9">
          <w:pPr>
            <w:pStyle w:val="TOC2"/>
            <w:rPr>
              <w:rFonts w:asciiTheme="minorHAnsi" w:eastAsiaTheme="minorEastAsia" w:hAnsiTheme="minorHAnsi" w:cstheme="minorBidi"/>
              <w:noProof/>
              <w:lang w:val="en-GB" w:eastAsia="en-GB"/>
            </w:rPr>
          </w:pPr>
          <w:hyperlink w:anchor="_Toc112151428" w:history="1">
            <w:r w:rsidRPr="00AB790F">
              <w:rPr>
                <w:rStyle w:val="Hyperlink"/>
                <w:noProof/>
                <w:lang w:val="ru-RU"/>
              </w:rPr>
              <w:t>2.13</w:t>
            </w:r>
            <w:r>
              <w:rPr>
                <w:rFonts w:asciiTheme="minorHAnsi" w:eastAsiaTheme="minorEastAsia" w:hAnsiTheme="minorHAnsi" w:cstheme="minorBidi"/>
                <w:noProof/>
                <w:lang w:val="en-GB" w:eastAsia="en-GB"/>
              </w:rPr>
              <w:tab/>
            </w:r>
            <w:r w:rsidRPr="00AB790F">
              <w:rPr>
                <w:rStyle w:val="Hyperlink"/>
                <w:noProof/>
                <w:lang w:val="ru-RU"/>
              </w:rPr>
              <w:t>Управление на бюлетини (отключване)</w:t>
            </w:r>
            <w:r>
              <w:rPr>
                <w:noProof/>
                <w:webHidden/>
              </w:rPr>
              <w:tab/>
            </w:r>
            <w:r>
              <w:rPr>
                <w:noProof/>
                <w:webHidden/>
              </w:rPr>
              <w:fldChar w:fldCharType="begin"/>
            </w:r>
            <w:r>
              <w:rPr>
                <w:noProof/>
                <w:webHidden/>
              </w:rPr>
              <w:instrText xml:space="preserve"> PAGEREF _Toc112151428 \h </w:instrText>
            </w:r>
            <w:r>
              <w:rPr>
                <w:noProof/>
                <w:webHidden/>
              </w:rPr>
            </w:r>
            <w:r>
              <w:rPr>
                <w:noProof/>
                <w:webHidden/>
              </w:rPr>
              <w:fldChar w:fldCharType="separate"/>
            </w:r>
            <w:r>
              <w:rPr>
                <w:noProof/>
                <w:webHidden/>
              </w:rPr>
              <w:t>35</w:t>
            </w:r>
            <w:r>
              <w:rPr>
                <w:noProof/>
                <w:webHidden/>
              </w:rPr>
              <w:fldChar w:fldCharType="end"/>
            </w:r>
          </w:hyperlink>
        </w:p>
        <w:p w14:paraId="707A649C" w14:textId="3D3C22E6" w:rsidR="00C309F9" w:rsidRDefault="00C309F9">
          <w:pPr>
            <w:pStyle w:val="TOC1"/>
            <w:tabs>
              <w:tab w:val="left" w:pos="440"/>
              <w:tab w:val="right" w:leader="dot" w:pos="9344"/>
            </w:tabs>
            <w:rPr>
              <w:rFonts w:asciiTheme="minorHAnsi" w:eastAsiaTheme="minorEastAsia" w:hAnsiTheme="minorHAnsi" w:cstheme="minorBidi"/>
              <w:noProof/>
              <w:lang w:val="en-GB" w:eastAsia="en-GB"/>
            </w:rPr>
          </w:pPr>
          <w:hyperlink w:anchor="_Toc112151429" w:history="1">
            <w:r w:rsidRPr="00AB790F">
              <w:rPr>
                <w:rStyle w:val="Hyperlink"/>
                <w:noProof/>
              </w:rPr>
              <w:t>3</w:t>
            </w:r>
            <w:r>
              <w:rPr>
                <w:rFonts w:asciiTheme="minorHAnsi" w:eastAsiaTheme="minorEastAsia" w:hAnsiTheme="minorHAnsi" w:cstheme="minorBidi"/>
                <w:noProof/>
                <w:lang w:val="en-GB" w:eastAsia="en-GB"/>
              </w:rPr>
              <w:tab/>
            </w:r>
            <w:r w:rsidRPr="00AB790F">
              <w:rPr>
                <w:rStyle w:val="Hyperlink"/>
                <w:noProof/>
              </w:rPr>
              <w:t>Издаване на свидетелства и справки за съдимост на място в БС</w:t>
            </w:r>
            <w:r>
              <w:rPr>
                <w:noProof/>
                <w:webHidden/>
              </w:rPr>
              <w:tab/>
            </w:r>
            <w:r>
              <w:rPr>
                <w:noProof/>
                <w:webHidden/>
              </w:rPr>
              <w:fldChar w:fldCharType="begin"/>
            </w:r>
            <w:r>
              <w:rPr>
                <w:noProof/>
                <w:webHidden/>
              </w:rPr>
              <w:instrText xml:space="preserve"> PAGEREF _Toc112151429 \h </w:instrText>
            </w:r>
            <w:r>
              <w:rPr>
                <w:noProof/>
                <w:webHidden/>
              </w:rPr>
            </w:r>
            <w:r>
              <w:rPr>
                <w:noProof/>
                <w:webHidden/>
              </w:rPr>
              <w:fldChar w:fldCharType="separate"/>
            </w:r>
            <w:r>
              <w:rPr>
                <w:noProof/>
                <w:webHidden/>
              </w:rPr>
              <w:t>36</w:t>
            </w:r>
            <w:r>
              <w:rPr>
                <w:noProof/>
                <w:webHidden/>
              </w:rPr>
              <w:fldChar w:fldCharType="end"/>
            </w:r>
          </w:hyperlink>
        </w:p>
        <w:p w14:paraId="22729C26" w14:textId="71AEF698" w:rsidR="00C309F9" w:rsidRDefault="00C309F9">
          <w:pPr>
            <w:pStyle w:val="TOC2"/>
            <w:rPr>
              <w:rFonts w:asciiTheme="minorHAnsi" w:eastAsiaTheme="minorEastAsia" w:hAnsiTheme="minorHAnsi" w:cstheme="minorBidi"/>
              <w:noProof/>
              <w:lang w:val="en-GB" w:eastAsia="en-GB"/>
            </w:rPr>
          </w:pPr>
          <w:hyperlink w:anchor="_Toc112151430" w:history="1">
            <w:r w:rsidRPr="00AB790F">
              <w:rPr>
                <w:rStyle w:val="Hyperlink"/>
                <w:noProof/>
              </w:rPr>
              <w:t>3.1</w:t>
            </w:r>
            <w:r>
              <w:rPr>
                <w:rFonts w:asciiTheme="minorHAnsi" w:eastAsiaTheme="minorEastAsia" w:hAnsiTheme="minorHAnsi" w:cstheme="minorBidi"/>
                <w:noProof/>
                <w:lang w:val="en-GB" w:eastAsia="en-GB"/>
              </w:rPr>
              <w:tab/>
            </w:r>
            <w:r w:rsidRPr="00AB790F">
              <w:rPr>
                <w:rStyle w:val="Hyperlink"/>
                <w:noProof/>
              </w:rPr>
              <w:t>Заявяване на издаване на свидетелство за съдимост</w:t>
            </w:r>
            <w:r>
              <w:rPr>
                <w:noProof/>
                <w:webHidden/>
              </w:rPr>
              <w:tab/>
            </w:r>
            <w:r>
              <w:rPr>
                <w:noProof/>
                <w:webHidden/>
              </w:rPr>
              <w:fldChar w:fldCharType="begin"/>
            </w:r>
            <w:r>
              <w:rPr>
                <w:noProof/>
                <w:webHidden/>
              </w:rPr>
              <w:instrText xml:space="preserve"> PAGEREF _Toc112151430 \h </w:instrText>
            </w:r>
            <w:r>
              <w:rPr>
                <w:noProof/>
                <w:webHidden/>
              </w:rPr>
            </w:r>
            <w:r>
              <w:rPr>
                <w:noProof/>
                <w:webHidden/>
              </w:rPr>
              <w:fldChar w:fldCharType="separate"/>
            </w:r>
            <w:r>
              <w:rPr>
                <w:noProof/>
                <w:webHidden/>
              </w:rPr>
              <w:t>36</w:t>
            </w:r>
            <w:r>
              <w:rPr>
                <w:noProof/>
                <w:webHidden/>
              </w:rPr>
              <w:fldChar w:fldCharType="end"/>
            </w:r>
          </w:hyperlink>
        </w:p>
        <w:p w14:paraId="21DD31CD" w14:textId="51C071D3" w:rsidR="00C309F9" w:rsidRDefault="00C309F9">
          <w:pPr>
            <w:pStyle w:val="TOC2"/>
            <w:rPr>
              <w:rFonts w:asciiTheme="minorHAnsi" w:eastAsiaTheme="minorEastAsia" w:hAnsiTheme="minorHAnsi" w:cstheme="minorBidi"/>
              <w:noProof/>
              <w:lang w:val="en-GB" w:eastAsia="en-GB"/>
            </w:rPr>
          </w:pPr>
          <w:hyperlink w:anchor="_Toc112151431" w:history="1">
            <w:r w:rsidRPr="00AB790F">
              <w:rPr>
                <w:rStyle w:val="Hyperlink"/>
                <w:noProof/>
              </w:rPr>
              <w:t>3.2</w:t>
            </w:r>
            <w:r>
              <w:rPr>
                <w:rFonts w:asciiTheme="minorHAnsi" w:eastAsiaTheme="minorEastAsia" w:hAnsiTheme="minorHAnsi" w:cstheme="minorBidi"/>
                <w:noProof/>
                <w:lang w:val="en-GB" w:eastAsia="en-GB"/>
              </w:rPr>
              <w:tab/>
            </w:r>
            <w:r w:rsidRPr="00AB790F">
              <w:rPr>
                <w:rStyle w:val="Hyperlink"/>
                <w:noProof/>
              </w:rPr>
              <w:t>Издаване на свидетелство за съдимост на гише</w:t>
            </w:r>
            <w:r>
              <w:rPr>
                <w:noProof/>
                <w:webHidden/>
              </w:rPr>
              <w:tab/>
            </w:r>
            <w:r>
              <w:rPr>
                <w:noProof/>
                <w:webHidden/>
              </w:rPr>
              <w:fldChar w:fldCharType="begin"/>
            </w:r>
            <w:r>
              <w:rPr>
                <w:noProof/>
                <w:webHidden/>
              </w:rPr>
              <w:instrText xml:space="preserve"> PAGEREF _Toc112151431 \h </w:instrText>
            </w:r>
            <w:r>
              <w:rPr>
                <w:noProof/>
                <w:webHidden/>
              </w:rPr>
            </w:r>
            <w:r>
              <w:rPr>
                <w:noProof/>
                <w:webHidden/>
              </w:rPr>
              <w:fldChar w:fldCharType="separate"/>
            </w:r>
            <w:r>
              <w:rPr>
                <w:noProof/>
                <w:webHidden/>
              </w:rPr>
              <w:t>36</w:t>
            </w:r>
            <w:r>
              <w:rPr>
                <w:noProof/>
                <w:webHidden/>
              </w:rPr>
              <w:fldChar w:fldCharType="end"/>
            </w:r>
          </w:hyperlink>
        </w:p>
        <w:p w14:paraId="3DCC50B3" w14:textId="4286F8D3"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32" w:history="1">
            <w:r w:rsidRPr="00AB790F">
              <w:rPr>
                <w:rStyle w:val="Hyperlink"/>
                <w:noProof/>
              </w:rPr>
              <w:t>3.2.1</w:t>
            </w:r>
            <w:r>
              <w:rPr>
                <w:rFonts w:asciiTheme="minorHAnsi" w:eastAsiaTheme="minorEastAsia" w:hAnsiTheme="minorHAnsi" w:cstheme="minorBidi"/>
                <w:noProof/>
                <w:lang w:val="en-GB" w:eastAsia="en-GB"/>
              </w:rPr>
              <w:tab/>
            </w:r>
            <w:r w:rsidRPr="00AB790F">
              <w:rPr>
                <w:rStyle w:val="Hyperlink"/>
                <w:noProof/>
              </w:rPr>
              <w:t>Спомагателни форми за работа със свидетелства</w:t>
            </w:r>
            <w:r>
              <w:rPr>
                <w:noProof/>
                <w:webHidden/>
              </w:rPr>
              <w:tab/>
            </w:r>
            <w:r>
              <w:rPr>
                <w:noProof/>
                <w:webHidden/>
              </w:rPr>
              <w:fldChar w:fldCharType="begin"/>
            </w:r>
            <w:r>
              <w:rPr>
                <w:noProof/>
                <w:webHidden/>
              </w:rPr>
              <w:instrText xml:space="preserve"> PAGEREF _Toc112151432 \h </w:instrText>
            </w:r>
            <w:r>
              <w:rPr>
                <w:noProof/>
                <w:webHidden/>
              </w:rPr>
            </w:r>
            <w:r>
              <w:rPr>
                <w:noProof/>
                <w:webHidden/>
              </w:rPr>
              <w:fldChar w:fldCharType="separate"/>
            </w:r>
            <w:r>
              <w:rPr>
                <w:noProof/>
                <w:webHidden/>
              </w:rPr>
              <w:t>40</w:t>
            </w:r>
            <w:r>
              <w:rPr>
                <w:noProof/>
                <w:webHidden/>
              </w:rPr>
              <w:fldChar w:fldCharType="end"/>
            </w:r>
          </w:hyperlink>
        </w:p>
        <w:p w14:paraId="6240CAF3" w14:textId="3BE891ED" w:rsidR="00C309F9" w:rsidRDefault="00C309F9">
          <w:pPr>
            <w:pStyle w:val="TOC2"/>
            <w:rPr>
              <w:rFonts w:asciiTheme="minorHAnsi" w:eastAsiaTheme="minorEastAsia" w:hAnsiTheme="minorHAnsi" w:cstheme="minorBidi"/>
              <w:noProof/>
              <w:lang w:val="en-GB" w:eastAsia="en-GB"/>
            </w:rPr>
          </w:pPr>
          <w:hyperlink w:anchor="_Toc112151433" w:history="1">
            <w:r w:rsidRPr="00AB790F">
              <w:rPr>
                <w:rStyle w:val="Hyperlink"/>
                <w:noProof/>
              </w:rPr>
              <w:t>3.3</w:t>
            </w:r>
            <w:r>
              <w:rPr>
                <w:rFonts w:asciiTheme="minorHAnsi" w:eastAsiaTheme="minorEastAsia" w:hAnsiTheme="minorHAnsi" w:cstheme="minorBidi"/>
                <w:noProof/>
                <w:lang w:val="en-GB" w:eastAsia="en-GB"/>
              </w:rPr>
              <w:tab/>
            </w:r>
            <w:r w:rsidRPr="00AB790F">
              <w:rPr>
                <w:rStyle w:val="Hyperlink"/>
                <w:noProof/>
              </w:rPr>
              <w:t>Издаване на справка за съдимост</w:t>
            </w:r>
            <w:r>
              <w:rPr>
                <w:noProof/>
                <w:webHidden/>
              </w:rPr>
              <w:tab/>
            </w:r>
            <w:r>
              <w:rPr>
                <w:noProof/>
                <w:webHidden/>
              </w:rPr>
              <w:fldChar w:fldCharType="begin"/>
            </w:r>
            <w:r>
              <w:rPr>
                <w:noProof/>
                <w:webHidden/>
              </w:rPr>
              <w:instrText xml:space="preserve"> PAGEREF _Toc112151433 \h </w:instrText>
            </w:r>
            <w:r>
              <w:rPr>
                <w:noProof/>
                <w:webHidden/>
              </w:rPr>
            </w:r>
            <w:r>
              <w:rPr>
                <w:noProof/>
                <w:webHidden/>
              </w:rPr>
              <w:fldChar w:fldCharType="separate"/>
            </w:r>
            <w:r>
              <w:rPr>
                <w:noProof/>
                <w:webHidden/>
              </w:rPr>
              <w:t>41</w:t>
            </w:r>
            <w:r>
              <w:rPr>
                <w:noProof/>
                <w:webHidden/>
              </w:rPr>
              <w:fldChar w:fldCharType="end"/>
            </w:r>
          </w:hyperlink>
        </w:p>
        <w:p w14:paraId="6AB6CA01" w14:textId="127CDC1A" w:rsidR="00C309F9" w:rsidRDefault="00C309F9">
          <w:pPr>
            <w:pStyle w:val="TOC2"/>
            <w:rPr>
              <w:rFonts w:asciiTheme="minorHAnsi" w:eastAsiaTheme="minorEastAsia" w:hAnsiTheme="minorHAnsi" w:cstheme="minorBidi"/>
              <w:noProof/>
              <w:lang w:val="en-GB" w:eastAsia="en-GB"/>
            </w:rPr>
          </w:pPr>
          <w:hyperlink w:anchor="_Toc112151434" w:history="1">
            <w:r w:rsidRPr="00AB790F">
              <w:rPr>
                <w:rStyle w:val="Hyperlink"/>
                <w:noProof/>
              </w:rPr>
              <w:t>3.4</w:t>
            </w:r>
            <w:r>
              <w:rPr>
                <w:rFonts w:asciiTheme="minorHAnsi" w:eastAsiaTheme="minorEastAsia" w:hAnsiTheme="minorHAnsi" w:cstheme="minorBidi"/>
                <w:noProof/>
                <w:lang w:val="en-GB" w:eastAsia="en-GB"/>
              </w:rPr>
              <w:tab/>
            </w:r>
            <w:r w:rsidRPr="00AB790F">
              <w:rPr>
                <w:rStyle w:val="Hyperlink"/>
                <w:noProof/>
              </w:rPr>
              <w:t>Заявки за реабилитация и технически корекции на бюлетини</w:t>
            </w:r>
            <w:r>
              <w:rPr>
                <w:noProof/>
                <w:webHidden/>
              </w:rPr>
              <w:tab/>
            </w:r>
            <w:r>
              <w:rPr>
                <w:noProof/>
                <w:webHidden/>
              </w:rPr>
              <w:fldChar w:fldCharType="begin"/>
            </w:r>
            <w:r>
              <w:rPr>
                <w:noProof/>
                <w:webHidden/>
              </w:rPr>
              <w:instrText xml:space="preserve"> PAGEREF _Toc112151434 \h </w:instrText>
            </w:r>
            <w:r>
              <w:rPr>
                <w:noProof/>
                <w:webHidden/>
              </w:rPr>
            </w:r>
            <w:r>
              <w:rPr>
                <w:noProof/>
                <w:webHidden/>
              </w:rPr>
              <w:fldChar w:fldCharType="separate"/>
            </w:r>
            <w:r>
              <w:rPr>
                <w:noProof/>
                <w:webHidden/>
              </w:rPr>
              <w:t>45</w:t>
            </w:r>
            <w:r>
              <w:rPr>
                <w:noProof/>
                <w:webHidden/>
              </w:rPr>
              <w:fldChar w:fldCharType="end"/>
            </w:r>
          </w:hyperlink>
        </w:p>
        <w:p w14:paraId="017080A1" w14:textId="3A69D3D5" w:rsidR="00C309F9" w:rsidRDefault="00C309F9">
          <w:pPr>
            <w:pStyle w:val="TOC1"/>
            <w:tabs>
              <w:tab w:val="left" w:pos="440"/>
              <w:tab w:val="right" w:leader="dot" w:pos="9344"/>
            </w:tabs>
            <w:rPr>
              <w:rFonts w:asciiTheme="minorHAnsi" w:eastAsiaTheme="minorEastAsia" w:hAnsiTheme="minorHAnsi" w:cstheme="minorBidi"/>
              <w:noProof/>
              <w:lang w:val="en-GB" w:eastAsia="en-GB"/>
            </w:rPr>
          </w:pPr>
          <w:hyperlink w:anchor="_Toc112151435" w:history="1">
            <w:r w:rsidRPr="00AB790F">
              <w:rPr>
                <w:rStyle w:val="Hyperlink"/>
                <w:noProof/>
              </w:rPr>
              <w:t>4</w:t>
            </w:r>
            <w:r>
              <w:rPr>
                <w:rFonts w:asciiTheme="minorHAnsi" w:eastAsiaTheme="minorEastAsia" w:hAnsiTheme="minorHAnsi" w:cstheme="minorBidi"/>
                <w:noProof/>
                <w:lang w:val="en-GB" w:eastAsia="en-GB"/>
              </w:rPr>
              <w:tab/>
            </w:r>
            <w:r w:rsidRPr="00AB790F">
              <w:rPr>
                <w:rStyle w:val="Hyperlink"/>
                <w:noProof/>
              </w:rPr>
              <w:t>Регистър „Лица“</w:t>
            </w:r>
            <w:r>
              <w:rPr>
                <w:noProof/>
                <w:webHidden/>
              </w:rPr>
              <w:tab/>
            </w:r>
            <w:r>
              <w:rPr>
                <w:noProof/>
                <w:webHidden/>
              </w:rPr>
              <w:fldChar w:fldCharType="begin"/>
            </w:r>
            <w:r>
              <w:rPr>
                <w:noProof/>
                <w:webHidden/>
              </w:rPr>
              <w:instrText xml:space="preserve"> PAGEREF _Toc112151435 \h </w:instrText>
            </w:r>
            <w:r>
              <w:rPr>
                <w:noProof/>
                <w:webHidden/>
              </w:rPr>
            </w:r>
            <w:r>
              <w:rPr>
                <w:noProof/>
                <w:webHidden/>
              </w:rPr>
              <w:fldChar w:fldCharType="separate"/>
            </w:r>
            <w:r>
              <w:rPr>
                <w:noProof/>
                <w:webHidden/>
              </w:rPr>
              <w:t>48</w:t>
            </w:r>
            <w:r>
              <w:rPr>
                <w:noProof/>
                <w:webHidden/>
              </w:rPr>
              <w:fldChar w:fldCharType="end"/>
            </w:r>
          </w:hyperlink>
        </w:p>
        <w:p w14:paraId="5403420E" w14:textId="6C12FF8F" w:rsidR="00C309F9" w:rsidRDefault="00C309F9">
          <w:pPr>
            <w:pStyle w:val="TOC2"/>
            <w:rPr>
              <w:rFonts w:asciiTheme="minorHAnsi" w:eastAsiaTheme="minorEastAsia" w:hAnsiTheme="minorHAnsi" w:cstheme="minorBidi"/>
              <w:noProof/>
              <w:lang w:val="en-GB" w:eastAsia="en-GB"/>
            </w:rPr>
          </w:pPr>
          <w:hyperlink w:anchor="_Toc112151436" w:history="1">
            <w:r w:rsidRPr="00AB790F">
              <w:rPr>
                <w:rStyle w:val="Hyperlink"/>
                <w:noProof/>
                <w:lang w:eastAsia="bg-BG"/>
              </w:rPr>
              <w:t>4.1</w:t>
            </w:r>
            <w:r>
              <w:rPr>
                <w:rFonts w:asciiTheme="minorHAnsi" w:eastAsiaTheme="minorEastAsia" w:hAnsiTheme="minorHAnsi" w:cstheme="minorBidi"/>
                <w:noProof/>
                <w:lang w:val="en-GB" w:eastAsia="en-GB"/>
              </w:rPr>
              <w:tab/>
            </w:r>
            <w:r w:rsidRPr="00AB790F">
              <w:rPr>
                <w:rStyle w:val="Hyperlink"/>
                <w:noProof/>
                <w:lang w:eastAsia="bg-BG"/>
              </w:rPr>
              <w:t>Общо описание на Регистър“ Лица“</w:t>
            </w:r>
            <w:r>
              <w:rPr>
                <w:noProof/>
                <w:webHidden/>
              </w:rPr>
              <w:tab/>
            </w:r>
            <w:r>
              <w:rPr>
                <w:noProof/>
                <w:webHidden/>
              </w:rPr>
              <w:fldChar w:fldCharType="begin"/>
            </w:r>
            <w:r>
              <w:rPr>
                <w:noProof/>
                <w:webHidden/>
              </w:rPr>
              <w:instrText xml:space="preserve"> PAGEREF _Toc112151436 \h </w:instrText>
            </w:r>
            <w:r>
              <w:rPr>
                <w:noProof/>
                <w:webHidden/>
              </w:rPr>
            </w:r>
            <w:r>
              <w:rPr>
                <w:noProof/>
                <w:webHidden/>
              </w:rPr>
              <w:fldChar w:fldCharType="separate"/>
            </w:r>
            <w:r>
              <w:rPr>
                <w:noProof/>
                <w:webHidden/>
              </w:rPr>
              <w:t>48</w:t>
            </w:r>
            <w:r>
              <w:rPr>
                <w:noProof/>
                <w:webHidden/>
              </w:rPr>
              <w:fldChar w:fldCharType="end"/>
            </w:r>
          </w:hyperlink>
        </w:p>
        <w:p w14:paraId="1C09FB51" w14:textId="3E29E104"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37" w:history="1">
            <w:r w:rsidRPr="00AB790F">
              <w:rPr>
                <w:rStyle w:val="Hyperlink"/>
                <w:noProof/>
                <w:lang w:eastAsia="bg-BG"/>
              </w:rPr>
              <w:t>4.1.1</w:t>
            </w:r>
            <w:r>
              <w:rPr>
                <w:rFonts w:asciiTheme="minorHAnsi" w:eastAsiaTheme="minorEastAsia" w:hAnsiTheme="minorHAnsi" w:cstheme="minorBidi"/>
                <w:noProof/>
                <w:lang w:val="en-GB" w:eastAsia="en-GB"/>
              </w:rPr>
              <w:tab/>
            </w:r>
            <w:r w:rsidRPr="00AB790F">
              <w:rPr>
                <w:rStyle w:val="Hyperlink"/>
                <w:noProof/>
                <w:lang w:eastAsia="bg-BG"/>
              </w:rPr>
              <w:t>Характеристики на Лице</w:t>
            </w:r>
            <w:r>
              <w:rPr>
                <w:noProof/>
                <w:webHidden/>
              </w:rPr>
              <w:tab/>
            </w:r>
            <w:r>
              <w:rPr>
                <w:noProof/>
                <w:webHidden/>
              </w:rPr>
              <w:fldChar w:fldCharType="begin"/>
            </w:r>
            <w:r>
              <w:rPr>
                <w:noProof/>
                <w:webHidden/>
              </w:rPr>
              <w:instrText xml:space="preserve"> PAGEREF _Toc112151437 \h </w:instrText>
            </w:r>
            <w:r>
              <w:rPr>
                <w:noProof/>
                <w:webHidden/>
              </w:rPr>
            </w:r>
            <w:r>
              <w:rPr>
                <w:noProof/>
                <w:webHidden/>
              </w:rPr>
              <w:fldChar w:fldCharType="separate"/>
            </w:r>
            <w:r>
              <w:rPr>
                <w:noProof/>
                <w:webHidden/>
              </w:rPr>
              <w:t>48</w:t>
            </w:r>
            <w:r>
              <w:rPr>
                <w:noProof/>
                <w:webHidden/>
              </w:rPr>
              <w:fldChar w:fldCharType="end"/>
            </w:r>
          </w:hyperlink>
        </w:p>
        <w:p w14:paraId="45FB0467" w14:textId="19E829BE"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38" w:history="1">
            <w:r w:rsidRPr="00AB790F">
              <w:rPr>
                <w:rStyle w:val="Hyperlink"/>
                <w:noProof/>
                <w:lang w:eastAsia="bg-BG"/>
              </w:rPr>
              <w:t>4.1.2</w:t>
            </w:r>
            <w:r>
              <w:rPr>
                <w:rFonts w:asciiTheme="minorHAnsi" w:eastAsiaTheme="minorEastAsia" w:hAnsiTheme="minorHAnsi" w:cstheme="minorBidi"/>
                <w:noProof/>
                <w:lang w:val="en-GB" w:eastAsia="en-GB"/>
              </w:rPr>
              <w:tab/>
            </w:r>
            <w:r w:rsidRPr="00AB790F">
              <w:rPr>
                <w:rStyle w:val="Hyperlink"/>
                <w:noProof/>
                <w:lang w:eastAsia="bg-BG"/>
              </w:rPr>
              <w:t>Идентификатори на лице</w:t>
            </w:r>
            <w:r>
              <w:rPr>
                <w:noProof/>
                <w:webHidden/>
              </w:rPr>
              <w:tab/>
            </w:r>
            <w:r>
              <w:rPr>
                <w:noProof/>
                <w:webHidden/>
              </w:rPr>
              <w:fldChar w:fldCharType="begin"/>
            </w:r>
            <w:r>
              <w:rPr>
                <w:noProof/>
                <w:webHidden/>
              </w:rPr>
              <w:instrText xml:space="preserve"> PAGEREF _Toc112151438 \h </w:instrText>
            </w:r>
            <w:r>
              <w:rPr>
                <w:noProof/>
                <w:webHidden/>
              </w:rPr>
            </w:r>
            <w:r>
              <w:rPr>
                <w:noProof/>
                <w:webHidden/>
              </w:rPr>
              <w:fldChar w:fldCharType="separate"/>
            </w:r>
            <w:r>
              <w:rPr>
                <w:noProof/>
                <w:webHidden/>
              </w:rPr>
              <w:t>49</w:t>
            </w:r>
            <w:r>
              <w:rPr>
                <w:noProof/>
                <w:webHidden/>
              </w:rPr>
              <w:fldChar w:fldCharType="end"/>
            </w:r>
          </w:hyperlink>
        </w:p>
        <w:p w14:paraId="49E4C32D" w14:textId="71E87398"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39" w:history="1">
            <w:r w:rsidRPr="00AB790F">
              <w:rPr>
                <w:rStyle w:val="Hyperlink"/>
                <w:noProof/>
                <w:lang w:eastAsia="bg-BG"/>
              </w:rPr>
              <w:t>4.1.3</w:t>
            </w:r>
            <w:r>
              <w:rPr>
                <w:rFonts w:asciiTheme="minorHAnsi" w:eastAsiaTheme="minorEastAsia" w:hAnsiTheme="minorHAnsi" w:cstheme="minorBidi"/>
                <w:noProof/>
                <w:lang w:val="en-GB" w:eastAsia="en-GB"/>
              </w:rPr>
              <w:tab/>
            </w:r>
            <w:r w:rsidRPr="00AB790F">
              <w:rPr>
                <w:rStyle w:val="Hyperlink"/>
                <w:noProof/>
                <w:lang w:eastAsia="bg-BG"/>
              </w:rPr>
              <w:t>Служебен идентификатор на лице</w:t>
            </w:r>
            <w:r>
              <w:rPr>
                <w:noProof/>
                <w:webHidden/>
              </w:rPr>
              <w:tab/>
            </w:r>
            <w:r>
              <w:rPr>
                <w:noProof/>
                <w:webHidden/>
              </w:rPr>
              <w:fldChar w:fldCharType="begin"/>
            </w:r>
            <w:r>
              <w:rPr>
                <w:noProof/>
                <w:webHidden/>
              </w:rPr>
              <w:instrText xml:space="preserve"> PAGEREF _Toc112151439 \h </w:instrText>
            </w:r>
            <w:r>
              <w:rPr>
                <w:noProof/>
                <w:webHidden/>
              </w:rPr>
            </w:r>
            <w:r>
              <w:rPr>
                <w:noProof/>
                <w:webHidden/>
              </w:rPr>
              <w:fldChar w:fldCharType="separate"/>
            </w:r>
            <w:r>
              <w:rPr>
                <w:noProof/>
                <w:webHidden/>
              </w:rPr>
              <w:t>49</w:t>
            </w:r>
            <w:r>
              <w:rPr>
                <w:noProof/>
                <w:webHidden/>
              </w:rPr>
              <w:fldChar w:fldCharType="end"/>
            </w:r>
          </w:hyperlink>
        </w:p>
        <w:p w14:paraId="6820746E" w14:textId="6DC4EF16"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0" w:history="1">
            <w:r w:rsidRPr="00AB790F">
              <w:rPr>
                <w:rStyle w:val="Hyperlink"/>
                <w:noProof/>
                <w:lang w:eastAsia="bg-BG"/>
              </w:rPr>
              <w:t>4.1.4</w:t>
            </w:r>
            <w:r>
              <w:rPr>
                <w:rFonts w:asciiTheme="minorHAnsi" w:eastAsiaTheme="minorEastAsia" w:hAnsiTheme="minorHAnsi" w:cstheme="minorBidi"/>
                <w:noProof/>
                <w:lang w:val="en-GB" w:eastAsia="en-GB"/>
              </w:rPr>
              <w:tab/>
            </w:r>
            <w:r w:rsidRPr="00AB790F">
              <w:rPr>
                <w:rStyle w:val="Hyperlink"/>
                <w:noProof/>
                <w:lang w:eastAsia="bg-BG"/>
              </w:rPr>
              <w:t>Сливане на лица – чрез напомнителни записи</w:t>
            </w:r>
            <w:r>
              <w:rPr>
                <w:noProof/>
                <w:webHidden/>
              </w:rPr>
              <w:tab/>
            </w:r>
            <w:r>
              <w:rPr>
                <w:noProof/>
                <w:webHidden/>
              </w:rPr>
              <w:fldChar w:fldCharType="begin"/>
            </w:r>
            <w:r>
              <w:rPr>
                <w:noProof/>
                <w:webHidden/>
              </w:rPr>
              <w:instrText xml:space="preserve"> PAGEREF _Toc112151440 \h </w:instrText>
            </w:r>
            <w:r>
              <w:rPr>
                <w:noProof/>
                <w:webHidden/>
              </w:rPr>
            </w:r>
            <w:r>
              <w:rPr>
                <w:noProof/>
                <w:webHidden/>
              </w:rPr>
              <w:fldChar w:fldCharType="separate"/>
            </w:r>
            <w:r>
              <w:rPr>
                <w:noProof/>
                <w:webHidden/>
              </w:rPr>
              <w:t>49</w:t>
            </w:r>
            <w:r>
              <w:rPr>
                <w:noProof/>
                <w:webHidden/>
              </w:rPr>
              <w:fldChar w:fldCharType="end"/>
            </w:r>
          </w:hyperlink>
        </w:p>
        <w:p w14:paraId="401F8D0F" w14:textId="77CD9520"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1" w:history="1">
            <w:r w:rsidRPr="00AB790F">
              <w:rPr>
                <w:rStyle w:val="Hyperlink"/>
                <w:noProof/>
                <w:lang w:eastAsia="bg-BG"/>
              </w:rPr>
              <w:t>4.1.5</w:t>
            </w:r>
            <w:r>
              <w:rPr>
                <w:rFonts w:asciiTheme="minorHAnsi" w:eastAsiaTheme="minorEastAsia" w:hAnsiTheme="minorHAnsi" w:cstheme="minorBidi"/>
                <w:noProof/>
                <w:lang w:val="en-GB" w:eastAsia="en-GB"/>
              </w:rPr>
              <w:tab/>
            </w:r>
            <w:r w:rsidRPr="00AB790F">
              <w:rPr>
                <w:rStyle w:val="Hyperlink"/>
                <w:noProof/>
                <w:lang w:eastAsia="bg-BG"/>
              </w:rPr>
              <w:t>Разделяне на лица</w:t>
            </w:r>
            <w:r>
              <w:rPr>
                <w:noProof/>
                <w:webHidden/>
              </w:rPr>
              <w:tab/>
            </w:r>
            <w:r>
              <w:rPr>
                <w:noProof/>
                <w:webHidden/>
              </w:rPr>
              <w:fldChar w:fldCharType="begin"/>
            </w:r>
            <w:r>
              <w:rPr>
                <w:noProof/>
                <w:webHidden/>
              </w:rPr>
              <w:instrText xml:space="preserve"> PAGEREF _Toc112151441 \h </w:instrText>
            </w:r>
            <w:r>
              <w:rPr>
                <w:noProof/>
                <w:webHidden/>
              </w:rPr>
            </w:r>
            <w:r>
              <w:rPr>
                <w:noProof/>
                <w:webHidden/>
              </w:rPr>
              <w:fldChar w:fldCharType="separate"/>
            </w:r>
            <w:r>
              <w:rPr>
                <w:noProof/>
                <w:webHidden/>
              </w:rPr>
              <w:t>50</w:t>
            </w:r>
            <w:r>
              <w:rPr>
                <w:noProof/>
                <w:webHidden/>
              </w:rPr>
              <w:fldChar w:fldCharType="end"/>
            </w:r>
          </w:hyperlink>
        </w:p>
        <w:p w14:paraId="15733DE9" w14:textId="5E76F9B5"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2" w:history="1">
            <w:r w:rsidRPr="00AB790F">
              <w:rPr>
                <w:rStyle w:val="Hyperlink"/>
                <w:noProof/>
                <w:lang w:eastAsia="bg-BG"/>
              </w:rPr>
              <w:t>4.1.6</w:t>
            </w:r>
            <w:r>
              <w:rPr>
                <w:rFonts w:asciiTheme="minorHAnsi" w:eastAsiaTheme="minorEastAsia" w:hAnsiTheme="minorHAnsi" w:cstheme="minorBidi"/>
                <w:noProof/>
                <w:lang w:val="en-GB" w:eastAsia="en-GB"/>
              </w:rPr>
              <w:tab/>
            </w:r>
            <w:r w:rsidRPr="00AB790F">
              <w:rPr>
                <w:rStyle w:val="Hyperlink"/>
                <w:noProof/>
                <w:lang w:eastAsia="bg-BG"/>
              </w:rPr>
              <w:t>Достъп до регистър Лица</w:t>
            </w:r>
            <w:r>
              <w:rPr>
                <w:noProof/>
                <w:webHidden/>
              </w:rPr>
              <w:tab/>
            </w:r>
            <w:r>
              <w:rPr>
                <w:noProof/>
                <w:webHidden/>
              </w:rPr>
              <w:fldChar w:fldCharType="begin"/>
            </w:r>
            <w:r>
              <w:rPr>
                <w:noProof/>
                <w:webHidden/>
              </w:rPr>
              <w:instrText xml:space="preserve"> PAGEREF _Toc112151442 \h </w:instrText>
            </w:r>
            <w:r>
              <w:rPr>
                <w:noProof/>
                <w:webHidden/>
              </w:rPr>
            </w:r>
            <w:r>
              <w:rPr>
                <w:noProof/>
                <w:webHidden/>
              </w:rPr>
              <w:fldChar w:fldCharType="separate"/>
            </w:r>
            <w:r>
              <w:rPr>
                <w:noProof/>
                <w:webHidden/>
              </w:rPr>
              <w:t>50</w:t>
            </w:r>
            <w:r>
              <w:rPr>
                <w:noProof/>
                <w:webHidden/>
              </w:rPr>
              <w:fldChar w:fldCharType="end"/>
            </w:r>
          </w:hyperlink>
        </w:p>
        <w:p w14:paraId="011AD5BC" w14:textId="4CC8B512" w:rsidR="00C309F9" w:rsidRDefault="00C309F9">
          <w:pPr>
            <w:pStyle w:val="TOC2"/>
            <w:rPr>
              <w:rFonts w:asciiTheme="minorHAnsi" w:eastAsiaTheme="minorEastAsia" w:hAnsiTheme="minorHAnsi" w:cstheme="minorBidi"/>
              <w:noProof/>
              <w:lang w:val="en-GB" w:eastAsia="en-GB"/>
            </w:rPr>
          </w:pPr>
          <w:hyperlink w:anchor="_Toc112151443" w:history="1">
            <w:r w:rsidRPr="00AB790F">
              <w:rPr>
                <w:rStyle w:val="Hyperlink"/>
                <w:noProof/>
                <w:lang w:eastAsia="bg-BG"/>
              </w:rPr>
              <w:t>4.2</w:t>
            </w:r>
            <w:r>
              <w:rPr>
                <w:rFonts w:asciiTheme="minorHAnsi" w:eastAsiaTheme="minorEastAsia" w:hAnsiTheme="minorHAnsi" w:cstheme="minorBidi"/>
                <w:noProof/>
                <w:lang w:val="en-GB" w:eastAsia="en-GB"/>
              </w:rPr>
              <w:tab/>
            </w:r>
            <w:r w:rsidRPr="00AB790F">
              <w:rPr>
                <w:rStyle w:val="Hyperlink"/>
                <w:noProof/>
                <w:lang w:eastAsia="bg-BG"/>
              </w:rPr>
              <w:t>Форми и изгледи, свързани с регистър Лица</w:t>
            </w:r>
            <w:r>
              <w:rPr>
                <w:noProof/>
                <w:webHidden/>
              </w:rPr>
              <w:tab/>
            </w:r>
            <w:r>
              <w:rPr>
                <w:noProof/>
                <w:webHidden/>
              </w:rPr>
              <w:fldChar w:fldCharType="begin"/>
            </w:r>
            <w:r>
              <w:rPr>
                <w:noProof/>
                <w:webHidden/>
              </w:rPr>
              <w:instrText xml:space="preserve"> PAGEREF _Toc112151443 \h </w:instrText>
            </w:r>
            <w:r>
              <w:rPr>
                <w:noProof/>
                <w:webHidden/>
              </w:rPr>
            </w:r>
            <w:r>
              <w:rPr>
                <w:noProof/>
                <w:webHidden/>
              </w:rPr>
              <w:fldChar w:fldCharType="separate"/>
            </w:r>
            <w:r>
              <w:rPr>
                <w:noProof/>
                <w:webHidden/>
              </w:rPr>
              <w:t>50</w:t>
            </w:r>
            <w:r>
              <w:rPr>
                <w:noProof/>
                <w:webHidden/>
              </w:rPr>
              <w:fldChar w:fldCharType="end"/>
            </w:r>
          </w:hyperlink>
        </w:p>
        <w:p w14:paraId="7D8648B6" w14:textId="448C6DF2"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4" w:history="1">
            <w:r w:rsidRPr="00AB790F">
              <w:rPr>
                <w:rStyle w:val="Hyperlink"/>
                <w:noProof/>
                <w:lang w:eastAsia="bg-BG"/>
              </w:rPr>
              <w:t>4.2.1</w:t>
            </w:r>
            <w:r>
              <w:rPr>
                <w:rFonts w:asciiTheme="minorHAnsi" w:eastAsiaTheme="minorEastAsia" w:hAnsiTheme="minorHAnsi" w:cstheme="minorBidi"/>
                <w:noProof/>
                <w:lang w:val="en-GB" w:eastAsia="en-GB"/>
              </w:rPr>
              <w:tab/>
            </w:r>
            <w:r w:rsidRPr="00AB790F">
              <w:rPr>
                <w:rStyle w:val="Hyperlink"/>
                <w:noProof/>
                <w:lang w:eastAsia="bg-BG"/>
              </w:rPr>
              <w:t>Търсене на лице</w:t>
            </w:r>
            <w:r>
              <w:rPr>
                <w:noProof/>
                <w:webHidden/>
              </w:rPr>
              <w:tab/>
            </w:r>
            <w:r>
              <w:rPr>
                <w:noProof/>
                <w:webHidden/>
              </w:rPr>
              <w:fldChar w:fldCharType="begin"/>
            </w:r>
            <w:r>
              <w:rPr>
                <w:noProof/>
                <w:webHidden/>
              </w:rPr>
              <w:instrText xml:space="preserve"> PAGEREF _Toc112151444 \h </w:instrText>
            </w:r>
            <w:r>
              <w:rPr>
                <w:noProof/>
                <w:webHidden/>
              </w:rPr>
            </w:r>
            <w:r>
              <w:rPr>
                <w:noProof/>
                <w:webHidden/>
              </w:rPr>
              <w:fldChar w:fldCharType="separate"/>
            </w:r>
            <w:r>
              <w:rPr>
                <w:noProof/>
                <w:webHidden/>
              </w:rPr>
              <w:t>50</w:t>
            </w:r>
            <w:r>
              <w:rPr>
                <w:noProof/>
                <w:webHidden/>
              </w:rPr>
              <w:fldChar w:fldCharType="end"/>
            </w:r>
          </w:hyperlink>
        </w:p>
        <w:p w14:paraId="23A06FE5" w14:textId="52AC9634"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5" w:history="1">
            <w:r w:rsidRPr="00AB790F">
              <w:rPr>
                <w:rStyle w:val="Hyperlink"/>
                <w:noProof/>
                <w:lang w:eastAsia="bg-BG"/>
              </w:rPr>
              <w:t>4.2.2</w:t>
            </w:r>
            <w:r>
              <w:rPr>
                <w:rFonts w:asciiTheme="minorHAnsi" w:eastAsiaTheme="minorEastAsia" w:hAnsiTheme="minorHAnsi" w:cstheme="minorBidi"/>
                <w:noProof/>
                <w:lang w:val="en-GB" w:eastAsia="en-GB"/>
              </w:rPr>
              <w:tab/>
            </w:r>
            <w:r w:rsidRPr="00AB790F">
              <w:rPr>
                <w:rStyle w:val="Hyperlink"/>
                <w:noProof/>
                <w:lang w:eastAsia="bg-BG"/>
              </w:rPr>
              <w:t>Детайли на лице</w:t>
            </w:r>
            <w:r>
              <w:rPr>
                <w:noProof/>
                <w:webHidden/>
              </w:rPr>
              <w:tab/>
            </w:r>
            <w:r>
              <w:rPr>
                <w:noProof/>
                <w:webHidden/>
              </w:rPr>
              <w:fldChar w:fldCharType="begin"/>
            </w:r>
            <w:r>
              <w:rPr>
                <w:noProof/>
                <w:webHidden/>
              </w:rPr>
              <w:instrText xml:space="preserve"> PAGEREF _Toc112151445 \h </w:instrText>
            </w:r>
            <w:r>
              <w:rPr>
                <w:noProof/>
                <w:webHidden/>
              </w:rPr>
            </w:r>
            <w:r>
              <w:rPr>
                <w:noProof/>
                <w:webHidden/>
              </w:rPr>
              <w:fldChar w:fldCharType="separate"/>
            </w:r>
            <w:r>
              <w:rPr>
                <w:noProof/>
                <w:webHidden/>
              </w:rPr>
              <w:t>51</w:t>
            </w:r>
            <w:r>
              <w:rPr>
                <w:noProof/>
                <w:webHidden/>
              </w:rPr>
              <w:fldChar w:fldCharType="end"/>
            </w:r>
          </w:hyperlink>
        </w:p>
        <w:p w14:paraId="5CF17A48" w14:textId="07C14911" w:rsidR="00C309F9" w:rsidRDefault="00C309F9">
          <w:pPr>
            <w:pStyle w:val="TOC3"/>
            <w:tabs>
              <w:tab w:val="left" w:pos="1320"/>
              <w:tab w:val="right" w:leader="dot" w:pos="9344"/>
            </w:tabs>
            <w:rPr>
              <w:rFonts w:asciiTheme="minorHAnsi" w:eastAsiaTheme="minorEastAsia" w:hAnsiTheme="minorHAnsi" w:cstheme="minorBidi"/>
              <w:noProof/>
              <w:lang w:val="en-GB" w:eastAsia="en-GB"/>
            </w:rPr>
          </w:pPr>
          <w:hyperlink w:anchor="_Toc112151446" w:history="1">
            <w:r w:rsidRPr="00AB790F">
              <w:rPr>
                <w:rStyle w:val="Hyperlink"/>
                <w:noProof/>
                <w:lang w:val="en-GB"/>
              </w:rPr>
              <w:t>4.2.3</w:t>
            </w:r>
            <w:r>
              <w:rPr>
                <w:rFonts w:asciiTheme="minorHAnsi" w:eastAsiaTheme="minorEastAsia" w:hAnsiTheme="minorHAnsi" w:cstheme="minorBidi"/>
                <w:noProof/>
                <w:lang w:val="en-GB" w:eastAsia="en-GB"/>
              </w:rPr>
              <w:tab/>
            </w:r>
            <w:r w:rsidRPr="00AB790F">
              <w:rPr>
                <w:rStyle w:val="Hyperlink"/>
                <w:noProof/>
                <w:lang w:val="ru-RU"/>
              </w:rPr>
              <w:t>Напомнителни бюлетини</w:t>
            </w:r>
            <w:r>
              <w:rPr>
                <w:noProof/>
                <w:webHidden/>
              </w:rPr>
              <w:tab/>
            </w:r>
            <w:r>
              <w:rPr>
                <w:noProof/>
                <w:webHidden/>
              </w:rPr>
              <w:fldChar w:fldCharType="begin"/>
            </w:r>
            <w:r>
              <w:rPr>
                <w:noProof/>
                <w:webHidden/>
              </w:rPr>
              <w:instrText xml:space="preserve"> PAGEREF _Toc112151446 \h </w:instrText>
            </w:r>
            <w:r>
              <w:rPr>
                <w:noProof/>
                <w:webHidden/>
              </w:rPr>
            </w:r>
            <w:r>
              <w:rPr>
                <w:noProof/>
                <w:webHidden/>
              </w:rPr>
              <w:fldChar w:fldCharType="separate"/>
            </w:r>
            <w:r>
              <w:rPr>
                <w:noProof/>
                <w:webHidden/>
              </w:rPr>
              <w:t>52</w:t>
            </w:r>
            <w:r>
              <w:rPr>
                <w:noProof/>
                <w:webHidden/>
              </w:rPr>
              <w:fldChar w:fldCharType="end"/>
            </w:r>
          </w:hyperlink>
        </w:p>
        <w:p w14:paraId="5AF359CA" w14:textId="73711101" w:rsidR="00071AC1" w:rsidRDefault="00071AC1">
          <w:r>
            <w:rPr>
              <w:b/>
              <w:bCs/>
              <w:noProof/>
            </w:rPr>
            <w:fldChar w:fldCharType="end"/>
          </w:r>
        </w:p>
      </w:sdtContent>
    </w:sdt>
    <w:p w14:paraId="43ABD231" w14:textId="3CB9F546" w:rsidR="00071AC1" w:rsidRDefault="00071AC1">
      <w:r>
        <w:br w:type="page"/>
      </w:r>
    </w:p>
    <w:p w14:paraId="5CA7B9E4" w14:textId="40CD8C4B" w:rsidR="009E5427" w:rsidRPr="00BD7EC8" w:rsidRDefault="00BD7EC8" w:rsidP="00BD7EC8">
      <w:pPr>
        <w:pStyle w:val="Heading1"/>
      </w:pPr>
      <w:bookmarkStart w:id="2" w:name="_Toc112151383"/>
      <w:r>
        <w:lastRenderedPageBreak/>
        <w:t>Обща функционалност</w:t>
      </w:r>
      <w:bookmarkEnd w:id="2"/>
    </w:p>
    <w:p w14:paraId="378F2B7F" w14:textId="1B6F6B3F" w:rsidR="00D7067D" w:rsidRPr="00D7067D" w:rsidRDefault="00101F76" w:rsidP="00BD7EC8">
      <w:pPr>
        <w:pStyle w:val="Heading2"/>
        <w:rPr>
          <w:lang w:val="en-GB"/>
        </w:rPr>
      </w:pPr>
      <w:bookmarkStart w:id="3" w:name="_Toc112151384"/>
      <w:r w:rsidRPr="00D7067D">
        <w:rPr>
          <w:rFonts w:eastAsia="Times New Roman"/>
        </w:rPr>
        <w:t>Вход в системата</w:t>
      </w:r>
      <w:bookmarkEnd w:id="3"/>
    </w:p>
    <w:p w14:paraId="0CAE5E25" w14:textId="65BA96D2" w:rsidR="00101F76" w:rsidRPr="00BD7EC8" w:rsidRDefault="00D7067D" w:rsidP="00BD7EC8">
      <w:pPr>
        <w:rPr>
          <w:lang w:val="en-GB"/>
        </w:rPr>
      </w:pPr>
      <w:r w:rsidRPr="00D7067D">
        <w:t>Входът в системата</w:t>
      </w:r>
      <w:r>
        <w:rPr>
          <w:lang w:val="en-GB"/>
        </w:rPr>
        <w:t xml:space="preserve"> </w:t>
      </w:r>
      <w:r w:rsidR="00101F76" w:rsidRPr="00D7067D">
        <w:t xml:space="preserve">се осъществява </w:t>
      </w:r>
      <w:proofErr w:type="spellStart"/>
      <w:r w:rsidR="00101F76" w:rsidRPr="00D7067D">
        <w:t>посредсвтом</w:t>
      </w:r>
      <w:proofErr w:type="spellEnd"/>
      <w:r w:rsidR="00101F76" w:rsidRPr="00D7067D">
        <w:t xml:space="preserve"> Е-</w:t>
      </w:r>
      <w:proofErr w:type="spellStart"/>
      <w:r w:rsidR="00101F76" w:rsidRPr="00D7067D">
        <w:t>Авт</w:t>
      </w:r>
      <w:proofErr w:type="spellEnd"/>
      <w:r w:rsidR="00101F76" w:rsidRPr="00D7067D">
        <w:t>, с висока степен на сигурност, т.е. с КЕП</w:t>
      </w:r>
      <w:r w:rsidR="00BD7EC8">
        <w:rPr>
          <w:lang w:val="en-GB"/>
        </w:rPr>
        <w:t xml:space="preserve">. </w:t>
      </w:r>
    </w:p>
    <w:p w14:paraId="66F148E8" w14:textId="77777777" w:rsidR="00BD7EC8" w:rsidRDefault="00BD7EC8" w:rsidP="00BD7EC8">
      <w:r w:rsidRPr="00BD7EC8">
        <w:rPr>
          <w:noProof/>
        </w:rPr>
        <w:drawing>
          <wp:inline distT="0" distB="0" distL="0" distR="0" wp14:anchorId="1DCA60E8" wp14:editId="4E57B103">
            <wp:extent cx="5324475" cy="3267075"/>
            <wp:effectExtent l="152400" t="152400" r="371475" b="371475"/>
            <wp:docPr id="119" name="Picture 2">
              <a:extLst xmlns:a="http://schemas.openxmlformats.org/drawingml/2006/main">
                <a:ext uri="{FF2B5EF4-FFF2-40B4-BE49-F238E27FC236}">
                  <a16:creationId xmlns:a16="http://schemas.microsoft.com/office/drawing/2014/main" id="{03B8DA9E-5749-4454-8D0D-E3B16EEC2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B8DA9E-5749-4454-8D0D-E3B16EEC2814}"/>
                        </a:ext>
                      </a:extLst>
                    </pic:cNvPr>
                    <pic:cNvPicPr>
                      <a:picLocks noChangeAspect="1"/>
                    </pic:cNvPicPr>
                  </pic:nvPicPr>
                  <pic:blipFill>
                    <a:blip r:embed="rId8"/>
                    <a:stretch>
                      <a:fillRect/>
                    </a:stretch>
                  </pic:blipFill>
                  <pic:spPr>
                    <a:xfrm>
                      <a:off x="0" y="0"/>
                      <a:ext cx="5324475" cy="3267075"/>
                    </a:xfrm>
                    <a:prstGeom prst="rect">
                      <a:avLst/>
                    </a:prstGeom>
                    <a:ln>
                      <a:noFill/>
                    </a:ln>
                    <a:effectLst>
                      <a:outerShdw blurRad="292100" dist="139700" dir="2700000" algn="tl" rotWithShape="0">
                        <a:srgbClr val="333333">
                          <a:alpha val="65000"/>
                        </a:srgbClr>
                      </a:outerShdw>
                    </a:effectLst>
                  </pic:spPr>
                </pic:pic>
              </a:graphicData>
            </a:graphic>
          </wp:inline>
        </w:drawing>
      </w:r>
      <w:r w:rsidRPr="00BD7EC8">
        <w:t xml:space="preserve"> </w:t>
      </w:r>
    </w:p>
    <w:p w14:paraId="4238D1DA" w14:textId="1C0AD746" w:rsidR="00BD7EC8" w:rsidRPr="00BD7EC8" w:rsidRDefault="00BD7EC8" w:rsidP="00BD7EC8">
      <w:pPr>
        <w:rPr>
          <w:lang w:val="en-GB"/>
        </w:rPr>
      </w:pPr>
      <w:r w:rsidRPr="00D7067D">
        <w:t>Избира се бутон Вход и се влиза с инсталирания КЕП след въвеждане на паролата му</w:t>
      </w:r>
      <w:r>
        <w:rPr>
          <w:lang w:val="en-GB"/>
        </w:rPr>
        <w:t>.</w:t>
      </w:r>
    </w:p>
    <w:p w14:paraId="29EFB9DE" w14:textId="77777777" w:rsidR="00101F76" w:rsidRPr="00BD7EC8" w:rsidRDefault="00101F76" w:rsidP="00BD7EC8">
      <w:pPr>
        <w:tabs>
          <w:tab w:val="num" w:pos="720"/>
        </w:tabs>
      </w:pPr>
      <w:r w:rsidRPr="00BD7EC8">
        <w:t>За да бъде успешен входът в системата е необходимо:</w:t>
      </w:r>
    </w:p>
    <w:p w14:paraId="6CBA4DA4" w14:textId="77777777" w:rsidR="00101F76" w:rsidRPr="00BD7EC8" w:rsidRDefault="00101F76" w:rsidP="002763F4">
      <w:pPr>
        <w:pStyle w:val="ListParagraph"/>
        <w:numPr>
          <w:ilvl w:val="0"/>
          <w:numId w:val="28"/>
        </w:numPr>
        <w:tabs>
          <w:tab w:val="num" w:pos="1440"/>
        </w:tabs>
      </w:pPr>
      <w:r w:rsidRPr="00BD7EC8">
        <w:rPr>
          <w:rFonts w:eastAsiaTheme="minorEastAsia"/>
        </w:rPr>
        <w:t>Да е инсталиран КЕП</w:t>
      </w:r>
    </w:p>
    <w:p w14:paraId="42417E2B" w14:textId="77777777" w:rsidR="00101F76" w:rsidRPr="00BD7EC8" w:rsidRDefault="00101F76" w:rsidP="002763F4">
      <w:pPr>
        <w:pStyle w:val="ListParagraph"/>
        <w:numPr>
          <w:ilvl w:val="0"/>
          <w:numId w:val="28"/>
        </w:numPr>
        <w:tabs>
          <w:tab w:val="num" w:pos="1440"/>
        </w:tabs>
      </w:pPr>
      <w:r w:rsidRPr="00BD7EC8">
        <w:rPr>
          <w:rFonts w:eastAsiaTheme="minorEastAsia"/>
        </w:rPr>
        <w:t>Да е валиден КЕП с въведено ЕГН  в съответното поле на електронния подпис</w:t>
      </w:r>
    </w:p>
    <w:p w14:paraId="65921F8B" w14:textId="77777777" w:rsidR="00101F76" w:rsidRPr="00BD7EC8" w:rsidRDefault="00101F76" w:rsidP="002763F4">
      <w:pPr>
        <w:pStyle w:val="ListParagraph"/>
        <w:numPr>
          <w:ilvl w:val="0"/>
          <w:numId w:val="28"/>
        </w:numPr>
        <w:tabs>
          <w:tab w:val="num" w:pos="1440"/>
        </w:tabs>
      </w:pPr>
      <w:r w:rsidRPr="00BD7EC8">
        <w:rPr>
          <w:rFonts w:eastAsiaTheme="minorEastAsia"/>
        </w:rPr>
        <w:t>Да има създаден потребител в системата с ЕГН, съответстващо на това в КЕП</w:t>
      </w:r>
    </w:p>
    <w:p w14:paraId="00996A28" w14:textId="744C6FFC" w:rsidR="00D7067D" w:rsidRDefault="00BD7EC8" w:rsidP="00BD7EC8">
      <w:pPr>
        <w:pStyle w:val="Heading2"/>
        <w:rPr>
          <w:lang w:val="ru-RU"/>
        </w:rPr>
      </w:pPr>
      <w:bookmarkStart w:id="4" w:name="_Toc112151385"/>
      <w:proofErr w:type="spellStart"/>
      <w:r w:rsidRPr="00BD7EC8">
        <w:rPr>
          <w:lang w:val="ru-RU"/>
        </w:rPr>
        <w:t>Начален</w:t>
      </w:r>
      <w:proofErr w:type="spellEnd"/>
      <w:r w:rsidRPr="00BD7EC8">
        <w:rPr>
          <w:lang w:val="ru-RU"/>
        </w:rPr>
        <w:t xml:space="preserve"> </w:t>
      </w:r>
      <w:proofErr w:type="spellStart"/>
      <w:r w:rsidRPr="00BD7EC8">
        <w:rPr>
          <w:lang w:val="ru-RU"/>
        </w:rPr>
        <w:t>екран</w:t>
      </w:r>
      <w:bookmarkEnd w:id="4"/>
      <w:proofErr w:type="spellEnd"/>
    </w:p>
    <w:p w14:paraId="5B3276BB" w14:textId="77777777" w:rsidR="00101F76" w:rsidRPr="00BD7EC8" w:rsidRDefault="00101F76" w:rsidP="002763F4">
      <w:pPr>
        <w:numPr>
          <w:ilvl w:val="0"/>
          <w:numId w:val="29"/>
        </w:numPr>
        <w:rPr>
          <w:lang w:val="en-GB"/>
        </w:rPr>
      </w:pPr>
      <w:r w:rsidRPr="00BD7EC8">
        <w:t>Предоставя меню с възможни действия в системата</w:t>
      </w:r>
    </w:p>
    <w:p w14:paraId="3A01DAB2" w14:textId="77777777" w:rsidR="00101F76" w:rsidRPr="00BD7EC8" w:rsidRDefault="00101F76" w:rsidP="002763F4">
      <w:pPr>
        <w:numPr>
          <w:ilvl w:val="0"/>
          <w:numId w:val="29"/>
        </w:numPr>
        <w:rPr>
          <w:lang w:val="en-GB"/>
        </w:rPr>
      </w:pPr>
      <w:r w:rsidRPr="00BD7EC8">
        <w:t>В скоби са отбелязани записите, които е нужно да се обработят според тип и етап на обработка, до която са достигнали</w:t>
      </w:r>
    </w:p>
    <w:p w14:paraId="337102AB" w14:textId="152EB102" w:rsidR="00BD7EC8" w:rsidRDefault="00BD7EC8" w:rsidP="00BD7EC8">
      <w:pPr>
        <w:rPr>
          <w:lang w:val="ru-RU"/>
        </w:rPr>
      </w:pPr>
      <w:r>
        <w:rPr>
          <w:noProof/>
        </w:rPr>
        <w:lastRenderedPageBreak/>
        <w:drawing>
          <wp:inline distT="0" distB="0" distL="0" distR="0" wp14:anchorId="533C158A" wp14:editId="57E73162">
            <wp:extent cx="5939790" cy="2930525"/>
            <wp:effectExtent l="152400" t="152400" r="365760" b="3651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9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9694D" w14:textId="685FA78C" w:rsidR="00BD7EC8" w:rsidRDefault="00BD7EC8" w:rsidP="00BD7EC8">
      <w:pPr>
        <w:pStyle w:val="Heading2"/>
        <w:rPr>
          <w:lang w:val="ru-RU"/>
        </w:rPr>
      </w:pPr>
      <w:bookmarkStart w:id="5" w:name="_Toc112151386"/>
      <w:proofErr w:type="spellStart"/>
      <w:r w:rsidRPr="00BD7EC8">
        <w:rPr>
          <w:lang w:val="ru-RU"/>
        </w:rPr>
        <w:t>Основни</w:t>
      </w:r>
      <w:proofErr w:type="spellEnd"/>
      <w:r w:rsidRPr="00BD7EC8">
        <w:rPr>
          <w:lang w:val="ru-RU"/>
        </w:rPr>
        <w:t xml:space="preserve"> </w:t>
      </w:r>
      <w:proofErr w:type="spellStart"/>
      <w:r w:rsidRPr="00BD7EC8">
        <w:rPr>
          <w:lang w:val="ru-RU"/>
        </w:rPr>
        <w:t>бутони</w:t>
      </w:r>
      <w:bookmarkEnd w:id="5"/>
      <w:proofErr w:type="spellEnd"/>
    </w:p>
    <w:p w14:paraId="76E10558" w14:textId="13AF9996" w:rsidR="00101F76" w:rsidRPr="00BD7EC8" w:rsidRDefault="00101F76" w:rsidP="002763F4">
      <w:pPr>
        <w:numPr>
          <w:ilvl w:val="0"/>
          <w:numId w:val="30"/>
        </w:numPr>
        <w:rPr>
          <w:lang w:val="en-GB"/>
        </w:rPr>
      </w:pPr>
      <w:r w:rsidRPr="00BD7EC8">
        <w:t xml:space="preserve">Към Начален екран може да се завърнем от всяка форма на приложението след клик върху надписа </w:t>
      </w:r>
      <w:r w:rsidRPr="00BD7EC8">
        <w:rPr>
          <w:lang w:val="en-US"/>
        </w:rPr>
        <w:t>“</w:t>
      </w:r>
      <w:r w:rsidRPr="00BD7EC8">
        <w:t>ЦАИС Съдебен статус“</w:t>
      </w:r>
      <w:r w:rsidR="00BD7EC8">
        <w:t xml:space="preserve"> </w:t>
      </w:r>
      <w:r w:rsidR="00BD7EC8" w:rsidRPr="00BD7EC8">
        <w:rPr>
          <w:noProof/>
        </w:rPr>
        <w:drawing>
          <wp:inline distT="0" distB="0" distL="0" distR="0" wp14:anchorId="52A3D9AC" wp14:editId="4666EC72">
            <wp:extent cx="3449782" cy="537799"/>
            <wp:effectExtent l="152400" t="152400" r="360680" b="358140"/>
            <wp:docPr id="121" name="Picture 4">
              <a:extLst xmlns:a="http://schemas.openxmlformats.org/drawingml/2006/main">
                <a:ext uri="{FF2B5EF4-FFF2-40B4-BE49-F238E27FC236}">
                  <a16:creationId xmlns:a16="http://schemas.microsoft.com/office/drawing/2014/main" id="{A4AFC09C-56F3-4269-B9B7-3A5D865B5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AFC09C-56F3-4269-B9B7-3A5D865B58BD}"/>
                        </a:ext>
                      </a:extLst>
                    </pic:cNvPr>
                    <pic:cNvPicPr>
                      <a:picLocks noChangeAspect="1"/>
                    </pic:cNvPicPr>
                  </pic:nvPicPr>
                  <pic:blipFill>
                    <a:blip r:embed="rId10"/>
                    <a:stretch>
                      <a:fillRect/>
                    </a:stretch>
                  </pic:blipFill>
                  <pic:spPr>
                    <a:xfrm>
                      <a:off x="0" y="0"/>
                      <a:ext cx="3619648" cy="564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9705F8" w14:textId="7C5240CD" w:rsidR="00101F76" w:rsidRPr="00BD7EC8" w:rsidRDefault="00101F76" w:rsidP="002763F4">
      <w:pPr>
        <w:numPr>
          <w:ilvl w:val="0"/>
          <w:numId w:val="30"/>
        </w:numPr>
        <w:rPr>
          <w:lang w:val="en-GB"/>
        </w:rPr>
      </w:pPr>
      <w:r w:rsidRPr="00BD7EC8">
        <w:t xml:space="preserve">Бутонът с чертичките отваря и затваря менюто с цел освобождаване на повече екранно пространство </w:t>
      </w:r>
      <w:r w:rsidR="00BD7EC8" w:rsidRPr="00BD7EC8">
        <w:rPr>
          <w:noProof/>
        </w:rPr>
        <w:drawing>
          <wp:inline distT="0" distB="0" distL="0" distR="0" wp14:anchorId="7A8CF9DF" wp14:editId="54ED5B83">
            <wp:extent cx="311728" cy="336666"/>
            <wp:effectExtent l="57150" t="57150" r="107950" b="120650"/>
            <wp:docPr id="122" name="Picture 5">
              <a:extLst xmlns:a="http://schemas.openxmlformats.org/drawingml/2006/main">
                <a:ext uri="{FF2B5EF4-FFF2-40B4-BE49-F238E27FC236}">
                  <a16:creationId xmlns:a16="http://schemas.microsoft.com/office/drawing/2014/main" id="{7C18148B-F6F4-4231-AFF3-95C01120C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18148B-F6F4-4231-AFF3-95C01120CCD0}"/>
                        </a:ext>
                      </a:extLst>
                    </pic:cNvPr>
                    <pic:cNvPicPr>
                      <a:picLocks noChangeAspect="1"/>
                    </pic:cNvPicPr>
                  </pic:nvPicPr>
                  <pic:blipFill>
                    <a:blip r:embed="rId11"/>
                    <a:stretch>
                      <a:fillRect/>
                    </a:stretch>
                  </pic:blipFill>
                  <pic:spPr>
                    <a:xfrm>
                      <a:off x="0" y="0"/>
                      <a:ext cx="321096" cy="346784"/>
                    </a:xfrm>
                    <a:prstGeom prst="rect">
                      <a:avLst/>
                    </a:prstGeom>
                    <a:solidFill>
                      <a:schemeClr val="accent1"/>
                    </a:solidFill>
                    <a:ln>
                      <a:solidFill>
                        <a:schemeClr val="tx1"/>
                      </a:solidFill>
                    </a:ln>
                    <a:effectLst>
                      <a:outerShdw blurRad="50800" dist="38100" dir="2700000" algn="tl" rotWithShape="0">
                        <a:prstClr val="black">
                          <a:alpha val="40000"/>
                        </a:prstClr>
                      </a:outerShdw>
                    </a:effectLst>
                  </pic:spPr>
                </pic:pic>
              </a:graphicData>
            </a:graphic>
          </wp:inline>
        </w:drawing>
      </w:r>
    </w:p>
    <w:p w14:paraId="09CCBE75" w14:textId="77777777" w:rsidR="00101F76" w:rsidRPr="00BD7EC8" w:rsidRDefault="00101F76" w:rsidP="002763F4">
      <w:pPr>
        <w:numPr>
          <w:ilvl w:val="0"/>
          <w:numId w:val="30"/>
        </w:numPr>
        <w:rPr>
          <w:lang w:val="en-GB"/>
        </w:rPr>
      </w:pPr>
      <w:r w:rsidRPr="00BD7EC8">
        <w:t>От падащия списък се избира Бяла или Тъмна тема според предпочитанията на потребителя. Настройката е индивидуална за текущия потребител.</w:t>
      </w:r>
    </w:p>
    <w:p w14:paraId="0EB34D4C" w14:textId="3D32957D" w:rsidR="00101F76" w:rsidRPr="00BD7EC8" w:rsidRDefault="00101F76" w:rsidP="002763F4">
      <w:pPr>
        <w:numPr>
          <w:ilvl w:val="0"/>
          <w:numId w:val="30"/>
        </w:numPr>
        <w:rPr>
          <w:lang w:val="en-GB"/>
        </w:rPr>
      </w:pPr>
      <w:r w:rsidRPr="00BD7EC8">
        <w:t xml:space="preserve">В дясно има данни за текущо </w:t>
      </w:r>
      <w:proofErr w:type="spellStart"/>
      <w:r w:rsidRPr="00BD7EC8">
        <w:t>логнатия</w:t>
      </w:r>
      <w:proofErr w:type="spellEnd"/>
      <w:r w:rsidRPr="00BD7EC8">
        <w:t xml:space="preserve"> потребител, който дава възможност за изход от системата</w:t>
      </w:r>
      <w:r w:rsidR="00BD7EC8" w:rsidRPr="00BD7EC8">
        <w:rPr>
          <w:noProof/>
        </w:rPr>
        <w:t xml:space="preserve"> </w:t>
      </w:r>
      <w:r w:rsidR="00BD7EC8" w:rsidRPr="00BD7EC8">
        <w:rPr>
          <w:noProof/>
        </w:rPr>
        <w:drawing>
          <wp:inline distT="0" distB="0" distL="0" distR="0" wp14:anchorId="12B0C79D" wp14:editId="75E0693F">
            <wp:extent cx="1239982" cy="679562"/>
            <wp:effectExtent l="57150" t="57150" r="113030" b="120650"/>
            <wp:docPr id="123" name="Picture 6">
              <a:extLst xmlns:a="http://schemas.openxmlformats.org/drawingml/2006/main">
                <a:ext uri="{FF2B5EF4-FFF2-40B4-BE49-F238E27FC236}">
                  <a16:creationId xmlns:a16="http://schemas.microsoft.com/office/drawing/2014/main" id="{8B6C941A-2343-4319-B290-8107E89F6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6C941A-2343-4319-B290-8107E89F608D}"/>
                        </a:ext>
                      </a:extLst>
                    </pic:cNvPr>
                    <pic:cNvPicPr>
                      <a:picLocks noChangeAspect="1"/>
                    </pic:cNvPicPr>
                  </pic:nvPicPr>
                  <pic:blipFill>
                    <a:blip r:embed="rId12"/>
                    <a:stretch>
                      <a:fillRect/>
                    </a:stretch>
                  </pic:blipFill>
                  <pic:spPr>
                    <a:xfrm>
                      <a:off x="0" y="0"/>
                      <a:ext cx="1271340" cy="696747"/>
                    </a:xfrm>
                    <a:prstGeom prst="rect">
                      <a:avLst/>
                    </a:prstGeom>
                    <a:solidFill>
                      <a:schemeClr val="accent1"/>
                    </a:solidFill>
                    <a:ln>
                      <a:solidFill>
                        <a:schemeClr val="tx1"/>
                      </a:solidFill>
                    </a:ln>
                    <a:effectLst>
                      <a:outerShdw blurRad="50800" dist="38100" dir="2700000" algn="tl" rotWithShape="0">
                        <a:prstClr val="black">
                          <a:alpha val="40000"/>
                        </a:prstClr>
                      </a:outerShdw>
                    </a:effectLst>
                  </pic:spPr>
                </pic:pic>
              </a:graphicData>
            </a:graphic>
          </wp:inline>
        </w:drawing>
      </w:r>
    </w:p>
    <w:p w14:paraId="589DC323" w14:textId="4B67648A" w:rsidR="00BD7EC8" w:rsidRPr="00BD7EC8" w:rsidRDefault="00BD7EC8" w:rsidP="002763F4">
      <w:pPr>
        <w:numPr>
          <w:ilvl w:val="0"/>
          <w:numId w:val="30"/>
        </w:numPr>
        <w:rPr>
          <w:lang w:val="en-GB"/>
        </w:rPr>
      </w:pPr>
      <w:proofErr w:type="spellStart"/>
      <w:r w:rsidRPr="00BD7EC8">
        <w:rPr>
          <w:lang w:val="ru-RU"/>
        </w:rPr>
        <w:lastRenderedPageBreak/>
        <w:t>Възможност</w:t>
      </w:r>
      <w:proofErr w:type="spellEnd"/>
      <w:r w:rsidRPr="00BD7EC8">
        <w:rPr>
          <w:lang w:val="ru-RU"/>
        </w:rPr>
        <w:t xml:space="preserve"> за </w:t>
      </w:r>
      <w:proofErr w:type="spellStart"/>
      <w:r w:rsidRPr="00BD7EC8">
        <w:rPr>
          <w:lang w:val="ru-RU"/>
        </w:rPr>
        <w:t>тъмна</w:t>
      </w:r>
      <w:proofErr w:type="spellEnd"/>
      <w:r w:rsidRPr="00BD7EC8">
        <w:rPr>
          <w:lang w:val="ru-RU"/>
        </w:rPr>
        <w:t xml:space="preserve"> тема</w:t>
      </w:r>
    </w:p>
    <w:p w14:paraId="5888E38A" w14:textId="52EEDD9A" w:rsidR="00BD7EC8" w:rsidRPr="00BD7EC8" w:rsidRDefault="00BD7EC8" w:rsidP="00BD7EC8">
      <w:pPr>
        <w:rPr>
          <w:lang w:val="en-GB"/>
        </w:rPr>
      </w:pPr>
      <w:r w:rsidRPr="00BD7EC8">
        <w:rPr>
          <w:noProof/>
        </w:rPr>
        <w:drawing>
          <wp:inline distT="0" distB="0" distL="0" distR="0" wp14:anchorId="30B84147" wp14:editId="3A59AF75">
            <wp:extent cx="5939790" cy="2803525"/>
            <wp:effectExtent l="0" t="0" r="3810" b="0"/>
            <wp:docPr id="124" name="Picture 4">
              <a:extLst xmlns:a="http://schemas.openxmlformats.org/drawingml/2006/main">
                <a:ext uri="{FF2B5EF4-FFF2-40B4-BE49-F238E27FC236}">
                  <a16:creationId xmlns:a16="http://schemas.microsoft.com/office/drawing/2014/main" id="{31F82855-DCC0-446F-8B7B-A46E08342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F82855-DCC0-446F-8B7B-A46E0834265C}"/>
                        </a:ext>
                      </a:extLst>
                    </pic:cNvPr>
                    <pic:cNvPicPr>
                      <a:picLocks noChangeAspect="1"/>
                    </pic:cNvPicPr>
                  </pic:nvPicPr>
                  <pic:blipFill>
                    <a:blip r:embed="rId13"/>
                    <a:stretch>
                      <a:fillRect/>
                    </a:stretch>
                  </pic:blipFill>
                  <pic:spPr>
                    <a:xfrm>
                      <a:off x="0" y="0"/>
                      <a:ext cx="5939790" cy="2803525"/>
                    </a:xfrm>
                    <a:prstGeom prst="rect">
                      <a:avLst/>
                    </a:prstGeom>
                  </pic:spPr>
                </pic:pic>
              </a:graphicData>
            </a:graphic>
          </wp:inline>
        </w:drawing>
      </w:r>
    </w:p>
    <w:p w14:paraId="38AB9C06" w14:textId="6F30DBAF" w:rsidR="00BD7EC8" w:rsidRDefault="00BD7EC8" w:rsidP="00BD7EC8">
      <w:pPr>
        <w:pStyle w:val="Heading2"/>
        <w:rPr>
          <w:lang w:val="ru-RU"/>
        </w:rPr>
      </w:pPr>
      <w:bookmarkStart w:id="6" w:name="_Toc112151387"/>
      <w:r w:rsidRPr="00BD7EC8">
        <w:rPr>
          <w:lang w:val="ru-RU"/>
        </w:rPr>
        <w:t xml:space="preserve">Роли и </w:t>
      </w:r>
      <w:proofErr w:type="spellStart"/>
      <w:r w:rsidRPr="00BD7EC8">
        <w:rPr>
          <w:lang w:val="ru-RU"/>
        </w:rPr>
        <w:t>достъп</w:t>
      </w:r>
      <w:proofErr w:type="spellEnd"/>
      <w:r w:rsidRPr="00BD7EC8">
        <w:rPr>
          <w:lang w:val="ru-RU"/>
        </w:rPr>
        <w:t xml:space="preserve"> до </w:t>
      </w:r>
      <w:proofErr w:type="spellStart"/>
      <w:r w:rsidRPr="00BD7EC8">
        <w:rPr>
          <w:lang w:val="ru-RU"/>
        </w:rPr>
        <w:t>форми</w:t>
      </w:r>
      <w:proofErr w:type="spellEnd"/>
      <w:r w:rsidRPr="00BD7EC8">
        <w:rPr>
          <w:lang w:val="ru-RU"/>
        </w:rPr>
        <w:t xml:space="preserve"> и </w:t>
      </w:r>
      <w:proofErr w:type="spellStart"/>
      <w:r w:rsidRPr="00BD7EC8">
        <w:rPr>
          <w:lang w:val="ru-RU"/>
        </w:rPr>
        <w:t>менюта</w:t>
      </w:r>
      <w:bookmarkEnd w:id="6"/>
      <w:proofErr w:type="spellEnd"/>
    </w:p>
    <w:p w14:paraId="6B0C15E4" w14:textId="77777777" w:rsidR="00101F76" w:rsidRPr="00BD7EC8" w:rsidRDefault="00101F76" w:rsidP="00BD7EC8">
      <w:pPr>
        <w:rPr>
          <w:lang w:val="en-GB"/>
        </w:rPr>
      </w:pPr>
      <w:r w:rsidRPr="00BD7EC8">
        <w:t>В системата има следните роли:</w:t>
      </w:r>
    </w:p>
    <w:p w14:paraId="49B0B33B" w14:textId="77777777" w:rsidR="00101F76" w:rsidRPr="00BD7EC8" w:rsidRDefault="00101F76" w:rsidP="002763F4">
      <w:pPr>
        <w:pStyle w:val="ListParagraph"/>
        <w:numPr>
          <w:ilvl w:val="0"/>
          <w:numId w:val="31"/>
        </w:numPr>
        <w:rPr>
          <w:lang w:val="en-GB"/>
        </w:rPr>
      </w:pPr>
      <w:r w:rsidRPr="00BD7EC8">
        <w:rPr>
          <w:rFonts w:eastAsiaTheme="minorEastAsia"/>
        </w:rPr>
        <w:t>Съдия</w:t>
      </w:r>
      <w:r w:rsidRPr="00BD7EC8">
        <w:rPr>
          <w:rFonts w:eastAsiaTheme="minorEastAsia"/>
          <w:lang w:val="en-GB"/>
        </w:rPr>
        <w:t>/</w:t>
      </w:r>
      <w:r w:rsidRPr="00BD7EC8">
        <w:rPr>
          <w:rFonts w:eastAsiaTheme="minorEastAsia"/>
        </w:rPr>
        <w:t>Юрист</w:t>
      </w:r>
    </w:p>
    <w:p w14:paraId="1AD8AB63" w14:textId="77777777" w:rsidR="00101F76" w:rsidRPr="00BD7EC8" w:rsidRDefault="00101F76" w:rsidP="002763F4">
      <w:pPr>
        <w:pStyle w:val="ListParagraph"/>
        <w:numPr>
          <w:ilvl w:val="0"/>
          <w:numId w:val="31"/>
        </w:numPr>
        <w:rPr>
          <w:lang w:val="en-GB"/>
        </w:rPr>
      </w:pPr>
      <w:r w:rsidRPr="00BD7EC8">
        <w:rPr>
          <w:rFonts w:eastAsiaTheme="minorEastAsia"/>
        </w:rPr>
        <w:t>Служител Бюро съдимост</w:t>
      </w:r>
    </w:p>
    <w:p w14:paraId="0533BD59" w14:textId="77777777" w:rsidR="00101F76" w:rsidRPr="00BD7EC8" w:rsidRDefault="00101F76" w:rsidP="002763F4">
      <w:pPr>
        <w:pStyle w:val="ListParagraph"/>
        <w:numPr>
          <w:ilvl w:val="0"/>
          <w:numId w:val="31"/>
        </w:numPr>
        <w:rPr>
          <w:lang w:val="en-GB"/>
        </w:rPr>
      </w:pPr>
      <w:r w:rsidRPr="00BD7EC8">
        <w:rPr>
          <w:rFonts w:eastAsiaTheme="minorEastAsia"/>
        </w:rPr>
        <w:t>Служител ЦБС</w:t>
      </w:r>
    </w:p>
    <w:p w14:paraId="2CF3C4A4" w14:textId="77777777" w:rsidR="00101F76" w:rsidRPr="00BD7EC8" w:rsidRDefault="00101F76" w:rsidP="002763F4">
      <w:pPr>
        <w:pStyle w:val="ListParagraph"/>
        <w:numPr>
          <w:ilvl w:val="0"/>
          <w:numId w:val="31"/>
        </w:numPr>
        <w:rPr>
          <w:lang w:val="en-GB"/>
        </w:rPr>
      </w:pPr>
      <w:r w:rsidRPr="00BD7EC8">
        <w:rPr>
          <w:rFonts w:eastAsiaTheme="minorEastAsia"/>
        </w:rPr>
        <w:t>Администратор</w:t>
      </w:r>
    </w:p>
    <w:p w14:paraId="1ECBA218" w14:textId="77777777" w:rsidR="00101F76" w:rsidRPr="00BD7EC8" w:rsidRDefault="00101F76" w:rsidP="002763F4">
      <w:pPr>
        <w:pStyle w:val="ListParagraph"/>
        <w:numPr>
          <w:ilvl w:val="0"/>
          <w:numId w:val="31"/>
        </w:numPr>
        <w:rPr>
          <w:lang w:val="en-GB"/>
        </w:rPr>
      </w:pPr>
      <w:r w:rsidRPr="00BD7EC8">
        <w:rPr>
          <w:rFonts w:eastAsiaTheme="minorEastAsia"/>
        </w:rPr>
        <w:t>Глобален администратор</w:t>
      </w:r>
    </w:p>
    <w:p w14:paraId="05163662" w14:textId="77777777" w:rsidR="00101F76" w:rsidRPr="00BD7EC8" w:rsidRDefault="00101F76" w:rsidP="00BD7EC8">
      <w:pPr>
        <w:rPr>
          <w:lang w:val="en-GB"/>
        </w:rPr>
      </w:pPr>
      <w:r w:rsidRPr="00BD7EC8">
        <w:t>Менютата, които се достъпват се определят от ролята на потребителя. Потребителите с различни роли виждат различни форми</w:t>
      </w:r>
    </w:p>
    <w:p w14:paraId="4068C029" w14:textId="5BE3B744" w:rsidR="00BD7EC8" w:rsidRPr="00BD7EC8" w:rsidRDefault="00BD7EC8" w:rsidP="00BD7EC8">
      <w:pPr>
        <w:pStyle w:val="Heading3"/>
      </w:pPr>
      <w:bookmarkStart w:id="7" w:name="_Toc112151388"/>
      <w:r w:rsidRPr="00BD7EC8">
        <w:t>Роля «Служител Бюро Съдимост»</w:t>
      </w:r>
      <w:bookmarkEnd w:id="7"/>
    </w:p>
    <w:p w14:paraId="302A64C5" w14:textId="1C887501" w:rsidR="00101F76" w:rsidRPr="00BD7EC8" w:rsidRDefault="00BD7EC8" w:rsidP="00BD7EC8">
      <w:pPr>
        <w:pStyle w:val="Heading4"/>
        <w:rPr>
          <w:lang w:val="en-GB"/>
        </w:rPr>
      </w:pPr>
      <w:r w:rsidRPr="00BD7EC8">
        <w:rPr>
          <w:rStyle w:val="Heading4Char"/>
        </w:rPr>
        <w:t>Д</w:t>
      </w:r>
      <w:r w:rsidR="00101F76" w:rsidRPr="00BD7EC8">
        <w:rPr>
          <w:rStyle w:val="Heading4Char"/>
        </w:rPr>
        <w:t>остъп</w:t>
      </w:r>
      <w:r w:rsidR="00101F76" w:rsidRPr="00BD7EC8">
        <w:t xml:space="preserve"> до Модули</w:t>
      </w:r>
      <w:r>
        <w:t xml:space="preserve"> и функции</w:t>
      </w:r>
    </w:p>
    <w:p w14:paraId="6568A2D8" w14:textId="77777777" w:rsidR="00101F76" w:rsidRPr="00BD7EC8" w:rsidRDefault="00101F76" w:rsidP="002763F4">
      <w:pPr>
        <w:pStyle w:val="ListParagraph"/>
        <w:numPr>
          <w:ilvl w:val="0"/>
          <w:numId w:val="32"/>
        </w:numPr>
        <w:rPr>
          <w:rFonts w:eastAsia="Calibri"/>
          <w:lang w:val="en-GB"/>
        </w:rPr>
      </w:pPr>
      <w:r w:rsidRPr="00BD7EC8">
        <w:rPr>
          <w:rFonts w:eastAsia="Calibri"/>
        </w:rPr>
        <w:t>Лица</w:t>
      </w:r>
    </w:p>
    <w:p w14:paraId="7A3C2B08" w14:textId="77777777" w:rsidR="00101F76" w:rsidRPr="00BD7EC8" w:rsidRDefault="00101F76" w:rsidP="002763F4">
      <w:pPr>
        <w:pStyle w:val="ListParagraph"/>
        <w:numPr>
          <w:ilvl w:val="0"/>
          <w:numId w:val="32"/>
        </w:numPr>
        <w:rPr>
          <w:rFonts w:eastAsia="Calibri"/>
          <w:lang w:val="en-GB"/>
        </w:rPr>
      </w:pPr>
      <w:r w:rsidRPr="00BD7EC8">
        <w:rPr>
          <w:rFonts w:eastAsia="Calibri"/>
        </w:rPr>
        <w:t>Бюлетини</w:t>
      </w:r>
    </w:p>
    <w:p w14:paraId="714BC7B1" w14:textId="77777777" w:rsidR="00101F76" w:rsidRPr="00BD7EC8" w:rsidRDefault="00101F76" w:rsidP="002763F4">
      <w:pPr>
        <w:pStyle w:val="ListParagraph"/>
        <w:numPr>
          <w:ilvl w:val="1"/>
          <w:numId w:val="32"/>
        </w:numPr>
        <w:rPr>
          <w:rFonts w:eastAsia="Calibri"/>
          <w:lang w:val="en-GB"/>
        </w:rPr>
      </w:pPr>
      <w:r w:rsidRPr="00BD7EC8">
        <w:rPr>
          <w:rFonts w:eastAsia="Calibri"/>
        </w:rPr>
        <w:t>Актуални бюлетини</w:t>
      </w:r>
    </w:p>
    <w:p w14:paraId="0338BFD3"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бюлетини</w:t>
      </w:r>
    </w:p>
    <w:p w14:paraId="3323B222"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бюлетини от ЕИСС</w:t>
      </w:r>
    </w:p>
    <w:p w14:paraId="7B7589D5" w14:textId="77777777" w:rsidR="00101F76" w:rsidRPr="00BD7EC8" w:rsidRDefault="00101F76" w:rsidP="002763F4">
      <w:pPr>
        <w:pStyle w:val="ListParagraph"/>
        <w:numPr>
          <w:ilvl w:val="1"/>
          <w:numId w:val="32"/>
        </w:numPr>
        <w:rPr>
          <w:rFonts w:eastAsia="Calibri"/>
          <w:lang w:val="en-GB"/>
        </w:rPr>
      </w:pPr>
      <w:r w:rsidRPr="00BD7EC8">
        <w:rPr>
          <w:rFonts w:eastAsia="Calibri"/>
        </w:rPr>
        <w:t>Бюлетини, за които са получени данни за изтърпени наказания</w:t>
      </w:r>
    </w:p>
    <w:p w14:paraId="6735AC29" w14:textId="77777777" w:rsidR="00101F76" w:rsidRPr="00BD7EC8" w:rsidRDefault="00101F76" w:rsidP="002763F4">
      <w:pPr>
        <w:pStyle w:val="ListParagraph"/>
        <w:numPr>
          <w:ilvl w:val="1"/>
          <w:numId w:val="32"/>
        </w:numPr>
        <w:rPr>
          <w:rFonts w:eastAsia="Calibri"/>
          <w:lang w:val="en-GB"/>
        </w:rPr>
      </w:pPr>
      <w:r w:rsidRPr="00BD7EC8">
        <w:rPr>
          <w:rFonts w:eastAsia="Calibri"/>
        </w:rPr>
        <w:t>Бюлетини за унищожаване</w:t>
      </w:r>
    </w:p>
    <w:p w14:paraId="111A7D6F" w14:textId="77777777" w:rsidR="00101F76" w:rsidRPr="00BD7EC8" w:rsidRDefault="00101F76" w:rsidP="002763F4">
      <w:pPr>
        <w:pStyle w:val="ListParagraph"/>
        <w:numPr>
          <w:ilvl w:val="1"/>
          <w:numId w:val="32"/>
        </w:numPr>
        <w:rPr>
          <w:rFonts w:eastAsia="Calibri"/>
          <w:lang w:val="en-GB"/>
        </w:rPr>
      </w:pPr>
      <w:r w:rsidRPr="00BD7EC8">
        <w:rPr>
          <w:rFonts w:eastAsia="Calibri"/>
        </w:rPr>
        <w:t>Подлежащи на реабилитация</w:t>
      </w:r>
    </w:p>
    <w:p w14:paraId="404ACB50" w14:textId="77777777" w:rsidR="00101F76" w:rsidRPr="00BD7EC8" w:rsidRDefault="00101F76" w:rsidP="002763F4">
      <w:pPr>
        <w:pStyle w:val="ListParagraph"/>
        <w:numPr>
          <w:ilvl w:val="1"/>
          <w:numId w:val="32"/>
        </w:numPr>
        <w:rPr>
          <w:rFonts w:eastAsia="Calibri"/>
          <w:lang w:val="en-GB"/>
        </w:rPr>
      </w:pPr>
      <w:r w:rsidRPr="00BD7EC8">
        <w:rPr>
          <w:rFonts w:eastAsia="Calibri"/>
        </w:rPr>
        <w:t>Настъпили обстоятелства</w:t>
      </w:r>
    </w:p>
    <w:p w14:paraId="10669A8D" w14:textId="77777777" w:rsidR="00101F76" w:rsidRPr="00BD7EC8" w:rsidRDefault="00101F76" w:rsidP="002763F4">
      <w:pPr>
        <w:pStyle w:val="ListParagraph"/>
        <w:numPr>
          <w:ilvl w:val="0"/>
          <w:numId w:val="32"/>
        </w:numPr>
        <w:rPr>
          <w:rFonts w:eastAsia="Calibri"/>
          <w:lang w:val="en-GB"/>
        </w:rPr>
      </w:pPr>
      <w:r w:rsidRPr="00BD7EC8">
        <w:rPr>
          <w:rFonts w:eastAsia="Calibri"/>
        </w:rPr>
        <w:t>Свидетелства</w:t>
      </w:r>
    </w:p>
    <w:p w14:paraId="4B43C892"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заявления</w:t>
      </w:r>
    </w:p>
    <w:p w14:paraId="7B2B0DAE" w14:textId="47CF9720" w:rsidR="00101F76" w:rsidRPr="003D7E43" w:rsidRDefault="00101F76" w:rsidP="002763F4">
      <w:pPr>
        <w:pStyle w:val="ListParagraph"/>
        <w:numPr>
          <w:ilvl w:val="1"/>
          <w:numId w:val="32"/>
        </w:numPr>
        <w:rPr>
          <w:rFonts w:eastAsia="Calibri"/>
          <w:lang w:val="en-GB"/>
        </w:rPr>
      </w:pPr>
      <w:r w:rsidRPr="00BD7EC8">
        <w:rPr>
          <w:rFonts w:eastAsia="Calibri"/>
        </w:rPr>
        <w:lastRenderedPageBreak/>
        <w:t>За обработка</w:t>
      </w:r>
    </w:p>
    <w:p w14:paraId="01E572FB" w14:textId="048A3236" w:rsidR="003D7E43" w:rsidRPr="003D7E43" w:rsidRDefault="003D7E43" w:rsidP="002763F4">
      <w:pPr>
        <w:pStyle w:val="ListParagraph"/>
        <w:numPr>
          <w:ilvl w:val="0"/>
          <w:numId w:val="32"/>
        </w:numPr>
        <w:rPr>
          <w:rFonts w:eastAsia="Calibri"/>
          <w:lang w:val="en-GB"/>
        </w:rPr>
      </w:pPr>
      <w:r>
        <w:rPr>
          <w:rFonts w:eastAsia="Calibri"/>
        </w:rPr>
        <w:t>Справка за съдимост</w:t>
      </w:r>
    </w:p>
    <w:p w14:paraId="44B4E775" w14:textId="71A55A4B" w:rsidR="003D7E43" w:rsidRPr="003D7E43" w:rsidRDefault="003D7E43" w:rsidP="002763F4">
      <w:pPr>
        <w:pStyle w:val="ListParagraph"/>
        <w:numPr>
          <w:ilvl w:val="1"/>
          <w:numId w:val="32"/>
        </w:numPr>
        <w:rPr>
          <w:rFonts w:eastAsia="Calibri"/>
          <w:lang w:val="en-GB"/>
        </w:rPr>
      </w:pPr>
      <w:r>
        <w:rPr>
          <w:rFonts w:eastAsia="Calibri"/>
        </w:rPr>
        <w:t>Нови искания</w:t>
      </w:r>
    </w:p>
    <w:p w14:paraId="6F85E51B" w14:textId="605A67DA" w:rsidR="003D7E43" w:rsidRPr="003D7E43" w:rsidRDefault="003D7E43" w:rsidP="002763F4">
      <w:pPr>
        <w:pStyle w:val="ListParagraph"/>
        <w:numPr>
          <w:ilvl w:val="1"/>
          <w:numId w:val="32"/>
        </w:numPr>
        <w:rPr>
          <w:rFonts w:eastAsia="Calibri"/>
          <w:lang w:val="en-GB"/>
        </w:rPr>
      </w:pPr>
      <w:r>
        <w:rPr>
          <w:rFonts w:eastAsia="Calibri"/>
        </w:rPr>
        <w:t>В процес на обработка</w:t>
      </w:r>
    </w:p>
    <w:p w14:paraId="074F0910" w14:textId="738693EB" w:rsidR="003D7E43" w:rsidRPr="003D7E43" w:rsidRDefault="003D7E43" w:rsidP="002763F4">
      <w:pPr>
        <w:pStyle w:val="ListParagraph"/>
        <w:numPr>
          <w:ilvl w:val="1"/>
          <w:numId w:val="32"/>
        </w:numPr>
        <w:rPr>
          <w:rFonts w:eastAsia="Calibri"/>
          <w:lang w:val="en-GB"/>
        </w:rPr>
      </w:pPr>
      <w:r>
        <w:rPr>
          <w:rFonts w:eastAsia="Calibri"/>
        </w:rPr>
        <w:t>Обработени искания</w:t>
      </w:r>
    </w:p>
    <w:p w14:paraId="0CE5889F" w14:textId="69F29902" w:rsidR="003D7E43" w:rsidRPr="00BD7EC8" w:rsidRDefault="003D7E43" w:rsidP="002763F4">
      <w:pPr>
        <w:pStyle w:val="ListParagraph"/>
        <w:numPr>
          <w:ilvl w:val="1"/>
          <w:numId w:val="32"/>
        </w:numPr>
        <w:rPr>
          <w:rFonts w:eastAsia="Calibri"/>
          <w:lang w:val="en-GB"/>
        </w:rPr>
      </w:pPr>
      <w:r>
        <w:rPr>
          <w:rFonts w:eastAsia="Calibri"/>
        </w:rPr>
        <w:t>Търсене на справки</w:t>
      </w:r>
    </w:p>
    <w:p w14:paraId="46DAC40E" w14:textId="028AABB6" w:rsidR="00BD7EC8" w:rsidRDefault="00BD7EC8" w:rsidP="00BD7EC8">
      <w:pPr>
        <w:pStyle w:val="Heading4"/>
        <w:rPr>
          <w:lang w:val="ru-RU"/>
        </w:rPr>
      </w:pPr>
      <w:proofErr w:type="spellStart"/>
      <w:r>
        <w:rPr>
          <w:lang w:val="ru-RU"/>
        </w:rPr>
        <w:t>Д</w:t>
      </w:r>
      <w:r w:rsidRPr="00BD7EC8">
        <w:rPr>
          <w:lang w:val="ru-RU"/>
        </w:rPr>
        <w:t>остъп</w:t>
      </w:r>
      <w:proofErr w:type="spellEnd"/>
      <w:r w:rsidRPr="00BD7EC8">
        <w:rPr>
          <w:lang w:val="ru-RU"/>
        </w:rPr>
        <w:t xml:space="preserve"> до </w:t>
      </w:r>
      <w:proofErr w:type="spellStart"/>
      <w:r w:rsidRPr="00BD7EC8">
        <w:rPr>
          <w:lang w:val="ru-RU"/>
        </w:rPr>
        <w:t>данни</w:t>
      </w:r>
      <w:proofErr w:type="spellEnd"/>
    </w:p>
    <w:p w14:paraId="55234A08" w14:textId="77777777" w:rsidR="00101F76" w:rsidRPr="00BD7EC8" w:rsidRDefault="00101F76" w:rsidP="00BD7EC8">
      <w:pPr>
        <w:rPr>
          <w:rFonts w:eastAsia="Calibri"/>
          <w:lang w:val="en-GB"/>
        </w:rPr>
      </w:pPr>
      <w:r w:rsidRPr="00BD7EC8">
        <w:rPr>
          <w:rFonts w:eastAsia="Calibri"/>
        </w:rPr>
        <w:t>Прилагат се следните принципи за достъп до данните според бюро съдимост на потребителя:</w:t>
      </w:r>
    </w:p>
    <w:p w14:paraId="45DC07EC"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Лица – достъп до </w:t>
      </w:r>
      <w:r w:rsidRPr="00BD7EC8">
        <w:rPr>
          <w:rFonts w:eastAsia="Calibri"/>
          <w:b/>
          <w:bCs/>
        </w:rPr>
        <w:t>всички</w:t>
      </w:r>
      <w:r w:rsidRPr="00BD7EC8">
        <w:rPr>
          <w:rFonts w:eastAsia="Calibri"/>
        </w:rPr>
        <w:t xml:space="preserve"> „Лица“ в ЦАИС „Съдебен статус“.</w:t>
      </w:r>
    </w:p>
    <w:p w14:paraId="2528BB9B"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Бюлетини – достъпват се </w:t>
      </w:r>
      <w:r w:rsidRPr="00BD7EC8">
        <w:rPr>
          <w:rFonts w:eastAsia="Calibri"/>
          <w:b/>
          <w:bCs/>
        </w:rPr>
        <w:t>само</w:t>
      </w:r>
      <w:r w:rsidRPr="00BD7EC8">
        <w:rPr>
          <w:rFonts w:eastAsia="Calibri"/>
        </w:rPr>
        <w:t xml:space="preserve"> бюлетини на лица с </w:t>
      </w:r>
      <w:r w:rsidRPr="00BD7EC8">
        <w:rPr>
          <w:rFonts w:eastAsia="Calibri"/>
          <w:b/>
          <w:bCs/>
        </w:rPr>
        <w:t>месторождение</w:t>
      </w:r>
      <w:r w:rsidRPr="00BD7EC8">
        <w:rPr>
          <w:rFonts w:eastAsia="Calibri"/>
        </w:rPr>
        <w:t xml:space="preserve"> в бюрото съдимост на потребителя</w:t>
      </w:r>
    </w:p>
    <w:p w14:paraId="26B1FF1A"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Свидетелства/Справки – достъпват се </w:t>
      </w:r>
      <w:r w:rsidRPr="00BD7EC8">
        <w:rPr>
          <w:rFonts w:eastAsia="Calibri"/>
          <w:b/>
          <w:bCs/>
        </w:rPr>
        <w:t>само</w:t>
      </w:r>
      <w:r w:rsidRPr="00BD7EC8">
        <w:rPr>
          <w:rFonts w:eastAsia="Calibri"/>
        </w:rPr>
        <w:t xml:space="preserve"> Свидетелства/Справки </w:t>
      </w:r>
      <w:r w:rsidRPr="00BD7EC8">
        <w:rPr>
          <w:rFonts w:eastAsia="Calibri"/>
          <w:b/>
          <w:bCs/>
        </w:rPr>
        <w:t>заявени</w:t>
      </w:r>
      <w:r w:rsidRPr="00BD7EC8">
        <w:rPr>
          <w:rFonts w:eastAsia="Calibri"/>
        </w:rPr>
        <w:t xml:space="preserve"> в бюрото съдимост на потребителя</w:t>
      </w:r>
    </w:p>
    <w:p w14:paraId="1CEA2149" w14:textId="31F8CEF5" w:rsidR="00BD7EC8" w:rsidRDefault="00BD7EC8" w:rsidP="003D7E43">
      <w:pPr>
        <w:pStyle w:val="Heading3"/>
        <w:rPr>
          <w:lang w:val="ru-RU"/>
        </w:rPr>
      </w:pPr>
      <w:bookmarkStart w:id="8" w:name="_Toc112151389"/>
      <w:r w:rsidRPr="00BD7EC8">
        <w:rPr>
          <w:lang w:val="ru-RU"/>
        </w:rPr>
        <w:t>Роля «</w:t>
      </w:r>
      <w:proofErr w:type="spellStart"/>
      <w:r w:rsidRPr="00BD7EC8">
        <w:rPr>
          <w:lang w:val="ru-RU"/>
        </w:rPr>
        <w:t>Съдия</w:t>
      </w:r>
      <w:proofErr w:type="spellEnd"/>
      <w:r w:rsidRPr="00BD7EC8">
        <w:rPr>
          <w:lang w:val="ru-RU"/>
        </w:rPr>
        <w:t>/Юрист»</w:t>
      </w:r>
      <w:bookmarkEnd w:id="8"/>
    </w:p>
    <w:p w14:paraId="676A7167" w14:textId="77777777" w:rsidR="003D7E43" w:rsidRPr="003D7E43" w:rsidRDefault="003D7E43" w:rsidP="003D7E43">
      <w:pPr>
        <w:pStyle w:val="Heading4"/>
      </w:pPr>
      <w:r w:rsidRPr="003D7E43">
        <w:rPr>
          <w:rStyle w:val="Heading4Char"/>
        </w:rPr>
        <w:t>Д</w:t>
      </w:r>
      <w:r w:rsidRPr="003D7E43">
        <w:t>остъп до Модули и функции</w:t>
      </w:r>
    </w:p>
    <w:p w14:paraId="448C4E7C" w14:textId="21CDAC49" w:rsidR="00101F76" w:rsidRPr="003D7E43" w:rsidRDefault="00101F76" w:rsidP="003D7E43">
      <w:pPr>
        <w:ind w:left="720"/>
        <w:rPr>
          <w:rFonts w:eastAsia="Calibri"/>
          <w:lang w:val="en-GB"/>
        </w:rPr>
      </w:pPr>
      <w:r w:rsidRPr="003D7E43">
        <w:rPr>
          <w:rFonts w:eastAsia="Calibri"/>
        </w:rPr>
        <w:t>Има достъп до функциите за роля „Служител“</w:t>
      </w:r>
      <w:r w:rsidR="003D7E43">
        <w:rPr>
          <w:rFonts w:eastAsia="Calibri"/>
        </w:rPr>
        <w:t xml:space="preserve">. </w:t>
      </w:r>
      <w:r w:rsidRPr="003D7E43">
        <w:rPr>
          <w:rFonts w:eastAsia="Calibri"/>
        </w:rPr>
        <w:t>Допълнително има достъп до следните функции:</w:t>
      </w:r>
    </w:p>
    <w:p w14:paraId="55ABB560" w14:textId="77777777" w:rsidR="00101F76" w:rsidRPr="003D7E43" w:rsidRDefault="00101F76" w:rsidP="002763F4">
      <w:pPr>
        <w:pStyle w:val="ListParagraph"/>
        <w:numPr>
          <w:ilvl w:val="0"/>
          <w:numId w:val="34"/>
        </w:numPr>
        <w:rPr>
          <w:rFonts w:eastAsia="Calibri"/>
          <w:lang w:val="en-GB"/>
        </w:rPr>
      </w:pPr>
      <w:r w:rsidRPr="003D7E43">
        <w:rPr>
          <w:rFonts w:eastAsia="Calibri"/>
        </w:rPr>
        <w:t>Заявки за реабилитация</w:t>
      </w:r>
    </w:p>
    <w:p w14:paraId="375A04E8" w14:textId="77777777" w:rsidR="00101F76" w:rsidRPr="003D7E43" w:rsidRDefault="00101F76" w:rsidP="002763F4">
      <w:pPr>
        <w:pStyle w:val="ListParagraph"/>
        <w:numPr>
          <w:ilvl w:val="0"/>
          <w:numId w:val="34"/>
        </w:numPr>
        <w:rPr>
          <w:rFonts w:eastAsia="Calibri"/>
          <w:lang w:val="en-GB"/>
        </w:rPr>
      </w:pPr>
      <w:r w:rsidRPr="003D7E43">
        <w:rPr>
          <w:rFonts w:eastAsia="Calibri"/>
        </w:rPr>
        <w:t>Свидетелства за подпис от съдия/юрист</w:t>
      </w:r>
    </w:p>
    <w:p w14:paraId="137B1ABD" w14:textId="77777777" w:rsidR="00101F76" w:rsidRPr="003D7E43" w:rsidRDefault="00101F76" w:rsidP="002763F4">
      <w:pPr>
        <w:pStyle w:val="ListParagraph"/>
        <w:numPr>
          <w:ilvl w:val="0"/>
          <w:numId w:val="34"/>
        </w:numPr>
        <w:rPr>
          <w:rFonts w:eastAsia="Calibri"/>
          <w:lang w:val="en-GB"/>
        </w:rPr>
      </w:pPr>
      <w:r w:rsidRPr="003D7E43">
        <w:rPr>
          <w:rFonts w:eastAsia="Calibri"/>
        </w:rPr>
        <w:t>Свидетелства за избор на бюлетини</w:t>
      </w:r>
    </w:p>
    <w:p w14:paraId="74BD920F" w14:textId="77777777" w:rsidR="00101F76" w:rsidRPr="003D7E43" w:rsidRDefault="00101F76" w:rsidP="003D7E43">
      <w:pPr>
        <w:pStyle w:val="Heading4"/>
        <w:rPr>
          <w:lang w:val="en-GB"/>
        </w:rPr>
      </w:pPr>
      <w:r w:rsidRPr="003D7E43">
        <w:t>Достъп до данните</w:t>
      </w:r>
    </w:p>
    <w:p w14:paraId="27993BA4"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Заявки за реабилитация - достъпват се само бюлетини на лица с </w:t>
      </w:r>
      <w:r w:rsidRPr="003D7E43">
        <w:rPr>
          <w:rFonts w:eastAsia="Calibri"/>
          <w:b/>
          <w:bCs/>
        </w:rPr>
        <w:t>месторождение</w:t>
      </w:r>
      <w:r w:rsidRPr="003D7E43">
        <w:rPr>
          <w:rFonts w:eastAsia="Calibri"/>
        </w:rPr>
        <w:t xml:space="preserve"> в бюрото съдимост на съдията/юриста</w:t>
      </w:r>
    </w:p>
    <w:p w14:paraId="3C91D586"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Свидетелства за подпис от съдия/юрист – само свидетелства, </w:t>
      </w:r>
      <w:r w:rsidRPr="003D7E43">
        <w:rPr>
          <w:rFonts w:eastAsia="Calibri"/>
          <w:b/>
          <w:bCs/>
        </w:rPr>
        <w:t>заявени</w:t>
      </w:r>
      <w:r w:rsidRPr="003D7E43">
        <w:rPr>
          <w:rFonts w:eastAsia="Calibri"/>
        </w:rPr>
        <w:t xml:space="preserve"> в бюрото съдимост на съдията/юриста</w:t>
      </w:r>
    </w:p>
    <w:p w14:paraId="41B95271"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Свидетелства за избор на бюлетини – само свидетелства, </w:t>
      </w:r>
      <w:r w:rsidRPr="003D7E43">
        <w:rPr>
          <w:rFonts w:eastAsia="Calibri"/>
          <w:b/>
          <w:bCs/>
        </w:rPr>
        <w:t>заявени</w:t>
      </w:r>
      <w:r w:rsidRPr="003D7E43">
        <w:rPr>
          <w:rFonts w:eastAsia="Calibri"/>
        </w:rPr>
        <w:t xml:space="preserve"> в бюрото съдимост на съдията/юриста</w:t>
      </w:r>
    </w:p>
    <w:p w14:paraId="312857DC" w14:textId="3F61CCB6" w:rsidR="00BD7EC8" w:rsidRPr="003D7E43" w:rsidRDefault="003D7E43" w:rsidP="003D7E43">
      <w:pPr>
        <w:pStyle w:val="Heading3"/>
        <w:rPr>
          <w:lang w:val="en-GB"/>
        </w:rPr>
      </w:pPr>
      <w:bookmarkStart w:id="9" w:name="_Toc112151390"/>
      <w:r w:rsidRPr="003D7E43">
        <w:rPr>
          <w:lang w:val="ru-RU"/>
        </w:rPr>
        <w:t>Роля «</w:t>
      </w:r>
      <w:r w:rsidRPr="003D7E43">
        <w:t>Служител ЦБС</w:t>
      </w:r>
      <w:r w:rsidRPr="003D7E43">
        <w:rPr>
          <w:lang w:val="ru-RU"/>
        </w:rPr>
        <w:t>»</w:t>
      </w:r>
      <w:bookmarkEnd w:id="9"/>
    </w:p>
    <w:p w14:paraId="16EC8CE3" w14:textId="4A61DC34" w:rsidR="003D7E43" w:rsidRDefault="003D7E43" w:rsidP="003D7E43">
      <w:pPr>
        <w:pStyle w:val="Heading4"/>
      </w:pPr>
      <w:r w:rsidRPr="003D7E43">
        <w:rPr>
          <w:rStyle w:val="Heading4Char"/>
        </w:rPr>
        <w:t>Д</w:t>
      </w:r>
      <w:r w:rsidRPr="003D7E43">
        <w:t>остъп до Модули и функции</w:t>
      </w:r>
    </w:p>
    <w:p w14:paraId="22DD9FFF" w14:textId="77777777" w:rsidR="00101F76" w:rsidRPr="003D7E43" w:rsidRDefault="00101F76" w:rsidP="002763F4">
      <w:pPr>
        <w:pStyle w:val="ListParagraph"/>
        <w:numPr>
          <w:ilvl w:val="0"/>
          <w:numId w:val="36"/>
        </w:numPr>
        <w:rPr>
          <w:lang w:val="en-GB"/>
        </w:rPr>
      </w:pPr>
      <w:r w:rsidRPr="003D7E43">
        <w:rPr>
          <w:rFonts w:eastAsiaTheme="minorEastAsia"/>
        </w:rPr>
        <w:t>Осъдени в чужбина</w:t>
      </w:r>
    </w:p>
    <w:p w14:paraId="2B4FC8D6" w14:textId="77777777" w:rsidR="00101F76" w:rsidRPr="003D7E43" w:rsidRDefault="00101F76" w:rsidP="002763F4">
      <w:pPr>
        <w:pStyle w:val="ListParagraph"/>
        <w:numPr>
          <w:ilvl w:val="1"/>
          <w:numId w:val="36"/>
        </w:numPr>
        <w:rPr>
          <w:lang w:val="en-GB"/>
        </w:rPr>
      </w:pPr>
      <w:r w:rsidRPr="003D7E43">
        <w:rPr>
          <w:rFonts w:eastAsiaTheme="minorEastAsia"/>
        </w:rPr>
        <w:t>Актуални сведения</w:t>
      </w:r>
    </w:p>
    <w:p w14:paraId="2ED8935C" w14:textId="77777777" w:rsidR="00101F76" w:rsidRPr="003D7E43" w:rsidRDefault="00101F76" w:rsidP="002763F4">
      <w:pPr>
        <w:pStyle w:val="ListParagraph"/>
        <w:numPr>
          <w:ilvl w:val="1"/>
          <w:numId w:val="36"/>
        </w:numPr>
        <w:rPr>
          <w:lang w:val="en-GB"/>
        </w:rPr>
      </w:pPr>
      <w:r w:rsidRPr="003D7E43">
        <w:rPr>
          <w:rFonts w:eastAsiaTheme="minorEastAsia"/>
        </w:rPr>
        <w:t>Подлежащи на заличаване</w:t>
      </w:r>
    </w:p>
    <w:p w14:paraId="4599ED30" w14:textId="77777777" w:rsidR="00101F76" w:rsidRPr="003D7E43" w:rsidRDefault="00101F76" w:rsidP="002763F4">
      <w:pPr>
        <w:pStyle w:val="ListParagraph"/>
        <w:numPr>
          <w:ilvl w:val="0"/>
          <w:numId w:val="36"/>
        </w:numPr>
        <w:rPr>
          <w:lang w:val="en-GB"/>
        </w:rPr>
      </w:pPr>
      <w:r w:rsidRPr="003D7E43">
        <w:rPr>
          <w:rFonts w:eastAsiaTheme="minorEastAsia"/>
          <w:lang w:val="en-GB"/>
        </w:rPr>
        <w:t>ECRIS</w:t>
      </w:r>
    </w:p>
    <w:p w14:paraId="3D2D3031" w14:textId="77777777" w:rsidR="00101F76" w:rsidRPr="003D7E43" w:rsidRDefault="00101F76" w:rsidP="002763F4">
      <w:pPr>
        <w:pStyle w:val="ListParagraph"/>
        <w:numPr>
          <w:ilvl w:val="1"/>
          <w:numId w:val="36"/>
        </w:numPr>
        <w:rPr>
          <w:lang w:val="en-GB"/>
        </w:rPr>
      </w:pPr>
      <w:r w:rsidRPr="003D7E43">
        <w:rPr>
          <w:rFonts w:eastAsiaTheme="minorEastAsia"/>
        </w:rPr>
        <w:t>За идентификация</w:t>
      </w:r>
    </w:p>
    <w:p w14:paraId="099E94E8" w14:textId="77777777" w:rsidR="00101F76" w:rsidRPr="003D7E43" w:rsidRDefault="00101F76" w:rsidP="002763F4">
      <w:pPr>
        <w:pStyle w:val="ListParagraph"/>
        <w:numPr>
          <w:ilvl w:val="1"/>
          <w:numId w:val="36"/>
        </w:numPr>
        <w:rPr>
          <w:lang w:val="en-GB"/>
        </w:rPr>
      </w:pPr>
      <w:r w:rsidRPr="003D7E43">
        <w:rPr>
          <w:rFonts w:eastAsiaTheme="minorEastAsia"/>
        </w:rPr>
        <w:t>Запитвания</w:t>
      </w:r>
    </w:p>
    <w:p w14:paraId="23C3383D" w14:textId="09456D67" w:rsidR="00101F76" w:rsidRPr="003D7E43" w:rsidRDefault="00101F76" w:rsidP="002763F4">
      <w:pPr>
        <w:pStyle w:val="ListParagraph"/>
        <w:numPr>
          <w:ilvl w:val="1"/>
          <w:numId w:val="36"/>
        </w:numPr>
        <w:rPr>
          <w:lang w:val="en-GB"/>
        </w:rPr>
      </w:pPr>
      <w:r w:rsidRPr="003D7E43">
        <w:rPr>
          <w:rFonts w:eastAsiaTheme="minorEastAsia"/>
          <w:lang w:val="en-GB"/>
        </w:rPr>
        <w:t>ECIRS-TCN</w:t>
      </w:r>
    </w:p>
    <w:p w14:paraId="4782ADCF" w14:textId="375C1F41" w:rsidR="003D7E43" w:rsidRPr="003D7E43" w:rsidRDefault="003D7E43" w:rsidP="002763F4">
      <w:pPr>
        <w:pStyle w:val="ListParagraph"/>
        <w:numPr>
          <w:ilvl w:val="0"/>
          <w:numId w:val="36"/>
        </w:numPr>
        <w:rPr>
          <w:lang w:val="en-GB"/>
        </w:rPr>
      </w:pPr>
      <w:r>
        <w:t>Е-свидетелства</w:t>
      </w:r>
    </w:p>
    <w:p w14:paraId="6427D821" w14:textId="44737634" w:rsidR="003D7E43" w:rsidRPr="003D7E43" w:rsidRDefault="003D7E43" w:rsidP="002763F4">
      <w:pPr>
        <w:pStyle w:val="ListParagraph"/>
        <w:numPr>
          <w:ilvl w:val="1"/>
          <w:numId w:val="36"/>
        </w:numPr>
        <w:rPr>
          <w:lang w:val="en-GB"/>
        </w:rPr>
      </w:pPr>
      <w:r>
        <w:t>Потвърждение за плащане</w:t>
      </w:r>
    </w:p>
    <w:p w14:paraId="2749862B" w14:textId="52EBBD9C" w:rsidR="003D7E43" w:rsidRPr="003D7E43" w:rsidRDefault="003D7E43" w:rsidP="002763F4">
      <w:pPr>
        <w:pStyle w:val="ListParagraph"/>
        <w:numPr>
          <w:ilvl w:val="1"/>
          <w:numId w:val="36"/>
        </w:numPr>
        <w:rPr>
          <w:lang w:val="en-GB"/>
        </w:rPr>
      </w:pPr>
      <w:r>
        <w:lastRenderedPageBreak/>
        <w:t>Освободени от плащане</w:t>
      </w:r>
    </w:p>
    <w:p w14:paraId="04E46E23" w14:textId="77777777" w:rsidR="003D7E43" w:rsidRPr="003D7E43" w:rsidRDefault="003D7E43" w:rsidP="003D7E43">
      <w:pPr>
        <w:pStyle w:val="Heading4"/>
        <w:rPr>
          <w:lang w:val="en-GB"/>
        </w:rPr>
      </w:pPr>
      <w:r w:rsidRPr="003D7E43">
        <w:t>Достъп до данните</w:t>
      </w:r>
    </w:p>
    <w:p w14:paraId="7130ECB7" w14:textId="77777777" w:rsidR="00101F76" w:rsidRPr="003D7E43" w:rsidRDefault="00101F76" w:rsidP="003D7E43">
      <w:pPr>
        <w:rPr>
          <w:lang w:val="en-GB"/>
        </w:rPr>
      </w:pPr>
      <w:r w:rsidRPr="003D7E43">
        <w:t xml:space="preserve">Има достъп до </w:t>
      </w:r>
      <w:r w:rsidRPr="003D7E43">
        <w:rPr>
          <w:b/>
          <w:bCs/>
        </w:rPr>
        <w:t>всички</w:t>
      </w:r>
      <w:r w:rsidRPr="003D7E43">
        <w:t xml:space="preserve"> записи в посочените Модули</w:t>
      </w:r>
    </w:p>
    <w:p w14:paraId="25F72FAB" w14:textId="33EFAB7F" w:rsidR="003D7E43" w:rsidRPr="003D7E43" w:rsidRDefault="003D7E43" w:rsidP="003D7E43">
      <w:pPr>
        <w:pStyle w:val="Heading3"/>
        <w:rPr>
          <w:lang w:val="en-GB"/>
        </w:rPr>
      </w:pPr>
      <w:bookmarkStart w:id="10" w:name="_Toc112151391"/>
      <w:r w:rsidRPr="003D7E43">
        <w:rPr>
          <w:lang w:val="ru-RU"/>
        </w:rPr>
        <w:t>Роля «</w:t>
      </w:r>
      <w:r w:rsidRPr="003D7E43">
        <w:t>Администратор</w:t>
      </w:r>
      <w:r w:rsidRPr="003D7E43">
        <w:rPr>
          <w:lang w:val="ru-RU"/>
        </w:rPr>
        <w:t>»</w:t>
      </w:r>
      <w:bookmarkEnd w:id="10"/>
    </w:p>
    <w:p w14:paraId="79052A25" w14:textId="77777777" w:rsidR="003D7E43" w:rsidRDefault="003D7E43" w:rsidP="003D7E43">
      <w:pPr>
        <w:pStyle w:val="Heading4"/>
      </w:pPr>
      <w:r w:rsidRPr="003D7E43">
        <w:rPr>
          <w:rStyle w:val="Heading4Char"/>
        </w:rPr>
        <w:t>Д</w:t>
      </w:r>
      <w:r w:rsidRPr="003D7E43">
        <w:t>остъп до Модули и функции</w:t>
      </w:r>
    </w:p>
    <w:p w14:paraId="1ACE7E5E" w14:textId="77777777" w:rsidR="00101F76" w:rsidRPr="003D7E43" w:rsidRDefault="00101F76" w:rsidP="002763F4">
      <w:pPr>
        <w:pStyle w:val="ListParagraph"/>
        <w:numPr>
          <w:ilvl w:val="0"/>
          <w:numId w:val="37"/>
        </w:numPr>
        <w:rPr>
          <w:rFonts w:eastAsia="Calibri"/>
          <w:lang w:val="en-GB"/>
        </w:rPr>
      </w:pPr>
      <w:r w:rsidRPr="003D7E43">
        <w:rPr>
          <w:rFonts w:eastAsia="Calibri"/>
        </w:rPr>
        <w:t>Администрация</w:t>
      </w:r>
    </w:p>
    <w:p w14:paraId="7ED2A952" w14:textId="77777777" w:rsidR="00101F76" w:rsidRPr="003D7E43" w:rsidRDefault="00101F76" w:rsidP="002763F4">
      <w:pPr>
        <w:pStyle w:val="ListParagraph"/>
        <w:numPr>
          <w:ilvl w:val="0"/>
          <w:numId w:val="37"/>
        </w:numPr>
        <w:rPr>
          <w:rFonts w:eastAsia="Calibri"/>
          <w:lang w:val="en-GB"/>
        </w:rPr>
      </w:pPr>
      <w:r w:rsidRPr="003D7E43">
        <w:rPr>
          <w:rFonts w:eastAsia="Calibri"/>
        </w:rPr>
        <w:t>Потребители</w:t>
      </w:r>
    </w:p>
    <w:p w14:paraId="72B6B26F" w14:textId="39632554" w:rsidR="00101F76" w:rsidRPr="003D7E43" w:rsidRDefault="00101F76" w:rsidP="002763F4">
      <w:pPr>
        <w:pStyle w:val="ListParagraph"/>
        <w:numPr>
          <w:ilvl w:val="0"/>
          <w:numId w:val="37"/>
        </w:numPr>
        <w:rPr>
          <w:rFonts w:eastAsia="Calibri"/>
          <w:lang w:val="en-GB"/>
        </w:rPr>
      </w:pPr>
      <w:r w:rsidRPr="003D7E43">
        <w:rPr>
          <w:rFonts w:eastAsia="Calibri"/>
        </w:rPr>
        <w:t>Управление на бюлетини</w:t>
      </w:r>
    </w:p>
    <w:p w14:paraId="2B9BD511" w14:textId="09516D03" w:rsidR="003D7E43" w:rsidRDefault="003D7E43" w:rsidP="003D7E43">
      <w:pPr>
        <w:pStyle w:val="Heading4"/>
      </w:pPr>
      <w:r>
        <w:t>Достъп до данните</w:t>
      </w:r>
    </w:p>
    <w:p w14:paraId="4DADD176" w14:textId="77777777" w:rsidR="00101F76" w:rsidRPr="003D7E43" w:rsidRDefault="00101F76" w:rsidP="002763F4">
      <w:pPr>
        <w:pStyle w:val="ListParagraph"/>
        <w:numPr>
          <w:ilvl w:val="0"/>
          <w:numId w:val="38"/>
        </w:numPr>
        <w:rPr>
          <w:rFonts w:eastAsia="Calibri"/>
          <w:lang w:val="en-GB"/>
        </w:rPr>
      </w:pPr>
      <w:r w:rsidRPr="003D7E43">
        <w:rPr>
          <w:rFonts w:eastAsia="Calibri"/>
        </w:rPr>
        <w:t xml:space="preserve">Има достъп </w:t>
      </w:r>
      <w:r w:rsidRPr="003D7E43">
        <w:rPr>
          <w:rFonts w:eastAsia="Calibri"/>
          <w:b/>
          <w:bCs/>
        </w:rPr>
        <w:t>само</w:t>
      </w:r>
      <w:r w:rsidRPr="003D7E43">
        <w:rPr>
          <w:rFonts w:eastAsia="Calibri"/>
        </w:rPr>
        <w:t xml:space="preserve"> до </w:t>
      </w:r>
      <w:r w:rsidRPr="003D7E43">
        <w:rPr>
          <w:rFonts w:eastAsia="Calibri"/>
          <w:b/>
          <w:bCs/>
        </w:rPr>
        <w:t xml:space="preserve">потребителите в бюрото </w:t>
      </w:r>
      <w:r w:rsidRPr="003D7E43">
        <w:rPr>
          <w:rFonts w:eastAsia="Calibri"/>
        </w:rPr>
        <w:t>съдимост на текущия потребител</w:t>
      </w:r>
    </w:p>
    <w:p w14:paraId="20496BBE" w14:textId="77777777" w:rsidR="00101F76" w:rsidRPr="003D7E43" w:rsidRDefault="00101F76" w:rsidP="002763F4">
      <w:pPr>
        <w:pStyle w:val="ListParagraph"/>
        <w:numPr>
          <w:ilvl w:val="0"/>
          <w:numId w:val="38"/>
        </w:numPr>
        <w:rPr>
          <w:rFonts w:eastAsia="Calibri"/>
          <w:lang w:val="en-GB"/>
        </w:rPr>
      </w:pPr>
      <w:r w:rsidRPr="003D7E43">
        <w:rPr>
          <w:rFonts w:eastAsia="Calibri"/>
        </w:rPr>
        <w:t xml:space="preserve">Има достъп </w:t>
      </w:r>
      <w:r w:rsidRPr="003D7E43">
        <w:rPr>
          <w:rFonts w:eastAsia="Calibri"/>
          <w:b/>
          <w:bCs/>
        </w:rPr>
        <w:t>само</w:t>
      </w:r>
      <w:r w:rsidRPr="003D7E43">
        <w:rPr>
          <w:rFonts w:eastAsia="Calibri"/>
        </w:rPr>
        <w:t xml:space="preserve"> бюлетини на лица с </w:t>
      </w:r>
      <w:r w:rsidRPr="003D7E43">
        <w:rPr>
          <w:rFonts w:eastAsia="Calibri"/>
          <w:b/>
          <w:bCs/>
        </w:rPr>
        <w:t>месторождение</w:t>
      </w:r>
      <w:r w:rsidRPr="003D7E43">
        <w:rPr>
          <w:rFonts w:eastAsia="Calibri"/>
        </w:rPr>
        <w:t xml:space="preserve"> в бюрото съдимост на потребителя </w:t>
      </w:r>
    </w:p>
    <w:p w14:paraId="796EACFA" w14:textId="51A4BC17" w:rsidR="003D7E43" w:rsidRPr="003D7E43" w:rsidRDefault="003D7E43" w:rsidP="003D7E43">
      <w:pPr>
        <w:pStyle w:val="Heading3"/>
        <w:rPr>
          <w:lang w:val="en-GB"/>
        </w:rPr>
      </w:pPr>
      <w:bookmarkStart w:id="11" w:name="_Toc112151392"/>
      <w:r w:rsidRPr="003D7E43">
        <w:rPr>
          <w:lang w:val="ru-RU"/>
        </w:rPr>
        <w:t xml:space="preserve">Роля «Глобален </w:t>
      </w:r>
      <w:r w:rsidRPr="003D7E43">
        <w:t>Администратор</w:t>
      </w:r>
      <w:r w:rsidRPr="003D7E43">
        <w:rPr>
          <w:lang w:val="ru-RU"/>
        </w:rPr>
        <w:t>»</w:t>
      </w:r>
      <w:bookmarkEnd w:id="11"/>
    </w:p>
    <w:p w14:paraId="22ACE366" w14:textId="19269C9C" w:rsidR="003D7E43" w:rsidRDefault="003D7E43" w:rsidP="003D7E43">
      <w:pPr>
        <w:pStyle w:val="Heading4"/>
      </w:pPr>
      <w:r w:rsidRPr="003D7E43">
        <w:rPr>
          <w:rStyle w:val="Heading4Char"/>
        </w:rPr>
        <w:t>Д</w:t>
      </w:r>
      <w:r w:rsidRPr="003D7E43">
        <w:t>остъп до Модули и функции</w:t>
      </w:r>
    </w:p>
    <w:p w14:paraId="09BB9C4F" w14:textId="77777777" w:rsidR="00101F76" w:rsidRPr="003D7E43" w:rsidRDefault="00101F76" w:rsidP="002763F4">
      <w:pPr>
        <w:pStyle w:val="ListParagraph"/>
        <w:numPr>
          <w:ilvl w:val="0"/>
          <w:numId w:val="39"/>
        </w:numPr>
        <w:rPr>
          <w:lang w:val="en-GB"/>
        </w:rPr>
      </w:pPr>
      <w:r w:rsidRPr="003D7E43">
        <w:rPr>
          <w:rFonts w:eastAsiaTheme="minorEastAsia"/>
        </w:rPr>
        <w:t>Администрация</w:t>
      </w:r>
    </w:p>
    <w:p w14:paraId="7D683D4A" w14:textId="77777777" w:rsidR="00101F76" w:rsidRPr="003D7E43" w:rsidRDefault="00101F76" w:rsidP="002763F4">
      <w:pPr>
        <w:pStyle w:val="ListParagraph"/>
        <w:numPr>
          <w:ilvl w:val="1"/>
          <w:numId w:val="39"/>
        </w:numPr>
        <w:rPr>
          <w:lang w:val="en-GB"/>
        </w:rPr>
      </w:pPr>
      <w:r w:rsidRPr="003D7E43">
        <w:rPr>
          <w:rFonts w:eastAsiaTheme="minorEastAsia"/>
          <w:b/>
          <w:bCs/>
        </w:rPr>
        <w:t>Потребители</w:t>
      </w:r>
      <w:r w:rsidRPr="003D7E43">
        <w:rPr>
          <w:rFonts w:eastAsiaTheme="minorEastAsia"/>
        </w:rPr>
        <w:t xml:space="preserve"> – потребители за ЦАИС Съдебен статус</w:t>
      </w:r>
    </w:p>
    <w:p w14:paraId="230441BC"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Външни потребители </w:t>
      </w:r>
      <w:r w:rsidRPr="003D7E43">
        <w:rPr>
          <w:rFonts w:eastAsiaTheme="minorEastAsia"/>
        </w:rPr>
        <w:t>– потребители на портала за служебен достъп от външни администрации</w:t>
      </w:r>
    </w:p>
    <w:p w14:paraId="755A9AE4"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Външни администрации </w:t>
      </w:r>
      <w:r w:rsidRPr="003D7E43">
        <w:rPr>
          <w:rFonts w:eastAsiaTheme="minorEastAsia"/>
        </w:rPr>
        <w:t>– външни администрации, с достъп до портала за служебен достъп</w:t>
      </w:r>
    </w:p>
    <w:p w14:paraId="2FF5159D"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Публични потребители </w:t>
      </w:r>
      <w:r w:rsidRPr="003D7E43">
        <w:rPr>
          <w:rFonts w:eastAsiaTheme="minorEastAsia"/>
        </w:rPr>
        <w:t>- граждани</w:t>
      </w:r>
    </w:p>
    <w:p w14:paraId="684AFA61" w14:textId="77777777" w:rsidR="00101F76" w:rsidRPr="003D7E43" w:rsidRDefault="00101F76" w:rsidP="002763F4">
      <w:pPr>
        <w:pStyle w:val="ListParagraph"/>
        <w:numPr>
          <w:ilvl w:val="1"/>
          <w:numId w:val="39"/>
        </w:numPr>
        <w:rPr>
          <w:lang w:val="en-GB"/>
        </w:rPr>
      </w:pPr>
      <w:r w:rsidRPr="003D7E43">
        <w:rPr>
          <w:rFonts w:eastAsiaTheme="minorEastAsia"/>
          <w:b/>
          <w:bCs/>
        </w:rPr>
        <w:t>Управление на бюлетини</w:t>
      </w:r>
    </w:p>
    <w:p w14:paraId="59F14D12" w14:textId="77777777" w:rsidR="003D7E43" w:rsidRDefault="003D7E43" w:rsidP="003D7E43">
      <w:pPr>
        <w:pStyle w:val="Heading4"/>
      </w:pPr>
      <w:r>
        <w:t>Достъп до данните</w:t>
      </w:r>
    </w:p>
    <w:p w14:paraId="7DE6C4FB" w14:textId="77777777" w:rsidR="00101F76" w:rsidRPr="003D7E43" w:rsidRDefault="00101F76" w:rsidP="003D7E43">
      <w:pPr>
        <w:rPr>
          <w:lang w:val="en-GB"/>
        </w:rPr>
      </w:pPr>
      <w:r w:rsidRPr="003D7E43">
        <w:t xml:space="preserve">Има достъп до </w:t>
      </w:r>
      <w:r w:rsidRPr="003D7E43">
        <w:rPr>
          <w:b/>
          <w:bCs/>
        </w:rPr>
        <w:t>всички</w:t>
      </w:r>
      <w:r w:rsidRPr="003D7E43">
        <w:t xml:space="preserve"> записи в посочените Модули</w:t>
      </w:r>
    </w:p>
    <w:p w14:paraId="37D0A396" w14:textId="3B68149A" w:rsidR="003D7E43" w:rsidRDefault="003D7E43" w:rsidP="003D7E43">
      <w:pPr>
        <w:pStyle w:val="Heading2"/>
      </w:pPr>
      <w:bookmarkStart w:id="12" w:name="_Toc112151393"/>
      <w:r w:rsidRPr="003D7E43">
        <w:t>Общ изглед на форми</w:t>
      </w:r>
      <w:bookmarkEnd w:id="12"/>
    </w:p>
    <w:p w14:paraId="4ED6A573" w14:textId="77777777" w:rsidR="00101F76" w:rsidRPr="003D7E43" w:rsidRDefault="00101F76" w:rsidP="003D7E43">
      <w:pPr>
        <w:rPr>
          <w:lang w:val="en-GB"/>
        </w:rPr>
      </w:pPr>
      <w:r w:rsidRPr="003D7E43">
        <w:t>Системата ползва стандартизирани бутони за работа с обектите</w:t>
      </w:r>
    </w:p>
    <w:p w14:paraId="1B960AE4" w14:textId="26D44E21" w:rsidR="00101F76" w:rsidRPr="003D7E43" w:rsidRDefault="00101F76" w:rsidP="002763F4">
      <w:pPr>
        <w:pStyle w:val="ListParagraph"/>
        <w:numPr>
          <w:ilvl w:val="0"/>
          <w:numId w:val="39"/>
        </w:numPr>
        <w:rPr>
          <w:lang w:val="en-GB"/>
        </w:rPr>
      </w:pPr>
      <w:r w:rsidRPr="003D7E43">
        <w:rPr>
          <w:rFonts w:eastAsiaTheme="minorEastAsia"/>
        </w:rPr>
        <w:t>Бутон за създаване на обект – зелен бутон с знак плюс и надпис „Добавяне“</w:t>
      </w:r>
      <w:r w:rsidR="003D7E43">
        <w:t xml:space="preserve"> </w:t>
      </w:r>
      <w:r w:rsidR="003D7E43" w:rsidRPr="003D7E43">
        <w:rPr>
          <w:noProof/>
        </w:rPr>
        <w:drawing>
          <wp:inline distT="0" distB="0" distL="0" distR="0" wp14:anchorId="39C61CA8" wp14:editId="257272E8">
            <wp:extent cx="928255" cy="395286"/>
            <wp:effectExtent l="0" t="0" r="5715" b="5080"/>
            <wp:docPr id="125" name="Picture 2">
              <a:extLst xmlns:a="http://schemas.openxmlformats.org/drawingml/2006/main">
                <a:ext uri="{FF2B5EF4-FFF2-40B4-BE49-F238E27FC236}">
                  <a16:creationId xmlns:a16="http://schemas.microsoft.com/office/drawing/2014/main" id="{3A722DE3-02F1-4B78-991F-18489D6AB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722DE3-02F1-4B78-991F-18489D6AB0FB}"/>
                        </a:ext>
                      </a:extLst>
                    </pic:cNvPr>
                    <pic:cNvPicPr>
                      <a:picLocks noChangeAspect="1"/>
                    </pic:cNvPicPr>
                  </pic:nvPicPr>
                  <pic:blipFill>
                    <a:blip r:embed="rId14"/>
                    <a:stretch>
                      <a:fillRect/>
                    </a:stretch>
                  </pic:blipFill>
                  <pic:spPr>
                    <a:xfrm>
                      <a:off x="0" y="0"/>
                      <a:ext cx="937219" cy="399103"/>
                    </a:xfrm>
                    <a:prstGeom prst="rect">
                      <a:avLst/>
                    </a:prstGeom>
                  </pic:spPr>
                </pic:pic>
              </a:graphicData>
            </a:graphic>
          </wp:inline>
        </w:drawing>
      </w:r>
    </w:p>
    <w:p w14:paraId="573A4050" w14:textId="59E9BE57" w:rsidR="00101F76" w:rsidRPr="000361AE" w:rsidRDefault="00101F76" w:rsidP="002763F4">
      <w:pPr>
        <w:pStyle w:val="ListParagraph"/>
        <w:numPr>
          <w:ilvl w:val="0"/>
          <w:numId w:val="39"/>
        </w:numPr>
        <w:tabs>
          <w:tab w:val="num" w:pos="720"/>
        </w:tabs>
      </w:pPr>
      <w:r w:rsidRPr="003D7E43">
        <w:rPr>
          <w:rFonts w:eastAsiaTheme="minorEastAsia"/>
        </w:rPr>
        <w:t>Бутон „Добавяне“ се намира вдясно над списък със записи</w:t>
      </w:r>
    </w:p>
    <w:p w14:paraId="7737E83E" w14:textId="36D58E28" w:rsidR="000361AE" w:rsidRPr="003D7E43" w:rsidRDefault="000361AE" w:rsidP="002763F4">
      <w:pPr>
        <w:pStyle w:val="ListParagraph"/>
        <w:numPr>
          <w:ilvl w:val="0"/>
          <w:numId w:val="39"/>
        </w:numPr>
        <w:tabs>
          <w:tab w:val="num" w:pos="720"/>
        </w:tabs>
      </w:pPr>
      <w:r w:rsidRPr="003D7E43">
        <w:rPr>
          <w:rFonts w:eastAsiaTheme="minorEastAsia"/>
        </w:rPr>
        <w:t>За специфични действия върху обект са налични допълнителни бутони в дясната колона на списъка</w:t>
      </w:r>
    </w:p>
    <w:p w14:paraId="22EB310A" w14:textId="1B7092A4" w:rsidR="003D7E43" w:rsidRDefault="003D7E43" w:rsidP="003D7E43">
      <w:r>
        <w:rPr>
          <w:noProof/>
        </w:rPr>
        <w:lastRenderedPageBreak/>
        <w:drawing>
          <wp:inline distT="0" distB="0" distL="0" distR="0" wp14:anchorId="11FF63BC" wp14:editId="0F2F5B15">
            <wp:extent cx="5939790" cy="1334770"/>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34770"/>
                    </a:xfrm>
                    <a:prstGeom prst="rect">
                      <a:avLst/>
                    </a:prstGeom>
                  </pic:spPr>
                </pic:pic>
              </a:graphicData>
            </a:graphic>
          </wp:inline>
        </w:drawing>
      </w:r>
    </w:p>
    <w:p w14:paraId="00B5C5BF" w14:textId="54F65343" w:rsidR="00101F76" w:rsidRPr="003D7E43" w:rsidRDefault="003D7E43" w:rsidP="002763F4">
      <w:pPr>
        <w:pStyle w:val="ListParagraph"/>
        <w:numPr>
          <w:ilvl w:val="0"/>
          <w:numId w:val="40"/>
        </w:numPr>
        <w:rPr>
          <w:lang w:val="en-GB"/>
        </w:rPr>
      </w:pPr>
      <w:r w:rsidRPr="003D7E43">
        <w:rPr>
          <w:rFonts w:eastAsiaTheme="minorEastAsia"/>
          <w:noProof/>
        </w:rPr>
        <w:drawing>
          <wp:inline distT="0" distB="0" distL="0" distR="0" wp14:anchorId="08E51440" wp14:editId="574685BC">
            <wp:extent cx="371475" cy="361950"/>
            <wp:effectExtent l="114300" t="114300" r="104775" b="152400"/>
            <wp:docPr id="128" name="Picture 5">
              <a:extLst xmlns:a="http://schemas.openxmlformats.org/drawingml/2006/main">
                <a:ext uri="{FF2B5EF4-FFF2-40B4-BE49-F238E27FC236}">
                  <a16:creationId xmlns:a16="http://schemas.microsoft.com/office/drawing/2014/main" id="{CCA0C3E9-7B95-458E-993F-C254BFC1E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A0C3E9-7B95-458E-993F-C254BFC1E801}"/>
                        </a:ext>
                      </a:extLst>
                    </pic:cNvPr>
                    <pic:cNvPicPr>
                      <a:picLocks noChangeAspect="1"/>
                    </pic:cNvPicPr>
                  </pic:nvPicPr>
                  <pic:blipFill>
                    <a:blip r:embed="rId16"/>
                    <a:stretch>
                      <a:fillRect/>
                    </a:stretch>
                  </pic:blipFill>
                  <pic:spPr>
                    <a:xfrm>
                      <a:off x="0" y="0"/>
                      <a:ext cx="371475" cy="36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01F76" w:rsidRPr="003D7E43">
        <w:rPr>
          <w:rFonts w:eastAsiaTheme="minorEastAsia"/>
        </w:rPr>
        <w:t>Бутон за преглед на запис – бутон с „око“, намира се в дясната колона в списък със записи</w:t>
      </w:r>
    </w:p>
    <w:p w14:paraId="586FDC38" w14:textId="64DC9752" w:rsidR="00101F76" w:rsidRPr="000361AE" w:rsidRDefault="003D7E43" w:rsidP="002763F4">
      <w:pPr>
        <w:pStyle w:val="ListParagraph"/>
        <w:numPr>
          <w:ilvl w:val="0"/>
          <w:numId w:val="40"/>
        </w:numPr>
        <w:rPr>
          <w:lang w:val="en-GB"/>
        </w:rPr>
      </w:pPr>
      <w:r w:rsidRPr="003D7E43">
        <w:rPr>
          <w:rFonts w:eastAsiaTheme="minorEastAsia"/>
          <w:noProof/>
        </w:rPr>
        <w:drawing>
          <wp:inline distT="0" distB="0" distL="0" distR="0" wp14:anchorId="7F6773D0" wp14:editId="3ED2ED4C">
            <wp:extent cx="314325" cy="361950"/>
            <wp:effectExtent l="114300" t="114300" r="104775" b="152400"/>
            <wp:docPr id="129" name="Picture 6">
              <a:extLst xmlns:a="http://schemas.openxmlformats.org/drawingml/2006/main">
                <a:ext uri="{FF2B5EF4-FFF2-40B4-BE49-F238E27FC236}">
                  <a16:creationId xmlns:a16="http://schemas.microsoft.com/office/drawing/2014/main" id="{D8BD9F6A-EB2A-44A3-8700-4BE6547E2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BD9F6A-EB2A-44A3-8700-4BE6547E2B12}"/>
                        </a:ext>
                      </a:extLst>
                    </pic:cNvPr>
                    <pic:cNvPicPr>
                      <a:picLocks noChangeAspect="1"/>
                    </pic:cNvPicPr>
                  </pic:nvPicPr>
                  <pic:blipFill>
                    <a:blip r:embed="rId17"/>
                    <a:stretch>
                      <a:fillRect/>
                    </a:stretch>
                  </pic:blipFill>
                  <pic:spPr>
                    <a:xfrm>
                      <a:off x="0" y="0"/>
                      <a:ext cx="314325" cy="36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01F76" w:rsidRPr="003D7E43">
        <w:rPr>
          <w:rFonts w:eastAsiaTheme="minorEastAsia"/>
        </w:rPr>
        <w:t xml:space="preserve">Бутон за редакция на запис – бутон с молив, намира се в дясната колона в списък с обекти </w:t>
      </w:r>
    </w:p>
    <w:p w14:paraId="7DA620A4" w14:textId="3C0327C3" w:rsidR="000361AE" w:rsidRPr="000361AE" w:rsidRDefault="000361AE" w:rsidP="002763F4">
      <w:pPr>
        <w:pStyle w:val="ListParagraph"/>
        <w:numPr>
          <w:ilvl w:val="0"/>
          <w:numId w:val="40"/>
        </w:numPr>
        <w:rPr>
          <w:lang w:val="en-GB"/>
        </w:rPr>
      </w:pPr>
      <w:r w:rsidRPr="000361AE">
        <w:t>Принцип на потвърждението</w:t>
      </w:r>
    </w:p>
    <w:p w14:paraId="2EAE3254" w14:textId="77777777" w:rsidR="00101F76" w:rsidRPr="000361AE" w:rsidRDefault="00101F76" w:rsidP="002763F4">
      <w:pPr>
        <w:pStyle w:val="ListParagraph"/>
        <w:numPr>
          <w:ilvl w:val="1"/>
          <w:numId w:val="40"/>
        </w:numPr>
        <w:rPr>
          <w:lang w:val="en-GB"/>
        </w:rPr>
      </w:pPr>
      <w:r w:rsidRPr="000361AE">
        <w:t xml:space="preserve">При извършване на необратими действия в системата, както и важни такива, системата изисква допълнително потвърждение от потребителя. </w:t>
      </w:r>
    </w:p>
    <w:p w14:paraId="6BCD85D2" w14:textId="77777777" w:rsidR="00101F76" w:rsidRPr="000361AE" w:rsidRDefault="00101F76" w:rsidP="002763F4">
      <w:pPr>
        <w:pStyle w:val="ListParagraph"/>
        <w:numPr>
          <w:ilvl w:val="1"/>
          <w:numId w:val="40"/>
        </w:numPr>
        <w:rPr>
          <w:lang w:val="en-GB"/>
        </w:rPr>
      </w:pPr>
      <w:r w:rsidRPr="000361AE">
        <w:t>Диалогова форма за допълнително потвърждение</w:t>
      </w:r>
    </w:p>
    <w:p w14:paraId="4693CA2A" w14:textId="77777777" w:rsidR="00101F76" w:rsidRPr="000361AE" w:rsidRDefault="00101F76" w:rsidP="002763F4">
      <w:pPr>
        <w:pStyle w:val="ListParagraph"/>
        <w:numPr>
          <w:ilvl w:val="1"/>
          <w:numId w:val="40"/>
        </w:numPr>
        <w:rPr>
          <w:lang w:val="en-GB"/>
        </w:rPr>
      </w:pPr>
      <w:r w:rsidRPr="000361AE">
        <w:t>Действието се извършва след потвърждението</w:t>
      </w:r>
    </w:p>
    <w:p w14:paraId="2EBF9748" w14:textId="77777777" w:rsidR="00101F76" w:rsidRPr="000361AE" w:rsidRDefault="00101F76" w:rsidP="002763F4">
      <w:pPr>
        <w:pStyle w:val="ListParagraph"/>
        <w:numPr>
          <w:ilvl w:val="1"/>
          <w:numId w:val="40"/>
        </w:numPr>
        <w:rPr>
          <w:lang w:val="en-GB"/>
        </w:rPr>
      </w:pPr>
      <w:r w:rsidRPr="000361AE">
        <w:t>Избягване на грешки по невнимание</w:t>
      </w:r>
    </w:p>
    <w:p w14:paraId="60194B04" w14:textId="2A48C67C" w:rsidR="000361AE" w:rsidRDefault="000361AE" w:rsidP="000361AE">
      <w:pPr>
        <w:rPr>
          <w:lang w:val="en-GB"/>
        </w:rPr>
      </w:pPr>
      <w:r w:rsidRPr="000361AE">
        <w:rPr>
          <w:noProof/>
        </w:rPr>
        <w:drawing>
          <wp:inline distT="0" distB="0" distL="0" distR="0" wp14:anchorId="1A513DA1" wp14:editId="1212D10E">
            <wp:extent cx="5939790" cy="1534160"/>
            <wp:effectExtent l="133350" t="114300" r="118110" b="142240"/>
            <wp:docPr id="130" name="Picture 2">
              <a:extLst xmlns:a="http://schemas.openxmlformats.org/drawingml/2006/main">
                <a:ext uri="{FF2B5EF4-FFF2-40B4-BE49-F238E27FC236}">
                  <a16:creationId xmlns:a16="http://schemas.microsoft.com/office/drawing/2014/main" id="{C886D28C-AD79-41A7-80AC-756080BE1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86D28C-AD79-41A7-80AC-756080BE105C}"/>
                        </a:ext>
                      </a:extLst>
                    </pic:cNvPr>
                    <pic:cNvPicPr>
                      <a:picLocks noChangeAspect="1"/>
                    </pic:cNvPicPr>
                  </pic:nvPicPr>
                  <pic:blipFill>
                    <a:blip r:embed="rId18"/>
                    <a:stretch>
                      <a:fillRect/>
                    </a:stretch>
                  </pic:blipFill>
                  <pic:spPr>
                    <a:xfrm>
                      <a:off x="0" y="0"/>
                      <a:ext cx="5939790" cy="1534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34908" w14:textId="42616824" w:rsidR="000361AE" w:rsidRDefault="000361AE" w:rsidP="000361AE">
      <w:pPr>
        <w:pStyle w:val="Heading2"/>
      </w:pPr>
      <w:bookmarkStart w:id="13" w:name="_Toc112151394"/>
      <w:r w:rsidRPr="000361AE">
        <w:t>Общ изглед на форми – таблични форми</w:t>
      </w:r>
      <w:bookmarkEnd w:id="13"/>
    </w:p>
    <w:p w14:paraId="389EBAF5" w14:textId="77777777" w:rsidR="00101F76" w:rsidRPr="000361AE" w:rsidRDefault="00101F76" w:rsidP="000361AE">
      <w:pPr>
        <w:rPr>
          <w:lang w:val="en-GB"/>
        </w:rPr>
      </w:pPr>
      <w:r w:rsidRPr="000361AE">
        <w:t>В системата се ползват таблици със записи</w:t>
      </w:r>
    </w:p>
    <w:p w14:paraId="3C77204C" w14:textId="77777777" w:rsidR="00101F76" w:rsidRPr="000361AE" w:rsidRDefault="00101F76" w:rsidP="000361AE">
      <w:pPr>
        <w:rPr>
          <w:lang w:val="en-GB"/>
        </w:rPr>
      </w:pPr>
      <w:r w:rsidRPr="000361AE">
        <w:t>Те дават възможност за:</w:t>
      </w:r>
    </w:p>
    <w:p w14:paraId="411ECE8A" w14:textId="2B3F97C0" w:rsidR="00101F76" w:rsidRPr="000361AE" w:rsidRDefault="00101F76" w:rsidP="002763F4">
      <w:pPr>
        <w:pStyle w:val="ListParagraph"/>
        <w:numPr>
          <w:ilvl w:val="0"/>
          <w:numId w:val="41"/>
        </w:numPr>
        <w:rPr>
          <w:lang w:val="en-GB"/>
        </w:rPr>
      </w:pPr>
      <w:r w:rsidRPr="000361AE">
        <w:rPr>
          <w:rFonts w:eastAsiaTheme="minorEastAsia"/>
        </w:rPr>
        <w:t>Сортиране по колони</w:t>
      </w:r>
    </w:p>
    <w:p w14:paraId="1FF10FB1" w14:textId="77777777" w:rsidR="00101F76" w:rsidRPr="000361AE" w:rsidRDefault="00101F76" w:rsidP="002763F4">
      <w:pPr>
        <w:pStyle w:val="ListParagraph"/>
        <w:numPr>
          <w:ilvl w:val="1"/>
          <w:numId w:val="41"/>
        </w:numPr>
        <w:rPr>
          <w:lang w:val="en-GB"/>
        </w:rPr>
      </w:pPr>
      <w:r w:rsidRPr="000361AE">
        <w:t>Извършва се чрез избор на стрелката до името на колоната</w:t>
      </w:r>
    </w:p>
    <w:p w14:paraId="7DF3AECC" w14:textId="2C93BDD5" w:rsidR="00101F76" w:rsidRPr="000361AE" w:rsidRDefault="00101F76" w:rsidP="002763F4">
      <w:pPr>
        <w:pStyle w:val="ListParagraph"/>
        <w:numPr>
          <w:ilvl w:val="1"/>
          <w:numId w:val="41"/>
        </w:numPr>
        <w:rPr>
          <w:lang w:val="en-GB"/>
        </w:rPr>
      </w:pPr>
      <w:r w:rsidRPr="000361AE">
        <w:t>Колоната, по която са сортирани записите се отбелязва с червено</w:t>
      </w:r>
    </w:p>
    <w:p w14:paraId="3AE66707" w14:textId="7CFFB5DC" w:rsidR="000361AE" w:rsidRPr="000361AE" w:rsidRDefault="000361AE" w:rsidP="000361AE">
      <w:pPr>
        <w:rPr>
          <w:lang w:val="en-GB"/>
        </w:rPr>
      </w:pPr>
      <w:r>
        <w:rPr>
          <w:noProof/>
        </w:rPr>
        <w:lastRenderedPageBreak/>
        <w:drawing>
          <wp:inline distT="0" distB="0" distL="0" distR="0" wp14:anchorId="78F0C3D6" wp14:editId="198469E2">
            <wp:extent cx="5646909" cy="777307"/>
            <wp:effectExtent l="152400" t="152400" r="354330" b="3657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6909" cy="777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6502F" w14:textId="3FFF68D5" w:rsidR="00101F76" w:rsidRPr="000361AE" w:rsidRDefault="00101F76" w:rsidP="002763F4">
      <w:pPr>
        <w:pStyle w:val="ListParagraph"/>
        <w:numPr>
          <w:ilvl w:val="0"/>
          <w:numId w:val="41"/>
        </w:numPr>
        <w:rPr>
          <w:lang w:val="en-GB"/>
        </w:rPr>
      </w:pPr>
      <w:r w:rsidRPr="000361AE">
        <w:rPr>
          <w:rFonts w:eastAsiaTheme="minorEastAsia"/>
        </w:rPr>
        <w:t>Филтриране(търсене) по колони</w:t>
      </w:r>
    </w:p>
    <w:p w14:paraId="367B4FA2" w14:textId="77777777" w:rsidR="00101F76" w:rsidRPr="000361AE" w:rsidRDefault="00101F76" w:rsidP="002763F4">
      <w:pPr>
        <w:pStyle w:val="ListParagraph"/>
        <w:numPr>
          <w:ilvl w:val="1"/>
          <w:numId w:val="41"/>
        </w:numPr>
        <w:rPr>
          <w:lang w:val="en-GB"/>
        </w:rPr>
      </w:pPr>
      <w:r w:rsidRPr="000361AE">
        <w:t>Извършва се чрез избор на бутон Филтър и въвеждане на филтър</w:t>
      </w:r>
    </w:p>
    <w:p w14:paraId="33AAC54E" w14:textId="77777777" w:rsidR="00101F76" w:rsidRPr="000361AE" w:rsidRDefault="00101F76" w:rsidP="002763F4">
      <w:pPr>
        <w:pStyle w:val="ListParagraph"/>
        <w:numPr>
          <w:ilvl w:val="1"/>
          <w:numId w:val="41"/>
        </w:numPr>
        <w:rPr>
          <w:lang w:val="en-GB"/>
        </w:rPr>
      </w:pPr>
      <w:r w:rsidRPr="000361AE">
        <w:t>Колоната, по която са сортирани записите се отбелязва с червено</w:t>
      </w:r>
    </w:p>
    <w:p w14:paraId="396017CE" w14:textId="77777777" w:rsidR="00101F76" w:rsidRPr="000361AE" w:rsidRDefault="00101F76" w:rsidP="002763F4">
      <w:pPr>
        <w:pStyle w:val="ListParagraph"/>
        <w:numPr>
          <w:ilvl w:val="1"/>
          <w:numId w:val="41"/>
        </w:numPr>
        <w:rPr>
          <w:lang w:val="en-GB"/>
        </w:rPr>
      </w:pPr>
      <w:r w:rsidRPr="000361AE">
        <w:t>Предлага се възможност за изчистване на филтъра със съответния бутон</w:t>
      </w:r>
    </w:p>
    <w:p w14:paraId="2DE503FF" w14:textId="26F0A785" w:rsidR="000361AE" w:rsidRDefault="000361AE" w:rsidP="000361AE">
      <w:r w:rsidRPr="000361AE">
        <w:rPr>
          <w:noProof/>
        </w:rPr>
        <w:drawing>
          <wp:inline distT="0" distB="0" distL="0" distR="0" wp14:anchorId="2D41A00C" wp14:editId="3E3B2E94">
            <wp:extent cx="5939790" cy="869315"/>
            <wp:effectExtent l="133350" t="114300" r="137160" b="159385"/>
            <wp:docPr id="132" name="Picture 2">
              <a:extLst xmlns:a="http://schemas.openxmlformats.org/drawingml/2006/main">
                <a:ext uri="{FF2B5EF4-FFF2-40B4-BE49-F238E27FC236}">
                  <a16:creationId xmlns:a16="http://schemas.microsoft.com/office/drawing/2014/main" id="{631C05BA-2FE7-454E-A215-A0B35D3CD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1C05BA-2FE7-454E-A215-A0B35D3CD0AC}"/>
                        </a:ext>
                      </a:extLst>
                    </pic:cNvPr>
                    <pic:cNvPicPr>
                      <a:picLocks noChangeAspect="1"/>
                    </pic:cNvPicPr>
                  </pic:nvPicPr>
                  <pic:blipFill>
                    <a:blip r:embed="rId20"/>
                    <a:stretch>
                      <a:fillRect/>
                    </a:stretch>
                  </pic:blipFill>
                  <pic:spPr>
                    <a:xfrm>
                      <a:off x="0" y="0"/>
                      <a:ext cx="5939790" cy="86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9D7015" w14:textId="5A0AD498" w:rsidR="00101F76" w:rsidRPr="000361AE" w:rsidRDefault="00101F76" w:rsidP="002763F4">
      <w:pPr>
        <w:pStyle w:val="ListParagraph"/>
        <w:numPr>
          <w:ilvl w:val="0"/>
          <w:numId w:val="41"/>
        </w:numPr>
        <w:rPr>
          <w:rFonts w:eastAsiaTheme="minorEastAsia"/>
        </w:rPr>
      </w:pPr>
      <w:proofErr w:type="spellStart"/>
      <w:r w:rsidRPr="000361AE">
        <w:rPr>
          <w:rFonts w:eastAsiaTheme="minorEastAsia"/>
        </w:rPr>
        <w:t>Странициране</w:t>
      </w:r>
      <w:proofErr w:type="spellEnd"/>
      <w:r w:rsidR="000361AE">
        <w:rPr>
          <w:rFonts w:eastAsiaTheme="minorEastAsia"/>
        </w:rPr>
        <w:t xml:space="preserve"> </w:t>
      </w:r>
      <w:r w:rsidR="000361AE" w:rsidRPr="000361AE">
        <w:rPr>
          <w:rFonts w:eastAsiaTheme="minorEastAsia"/>
          <w:noProof/>
        </w:rPr>
        <w:drawing>
          <wp:inline distT="0" distB="0" distL="0" distR="0" wp14:anchorId="6C8AA4AE" wp14:editId="554069F7">
            <wp:extent cx="3539836" cy="428506"/>
            <wp:effectExtent l="133350" t="114300" r="137160" b="143510"/>
            <wp:docPr id="133" name="Picture 4">
              <a:extLst xmlns:a="http://schemas.openxmlformats.org/drawingml/2006/main">
                <a:ext uri="{FF2B5EF4-FFF2-40B4-BE49-F238E27FC236}">
                  <a16:creationId xmlns:a16="http://schemas.microsoft.com/office/drawing/2014/main" id="{7DC87D61-AC2A-413E-900B-D0674A463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C87D61-AC2A-413E-900B-D0674A463CE0}"/>
                        </a:ext>
                      </a:extLst>
                    </pic:cNvPr>
                    <pic:cNvPicPr>
                      <a:picLocks noChangeAspect="1"/>
                    </pic:cNvPicPr>
                  </pic:nvPicPr>
                  <pic:blipFill>
                    <a:blip r:embed="rId21"/>
                    <a:stretch>
                      <a:fillRect/>
                    </a:stretch>
                  </pic:blipFill>
                  <pic:spPr>
                    <a:xfrm>
                      <a:off x="0" y="0"/>
                      <a:ext cx="3573548" cy="432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1D2FD" w14:textId="77777777" w:rsidR="00101F76" w:rsidRPr="000361AE" w:rsidRDefault="00101F76" w:rsidP="002763F4">
      <w:pPr>
        <w:pStyle w:val="ListParagraph"/>
        <w:numPr>
          <w:ilvl w:val="1"/>
          <w:numId w:val="41"/>
        </w:numPr>
        <w:rPr>
          <w:rFonts w:eastAsiaTheme="minorEastAsia"/>
        </w:rPr>
      </w:pPr>
      <w:r w:rsidRPr="000361AE">
        <w:rPr>
          <w:rFonts w:eastAsiaTheme="minorEastAsia"/>
        </w:rPr>
        <w:t>Под списъка със записи се предлага възможност за настройка на страниците – по колко записа на страница да се показват</w:t>
      </w:r>
    </w:p>
    <w:p w14:paraId="1F67E30B" w14:textId="77777777" w:rsidR="00101F76" w:rsidRPr="000361AE" w:rsidRDefault="00101F76" w:rsidP="002763F4">
      <w:pPr>
        <w:pStyle w:val="ListParagraph"/>
        <w:numPr>
          <w:ilvl w:val="1"/>
          <w:numId w:val="41"/>
        </w:numPr>
        <w:rPr>
          <w:rFonts w:eastAsiaTheme="minorEastAsia"/>
        </w:rPr>
      </w:pPr>
      <w:r w:rsidRPr="000361AE">
        <w:rPr>
          <w:rFonts w:eastAsiaTheme="minorEastAsia"/>
        </w:rPr>
        <w:t>Налични са и бутони за смяна на страница към предишна, следваща, първа и последна</w:t>
      </w:r>
    </w:p>
    <w:p w14:paraId="6F7DDA23" w14:textId="77777777" w:rsidR="00101F76" w:rsidRPr="000361AE" w:rsidRDefault="00101F76" w:rsidP="002763F4">
      <w:pPr>
        <w:pStyle w:val="ListParagraph"/>
        <w:numPr>
          <w:ilvl w:val="1"/>
          <w:numId w:val="41"/>
        </w:numPr>
        <w:rPr>
          <w:lang w:val="en-GB"/>
        </w:rPr>
      </w:pPr>
      <w:r w:rsidRPr="000361AE">
        <w:rPr>
          <w:rFonts w:eastAsiaTheme="minorEastAsia"/>
        </w:rPr>
        <w:t>Налична е информация за номер на текуща страница и общ брой страници</w:t>
      </w:r>
    </w:p>
    <w:p w14:paraId="647C3BFD" w14:textId="4CFE0899" w:rsidR="00C63CA8" w:rsidRDefault="00C63CA8" w:rsidP="00755F23">
      <w:pPr>
        <w:pStyle w:val="Heading1"/>
      </w:pPr>
      <w:bookmarkStart w:id="14" w:name="_Toc112151395"/>
      <w:r>
        <w:t>Управление на бюлетини</w:t>
      </w:r>
      <w:bookmarkEnd w:id="14"/>
    </w:p>
    <w:p w14:paraId="3CB522E9" w14:textId="77777777" w:rsidR="00CC5D5A" w:rsidRPr="00260BA2" w:rsidRDefault="00CC5D5A" w:rsidP="00CC5D5A">
      <w:pPr>
        <w:pStyle w:val="Heading2"/>
      </w:pPr>
      <w:bookmarkStart w:id="15" w:name="_Toc112151396"/>
      <w:r w:rsidRPr="00260BA2">
        <w:t>Атрибути на бюлетин (за съдимост и за административно наказание по чл. 78а НК)</w:t>
      </w:r>
      <w:bookmarkEnd w:id="15"/>
    </w:p>
    <w:p w14:paraId="0C09095B" w14:textId="77777777" w:rsidR="00CC5D5A" w:rsidRDefault="00CC5D5A" w:rsidP="00DA24BF">
      <w:pPr>
        <w:pStyle w:val="Heading3"/>
      </w:pPr>
      <w:bookmarkStart w:id="16" w:name="_Toc112151397"/>
      <w:r>
        <w:t>Основни данни</w:t>
      </w:r>
      <w:bookmarkEnd w:id="16"/>
    </w:p>
    <w:p w14:paraId="51B8B130" w14:textId="77777777" w:rsidR="00CC5D5A" w:rsidRPr="00E77ACC" w:rsidRDefault="00CC5D5A" w:rsidP="002763F4">
      <w:pPr>
        <w:pStyle w:val="ListParagraph"/>
        <w:numPr>
          <w:ilvl w:val="1"/>
          <w:numId w:val="41"/>
        </w:numPr>
        <w:ind w:left="709"/>
      </w:pPr>
      <w:r w:rsidRPr="00E77ACC">
        <w:t>Данни при регистрация на бюлетина в БС по месторождение на лицето</w:t>
      </w:r>
    </w:p>
    <w:p w14:paraId="35726311" w14:textId="77777777" w:rsidR="00CC5D5A" w:rsidRDefault="00CC5D5A" w:rsidP="002763F4">
      <w:pPr>
        <w:pStyle w:val="ListParagraph"/>
        <w:numPr>
          <w:ilvl w:val="2"/>
          <w:numId w:val="41"/>
        </w:numPr>
        <w:ind w:left="993" w:hanging="284"/>
      </w:pPr>
      <w:r w:rsidRPr="00E77ACC">
        <w:t>Номер на бюлетин</w:t>
      </w:r>
    </w:p>
    <w:p w14:paraId="004F5AD9" w14:textId="77777777" w:rsidR="00CC5D5A" w:rsidRPr="00E77ACC" w:rsidRDefault="00CC5D5A" w:rsidP="002763F4">
      <w:pPr>
        <w:pStyle w:val="ListParagraph"/>
        <w:numPr>
          <w:ilvl w:val="2"/>
          <w:numId w:val="41"/>
        </w:numPr>
        <w:ind w:left="993" w:hanging="284"/>
      </w:pPr>
      <w:r w:rsidRPr="00E77ACC">
        <w:t xml:space="preserve">Вид на бюлетин – изброена стойност измежду: Бюлетин за съдимост, Бюлетин за наложени административни наказания по чл. 78а от НК </w:t>
      </w:r>
    </w:p>
    <w:p w14:paraId="7F5CD7DF" w14:textId="77777777" w:rsidR="00CC5D5A" w:rsidRPr="00E77ACC" w:rsidRDefault="00CC5D5A" w:rsidP="002763F4">
      <w:pPr>
        <w:pStyle w:val="ListParagraph"/>
        <w:numPr>
          <w:ilvl w:val="2"/>
          <w:numId w:val="41"/>
        </w:numPr>
        <w:ind w:left="993" w:hanging="284"/>
      </w:pPr>
      <w:r w:rsidRPr="00E77ACC">
        <w:t>Датата на постъпване на хартиения бюлетин</w:t>
      </w:r>
    </w:p>
    <w:p w14:paraId="27D28A30" w14:textId="77777777" w:rsidR="00CC5D5A" w:rsidRPr="00E77ACC" w:rsidRDefault="00CC5D5A" w:rsidP="002763F4">
      <w:pPr>
        <w:pStyle w:val="ListParagraph"/>
        <w:numPr>
          <w:ilvl w:val="2"/>
          <w:numId w:val="41"/>
        </w:numPr>
        <w:ind w:left="993" w:hanging="284"/>
      </w:pPr>
      <w:r w:rsidRPr="00E77ACC">
        <w:t>Бюро съдимост, в което се съхранява бюлетина – Код и Наименование</w:t>
      </w:r>
    </w:p>
    <w:p w14:paraId="530C252F" w14:textId="77777777" w:rsidR="00CC5D5A" w:rsidRPr="00E77ACC" w:rsidRDefault="00CC5D5A" w:rsidP="002763F4">
      <w:pPr>
        <w:pStyle w:val="ListParagraph"/>
        <w:numPr>
          <w:ilvl w:val="2"/>
          <w:numId w:val="41"/>
        </w:numPr>
        <w:ind w:left="993" w:hanging="284"/>
      </w:pPr>
      <w:r w:rsidRPr="00E77ACC">
        <w:t>Входящ номер на бюлетина към азбучния указател</w:t>
      </w:r>
    </w:p>
    <w:p w14:paraId="13FB5C6F" w14:textId="77777777" w:rsidR="00CC5D5A" w:rsidRDefault="00CC5D5A" w:rsidP="002763F4">
      <w:pPr>
        <w:pStyle w:val="ListParagraph"/>
        <w:numPr>
          <w:ilvl w:val="1"/>
          <w:numId w:val="41"/>
        </w:numPr>
        <w:ind w:left="709"/>
      </w:pPr>
      <w:r w:rsidRPr="00260BA2">
        <w:t>Данни за изготвяне, съставяне и проверка на бюлетин</w:t>
      </w:r>
    </w:p>
    <w:p w14:paraId="2D15D86E" w14:textId="77777777" w:rsidR="00CC5D5A" w:rsidRPr="00E77ACC" w:rsidRDefault="00CC5D5A" w:rsidP="002763F4">
      <w:pPr>
        <w:pStyle w:val="ListParagraph"/>
        <w:numPr>
          <w:ilvl w:val="2"/>
          <w:numId w:val="41"/>
        </w:numPr>
        <w:ind w:left="993" w:hanging="284"/>
      </w:pPr>
      <w:r w:rsidRPr="00E77ACC">
        <w:lastRenderedPageBreak/>
        <w:t>Дата на съставяне на бюлетина</w:t>
      </w:r>
    </w:p>
    <w:p w14:paraId="3A1CC017" w14:textId="77777777" w:rsidR="00CC5D5A" w:rsidRPr="00E77ACC" w:rsidRDefault="00CC5D5A" w:rsidP="002763F4">
      <w:pPr>
        <w:pStyle w:val="ListParagraph"/>
        <w:numPr>
          <w:ilvl w:val="2"/>
          <w:numId w:val="41"/>
        </w:numPr>
        <w:ind w:left="993" w:hanging="284"/>
      </w:pPr>
      <w:r w:rsidRPr="00E77ACC">
        <w:t>Имена на съставил и длъжност</w:t>
      </w:r>
      <w:r w:rsidRPr="00E77ACC">
        <w:tab/>
      </w:r>
    </w:p>
    <w:p w14:paraId="7C01FACF" w14:textId="77777777" w:rsidR="00CC5D5A" w:rsidRPr="00E77ACC" w:rsidRDefault="00CC5D5A" w:rsidP="002763F4">
      <w:pPr>
        <w:pStyle w:val="ListParagraph"/>
        <w:numPr>
          <w:ilvl w:val="3"/>
          <w:numId w:val="41"/>
        </w:numPr>
        <w:ind w:left="1418" w:hanging="425"/>
      </w:pPr>
      <w:r w:rsidRPr="00E77ACC">
        <w:t>Имена на кирилица ( Собствено име,  Презиме, Фамилия, Пълно име)</w:t>
      </w:r>
    </w:p>
    <w:p w14:paraId="72FFC9D6" w14:textId="77777777" w:rsidR="00CC5D5A" w:rsidRPr="00E77ACC" w:rsidRDefault="00CC5D5A" w:rsidP="002763F4">
      <w:pPr>
        <w:pStyle w:val="ListParagraph"/>
        <w:numPr>
          <w:ilvl w:val="3"/>
          <w:numId w:val="41"/>
        </w:numPr>
        <w:ind w:left="1418" w:hanging="425"/>
      </w:pPr>
      <w:r w:rsidRPr="00E77ACC">
        <w:t>Длъжност</w:t>
      </w:r>
    </w:p>
    <w:p w14:paraId="59EF13A5" w14:textId="77777777" w:rsidR="00CC5D5A" w:rsidRPr="00E77ACC" w:rsidRDefault="00CC5D5A" w:rsidP="002763F4">
      <w:pPr>
        <w:pStyle w:val="ListParagraph"/>
        <w:numPr>
          <w:ilvl w:val="2"/>
          <w:numId w:val="41"/>
        </w:numPr>
        <w:ind w:left="993" w:hanging="284"/>
      </w:pPr>
      <w:r w:rsidRPr="00E77ACC">
        <w:t>Имена на проверил и длъжност</w:t>
      </w:r>
    </w:p>
    <w:p w14:paraId="43D1995A" w14:textId="77777777" w:rsidR="00CC5D5A" w:rsidRPr="00E77ACC" w:rsidRDefault="00CC5D5A" w:rsidP="002763F4">
      <w:pPr>
        <w:pStyle w:val="ListParagraph"/>
        <w:numPr>
          <w:ilvl w:val="3"/>
          <w:numId w:val="41"/>
        </w:numPr>
        <w:ind w:left="1418" w:hanging="425"/>
      </w:pPr>
      <w:r w:rsidRPr="00E77ACC">
        <w:t>Имена на кирилица ( Собствено име,  Презиме, Фамилия, Пълно име)</w:t>
      </w:r>
    </w:p>
    <w:p w14:paraId="5AF4E790" w14:textId="77777777" w:rsidR="00CC5D5A" w:rsidRPr="00E77ACC" w:rsidRDefault="00CC5D5A" w:rsidP="002763F4">
      <w:pPr>
        <w:pStyle w:val="ListParagraph"/>
        <w:numPr>
          <w:ilvl w:val="3"/>
          <w:numId w:val="41"/>
        </w:numPr>
        <w:ind w:left="1418" w:hanging="425"/>
      </w:pPr>
      <w:r w:rsidRPr="00E77ACC">
        <w:t>Длъжност</w:t>
      </w:r>
    </w:p>
    <w:p w14:paraId="00645F4D" w14:textId="77777777" w:rsidR="00CC5D5A" w:rsidRPr="00E77ACC" w:rsidRDefault="00CC5D5A" w:rsidP="002763F4">
      <w:pPr>
        <w:pStyle w:val="ListParagraph"/>
        <w:numPr>
          <w:ilvl w:val="2"/>
          <w:numId w:val="41"/>
        </w:numPr>
        <w:ind w:left="993" w:hanging="284"/>
      </w:pPr>
      <w:r w:rsidRPr="00E77ACC">
        <w:t>Съд, създал бюлетина</w:t>
      </w:r>
    </w:p>
    <w:p w14:paraId="25A8B43D" w14:textId="77777777" w:rsidR="00CC5D5A" w:rsidRPr="00E77ACC" w:rsidRDefault="00CC5D5A" w:rsidP="002763F4">
      <w:pPr>
        <w:pStyle w:val="ListParagraph"/>
        <w:numPr>
          <w:ilvl w:val="3"/>
          <w:numId w:val="41"/>
        </w:numPr>
        <w:ind w:left="1418" w:hanging="425"/>
      </w:pPr>
      <w:r w:rsidRPr="00E77ACC">
        <w:t>Код по Единен информационен код на съдилищата(от правилника за администрацията в съдилищата)</w:t>
      </w:r>
    </w:p>
    <w:p w14:paraId="54174288" w14:textId="77777777" w:rsidR="00CC5D5A" w:rsidRPr="00E77ACC" w:rsidRDefault="00CC5D5A" w:rsidP="002763F4">
      <w:pPr>
        <w:pStyle w:val="ListParagraph"/>
        <w:numPr>
          <w:ilvl w:val="3"/>
          <w:numId w:val="41"/>
        </w:numPr>
        <w:ind w:left="1418" w:hanging="425"/>
      </w:pPr>
      <w:r w:rsidRPr="00E77ACC">
        <w:t>Код на съда(код на ЕИСПП)</w:t>
      </w:r>
    </w:p>
    <w:p w14:paraId="1B603061" w14:textId="77777777" w:rsidR="00CC5D5A" w:rsidRPr="00E77ACC" w:rsidRDefault="00CC5D5A" w:rsidP="002763F4">
      <w:pPr>
        <w:pStyle w:val="ListParagraph"/>
        <w:numPr>
          <w:ilvl w:val="3"/>
          <w:numId w:val="41"/>
        </w:numPr>
        <w:ind w:left="1418" w:hanging="425"/>
      </w:pPr>
      <w:r w:rsidRPr="00E77ACC">
        <w:t>Наименование на съда</w:t>
      </w:r>
    </w:p>
    <w:p w14:paraId="093420A8" w14:textId="77777777" w:rsidR="00CC5D5A" w:rsidRPr="000361AE" w:rsidRDefault="00CC5D5A" w:rsidP="00DA24BF">
      <w:pPr>
        <w:pStyle w:val="Heading3"/>
      </w:pPr>
      <w:bookmarkStart w:id="17" w:name="_Toc112151398"/>
      <w:r w:rsidRPr="000361AE">
        <w:t>Данни за лицето</w:t>
      </w:r>
      <w:bookmarkEnd w:id="17"/>
    </w:p>
    <w:p w14:paraId="2FD57126" w14:textId="77777777" w:rsidR="00CC5D5A" w:rsidRPr="00E77ACC" w:rsidRDefault="00CC5D5A" w:rsidP="002763F4">
      <w:pPr>
        <w:pStyle w:val="ListParagraph"/>
        <w:numPr>
          <w:ilvl w:val="1"/>
          <w:numId w:val="41"/>
        </w:numPr>
        <w:ind w:left="709"/>
      </w:pPr>
      <w:r w:rsidRPr="00E77ACC">
        <w:t xml:space="preserve">Имена на кирилица ( Собствено име,  Презиме, Фамилия, Пълно име) </w:t>
      </w:r>
    </w:p>
    <w:p w14:paraId="2A628769" w14:textId="77777777" w:rsidR="00CC5D5A" w:rsidRPr="00E77ACC" w:rsidRDefault="00CC5D5A" w:rsidP="002763F4">
      <w:pPr>
        <w:pStyle w:val="ListParagraph"/>
        <w:numPr>
          <w:ilvl w:val="1"/>
          <w:numId w:val="41"/>
        </w:numPr>
        <w:ind w:left="709"/>
      </w:pPr>
      <w:r w:rsidRPr="00E77ACC">
        <w:t xml:space="preserve">Имена на латиница ( Собствено име,  Презиме, Фамилия, Пълно име) </w:t>
      </w:r>
    </w:p>
    <w:p w14:paraId="20F1A15C" w14:textId="77777777" w:rsidR="00CC5D5A" w:rsidRPr="00E77ACC" w:rsidRDefault="00CC5D5A" w:rsidP="002763F4">
      <w:pPr>
        <w:pStyle w:val="ListParagraph"/>
        <w:numPr>
          <w:ilvl w:val="1"/>
          <w:numId w:val="41"/>
        </w:numPr>
        <w:ind w:left="709"/>
      </w:pPr>
      <w:r w:rsidRPr="00E77ACC">
        <w:t>Пол</w:t>
      </w:r>
    </w:p>
    <w:p w14:paraId="70C81492" w14:textId="77777777" w:rsidR="00CC5D5A" w:rsidRPr="00E77ACC" w:rsidRDefault="00CC5D5A" w:rsidP="002763F4">
      <w:pPr>
        <w:pStyle w:val="ListParagraph"/>
        <w:numPr>
          <w:ilvl w:val="1"/>
          <w:numId w:val="41"/>
        </w:numPr>
        <w:ind w:left="709"/>
      </w:pPr>
      <w:r w:rsidRPr="00E77ACC">
        <w:t xml:space="preserve">Идентификатори на лицето ( ЕГН, ЛНЧ, ЛН) </w:t>
      </w:r>
    </w:p>
    <w:p w14:paraId="46CA1030" w14:textId="77777777" w:rsidR="00CC5D5A" w:rsidRPr="00E77ACC" w:rsidRDefault="00CC5D5A" w:rsidP="002763F4">
      <w:pPr>
        <w:pStyle w:val="ListParagraph"/>
        <w:numPr>
          <w:ilvl w:val="1"/>
          <w:numId w:val="41"/>
        </w:numPr>
        <w:ind w:left="709"/>
      </w:pPr>
      <w:r w:rsidRPr="00E77ACC">
        <w:t xml:space="preserve">Дата на раждане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r w:rsidRPr="00E77ACC">
        <w:t xml:space="preserve"> </w:t>
      </w:r>
    </w:p>
    <w:p w14:paraId="50DBD1AF" w14:textId="77777777" w:rsidR="00CC5D5A" w:rsidRPr="00E77ACC" w:rsidRDefault="00CC5D5A" w:rsidP="002763F4">
      <w:pPr>
        <w:pStyle w:val="ListParagraph"/>
        <w:numPr>
          <w:ilvl w:val="1"/>
          <w:numId w:val="41"/>
        </w:numPr>
        <w:ind w:left="709"/>
      </w:pPr>
      <w:r w:rsidRPr="00E77ACC">
        <w:t>Място на раждане</w:t>
      </w:r>
    </w:p>
    <w:p w14:paraId="1C081505" w14:textId="77777777" w:rsidR="00CC5D5A" w:rsidRPr="00E77ACC" w:rsidRDefault="00CC5D5A" w:rsidP="002763F4">
      <w:pPr>
        <w:pStyle w:val="ListParagraph"/>
        <w:numPr>
          <w:ilvl w:val="2"/>
          <w:numId w:val="41"/>
        </w:numPr>
        <w:ind w:left="993" w:hanging="284"/>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7D1B309D" w14:textId="77777777" w:rsidR="00CC5D5A" w:rsidRPr="00E77ACC" w:rsidRDefault="00CC5D5A" w:rsidP="002763F4">
      <w:pPr>
        <w:pStyle w:val="ListParagraph"/>
        <w:numPr>
          <w:ilvl w:val="2"/>
          <w:numId w:val="41"/>
        </w:numPr>
        <w:ind w:left="993" w:hanging="284"/>
      </w:pPr>
      <w:r w:rsidRPr="00E77ACC">
        <w:t>Населено място – (ЕКАТТЕ код на населено място( само за населени места в България), Наименование на населено място)</w:t>
      </w:r>
    </w:p>
    <w:p w14:paraId="1724E209" w14:textId="77777777" w:rsidR="00CC5D5A" w:rsidRPr="00E77ACC" w:rsidRDefault="00CC5D5A" w:rsidP="002763F4">
      <w:pPr>
        <w:pStyle w:val="ListParagraph"/>
        <w:numPr>
          <w:ilvl w:val="2"/>
          <w:numId w:val="41"/>
        </w:numPr>
        <w:ind w:left="993" w:hanging="284"/>
      </w:pPr>
      <w:r w:rsidRPr="00E77ACC">
        <w:t>Описание, в случай на друго</w:t>
      </w:r>
    </w:p>
    <w:p w14:paraId="7D00356E" w14:textId="77777777" w:rsidR="00CC5D5A" w:rsidRPr="00E77ACC" w:rsidRDefault="00CC5D5A" w:rsidP="002763F4">
      <w:pPr>
        <w:pStyle w:val="ListParagraph"/>
        <w:numPr>
          <w:ilvl w:val="1"/>
          <w:numId w:val="41"/>
        </w:numPr>
        <w:ind w:left="709"/>
      </w:pPr>
      <w:r w:rsidRPr="000361AE">
        <w:t>Гражданство</w:t>
      </w:r>
      <w:r w:rsidRPr="00E77ACC">
        <w:t xml:space="preserve"> – списък с държави(Трицифрен код по ISO-3166-1, </w:t>
      </w:r>
      <w:proofErr w:type="spellStart"/>
      <w:r w:rsidRPr="00E77ACC">
        <w:t>Трибуквен</w:t>
      </w:r>
      <w:proofErr w:type="spellEnd"/>
      <w:r w:rsidRPr="00E77ACC">
        <w:t xml:space="preserve"> код по ISO-3166-1, Наименование- свободен текст</w:t>
      </w:r>
    </w:p>
    <w:p w14:paraId="0C0EA5B7" w14:textId="77777777" w:rsidR="00CC5D5A" w:rsidRPr="00E77ACC" w:rsidRDefault="00CC5D5A" w:rsidP="002763F4">
      <w:pPr>
        <w:pStyle w:val="ListParagraph"/>
        <w:numPr>
          <w:ilvl w:val="1"/>
          <w:numId w:val="41"/>
        </w:numPr>
        <w:ind w:left="709"/>
      </w:pPr>
      <w:r w:rsidRPr="00E77ACC">
        <w:t xml:space="preserve">Данни за документ за самоличност </w:t>
      </w:r>
    </w:p>
    <w:p w14:paraId="28F80E8F" w14:textId="77777777" w:rsidR="00CC5D5A" w:rsidRPr="00E77ACC" w:rsidRDefault="00CC5D5A" w:rsidP="002763F4">
      <w:pPr>
        <w:pStyle w:val="ListParagraph"/>
        <w:numPr>
          <w:ilvl w:val="2"/>
          <w:numId w:val="41"/>
        </w:numPr>
        <w:ind w:left="993" w:hanging="284"/>
      </w:pPr>
      <w:r w:rsidRPr="00E77ACC">
        <w:t>Категория документ за самоличност – изброена стойност измежду: Лична карта; Удостоверение за гражданска регистрация; Паспорт; Шофьорска книжка; Карта за социално осигуряване; Временна лична карта; Разрешение за пребиваване; Друг документ за самоличност</w:t>
      </w:r>
    </w:p>
    <w:p w14:paraId="4F535CD0" w14:textId="77777777" w:rsidR="00CC5D5A" w:rsidRPr="00E77ACC" w:rsidRDefault="00CC5D5A" w:rsidP="002763F4">
      <w:pPr>
        <w:pStyle w:val="ListParagraph"/>
        <w:numPr>
          <w:ilvl w:val="2"/>
          <w:numId w:val="41"/>
        </w:numPr>
        <w:ind w:left="993" w:hanging="284"/>
      </w:pPr>
      <w:r w:rsidRPr="00E77ACC">
        <w:t>Вид на документ за самоличност - описание в случай на Друг</w:t>
      </w:r>
    </w:p>
    <w:p w14:paraId="4C1C81BC" w14:textId="77777777" w:rsidR="00CC5D5A" w:rsidRPr="00E77ACC" w:rsidRDefault="00CC5D5A" w:rsidP="002763F4">
      <w:pPr>
        <w:pStyle w:val="ListParagraph"/>
        <w:numPr>
          <w:ilvl w:val="2"/>
          <w:numId w:val="41"/>
        </w:numPr>
        <w:ind w:left="993" w:hanging="284"/>
      </w:pPr>
      <w:r w:rsidRPr="00E77ACC">
        <w:t>Номер на документ за самоличност</w:t>
      </w:r>
    </w:p>
    <w:p w14:paraId="7CA9F1E5" w14:textId="77777777" w:rsidR="00CC5D5A" w:rsidRPr="00E77ACC" w:rsidRDefault="00CC5D5A" w:rsidP="002763F4">
      <w:pPr>
        <w:pStyle w:val="ListParagraph"/>
        <w:numPr>
          <w:ilvl w:val="2"/>
          <w:numId w:val="41"/>
        </w:numPr>
        <w:ind w:left="993" w:hanging="284"/>
      </w:pPr>
      <w:r w:rsidRPr="00E77ACC">
        <w:t>Орган по издаването на документ за самоличност</w:t>
      </w:r>
    </w:p>
    <w:p w14:paraId="1EB1CDE9" w14:textId="77777777" w:rsidR="00CC5D5A" w:rsidRPr="00E77ACC" w:rsidRDefault="00CC5D5A" w:rsidP="002763F4">
      <w:pPr>
        <w:pStyle w:val="ListParagraph"/>
        <w:numPr>
          <w:ilvl w:val="2"/>
          <w:numId w:val="41"/>
        </w:numPr>
        <w:ind w:left="993" w:hanging="284"/>
      </w:pPr>
      <w:r w:rsidRPr="00E77ACC">
        <w:t>Дата на издаване на документ за самоличност</w:t>
      </w:r>
    </w:p>
    <w:p w14:paraId="263536E4" w14:textId="77777777" w:rsidR="00CC5D5A" w:rsidRPr="00E77ACC" w:rsidRDefault="00CC5D5A" w:rsidP="002763F4">
      <w:pPr>
        <w:pStyle w:val="ListParagraph"/>
        <w:numPr>
          <w:ilvl w:val="2"/>
          <w:numId w:val="41"/>
        </w:numPr>
        <w:ind w:left="993" w:hanging="284"/>
      </w:pPr>
      <w:r w:rsidRPr="00E77ACC">
        <w:t>Дата на валидност на документ за самоличност</w:t>
      </w:r>
    </w:p>
    <w:p w14:paraId="62879B19" w14:textId="77777777" w:rsidR="00CC5D5A" w:rsidRPr="00E77ACC" w:rsidRDefault="00CC5D5A" w:rsidP="002763F4">
      <w:pPr>
        <w:pStyle w:val="ListParagraph"/>
        <w:numPr>
          <w:ilvl w:val="1"/>
          <w:numId w:val="41"/>
        </w:numPr>
        <w:ind w:left="709"/>
      </w:pPr>
      <w:r w:rsidRPr="00E77ACC">
        <w:t xml:space="preserve">Имена на майка ( Собствено име,  Презиме, Фамилия, Пълно име) </w:t>
      </w:r>
    </w:p>
    <w:p w14:paraId="0755F8DC" w14:textId="77777777" w:rsidR="00CC5D5A" w:rsidRPr="00E77ACC" w:rsidRDefault="00CC5D5A" w:rsidP="002763F4">
      <w:pPr>
        <w:pStyle w:val="ListParagraph"/>
        <w:numPr>
          <w:ilvl w:val="1"/>
          <w:numId w:val="41"/>
        </w:numPr>
        <w:ind w:left="709"/>
      </w:pPr>
      <w:r w:rsidRPr="00E77ACC">
        <w:t>Имена на баща ( Собствено име,  Презиме, Фамилия, Пълно име</w:t>
      </w:r>
      <w:r w:rsidRPr="000361AE">
        <w:t>)</w:t>
      </w:r>
    </w:p>
    <w:p w14:paraId="0838BD2F" w14:textId="77777777" w:rsidR="00CC5D5A" w:rsidRPr="00E77ACC" w:rsidRDefault="00CC5D5A" w:rsidP="002763F4">
      <w:pPr>
        <w:pStyle w:val="ListParagraph"/>
        <w:numPr>
          <w:ilvl w:val="1"/>
          <w:numId w:val="41"/>
        </w:numPr>
        <w:ind w:left="709"/>
      </w:pPr>
      <w:r w:rsidRPr="00E77ACC">
        <w:t>AFIS номер.</w:t>
      </w:r>
    </w:p>
    <w:p w14:paraId="03BE5C77" w14:textId="77777777" w:rsidR="00CC5D5A" w:rsidRPr="00E77ACC" w:rsidRDefault="00CC5D5A" w:rsidP="002763F4">
      <w:pPr>
        <w:pStyle w:val="ListParagraph"/>
        <w:numPr>
          <w:ilvl w:val="1"/>
          <w:numId w:val="41"/>
        </w:numPr>
        <w:ind w:left="709"/>
      </w:pPr>
      <w:r w:rsidRPr="00E77ACC">
        <w:lastRenderedPageBreak/>
        <w:t xml:space="preserve">Псевдоним и/или друго/и използвано/и име/на </w:t>
      </w:r>
      <w:proofErr w:type="spellStart"/>
      <w:r w:rsidRPr="00E77ACC">
        <w:t>на</w:t>
      </w:r>
      <w:proofErr w:type="spellEnd"/>
      <w:r w:rsidRPr="00E77ACC">
        <w:t xml:space="preserve"> осъденото лице – списък – незадължително</w:t>
      </w:r>
    </w:p>
    <w:p w14:paraId="38EDF109" w14:textId="77777777" w:rsidR="00CC5D5A" w:rsidRPr="00E77ACC" w:rsidRDefault="00CC5D5A" w:rsidP="002763F4">
      <w:pPr>
        <w:pStyle w:val="ListParagraph"/>
        <w:numPr>
          <w:ilvl w:val="2"/>
          <w:numId w:val="41"/>
        </w:numPr>
        <w:ind w:left="993" w:hanging="284"/>
      </w:pPr>
      <w:r w:rsidRPr="00E77ACC">
        <w:t>Имена - ( Собствено име,  Презиме, Фамилия, Пълно име)</w:t>
      </w:r>
    </w:p>
    <w:p w14:paraId="1B44BBC4" w14:textId="77777777" w:rsidR="00CC5D5A" w:rsidRPr="00E77ACC" w:rsidRDefault="00CC5D5A" w:rsidP="002763F4">
      <w:pPr>
        <w:pStyle w:val="ListParagraph"/>
        <w:numPr>
          <w:ilvl w:val="2"/>
          <w:numId w:val="41"/>
        </w:numPr>
        <w:ind w:left="993" w:hanging="284"/>
      </w:pPr>
      <w:r w:rsidRPr="00E77ACC">
        <w:t>Вид на името (Изброена стойност измежду: псевдоним, предишно име, моминско име)</w:t>
      </w:r>
    </w:p>
    <w:p w14:paraId="36E40B58" w14:textId="77777777" w:rsidR="00CC5D5A" w:rsidRPr="00E77ACC" w:rsidRDefault="00CC5D5A" w:rsidP="002763F4">
      <w:pPr>
        <w:pStyle w:val="ListParagraph"/>
        <w:numPr>
          <w:ilvl w:val="2"/>
          <w:numId w:val="41"/>
        </w:numPr>
        <w:ind w:left="993" w:hanging="284"/>
      </w:pPr>
      <w:r w:rsidRPr="00E77ACC">
        <w:t xml:space="preserve">Дата на раждане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65941133" w14:textId="77777777" w:rsidR="00CC5D5A" w:rsidRPr="00E77ACC" w:rsidRDefault="00CC5D5A" w:rsidP="002763F4">
      <w:pPr>
        <w:pStyle w:val="ListParagraph"/>
        <w:numPr>
          <w:ilvl w:val="2"/>
          <w:numId w:val="41"/>
        </w:numPr>
        <w:ind w:left="993" w:hanging="284"/>
      </w:pPr>
      <w:r w:rsidRPr="00E77ACC">
        <w:t>Място на раждане</w:t>
      </w:r>
    </w:p>
    <w:p w14:paraId="7C64B062" w14:textId="77777777" w:rsidR="00CC5D5A" w:rsidRPr="00E77ACC" w:rsidRDefault="00CC5D5A" w:rsidP="002763F4">
      <w:pPr>
        <w:pStyle w:val="ListParagraph"/>
        <w:numPr>
          <w:ilvl w:val="3"/>
          <w:numId w:val="41"/>
        </w:numPr>
        <w:ind w:left="1418" w:hanging="425"/>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3DCF9E28" w14:textId="77777777" w:rsidR="00CC5D5A" w:rsidRPr="00E77ACC" w:rsidRDefault="00CC5D5A" w:rsidP="002763F4">
      <w:pPr>
        <w:pStyle w:val="ListParagraph"/>
        <w:numPr>
          <w:ilvl w:val="3"/>
          <w:numId w:val="41"/>
        </w:numPr>
        <w:ind w:left="1418" w:hanging="425"/>
      </w:pPr>
      <w:r w:rsidRPr="00E77ACC">
        <w:t>Населено място – (ЕКАТТЕ код на населено място( само за населени места в България), Наименование на населено място)</w:t>
      </w:r>
    </w:p>
    <w:p w14:paraId="60F3366D" w14:textId="77777777" w:rsidR="00CC5D5A" w:rsidRPr="00E77ACC" w:rsidRDefault="00CC5D5A" w:rsidP="002763F4">
      <w:pPr>
        <w:pStyle w:val="ListParagraph"/>
        <w:numPr>
          <w:ilvl w:val="3"/>
          <w:numId w:val="41"/>
        </w:numPr>
        <w:ind w:left="1418" w:hanging="425"/>
      </w:pPr>
      <w:r w:rsidRPr="00E77ACC">
        <w:t>Описание, в случай на друго</w:t>
      </w:r>
    </w:p>
    <w:p w14:paraId="6D7BE1E4" w14:textId="77777777" w:rsidR="00CC5D5A" w:rsidRPr="00E77ACC" w:rsidRDefault="00CC5D5A" w:rsidP="002763F4">
      <w:pPr>
        <w:pStyle w:val="ListParagraph"/>
        <w:numPr>
          <w:ilvl w:val="2"/>
          <w:numId w:val="41"/>
        </w:numPr>
        <w:ind w:left="993" w:hanging="284"/>
      </w:pPr>
      <w:r w:rsidRPr="00E77ACC">
        <w:t>Пол</w:t>
      </w:r>
    </w:p>
    <w:p w14:paraId="4495D00E" w14:textId="77777777" w:rsidR="00CC5D5A" w:rsidRPr="00E77ACC" w:rsidRDefault="00CC5D5A" w:rsidP="002763F4">
      <w:pPr>
        <w:pStyle w:val="ListParagraph"/>
        <w:numPr>
          <w:ilvl w:val="2"/>
          <w:numId w:val="41"/>
        </w:numPr>
        <w:ind w:left="993" w:hanging="284"/>
      </w:pPr>
      <w:r w:rsidRPr="00E77ACC">
        <w:t>Идентификатори на лицето ( ЕГН, ЛНЧ, ЛН)</w:t>
      </w:r>
    </w:p>
    <w:p w14:paraId="425B760A" w14:textId="77777777" w:rsidR="00CC5D5A" w:rsidRPr="00E77ACC" w:rsidRDefault="00CC5D5A" w:rsidP="00DA24BF">
      <w:pPr>
        <w:pStyle w:val="Heading3"/>
      </w:pPr>
      <w:bookmarkStart w:id="18" w:name="_Toc112151399"/>
      <w:r w:rsidRPr="00E77ACC">
        <w:t>Данни за осъждането</w:t>
      </w:r>
      <w:bookmarkEnd w:id="18"/>
    </w:p>
    <w:p w14:paraId="49CC2603" w14:textId="77777777" w:rsidR="00CC5D5A" w:rsidRPr="00E77ACC" w:rsidRDefault="00CC5D5A" w:rsidP="002763F4">
      <w:pPr>
        <w:pStyle w:val="ListParagraph"/>
        <w:numPr>
          <w:ilvl w:val="1"/>
          <w:numId w:val="41"/>
        </w:numPr>
        <w:ind w:left="709"/>
      </w:pPr>
      <w:r w:rsidRPr="00E77ACC">
        <w:t>Данни за акта</w:t>
      </w:r>
    </w:p>
    <w:p w14:paraId="37DB2CC3" w14:textId="77777777" w:rsidR="00CC5D5A" w:rsidRPr="00E77ACC" w:rsidRDefault="00CC5D5A" w:rsidP="002763F4">
      <w:pPr>
        <w:pStyle w:val="ListParagraph"/>
        <w:numPr>
          <w:ilvl w:val="2"/>
          <w:numId w:val="41"/>
        </w:numPr>
        <w:ind w:left="993" w:hanging="284"/>
      </w:pPr>
      <w:r w:rsidRPr="00E77ACC">
        <w:t xml:space="preserve">Номер на акта </w:t>
      </w:r>
    </w:p>
    <w:p w14:paraId="6E510F5A" w14:textId="77777777" w:rsidR="00CC5D5A" w:rsidRPr="00E77ACC" w:rsidRDefault="00CC5D5A" w:rsidP="002763F4">
      <w:pPr>
        <w:pStyle w:val="ListParagraph"/>
        <w:numPr>
          <w:ilvl w:val="2"/>
          <w:numId w:val="41"/>
        </w:numPr>
        <w:ind w:left="993" w:hanging="284"/>
      </w:pPr>
      <w:r w:rsidRPr="00E77ACC">
        <w:t xml:space="preserve">Дата на акта </w:t>
      </w:r>
    </w:p>
    <w:p w14:paraId="36C6D9B8" w14:textId="77777777" w:rsidR="00CC5D5A" w:rsidRPr="00E77ACC" w:rsidRDefault="00CC5D5A" w:rsidP="002763F4">
      <w:pPr>
        <w:pStyle w:val="ListParagraph"/>
        <w:numPr>
          <w:ilvl w:val="2"/>
          <w:numId w:val="41"/>
        </w:numPr>
        <w:ind w:left="993" w:hanging="284"/>
      </w:pPr>
      <w:r w:rsidRPr="00E77ACC">
        <w:t xml:space="preserve">Дата на влизане в сила на акта </w:t>
      </w:r>
    </w:p>
    <w:p w14:paraId="059B4296" w14:textId="77777777" w:rsidR="00CC5D5A" w:rsidRPr="00E77ACC" w:rsidRDefault="00CC5D5A" w:rsidP="002763F4">
      <w:pPr>
        <w:pStyle w:val="ListParagraph"/>
        <w:numPr>
          <w:ilvl w:val="2"/>
          <w:numId w:val="41"/>
        </w:numPr>
        <w:ind w:left="993" w:hanging="284"/>
      </w:pPr>
      <w:r w:rsidRPr="00E77ACC">
        <w:t>Съд, издал акта</w:t>
      </w:r>
    </w:p>
    <w:p w14:paraId="305626B2" w14:textId="77777777" w:rsidR="00CC5D5A" w:rsidRPr="00E77ACC" w:rsidRDefault="00CC5D5A" w:rsidP="002763F4">
      <w:pPr>
        <w:pStyle w:val="ListParagraph"/>
        <w:numPr>
          <w:ilvl w:val="2"/>
          <w:numId w:val="41"/>
        </w:numPr>
        <w:ind w:left="993" w:hanging="284"/>
      </w:pPr>
      <w:r w:rsidRPr="00E77ACC">
        <w:t xml:space="preserve">ECLI номер </w:t>
      </w:r>
    </w:p>
    <w:p w14:paraId="741748F6" w14:textId="77777777" w:rsidR="00CC5D5A" w:rsidRPr="00E77ACC" w:rsidRDefault="00CC5D5A" w:rsidP="002763F4">
      <w:pPr>
        <w:pStyle w:val="ListParagraph"/>
        <w:numPr>
          <w:ilvl w:val="2"/>
          <w:numId w:val="41"/>
        </w:numPr>
        <w:ind w:left="993" w:hanging="284"/>
      </w:pPr>
      <w:r w:rsidRPr="00E77ACC">
        <w:t xml:space="preserve">Вид на акта- изброена стойност: </w:t>
      </w:r>
      <w:proofErr w:type="spellStart"/>
      <w:r w:rsidRPr="00E77ACC">
        <w:t>Присъда;Решение;Определение;Споразумение</w:t>
      </w:r>
      <w:proofErr w:type="spellEnd"/>
      <w:r w:rsidRPr="00E77ACC">
        <w:t xml:space="preserve"> </w:t>
      </w:r>
    </w:p>
    <w:p w14:paraId="3C56FE74" w14:textId="77777777" w:rsidR="00CC5D5A" w:rsidRPr="00E77ACC" w:rsidRDefault="00CC5D5A" w:rsidP="002763F4">
      <w:pPr>
        <w:pStyle w:val="ListParagraph"/>
        <w:numPr>
          <w:ilvl w:val="1"/>
          <w:numId w:val="41"/>
        </w:numPr>
        <w:ind w:left="709"/>
      </w:pPr>
      <w:r w:rsidRPr="00E77ACC">
        <w:t>Данни за делото</w:t>
      </w:r>
    </w:p>
    <w:p w14:paraId="706C6FFF" w14:textId="77777777" w:rsidR="00CC5D5A" w:rsidRPr="00E77ACC" w:rsidRDefault="00CC5D5A" w:rsidP="002763F4">
      <w:pPr>
        <w:pStyle w:val="ListParagraph"/>
        <w:numPr>
          <w:ilvl w:val="2"/>
          <w:numId w:val="41"/>
        </w:numPr>
        <w:ind w:left="993" w:hanging="284"/>
      </w:pPr>
      <w:r w:rsidRPr="00E77ACC">
        <w:t>Вид дело – изброена стойност: НОХД, НЧХ, НАД, ЧНД, АНД – ЕИСПП код</w:t>
      </w:r>
    </w:p>
    <w:p w14:paraId="0B116AE6" w14:textId="77777777" w:rsidR="00CC5D5A" w:rsidRPr="00E77ACC" w:rsidRDefault="00CC5D5A" w:rsidP="002763F4">
      <w:pPr>
        <w:pStyle w:val="ListParagraph"/>
        <w:numPr>
          <w:ilvl w:val="2"/>
          <w:numId w:val="41"/>
        </w:numPr>
        <w:ind w:left="993" w:hanging="284"/>
      </w:pPr>
      <w:r w:rsidRPr="00E77ACC">
        <w:t xml:space="preserve">Номер на дело </w:t>
      </w:r>
    </w:p>
    <w:p w14:paraId="363EA457" w14:textId="77777777" w:rsidR="00CC5D5A" w:rsidRPr="00E77ACC" w:rsidRDefault="00CC5D5A" w:rsidP="002763F4">
      <w:pPr>
        <w:pStyle w:val="ListParagraph"/>
        <w:numPr>
          <w:ilvl w:val="2"/>
          <w:numId w:val="41"/>
        </w:numPr>
        <w:ind w:left="993" w:hanging="284"/>
      </w:pPr>
      <w:r w:rsidRPr="00E77ACC">
        <w:t xml:space="preserve">Година на дело </w:t>
      </w:r>
    </w:p>
    <w:p w14:paraId="1C336C95" w14:textId="77777777" w:rsidR="00CC5D5A" w:rsidRPr="00E77ACC" w:rsidRDefault="00CC5D5A" w:rsidP="002763F4">
      <w:pPr>
        <w:pStyle w:val="ListParagraph"/>
        <w:numPr>
          <w:ilvl w:val="2"/>
          <w:numId w:val="41"/>
        </w:numPr>
        <w:ind w:left="993" w:hanging="284"/>
      </w:pPr>
      <w:r w:rsidRPr="00E77ACC">
        <w:t xml:space="preserve">Съд на делото </w:t>
      </w:r>
    </w:p>
    <w:p w14:paraId="7BD954D6" w14:textId="77777777" w:rsidR="00CC5D5A" w:rsidRPr="00E77ACC" w:rsidRDefault="00CC5D5A" w:rsidP="002763F4">
      <w:pPr>
        <w:pStyle w:val="ListParagraph"/>
        <w:numPr>
          <w:ilvl w:val="1"/>
          <w:numId w:val="41"/>
        </w:numPr>
        <w:ind w:left="709"/>
      </w:pPr>
      <w:r w:rsidRPr="00E77ACC">
        <w:t>Извлечение от акта на съда –</w:t>
      </w:r>
      <w:r w:rsidRPr="000361AE">
        <w:t xml:space="preserve"> </w:t>
      </w:r>
      <w:r w:rsidRPr="00E77ACC">
        <w:t>свободен текст</w:t>
      </w:r>
    </w:p>
    <w:p w14:paraId="1F2BFB36" w14:textId="5C6FFDB0" w:rsidR="00DA24BF" w:rsidRDefault="00CC5D5A" w:rsidP="00DA24BF">
      <w:pPr>
        <w:pStyle w:val="Heading4"/>
      </w:pPr>
      <w:r w:rsidRPr="00E77ACC">
        <w:t>Престъпления</w:t>
      </w:r>
    </w:p>
    <w:p w14:paraId="5B98853C" w14:textId="75CEF2C8" w:rsidR="00CC5D5A" w:rsidRPr="00E77ACC" w:rsidRDefault="00DA24BF" w:rsidP="00DA24BF">
      <w:pPr>
        <w:pStyle w:val="ListParagraph"/>
        <w:ind w:left="709"/>
      </w:pPr>
      <w:r>
        <w:t>С</w:t>
      </w:r>
      <w:r w:rsidR="00CC5D5A" w:rsidRPr="00E77ACC">
        <w:t>писък</w:t>
      </w:r>
      <w:r>
        <w:t xml:space="preserve">, със следните </w:t>
      </w:r>
      <w:proofErr w:type="spellStart"/>
      <w:r>
        <w:t>харектеристики</w:t>
      </w:r>
      <w:proofErr w:type="spellEnd"/>
      <w:r>
        <w:t xml:space="preserve"> на записа:</w:t>
      </w:r>
    </w:p>
    <w:p w14:paraId="053C336E" w14:textId="77777777" w:rsidR="00CC5D5A" w:rsidRPr="00E77ACC" w:rsidRDefault="00CC5D5A" w:rsidP="002763F4">
      <w:pPr>
        <w:pStyle w:val="ListParagraph"/>
        <w:numPr>
          <w:ilvl w:val="2"/>
          <w:numId w:val="41"/>
        </w:numPr>
        <w:ind w:left="993" w:hanging="284"/>
      </w:pPr>
      <w:r w:rsidRPr="00E77ACC">
        <w:t>Категория деяние съгласно националното право - (код по ЕИСПП и текст)</w:t>
      </w:r>
    </w:p>
    <w:p w14:paraId="718DB443" w14:textId="77777777" w:rsidR="00CC5D5A" w:rsidRPr="00E77ACC" w:rsidRDefault="00CC5D5A" w:rsidP="002763F4">
      <w:pPr>
        <w:pStyle w:val="ListParagraph"/>
        <w:numPr>
          <w:ilvl w:val="2"/>
          <w:numId w:val="41"/>
        </w:numPr>
        <w:ind w:left="993" w:hanging="284"/>
      </w:pPr>
      <w:r w:rsidRPr="00E77ACC">
        <w:t xml:space="preserve">Описание на деянието </w:t>
      </w:r>
      <w:r w:rsidRPr="000361AE">
        <w:t xml:space="preserve">– </w:t>
      </w:r>
      <w:r w:rsidRPr="00E77ACC">
        <w:t>поле свободен текст</w:t>
      </w:r>
    </w:p>
    <w:p w14:paraId="64495C1C" w14:textId="77777777" w:rsidR="00CC5D5A" w:rsidRPr="00E77ACC" w:rsidRDefault="00CC5D5A" w:rsidP="002763F4">
      <w:pPr>
        <w:pStyle w:val="ListParagraph"/>
        <w:numPr>
          <w:ilvl w:val="2"/>
          <w:numId w:val="41"/>
        </w:numPr>
        <w:ind w:left="993" w:hanging="284"/>
      </w:pPr>
      <w:r w:rsidRPr="00E77ACC">
        <w:t>Обща категория от ОБЩА ТАБЛИЦА НА КАТЕГОРИИТЕ НАКАЗУЕМИ ДЕЯНИЯ (код и текст)</w:t>
      </w:r>
    </w:p>
    <w:p w14:paraId="6D5F7C0E" w14:textId="77777777" w:rsidR="00CC5D5A" w:rsidRPr="00E77ACC" w:rsidRDefault="00CC5D5A" w:rsidP="002763F4">
      <w:pPr>
        <w:pStyle w:val="ListParagraph"/>
        <w:numPr>
          <w:ilvl w:val="2"/>
          <w:numId w:val="41"/>
        </w:numPr>
        <w:ind w:left="993" w:hanging="284"/>
      </w:pPr>
      <w:r w:rsidRPr="00E77ACC">
        <w:t>Правна квалификация</w:t>
      </w:r>
      <w:r w:rsidRPr="000361AE">
        <w:t xml:space="preserve"> – </w:t>
      </w:r>
      <w:r w:rsidRPr="00E77ACC">
        <w:t>поле свободен текст</w:t>
      </w:r>
    </w:p>
    <w:p w14:paraId="032715C8" w14:textId="77777777" w:rsidR="00CC5D5A" w:rsidRPr="00E77ACC" w:rsidRDefault="00CC5D5A" w:rsidP="002763F4">
      <w:pPr>
        <w:pStyle w:val="ListParagraph"/>
        <w:numPr>
          <w:ilvl w:val="2"/>
          <w:numId w:val="41"/>
        </w:numPr>
        <w:ind w:left="993" w:hanging="284"/>
      </w:pPr>
      <w:r w:rsidRPr="00E77ACC">
        <w:t xml:space="preserve">Начална дата на престъплението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0D7B5454" w14:textId="77777777" w:rsidR="00CC5D5A" w:rsidRPr="00E77ACC" w:rsidRDefault="00CC5D5A" w:rsidP="002763F4">
      <w:pPr>
        <w:pStyle w:val="ListParagraph"/>
        <w:numPr>
          <w:ilvl w:val="2"/>
          <w:numId w:val="41"/>
        </w:numPr>
        <w:ind w:left="993" w:hanging="284"/>
      </w:pPr>
      <w:r w:rsidRPr="00E77ACC">
        <w:t xml:space="preserve">Крайна дата на престъплението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4F5ED69C" w14:textId="77777777" w:rsidR="00CC5D5A" w:rsidRPr="00E77ACC" w:rsidRDefault="00CC5D5A" w:rsidP="002763F4">
      <w:pPr>
        <w:pStyle w:val="ListParagraph"/>
        <w:numPr>
          <w:ilvl w:val="2"/>
          <w:numId w:val="41"/>
        </w:numPr>
        <w:ind w:left="993" w:hanging="284"/>
      </w:pPr>
      <w:r w:rsidRPr="00E77ACC">
        <w:t>Място на престъплението</w:t>
      </w:r>
    </w:p>
    <w:p w14:paraId="045C0314" w14:textId="77777777" w:rsidR="00CC5D5A" w:rsidRPr="00E77ACC" w:rsidRDefault="00CC5D5A" w:rsidP="002763F4">
      <w:pPr>
        <w:pStyle w:val="ListParagraph"/>
        <w:numPr>
          <w:ilvl w:val="2"/>
          <w:numId w:val="41"/>
        </w:numPr>
        <w:ind w:left="993" w:hanging="284"/>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58EED907" w14:textId="77777777" w:rsidR="00CC5D5A" w:rsidRPr="00E77ACC" w:rsidRDefault="00CC5D5A" w:rsidP="002763F4">
      <w:pPr>
        <w:pStyle w:val="ListParagraph"/>
        <w:numPr>
          <w:ilvl w:val="2"/>
          <w:numId w:val="41"/>
        </w:numPr>
        <w:ind w:left="993" w:hanging="284"/>
      </w:pPr>
      <w:r w:rsidRPr="00E77ACC">
        <w:lastRenderedPageBreak/>
        <w:t>Населено място – (ЕКАТТЕ код на населено място( само за населени места в България), Наименование на населено място)</w:t>
      </w:r>
    </w:p>
    <w:p w14:paraId="5E08B550" w14:textId="77777777" w:rsidR="00CC5D5A" w:rsidRPr="00E77ACC" w:rsidRDefault="00CC5D5A" w:rsidP="002763F4">
      <w:pPr>
        <w:pStyle w:val="ListParagraph"/>
        <w:numPr>
          <w:ilvl w:val="2"/>
          <w:numId w:val="41"/>
        </w:numPr>
        <w:ind w:left="993" w:hanging="284"/>
      </w:pPr>
      <w:r w:rsidRPr="00E77ACC">
        <w:t>Описание, в случай на друго</w:t>
      </w:r>
    </w:p>
    <w:p w14:paraId="0F209AC1" w14:textId="77777777" w:rsidR="00CC5D5A" w:rsidRPr="00E77ACC" w:rsidRDefault="00CC5D5A" w:rsidP="002763F4">
      <w:pPr>
        <w:pStyle w:val="ListParagraph"/>
        <w:numPr>
          <w:ilvl w:val="2"/>
          <w:numId w:val="41"/>
        </w:numPr>
        <w:ind w:left="993" w:hanging="284"/>
      </w:pPr>
      <w:r w:rsidRPr="00E77ACC">
        <w:t>Форма на вината – изброена стойност измежду:  умишлено; непредпазливо;</w:t>
      </w:r>
    </w:p>
    <w:p w14:paraId="70DD85AC" w14:textId="77777777" w:rsidR="00CC5D5A" w:rsidRPr="00E77ACC" w:rsidRDefault="00CC5D5A" w:rsidP="002763F4">
      <w:pPr>
        <w:pStyle w:val="ListParagraph"/>
        <w:numPr>
          <w:ilvl w:val="2"/>
          <w:numId w:val="41"/>
        </w:numPr>
        <w:ind w:left="993" w:hanging="284"/>
      </w:pPr>
      <w:r w:rsidRPr="00E77ACC">
        <w:t>Не се наказва – ако е истина, списъка с наказания трябва да е празен</w:t>
      </w:r>
    </w:p>
    <w:p w14:paraId="097CC3A1" w14:textId="77777777" w:rsidR="00DA24BF" w:rsidRDefault="00CC5D5A" w:rsidP="00DA24BF">
      <w:pPr>
        <w:pStyle w:val="Heading4"/>
      </w:pPr>
      <w:r w:rsidRPr="000361AE">
        <w:t>Наказания</w:t>
      </w:r>
      <w:r w:rsidRPr="00E77ACC">
        <w:t xml:space="preserve"> </w:t>
      </w:r>
    </w:p>
    <w:p w14:paraId="7D5E1416" w14:textId="3AB67C31" w:rsidR="00CC5D5A" w:rsidRPr="00E77ACC" w:rsidRDefault="00DA24BF" w:rsidP="00DA24BF">
      <w:pPr>
        <w:pStyle w:val="ListParagraph"/>
        <w:ind w:left="709"/>
      </w:pPr>
      <w:r>
        <w:t>С</w:t>
      </w:r>
      <w:r w:rsidR="00CC5D5A" w:rsidRPr="00E77ACC">
        <w:t>писък</w:t>
      </w:r>
    </w:p>
    <w:p w14:paraId="1D3592E5" w14:textId="77777777" w:rsidR="00CC5D5A" w:rsidRPr="00E77ACC" w:rsidRDefault="00CC5D5A" w:rsidP="002763F4">
      <w:pPr>
        <w:pStyle w:val="ListParagraph"/>
        <w:numPr>
          <w:ilvl w:val="2"/>
          <w:numId w:val="41"/>
        </w:numPr>
        <w:ind w:left="993" w:hanging="284"/>
      </w:pPr>
      <w:r w:rsidRPr="00E77ACC">
        <w:t>Вид наказание (чл. 37 НК) - Код и наименование по ЕИСПП</w:t>
      </w:r>
    </w:p>
    <w:p w14:paraId="2B511B42" w14:textId="77777777" w:rsidR="00CC5D5A" w:rsidRPr="00E77ACC" w:rsidRDefault="00CC5D5A" w:rsidP="002763F4">
      <w:pPr>
        <w:pStyle w:val="ListParagraph"/>
        <w:numPr>
          <w:ilvl w:val="2"/>
          <w:numId w:val="41"/>
        </w:numPr>
        <w:ind w:left="993" w:hanging="284"/>
      </w:pPr>
      <w:r w:rsidRPr="00E77ACC">
        <w:t>Описание – поле свободен текст</w:t>
      </w:r>
    </w:p>
    <w:p w14:paraId="618F7211" w14:textId="77777777" w:rsidR="00CC5D5A" w:rsidRPr="00E77ACC" w:rsidRDefault="00CC5D5A" w:rsidP="002763F4">
      <w:pPr>
        <w:pStyle w:val="ListParagraph"/>
        <w:numPr>
          <w:ilvl w:val="2"/>
          <w:numId w:val="41"/>
        </w:numPr>
        <w:ind w:left="993" w:hanging="284"/>
      </w:pPr>
      <w:r w:rsidRPr="00E77ACC">
        <w:t>Обща категория – (ОБЩА ТАБЛИЦА НА КАТЕГОРИИТЕ НАКАЗАНИЯ И МЕРКИ) – Код и текст</w:t>
      </w:r>
    </w:p>
    <w:p w14:paraId="5717CDC4" w14:textId="77777777" w:rsidR="00CC5D5A" w:rsidRPr="00E77ACC" w:rsidRDefault="00CC5D5A" w:rsidP="002763F4">
      <w:pPr>
        <w:pStyle w:val="ListParagraph"/>
        <w:numPr>
          <w:ilvl w:val="2"/>
          <w:numId w:val="41"/>
        </w:numPr>
        <w:ind w:left="993" w:hanging="284"/>
      </w:pPr>
      <w:r w:rsidRPr="00E77ACC">
        <w:t>Данни за наказание от вид Глоба</w:t>
      </w:r>
    </w:p>
    <w:p w14:paraId="473DBF01" w14:textId="77777777" w:rsidR="00CC5D5A" w:rsidRPr="00E77ACC" w:rsidRDefault="00CC5D5A" w:rsidP="002763F4">
      <w:pPr>
        <w:pStyle w:val="ListParagraph"/>
        <w:numPr>
          <w:ilvl w:val="3"/>
          <w:numId w:val="41"/>
        </w:numPr>
        <w:ind w:left="1418" w:hanging="425"/>
      </w:pPr>
      <w:r w:rsidRPr="00E77ACC">
        <w:t>размер на наложеното наказание - глоба, в лв.</w:t>
      </w:r>
    </w:p>
    <w:p w14:paraId="26D56B4C" w14:textId="77777777" w:rsidR="00CC5D5A" w:rsidRPr="000361AE" w:rsidRDefault="00CC5D5A" w:rsidP="002763F4">
      <w:pPr>
        <w:pStyle w:val="ListParagraph"/>
        <w:numPr>
          <w:ilvl w:val="2"/>
          <w:numId w:val="41"/>
        </w:numPr>
        <w:ind w:left="993" w:hanging="284"/>
      </w:pPr>
      <w:r w:rsidRPr="000361AE">
        <w:t>Данни за наказание от вид Пробация – списък, тъй като може да са няколко пробационни мерки с различни срокове и количество:</w:t>
      </w:r>
    </w:p>
    <w:p w14:paraId="64820598" w14:textId="77777777" w:rsidR="00CC5D5A" w:rsidRPr="00E77ACC" w:rsidRDefault="00CC5D5A" w:rsidP="002763F4">
      <w:pPr>
        <w:pStyle w:val="ListParagraph"/>
        <w:numPr>
          <w:ilvl w:val="3"/>
          <w:numId w:val="41"/>
        </w:numPr>
        <w:ind w:left="1418" w:hanging="425"/>
      </w:pPr>
      <w:r w:rsidRPr="00E77ACC">
        <w:t>Вид пробационна мярка от Стандарти на ЕИСПП – Код и наименование</w:t>
      </w:r>
    </w:p>
    <w:p w14:paraId="6B1D80E4" w14:textId="77777777" w:rsidR="00CC5D5A" w:rsidRPr="00E77ACC" w:rsidRDefault="00CC5D5A" w:rsidP="002763F4">
      <w:pPr>
        <w:pStyle w:val="ListParagraph"/>
        <w:numPr>
          <w:ilvl w:val="3"/>
          <w:numId w:val="41"/>
        </w:numPr>
        <w:ind w:left="1418" w:hanging="425"/>
      </w:pPr>
      <w:r w:rsidRPr="00E77ACC">
        <w:t>Количество на пробационна мярка - число</w:t>
      </w:r>
    </w:p>
    <w:p w14:paraId="65E6A183" w14:textId="77777777" w:rsidR="00CC5D5A" w:rsidRPr="00E77ACC" w:rsidRDefault="00CC5D5A" w:rsidP="002763F4">
      <w:pPr>
        <w:pStyle w:val="ListParagraph"/>
        <w:numPr>
          <w:ilvl w:val="3"/>
          <w:numId w:val="41"/>
        </w:numPr>
        <w:ind w:left="1418" w:hanging="425"/>
      </w:pPr>
      <w:r w:rsidRPr="00E77ACC">
        <w:t>Мерна единица за количество на пробационна мярка от Стандарти на ЕИСПП: Код и наименование</w:t>
      </w:r>
    </w:p>
    <w:p w14:paraId="5BCF1400" w14:textId="77777777" w:rsidR="00CC5D5A" w:rsidRPr="00E77ACC" w:rsidRDefault="00CC5D5A" w:rsidP="002763F4">
      <w:pPr>
        <w:pStyle w:val="ListParagraph"/>
        <w:numPr>
          <w:ilvl w:val="3"/>
          <w:numId w:val="41"/>
        </w:numPr>
        <w:ind w:left="1418" w:hanging="425"/>
      </w:pPr>
      <w:r w:rsidRPr="00E77ACC">
        <w:t>Срок: Начална дата - Крайна дата</w:t>
      </w:r>
    </w:p>
    <w:p w14:paraId="323F360B" w14:textId="77777777" w:rsidR="00CC5D5A" w:rsidRPr="00E77ACC" w:rsidRDefault="00CC5D5A" w:rsidP="002763F4">
      <w:pPr>
        <w:pStyle w:val="ListParagraph"/>
        <w:numPr>
          <w:ilvl w:val="2"/>
          <w:numId w:val="41"/>
        </w:numPr>
        <w:ind w:left="993" w:hanging="284"/>
      </w:pPr>
      <w:r w:rsidRPr="00E77ACC">
        <w:t>Данни за наказание от вид ЛОС</w:t>
      </w:r>
    </w:p>
    <w:p w14:paraId="3E090901" w14:textId="77777777" w:rsidR="00CC5D5A" w:rsidRPr="00E77ACC" w:rsidRDefault="00CC5D5A" w:rsidP="002763F4">
      <w:pPr>
        <w:pStyle w:val="ListParagraph"/>
        <w:numPr>
          <w:ilvl w:val="3"/>
          <w:numId w:val="41"/>
        </w:numPr>
        <w:ind w:left="1418" w:hanging="425"/>
      </w:pPr>
      <w:r w:rsidRPr="00E77ACC">
        <w:t>Срок на наложеното наказание: години, месеци, дни</w:t>
      </w:r>
    </w:p>
    <w:p w14:paraId="7BAB505D" w14:textId="77777777" w:rsidR="00CC5D5A" w:rsidRPr="00E77ACC" w:rsidRDefault="00CC5D5A" w:rsidP="002763F4">
      <w:pPr>
        <w:pStyle w:val="ListParagraph"/>
        <w:numPr>
          <w:ilvl w:val="3"/>
          <w:numId w:val="41"/>
        </w:numPr>
        <w:ind w:left="1418" w:hanging="425"/>
      </w:pPr>
      <w:r w:rsidRPr="00E77ACC">
        <w:t xml:space="preserve">Освобождаването от изтърпяване на наказанието и </w:t>
      </w:r>
      <w:proofErr w:type="spellStart"/>
      <w:r w:rsidRPr="00E77ACC">
        <w:t>неналагането</w:t>
      </w:r>
      <w:proofErr w:type="spellEnd"/>
      <w:r w:rsidRPr="00E77ACC">
        <w:t xml:space="preserve"> на наказание съгласно НК, както и условното осъждане по чл. 66 ал.1 или чл.69, ал1 НК, при което се посочва и изпитателният срок – години, месеци, дни и часове</w:t>
      </w:r>
    </w:p>
    <w:p w14:paraId="7636FA4A" w14:textId="77777777" w:rsidR="00CC5D5A" w:rsidRPr="00E77ACC" w:rsidRDefault="00CC5D5A" w:rsidP="002763F4">
      <w:pPr>
        <w:pStyle w:val="ListParagraph"/>
        <w:numPr>
          <w:ilvl w:val="3"/>
          <w:numId w:val="41"/>
        </w:numPr>
        <w:ind w:left="1418" w:hanging="425"/>
      </w:pPr>
      <w:r w:rsidRPr="00E77ACC">
        <w:t>Приспадането и зачитането на предварителното задържане по чл. 59, ал. 1 НК – описание в свободен текст</w:t>
      </w:r>
    </w:p>
    <w:p w14:paraId="362CE87D" w14:textId="77777777" w:rsidR="00CC5D5A" w:rsidRPr="00E77ACC" w:rsidRDefault="00CC5D5A" w:rsidP="002763F4">
      <w:pPr>
        <w:pStyle w:val="ListParagraph"/>
        <w:numPr>
          <w:ilvl w:val="2"/>
          <w:numId w:val="41"/>
        </w:numPr>
        <w:ind w:left="993" w:hanging="284"/>
      </w:pPr>
      <w:r w:rsidRPr="00E77ACC">
        <w:t>Данни за наказание от останалите видове</w:t>
      </w:r>
    </w:p>
    <w:p w14:paraId="73DFC3C5" w14:textId="77777777" w:rsidR="00CC5D5A" w:rsidRPr="00E77ACC" w:rsidRDefault="00CC5D5A" w:rsidP="002763F4">
      <w:pPr>
        <w:pStyle w:val="ListParagraph"/>
        <w:numPr>
          <w:ilvl w:val="3"/>
          <w:numId w:val="41"/>
        </w:numPr>
        <w:ind w:left="1418" w:hanging="425"/>
      </w:pPr>
      <w:r w:rsidRPr="00E77ACC">
        <w:t>С</w:t>
      </w:r>
      <w:r w:rsidRPr="000361AE">
        <w:t xml:space="preserve">рок </w:t>
      </w:r>
      <w:r w:rsidRPr="00E77ACC">
        <w:t>на наложеното наказание – години, месеци, дни, часове</w:t>
      </w:r>
    </w:p>
    <w:p w14:paraId="6A665DE4" w14:textId="77777777" w:rsidR="00CC5D5A" w:rsidRPr="00E77ACC" w:rsidRDefault="00CC5D5A" w:rsidP="002763F4">
      <w:pPr>
        <w:pStyle w:val="ListParagraph"/>
        <w:numPr>
          <w:ilvl w:val="1"/>
          <w:numId w:val="41"/>
        </w:numPr>
        <w:ind w:left="709"/>
      </w:pPr>
      <w:r w:rsidRPr="00E77ACC">
        <w:t>Постановено изтърпяване на предходна условна присъда – да/не</w:t>
      </w:r>
    </w:p>
    <w:p w14:paraId="742CE172" w14:textId="77777777" w:rsidR="00CC5D5A" w:rsidRPr="00E77ACC" w:rsidRDefault="00CC5D5A" w:rsidP="002763F4">
      <w:pPr>
        <w:pStyle w:val="ListParagraph"/>
        <w:numPr>
          <w:ilvl w:val="1"/>
          <w:numId w:val="41"/>
        </w:numPr>
        <w:ind w:left="709"/>
      </w:pPr>
      <w:r w:rsidRPr="00E77ACC">
        <w:t>Номер на акта на предходната условна присъда – поле свободен текст</w:t>
      </w:r>
    </w:p>
    <w:p w14:paraId="3AEE8DA6" w14:textId="30884602" w:rsidR="00DA24BF" w:rsidRDefault="00CC5D5A" w:rsidP="00DA24BF">
      <w:pPr>
        <w:pStyle w:val="Heading3"/>
      </w:pPr>
      <w:bookmarkStart w:id="19" w:name="_Toc112151400"/>
      <w:r w:rsidRPr="00E77ACC">
        <w:t>Допълнителни сведения</w:t>
      </w:r>
      <w:bookmarkEnd w:id="19"/>
    </w:p>
    <w:p w14:paraId="78D1C8A6" w14:textId="24140ECB" w:rsidR="00CC5D5A" w:rsidRDefault="00DA24BF" w:rsidP="00DA24BF">
      <w:pPr>
        <w:pStyle w:val="ListParagraph"/>
        <w:ind w:left="284"/>
      </w:pPr>
      <w:r>
        <w:t>С</w:t>
      </w:r>
      <w:r w:rsidR="00CC5D5A" w:rsidRPr="00E77ACC">
        <w:t>писък със следната структура:</w:t>
      </w:r>
    </w:p>
    <w:p w14:paraId="230B7A6C" w14:textId="5461D5B5" w:rsidR="00CC5D5A" w:rsidRDefault="00CC5D5A" w:rsidP="002763F4">
      <w:pPr>
        <w:pStyle w:val="ListParagraph"/>
        <w:numPr>
          <w:ilvl w:val="1"/>
          <w:numId w:val="41"/>
        </w:numPr>
        <w:ind w:left="709"/>
      </w:pPr>
      <w:r>
        <w:t>Категория</w:t>
      </w:r>
    </w:p>
    <w:p w14:paraId="4379E6FC" w14:textId="77777777" w:rsidR="009D7637" w:rsidRPr="00F0653B" w:rsidRDefault="002763F4" w:rsidP="002763F4">
      <w:pPr>
        <w:pStyle w:val="ListParagraph"/>
        <w:numPr>
          <w:ilvl w:val="2"/>
          <w:numId w:val="41"/>
        </w:numPr>
        <w:ind w:left="993" w:hanging="284"/>
      </w:pPr>
      <w:r w:rsidRPr="00F0653B">
        <w:t>Реабилитация</w:t>
      </w:r>
    </w:p>
    <w:p w14:paraId="369F2564" w14:textId="77777777" w:rsidR="009D7637" w:rsidRPr="00F0653B" w:rsidRDefault="002763F4" w:rsidP="002763F4">
      <w:pPr>
        <w:pStyle w:val="ListParagraph"/>
        <w:numPr>
          <w:ilvl w:val="2"/>
          <w:numId w:val="41"/>
        </w:numPr>
        <w:ind w:left="993" w:hanging="284"/>
      </w:pPr>
      <w:r w:rsidRPr="00F0653B">
        <w:t>Край на изтърпяването на наказанието</w:t>
      </w:r>
    </w:p>
    <w:p w14:paraId="126A50FC" w14:textId="77777777" w:rsidR="009D7637" w:rsidRPr="00F0653B" w:rsidRDefault="002763F4" w:rsidP="002763F4">
      <w:pPr>
        <w:pStyle w:val="ListParagraph"/>
        <w:numPr>
          <w:ilvl w:val="2"/>
          <w:numId w:val="41"/>
        </w:numPr>
        <w:ind w:left="993" w:hanging="284"/>
      </w:pPr>
      <w:r w:rsidRPr="00F0653B">
        <w:t>Замяна на наказание/мярка</w:t>
      </w:r>
    </w:p>
    <w:p w14:paraId="13B19D5B" w14:textId="77777777" w:rsidR="009D7637" w:rsidRPr="00F0653B" w:rsidRDefault="002763F4" w:rsidP="002763F4">
      <w:pPr>
        <w:pStyle w:val="ListParagraph"/>
        <w:numPr>
          <w:ilvl w:val="2"/>
          <w:numId w:val="41"/>
        </w:numPr>
        <w:ind w:left="993" w:hanging="284"/>
      </w:pPr>
      <w:r w:rsidRPr="00F0653B">
        <w:t>Последващо определяне на едно общо наказание</w:t>
      </w:r>
    </w:p>
    <w:p w14:paraId="1FEE5C51" w14:textId="77777777" w:rsidR="009D7637" w:rsidRPr="00F0653B" w:rsidRDefault="002763F4" w:rsidP="002763F4">
      <w:pPr>
        <w:pStyle w:val="ListParagraph"/>
        <w:numPr>
          <w:ilvl w:val="2"/>
          <w:numId w:val="41"/>
        </w:numPr>
        <w:ind w:left="993" w:hanging="284"/>
      </w:pPr>
      <w:r w:rsidRPr="00F0653B">
        <w:t>Допуснато условно предсрочно освобождаване</w:t>
      </w:r>
    </w:p>
    <w:p w14:paraId="16584201" w14:textId="77777777" w:rsidR="009D7637" w:rsidRPr="00F0653B" w:rsidRDefault="002763F4" w:rsidP="002763F4">
      <w:pPr>
        <w:pStyle w:val="ListParagraph"/>
        <w:numPr>
          <w:ilvl w:val="2"/>
          <w:numId w:val="41"/>
        </w:numPr>
        <w:ind w:left="993" w:hanging="284"/>
      </w:pPr>
      <w:r w:rsidRPr="00F0653B">
        <w:t>Отмяна на условно предсрочно освобождаване</w:t>
      </w:r>
    </w:p>
    <w:p w14:paraId="52E8EB24" w14:textId="77777777" w:rsidR="009D7637" w:rsidRPr="00F0653B" w:rsidRDefault="002763F4" w:rsidP="002763F4">
      <w:pPr>
        <w:pStyle w:val="ListParagraph"/>
        <w:numPr>
          <w:ilvl w:val="2"/>
          <w:numId w:val="41"/>
        </w:numPr>
        <w:ind w:left="993" w:hanging="284"/>
      </w:pPr>
      <w:r w:rsidRPr="00F0653B">
        <w:lastRenderedPageBreak/>
        <w:t>Постановен съдебен акт по чл. 425 НПК</w:t>
      </w:r>
    </w:p>
    <w:p w14:paraId="4C91A88E" w14:textId="77777777" w:rsidR="009D7637" w:rsidRPr="00F0653B" w:rsidRDefault="002763F4" w:rsidP="002763F4">
      <w:pPr>
        <w:pStyle w:val="ListParagraph"/>
        <w:numPr>
          <w:ilvl w:val="2"/>
          <w:numId w:val="41"/>
        </w:numPr>
        <w:ind w:left="993" w:hanging="284"/>
      </w:pPr>
      <w:r w:rsidRPr="00F0653B">
        <w:t xml:space="preserve">Отменена </w:t>
      </w:r>
      <w:proofErr w:type="spellStart"/>
      <w:r w:rsidRPr="00F0653B">
        <w:t>кумулация</w:t>
      </w:r>
      <w:proofErr w:type="spellEnd"/>
    </w:p>
    <w:p w14:paraId="0AFC3FAF" w14:textId="77777777" w:rsidR="009D7637" w:rsidRPr="00F0653B" w:rsidRDefault="002763F4" w:rsidP="002763F4">
      <w:pPr>
        <w:pStyle w:val="ListParagraph"/>
        <w:numPr>
          <w:ilvl w:val="2"/>
          <w:numId w:val="41"/>
        </w:numPr>
        <w:ind w:left="993" w:hanging="284"/>
      </w:pPr>
      <w:r w:rsidRPr="00F0653B">
        <w:t>Погасено по давност наказание – изтича срока чл. 82 от НК</w:t>
      </w:r>
    </w:p>
    <w:p w14:paraId="0A23C5DD" w14:textId="77777777" w:rsidR="009D7637" w:rsidRPr="00F0653B" w:rsidRDefault="002763F4" w:rsidP="002763F4">
      <w:pPr>
        <w:pStyle w:val="ListParagraph"/>
        <w:numPr>
          <w:ilvl w:val="2"/>
          <w:numId w:val="41"/>
        </w:numPr>
        <w:ind w:left="993" w:hanging="284"/>
      </w:pPr>
      <w:r w:rsidRPr="00F0653B">
        <w:t>Амнистия</w:t>
      </w:r>
    </w:p>
    <w:p w14:paraId="196A65FC" w14:textId="77777777" w:rsidR="009D7637" w:rsidRPr="00F0653B" w:rsidRDefault="002763F4" w:rsidP="002763F4">
      <w:pPr>
        <w:pStyle w:val="ListParagraph"/>
        <w:numPr>
          <w:ilvl w:val="2"/>
          <w:numId w:val="41"/>
        </w:numPr>
        <w:ind w:left="993" w:hanging="284"/>
      </w:pPr>
      <w:r w:rsidRPr="00F0653B">
        <w:t>Помилване</w:t>
      </w:r>
    </w:p>
    <w:p w14:paraId="21D73EF4" w14:textId="77777777" w:rsidR="009D7637" w:rsidRPr="00F0653B" w:rsidRDefault="002763F4" w:rsidP="002763F4">
      <w:pPr>
        <w:pStyle w:val="ListParagraph"/>
        <w:numPr>
          <w:ilvl w:val="2"/>
          <w:numId w:val="41"/>
        </w:numPr>
        <w:ind w:left="993" w:hanging="284"/>
      </w:pPr>
      <w:r w:rsidRPr="00F0653B">
        <w:t>Друго</w:t>
      </w:r>
    </w:p>
    <w:p w14:paraId="0A644D4A" w14:textId="77777777" w:rsidR="00CC5D5A" w:rsidRDefault="00CC5D5A" w:rsidP="002763F4">
      <w:pPr>
        <w:pStyle w:val="ListParagraph"/>
        <w:numPr>
          <w:ilvl w:val="1"/>
          <w:numId w:val="41"/>
        </w:numPr>
        <w:ind w:left="709"/>
      </w:pPr>
      <w:r>
        <w:t>Дата на промяна</w:t>
      </w:r>
    </w:p>
    <w:p w14:paraId="44F5D15F" w14:textId="77777777" w:rsidR="00CC5D5A" w:rsidRDefault="00CC5D5A" w:rsidP="002763F4">
      <w:pPr>
        <w:pStyle w:val="ListParagraph"/>
        <w:numPr>
          <w:ilvl w:val="1"/>
          <w:numId w:val="41"/>
        </w:numPr>
        <w:ind w:left="709"/>
      </w:pPr>
      <w:r>
        <w:t>Данни за съдебен акт</w:t>
      </w:r>
    </w:p>
    <w:p w14:paraId="256DF9E9" w14:textId="77777777" w:rsidR="00CC5D5A" w:rsidRDefault="00CC5D5A" w:rsidP="002763F4">
      <w:pPr>
        <w:pStyle w:val="ListParagraph"/>
        <w:numPr>
          <w:ilvl w:val="2"/>
          <w:numId w:val="41"/>
        </w:numPr>
        <w:ind w:left="993" w:hanging="284"/>
      </w:pPr>
      <w:r>
        <w:t>Вид</w:t>
      </w:r>
    </w:p>
    <w:p w14:paraId="071935AA" w14:textId="77777777" w:rsidR="00CC5D5A" w:rsidRDefault="00CC5D5A" w:rsidP="002763F4">
      <w:pPr>
        <w:pStyle w:val="ListParagraph"/>
        <w:numPr>
          <w:ilvl w:val="2"/>
          <w:numId w:val="41"/>
        </w:numPr>
        <w:ind w:left="993" w:hanging="284"/>
      </w:pPr>
      <w:r>
        <w:t>Номер</w:t>
      </w:r>
    </w:p>
    <w:p w14:paraId="6D2C8250" w14:textId="77777777" w:rsidR="00CC5D5A" w:rsidRDefault="00CC5D5A" w:rsidP="002763F4">
      <w:pPr>
        <w:pStyle w:val="ListParagraph"/>
        <w:numPr>
          <w:ilvl w:val="2"/>
          <w:numId w:val="41"/>
        </w:numPr>
        <w:ind w:left="993" w:hanging="284"/>
      </w:pPr>
      <w:r>
        <w:t>Дата на издаване</w:t>
      </w:r>
    </w:p>
    <w:p w14:paraId="5F9022CF" w14:textId="77777777" w:rsidR="00CC5D5A" w:rsidRDefault="00CC5D5A" w:rsidP="002763F4">
      <w:pPr>
        <w:pStyle w:val="ListParagraph"/>
        <w:numPr>
          <w:ilvl w:val="2"/>
          <w:numId w:val="41"/>
        </w:numPr>
        <w:ind w:left="993" w:hanging="284"/>
      </w:pPr>
      <w:r>
        <w:t>Дата на влизане в сила</w:t>
      </w:r>
    </w:p>
    <w:p w14:paraId="379440D5" w14:textId="77777777" w:rsidR="00CC5D5A" w:rsidRDefault="00CC5D5A" w:rsidP="002763F4">
      <w:pPr>
        <w:pStyle w:val="ListParagraph"/>
        <w:numPr>
          <w:ilvl w:val="2"/>
          <w:numId w:val="41"/>
        </w:numPr>
        <w:ind w:left="993" w:hanging="284"/>
      </w:pPr>
      <w:r>
        <w:t>Съд, издал акта</w:t>
      </w:r>
    </w:p>
    <w:p w14:paraId="4D87F8DB" w14:textId="77777777" w:rsidR="00CC5D5A" w:rsidRDefault="00CC5D5A" w:rsidP="002763F4">
      <w:pPr>
        <w:pStyle w:val="ListParagraph"/>
        <w:numPr>
          <w:ilvl w:val="2"/>
          <w:numId w:val="41"/>
        </w:numPr>
        <w:ind w:left="993" w:hanging="284"/>
      </w:pPr>
      <w:r>
        <w:rPr>
          <w:lang w:val="en-GB"/>
        </w:rPr>
        <w:t xml:space="preserve">ECLI </w:t>
      </w:r>
      <w:r>
        <w:t>номер</w:t>
      </w:r>
    </w:p>
    <w:p w14:paraId="7462BC5A" w14:textId="77777777" w:rsidR="00CC5D5A" w:rsidRDefault="00CC5D5A" w:rsidP="002763F4">
      <w:pPr>
        <w:pStyle w:val="ListParagraph"/>
        <w:numPr>
          <w:ilvl w:val="2"/>
          <w:numId w:val="41"/>
        </w:numPr>
        <w:ind w:left="993" w:hanging="284"/>
      </w:pPr>
      <w:proofErr w:type="spellStart"/>
      <w:r w:rsidRPr="00CC5D5A">
        <w:rPr>
          <w:lang w:val="en-GB"/>
        </w:rPr>
        <w:t>Описание</w:t>
      </w:r>
      <w:proofErr w:type="spellEnd"/>
    </w:p>
    <w:p w14:paraId="489CA6BB" w14:textId="5060673C" w:rsidR="00CC5D5A" w:rsidRDefault="005F3C86" w:rsidP="005F3C86">
      <w:pPr>
        <w:pStyle w:val="Heading2"/>
      </w:pPr>
      <w:bookmarkStart w:id="20" w:name="_Toc112151401"/>
      <w:r>
        <w:t>Статуси на бюлетин</w:t>
      </w:r>
      <w:bookmarkEnd w:id="20"/>
    </w:p>
    <w:p w14:paraId="1207964B" w14:textId="77777777" w:rsidR="009D7637" w:rsidRPr="005F3C86" w:rsidRDefault="002763F4" w:rsidP="002763F4">
      <w:pPr>
        <w:pStyle w:val="ListParagraph"/>
        <w:numPr>
          <w:ilvl w:val="1"/>
          <w:numId w:val="41"/>
        </w:numPr>
        <w:ind w:left="709"/>
      </w:pPr>
      <w:r w:rsidRPr="005F3C86">
        <w:t>Нов, въведен от служител</w:t>
      </w:r>
    </w:p>
    <w:p w14:paraId="481D7803" w14:textId="77777777" w:rsidR="009D7637" w:rsidRPr="005F3C86" w:rsidRDefault="002763F4" w:rsidP="002763F4">
      <w:pPr>
        <w:pStyle w:val="ListParagraph"/>
        <w:numPr>
          <w:ilvl w:val="1"/>
          <w:numId w:val="41"/>
        </w:numPr>
        <w:ind w:left="709"/>
      </w:pPr>
      <w:r w:rsidRPr="005F3C86">
        <w:t>Нов, зареден от ЕИСС</w:t>
      </w:r>
    </w:p>
    <w:p w14:paraId="2D91F0D8" w14:textId="77777777" w:rsidR="009D7637" w:rsidRPr="005F3C86" w:rsidRDefault="002763F4" w:rsidP="002763F4">
      <w:pPr>
        <w:pStyle w:val="ListParagraph"/>
        <w:numPr>
          <w:ilvl w:val="1"/>
          <w:numId w:val="41"/>
        </w:numPr>
        <w:ind w:left="709"/>
      </w:pPr>
      <w:r w:rsidRPr="005F3C86">
        <w:t>Актуален</w:t>
      </w:r>
    </w:p>
    <w:p w14:paraId="52D15B92" w14:textId="77777777" w:rsidR="009D7637" w:rsidRPr="005F3C86" w:rsidRDefault="002763F4" w:rsidP="002763F4">
      <w:pPr>
        <w:pStyle w:val="ListParagraph"/>
        <w:numPr>
          <w:ilvl w:val="1"/>
          <w:numId w:val="41"/>
        </w:numPr>
        <w:ind w:left="709"/>
      </w:pPr>
      <w:r w:rsidRPr="005F3C86">
        <w:t>Подлежащ на реабилитация</w:t>
      </w:r>
    </w:p>
    <w:p w14:paraId="44B2C65B" w14:textId="77777777" w:rsidR="009D7637" w:rsidRPr="005F3C86" w:rsidRDefault="002763F4" w:rsidP="002763F4">
      <w:pPr>
        <w:pStyle w:val="ListParagraph"/>
        <w:numPr>
          <w:ilvl w:val="1"/>
          <w:numId w:val="41"/>
        </w:numPr>
        <w:ind w:left="709"/>
      </w:pPr>
      <w:r w:rsidRPr="005F3C86">
        <w:t>Извършена реабилитация</w:t>
      </w:r>
    </w:p>
    <w:p w14:paraId="1970747E" w14:textId="77777777" w:rsidR="009D7637" w:rsidRPr="005F3C86" w:rsidRDefault="002763F4" w:rsidP="002763F4">
      <w:pPr>
        <w:pStyle w:val="ListParagraph"/>
        <w:numPr>
          <w:ilvl w:val="1"/>
          <w:numId w:val="41"/>
        </w:numPr>
        <w:ind w:left="709"/>
      </w:pPr>
      <w:r w:rsidRPr="005F3C86">
        <w:t>Постановен съдебен акт по чл.425 НПК</w:t>
      </w:r>
    </w:p>
    <w:p w14:paraId="0A31BAAD" w14:textId="77777777" w:rsidR="009D7637" w:rsidRPr="005F3C86" w:rsidRDefault="002763F4" w:rsidP="002763F4">
      <w:pPr>
        <w:pStyle w:val="ListParagraph"/>
        <w:numPr>
          <w:ilvl w:val="1"/>
          <w:numId w:val="41"/>
        </w:numPr>
        <w:ind w:left="709"/>
      </w:pPr>
      <w:r w:rsidRPr="005F3C86">
        <w:t>Подлежащ на унищожаване</w:t>
      </w:r>
    </w:p>
    <w:p w14:paraId="30D33B77" w14:textId="77777777" w:rsidR="009D7637" w:rsidRPr="005F3C86" w:rsidRDefault="002763F4" w:rsidP="002763F4">
      <w:pPr>
        <w:pStyle w:val="ListParagraph"/>
        <w:numPr>
          <w:ilvl w:val="1"/>
          <w:numId w:val="41"/>
        </w:numPr>
        <w:ind w:left="709"/>
      </w:pPr>
      <w:r w:rsidRPr="005F3C86">
        <w:t>Унищожен</w:t>
      </w:r>
    </w:p>
    <w:p w14:paraId="329D1C0C" w14:textId="77777777" w:rsidR="009D7637" w:rsidRPr="005F3C86" w:rsidRDefault="002763F4" w:rsidP="002763F4">
      <w:pPr>
        <w:pStyle w:val="ListParagraph"/>
        <w:numPr>
          <w:ilvl w:val="1"/>
          <w:numId w:val="41"/>
        </w:numPr>
        <w:ind w:left="709"/>
      </w:pPr>
      <w:r w:rsidRPr="005F3C86">
        <w:t>Без наказание</w:t>
      </w:r>
    </w:p>
    <w:p w14:paraId="5049CDB4" w14:textId="77777777" w:rsidR="009D7637" w:rsidRPr="005F3C86" w:rsidRDefault="002763F4" w:rsidP="002763F4">
      <w:pPr>
        <w:pStyle w:val="ListParagraph"/>
        <w:numPr>
          <w:ilvl w:val="1"/>
          <w:numId w:val="41"/>
        </w:numPr>
        <w:ind w:left="709"/>
      </w:pPr>
      <w:r w:rsidRPr="005F3C86">
        <w:t>Извършена амнистия</w:t>
      </w:r>
    </w:p>
    <w:p w14:paraId="0D163A8C" w14:textId="77777777" w:rsidR="00C63CA8" w:rsidRPr="00E77ACC" w:rsidRDefault="00C63CA8" w:rsidP="00E77ACC">
      <w:pPr>
        <w:pStyle w:val="Heading2"/>
      </w:pPr>
      <w:bookmarkStart w:id="21" w:name="_Toc112151402"/>
      <w:r w:rsidRPr="00E77ACC">
        <w:t>Въвеждане на бюлетин за съдимост и за наложени административни наказания по чл. 78а от НК</w:t>
      </w:r>
      <w:bookmarkEnd w:id="21"/>
    </w:p>
    <w:p w14:paraId="60C37761" w14:textId="77777777" w:rsidR="00260BA2" w:rsidRPr="00260BA2" w:rsidRDefault="00260BA2" w:rsidP="00260BA2">
      <w:pPr>
        <w:pStyle w:val="Heading3"/>
        <w:rPr>
          <w:b/>
        </w:rPr>
      </w:pPr>
      <w:bookmarkStart w:id="22" w:name="_Toc112151403"/>
      <w:r w:rsidRPr="00260BA2">
        <w:rPr>
          <w:b/>
        </w:rPr>
        <w:t>Описание</w:t>
      </w:r>
      <w:bookmarkEnd w:id="22"/>
    </w:p>
    <w:p w14:paraId="28D0B3F9" w14:textId="77777777" w:rsidR="00C63CA8" w:rsidRDefault="00C63CA8" w:rsidP="00C63CA8">
      <w:pPr>
        <w:rPr>
          <w:rFonts w:ascii="Calibri" w:eastAsia="Calibri" w:hAnsi="Calibri" w:cs="Calibri"/>
          <w:color w:val="000000"/>
        </w:rPr>
      </w:pPr>
      <w:r>
        <w:rPr>
          <w:rFonts w:ascii="Calibri" w:eastAsia="Calibri" w:hAnsi="Calibri" w:cs="Calibri"/>
          <w:color w:val="000000"/>
        </w:rPr>
        <w:t xml:space="preserve">Чрез потребителския интерфейс за въвеждане на бюлетин за съдимост в ЦАИС "Съдебен статус" се регистрират данните на бюлетин, получен на хартиен носител. </w:t>
      </w:r>
    </w:p>
    <w:p w14:paraId="69952A40" w14:textId="5F17A4C5" w:rsidR="00C63CA8" w:rsidRDefault="00260BA2" w:rsidP="00C63CA8">
      <w:pPr>
        <w:rPr>
          <w:color w:val="000000"/>
        </w:rPr>
      </w:pPr>
      <w:r>
        <w:rPr>
          <w:rFonts w:ascii="Calibri" w:eastAsia="Calibri" w:hAnsi="Calibri" w:cs="Calibri"/>
          <w:color w:val="000000"/>
        </w:rPr>
        <w:t>Тези</w:t>
      </w:r>
      <w:r w:rsidR="00C63CA8">
        <w:rPr>
          <w:rFonts w:ascii="Calibri" w:eastAsia="Calibri" w:hAnsi="Calibri" w:cs="Calibri"/>
          <w:color w:val="000000"/>
        </w:rPr>
        <w:t xml:space="preserve"> бюлетини може да се получават от следните източници:</w:t>
      </w:r>
    </w:p>
    <w:p w14:paraId="1A82CE71" w14:textId="382DE0D0" w:rsidR="00C63CA8" w:rsidRDefault="00C63CA8" w:rsidP="002763F4">
      <w:pPr>
        <w:numPr>
          <w:ilvl w:val="0"/>
          <w:numId w:val="12"/>
        </w:numPr>
        <w:spacing w:after="0" w:line="240" w:lineRule="auto"/>
        <w:ind w:left="360" w:hanging="360"/>
        <w:rPr>
          <w:color w:val="000000"/>
        </w:rPr>
      </w:pPr>
      <w:r>
        <w:rPr>
          <w:rFonts w:ascii="Calibri" w:eastAsia="Calibri" w:hAnsi="Calibri" w:cs="Calibri"/>
          <w:color w:val="000000"/>
        </w:rPr>
        <w:t xml:space="preserve">Бюлетин по присъда, водена по старо </w:t>
      </w:r>
      <w:proofErr w:type="spellStart"/>
      <w:r>
        <w:rPr>
          <w:rFonts w:ascii="Calibri" w:eastAsia="Calibri" w:hAnsi="Calibri" w:cs="Calibri"/>
          <w:color w:val="000000"/>
        </w:rPr>
        <w:t>неприключило</w:t>
      </w:r>
      <w:proofErr w:type="spellEnd"/>
      <w:r>
        <w:rPr>
          <w:rFonts w:ascii="Calibri" w:eastAsia="Calibri" w:hAnsi="Calibri" w:cs="Calibri"/>
          <w:color w:val="000000"/>
        </w:rPr>
        <w:t xml:space="preserve"> дело</w:t>
      </w:r>
      <w:r w:rsidR="000361AE">
        <w:rPr>
          <w:rFonts w:ascii="Calibri" w:eastAsia="Calibri" w:hAnsi="Calibri" w:cs="Calibri"/>
          <w:color w:val="000000"/>
        </w:rPr>
        <w:t>,</w:t>
      </w:r>
      <w:r>
        <w:rPr>
          <w:rFonts w:ascii="Calibri" w:eastAsia="Calibri" w:hAnsi="Calibri" w:cs="Calibri"/>
          <w:color w:val="000000"/>
        </w:rPr>
        <w:t xml:space="preserve"> в някоя от все още използваните деловодни системи в първоинстанционните съдилища. Старите деловодни системи в РС към ВСС следва да бъдат заменени постепенно от ЕИСС, но тъй като няма интеграция между тях и ЕИСС, съответно, данните за бюлетини от тях не може да се заредят в ЦАИС "Съдебен статус" през ЕИСС;</w:t>
      </w:r>
    </w:p>
    <w:p w14:paraId="27367BD3" w14:textId="77777777" w:rsidR="00C63CA8" w:rsidRDefault="00C63CA8" w:rsidP="002763F4">
      <w:pPr>
        <w:numPr>
          <w:ilvl w:val="0"/>
          <w:numId w:val="12"/>
        </w:numPr>
        <w:spacing w:after="120" w:line="240" w:lineRule="auto"/>
        <w:ind w:left="357" w:hanging="357"/>
        <w:rPr>
          <w:color w:val="000000"/>
        </w:rPr>
      </w:pPr>
      <w:r>
        <w:rPr>
          <w:rFonts w:ascii="Calibri" w:eastAsia="Calibri" w:hAnsi="Calibri" w:cs="Calibri"/>
          <w:color w:val="000000"/>
        </w:rPr>
        <w:t>Получени хартиени бюлетини по присъди, водени в ЕИСС, за които по някаква причина (напр. в процеса на внедряване на ЦАИС) не са постъпили данни от ЕИСС.</w:t>
      </w:r>
    </w:p>
    <w:p w14:paraId="70391F06" w14:textId="77777777" w:rsidR="00C63CA8" w:rsidRDefault="00C63CA8" w:rsidP="00C63CA8">
      <w:pPr>
        <w:rPr>
          <w:color w:val="000000"/>
        </w:rPr>
      </w:pPr>
      <w:r>
        <w:rPr>
          <w:rFonts w:ascii="Calibri" w:eastAsia="Calibri" w:hAnsi="Calibri" w:cs="Calibri"/>
          <w:color w:val="000000"/>
        </w:rPr>
        <w:lastRenderedPageBreak/>
        <w:t xml:space="preserve">ЦАИС "Съдебен статус" предоставя възможност за въвеждане на бюлетини в системата. Има и опция за съхраняване на сканирания документ.  </w:t>
      </w:r>
    </w:p>
    <w:p w14:paraId="5A680D0F" w14:textId="77777777" w:rsidR="00C63CA8" w:rsidRDefault="00C63CA8" w:rsidP="00C63CA8">
      <w:pPr>
        <w:rPr>
          <w:color w:val="000000"/>
        </w:rPr>
      </w:pPr>
      <w:r>
        <w:rPr>
          <w:rFonts w:ascii="Calibri" w:eastAsia="Calibri" w:hAnsi="Calibri" w:cs="Calibri"/>
          <w:color w:val="000000"/>
        </w:rPr>
        <w:t xml:space="preserve">При въвеждането на бюлетин се спазва принципа на месторождението - отговорни за бюлетини са БС към районните съдилища по месторождение на лицата, а за родените в чужбина български и чужди граждани - ЦБС. </w:t>
      </w:r>
    </w:p>
    <w:p w14:paraId="64C9D73B" w14:textId="55288699" w:rsidR="00C63CA8" w:rsidRDefault="00C63CA8" w:rsidP="00C63CA8">
      <w:pPr>
        <w:rPr>
          <w:rFonts w:ascii="Calibri" w:eastAsia="Calibri" w:hAnsi="Calibri" w:cs="Calibri"/>
          <w:color w:val="000000"/>
        </w:rPr>
      </w:pPr>
      <w:r>
        <w:rPr>
          <w:rFonts w:ascii="Calibri" w:eastAsia="Calibri" w:hAnsi="Calibri" w:cs="Calibri"/>
          <w:color w:val="000000"/>
        </w:rPr>
        <w:t>Атрибутите на обекта за бюлетин за съдимост</w:t>
      </w:r>
      <w:r w:rsidR="00CC5D5A">
        <w:rPr>
          <w:rFonts w:ascii="Calibri" w:eastAsia="Calibri" w:hAnsi="Calibri" w:cs="Calibri"/>
          <w:color w:val="000000"/>
        </w:rPr>
        <w:t>/78а по НК</w:t>
      </w:r>
      <w:r>
        <w:rPr>
          <w:rFonts w:ascii="Calibri" w:eastAsia="Calibri" w:hAnsi="Calibri" w:cs="Calibri"/>
          <w:color w:val="000000"/>
        </w:rPr>
        <w:t xml:space="preserve"> са описани по-</w:t>
      </w:r>
      <w:r w:rsidR="00CC5D5A">
        <w:rPr>
          <w:rFonts w:ascii="Calibri" w:eastAsia="Calibri" w:hAnsi="Calibri" w:cs="Calibri"/>
          <w:color w:val="000000"/>
        </w:rPr>
        <w:t>горе</w:t>
      </w:r>
      <w:r>
        <w:rPr>
          <w:rFonts w:ascii="Calibri" w:eastAsia="Calibri" w:hAnsi="Calibri" w:cs="Calibri"/>
          <w:color w:val="000000"/>
        </w:rPr>
        <w:t>.</w:t>
      </w:r>
    </w:p>
    <w:p w14:paraId="6DBB6841" w14:textId="12C7C748" w:rsidR="00D14025" w:rsidRPr="00260BA2" w:rsidRDefault="00D14025" w:rsidP="00260BA2">
      <w:pPr>
        <w:pStyle w:val="Heading3"/>
        <w:rPr>
          <w:b/>
        </w:rPr>
      </w:pPr>
      <w:bookmarkStart w:id="23" w:name="_Toc112151404"/>
      <w:r w:rsidRPr="00260BA2">
        <w:rPr>
          <w:b/>
        </w:rPr>
        <w:t>Основен сценарий</w:t>
      </w:r>
      <w:bookmarkEnd w:id="23"/>
    </w:p>
    <w:p w14:paraId="499B6FA3" w14:textId="7CC10414" w:rsidR="00D14025" w:rsidRDefault="00D14025" w:rsidP="00D14025">
      <w:pPr>
        <w:rPr>
          <w:rFonts w:ascii="Calibri" w:eastAsia="Calibri" w:hAnsi="Calibri" w:cs="Calibri"/>
          <w:color w:val="000000"/>
        </w:rPr>
      </w:pPr>
      <w:r>
        <w:rPr>
          <w:rFonts w:ascii="Calibri" w:eastAsia="Calibri" w:hAnsi="Calibri" w:cs="Calibri"/>
          <w:color w:val="000000"/>
        </w:rPr>
        <w:t>1. Служител на БС избира функционалност за ръчно въвеждане на данните на бюлетин за съдимост</w:t>
      </w:r>
    </w:p>
    <w:p w14:paraId="6B169AF3" w14:textId="77777777" w:rsidR="00D14025" w:rsidRDefault="00D14025" w:rsidP="00D14025">
      <w:pPr>
        <w:rPr>
          <w:color w:val="000000"/>
          <w:sz w:val="20"/>
          <w:szCs w:val="20"/>
        </w:rPr>
      </w:pPr>
      <w:r>
        <w:rPr>
          <w:noProof/>
          <w:color w:val="000000"/>
          <w:sz w:val="20"/>
          <w:szCs w:val="20"/>
          <w:lang w:eastAsia="bg-BG"/>
        </w:rPr>
        <w:drawing>
          <wp:inline distT="0" distB="0" distL="0" distR="0" wp14:anchorId="61C93726" wp14:editId="756AAB21">
            <wp:extent cx="5972707" cy="1951355"/>
            <wp:effectExtent l="152400" t="152400" r="371475" b="3536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707" cy="1951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B34" w14:textId="4D6FFF7D" w:rsidR="00D14025" w:rsidRDefault="00D14025" w:rsidP="00D14025">
      <w:pPr>
        <w:rPr>
          <w:rFonts w:ascii="Calibri" w:eastAsia="Calibri" w:hAnsi="Calibri" w:cs="Calibri"/>
          <w:color w:val="000000"/>
        </w:rPr>
      </w:pPr>
      <w:r>
        <w:rPr>
          <w:rFonts w:ascii="Calibri" w:eastAsia="Calibri" w:hAnsi="Calibri" w:cs="Calibri"/>
          <w:color w:val="000000"/>
        </w:rPr>
        <w:t>2. ЦАИС Съдебен статус предоставя възможност за въвеждане на данните на бюлетин за съдимост</w:t>
      </w:r>
    </w:p>
    <w:p w14:paraId="7C0ECEB3" w14:textId="77777777" w:rsidR="00D14025" w:rsidRDefault="00D14025" w:rsidP="00D14025">
      <w:pPr>
        <w:rPr>
          <w:color w:val="000000"/>
          <w:sz w:val="20"/>
          <w:szCs w:val="20"/>
        </w:rPr>
      </w:pPr>
      <w:r>
        <w:rPr>
          <w:noProof/>
          <w:color w:val="000000"/>
          <w:sz w:val="20"/>
          <w:szCs w:val="20"/>
          <w:lang w:eastAsia="bg-BG"/>
        </w:rPr>
        <w:lastRenderedPageBreak/>
        <w:drawing>
          <wp:inline distT="0" distB="0" distL="0" distR="0" wp14:anchorId="0F631662" wp14:editId="7469DA1B">
            <wp:extent cx="5172710" cy="2680970"/>
            <wp:effectExtent l="171450" t="171450" r="370840" b="367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23" cstate="print">
                      <a:extLst>
                        <a:ext uri="{28A0092B-C50C-407E-A947-70E740481C1C}">
                          <a14:useLocalDpi xmlns:a14="http://schemas.microsoft.com/office/drawing/2010/main" val="0"/>
                        </a:ext>
                      </a:extLst>
                    </a:blip>
                    <a:srcRect l="13396" t="6011"/>
                    <a:stretch/>
                  </pic:blipFill>
                  <pic:spPr bwMode="auto">
                    <a:xfrm>
                      <a:off x="0" y="0"/>
                      <a:ext cx="5172710" cy="2680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1CB00C" w14:textId="77777777" w:rsidR="00D14025" w:rsidRDefault="00D14025" w:rsidP="00D14025">
      <w:pPr>
        <w:rPr>
          <w:rFonts w:ascii="Calibri" w:eastAsia="Calibri" w:hAnsi="Calibri" w:cs="Calibri"/>
          <w:color w:val="000000"/>
        </w:rPr>
      </w:pPr>
      <w:r>
        <w:rPr>
          <w:rFonts w:ascii="Calibri" w:eastAsia="Calibri" w:hAnsi="Calibri" w:cs="Calibri"/>
          <w:color w:val="000000"/>
        </w:rPr>
        <w:t xml:space="preserve">3. Служител на БС въвежда данните на бюлетин  </w:t>
      </w:r>
    </w:p>
    <w:p w14:paraId="6A9AA27C" w14:textId="77777777" w:rsidR="00D14025" w:rsidRDefault="00D14025" w:rsidP="00D14025">
      <w:pPr>
        <w:rPr>
          <w:color w:val="000000"/>
          <w:sz w:val="20"/>
          <w:szCs w:val="20"/>
        </w:rPr>
      </w:pPr>
      <w:r>
        <w:rPr>
          <w:noProof/>
          <w:color w:val="000000"/>
          <w:sz w:val="20"/>
          <w:szCs w:val="20"/>
          <w:lang w:eastAsia="bg-BG"/>
        </w:rPr>
        <w:drawing>
          <wp:inline distT="0" distB="0" distL="0" distR="0" wp14:anchorId="2C7F79C4" wp14:editId="3E5CBDE7">
            <wp:extent cx="5172710" cy="2571115"/>
            <wp:effectExtent l="152400" t="171450" r="351790" b="3625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24" cstate="print">
                      <a:extLst>
                        <a:ext uri="{28A0092B-C50C-407E-A947-70E740481C1C}">
                          <a14:useLocalDpi xmlns:a14="http://schemas.microsoft.com/office/drawing/2010/main" val="0"/>
                        </a:ext>
                      </a:extLst>
                    </a:blip>
                    <a:srcRect l="13396" t="7851"/>
                    <a:stretch/>
                  </pic:blipFill>
                  <pic:spPr bwMode="auto">
                    <a:xfrm>
                      <a:off x="0" y="0"/>
                      <a:ext cx="5172710" cy="25711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585EFD" w14:textId="77777777" w:rsidR="00D14025" w:rsidRPr="002911E5" w:rsidRDefault="00D14025" w:rsidP="00D14025">
      <w:pPr>
        <w:rPr>
          <w:rFonts w:ascii="Calibri" w:eastAsia="Calibri" w:hAnsi="Calibri" w:cs="Calibri"/>
          <w:color w:val="000000"/>
        </w:rPr>
      </w:pPr>
      <w:r>
        <w:rPr>
          <w:rFonts w:ascii="Calibri" w:eastAsia="Calibri" w:hAnsi="Calibri" w:cs="Calibri"/>
          <w:color w:val="000000"/>
        </w:rPr>
        <w:t xml:space="preserve">4. ЦАИС Съдебен статус валидира въведените данни </w:t>
      </w:r>
    </w:p>
    <w:p w14:paraId="5E40F7FC" w14:textId="77777777" w:rsidR="00D14025" w:rsidRDefault="00D14025" w:rsidP="00D14025">
      <w:pPr>
        <w:rPr>
          <w:rFonts w:ascii="Calibri" w:eastAsia="Calibri" w:hAnsi="Calibri" w:cs="Calibri"/>
          <w:color w:val="000000"/>
        </w:rPr>
      </w:pPr>
      <w:r>
        <w:rPr>
          <w:rFonts w:ascii="Calibri" w:eastAsia="Calibri" w:hAnsi="Calibri" w:cs="Calibri"/>
          <w:color w:val="000000"/>
        </w:rPr>
        <w:t xml:space="preserve">5. Въведени са валидни данни в полетата за бюлетин  </w:t>
      </w:r>
    </w:p>
    <w:p w14:paraId="7D7663D9" w14:textId="77777777" w:rsidR="00D14025" w:rsidRDefault="00D14025" w:rsidP="00D14025">
      <w:pPr>
        <w:rPr>
          <w:rFonts w:ascii="Calibri" w:eastAsia="Calibri" w:hAnsi="Calibri" w:cs="Calibri"/>
          <w:color w:val="000000"/>
        </w:rPr>
      </w:pPr>
      <w:r>
        <w:rPr>
          <w:rFonts w:ascii="Calibri" w:eastAsia="Calibri" w:hAnsi="Calibri" w:cs="Calibri"/>
          <w:noProof/>
          <w:color w:val="000000"/>
          <w:lang w:eastAsia="bg-BG"/>
        </w:rPr>
        <w:lastRenderedPageBreak/>
        <w:drawing>
          <wp:inline distT="0" distB="0" distL="0" distR="0" wp14:anchorId="0CD9A0A0" wp14:editId="1875F1BA">
            <wp:extent cx="5191760" cy="2392680"/>
            <wp:effectExtent l="171450" t="171450" r="351790" b="3695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rotWithShape="1">
                    <a:blip r:embed="rId25" cstate="print">
                      <a:extLst>
                        <a:ext uri="{28A0092B-C50C-407E-A947-70E740481C1C}">
                          <a14:useLocalDpi xmlns:a14="http://schemas.microsoft.com/office/drawing/2010/main" val="0"/>
                        </a:ext>
                      </a:extLst>
                    </a:blip>
                    <a:srcRect l="13396" t="8388" r="-319"/>
                    <a:stretch/>
                  </pic:blipFill>
                  <pic:spPr bwMode="auto">
                    <a:xfrm>
                      <a:off x="0" y="0"/>
                      <a:ext cx="5191760" cy="2392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E16BDA" w14:textId="77777777" w:rsidR="00D14025" w:rsidRDefault="00D14025" w:rsidP="00D14025">
      <w:pPr>
        <w:rPr>
          <w:color w:val="000000"/>
          <w:sz w:val="20"/>
          <w:szCs w:val="20"/>
        </w:rPr>
      </w:pPr>
      <w:r>
        <w:rPr>
          <w:rFonts w:ascii="Calibri" w:eastAsia="Calibri" w:hAnsi="Calibri" w:cs="Calibri"/>
          <w:color w:val="000000"/>
        </w:rPr>
        <w:t xml:space="preserve">6. ЦАИС Съдебен статус записва "нов въведен от служител на БС" бюлетин  </w:t>
      </w:r>
    </w:p>
    <w:p w14:paraId="34C21C6E" w14:textId="77777777" w:rsidR="00D14025" w:rsidRDefault="00D14025" w:rsidP="00D14025">
      <w:pPr>
        <w:rPr>
          <w:color w:val="000000"/>
          <w:sz w:val="20"/>
          <w:szCs w:val="20"/>
        </w:rPr>
      </w:pPr>
      <w:r>
        <w:rPr>
          <w:noProof/>
          <w:color w:val="000000"/>
          <w:sz w:val="20"/>
          <w:szCs w:val="20"/>
          <w:lang w:eastAsia="bg-BG"/>
        </w:rPr>
        <w:drawing>
          <wp:inline distT="0" distB="0" distL="0" distR="0" wp14:anchorId="0CEF49EE" wp14:editId="69BAD3A6">
            <wp:extent cx="5182235" cy="2665095"/>
            <wp:effectExtent l="171450" t="171450" r="361315" b="3638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26" cstate="print">
                      <a:extLst>
                        <a:ext uri="{28A0092B-C50C-407E-A947-70E740481C1C}">
                          <a14:useLocalDpi xmlns:a14="http://schemas.microsoft.com/office/drawing/2010/main" val="0"/>
                        </a:ext>
                      </a:extLst>
                    </a:blip>
                    <a:srcRect l="13236" t="7289"/>
                    <a:stretch/>
                  </pic:blipFill>
                  <pic:spPr bwMode="auto">
                    <a:xfrm>
                      <a:off x="0" y="0"/>
                      <a:ext cx="5182235" cy="2665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C96E06" w14:textId="77777777" w:rsidR="00D14025" w:rsidRDefault="00D14025" w:rsidP="00D14025">
      <w:pPr>
        <w:rPr>
          <w:rFonts w:ascii="Calibri" w:eastAsia="Calibri" w:hAnsi="Calibri" w:cs="Calibri"/>
          <w:color w:val="000000"/>
        </w:rPr>
      </w:pPr>
      <w:r>
        <w:rPr>
          <w:rFonts w:ascii="Calibri" w:eastAsia="Calibri" w:hAnsi="Calibri" w:cs="Calibri"/>
          <w:color w:val="000000"/>
        </w:rPr>
        <w:t>Регистриран бюлетин в статус "нов въведен от служител на БС".</w:t>
      </w:r>
    </w:p>
    <w:p w14:paraId="6B8E8949" w14:textId="77777777" w:rsidR="00D14025" w:rsidRDefault="00D14025" w:rsidP="00D14025">
      <w:pPr>
        <w:rPr>
          <w:rFonts w:ascii="Calibri" w:eastAsia="Calibri" w:hAnsi="Calibri" w:cs="Calibri"/>
          <w:color w:val="000000"/>
        </w:rPr>
      </w:pPr>
      <w:r>
        <w:rPr>
          <w:rFonts w:ascii="Calibri" w:eastAsia="Calibri" w:hAnsi="Calibri" w:cs="Calibri"/>
          <w:noProof/>
          <w:color w:val="000000"/>
          <w:lang w:eastAsia="bg-BG"/>
        </w:rPr>
        <w:lastRenderedPageBreak/>
        <w:drawing>
          <wp:inline distT="0" distB="0" distL="0" distR="0" wp14:anchorId="7030B00C" wp14:editId="162CD0D7">
            <wp:extent cx="4819519" cy="1200501"/>
            <wp:effectExtent l="171450" t="171450" r="36258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27" cstate="print">
                      <a:extLst>
                        <a:ext uri="{28A0092B-C50C-407E-A947-70E740481C1C}">
                          <a14:useLocalDpi xmlns:a14="http://schemas.microsoft.com/office/drawing/2010/main" val="0"/>
                        </a:ext>
                      </a:extLst>
                    </a:blip>
                    <a:srcRect l="13244" t="12679" b="19802"/>
                    <a:stretch/>
                  </pic:blipFill>
                  <pic:spPr bwMode="auto">
                    <a:xfrm>
                      <a:off x="0" y="0"/>
                      <a:ext cx="4862199" cy="1211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52EA05" w14:textId="77777777" w:rsidR="00C63CA8" w:rsidRDefault="00C63CA8" w:rsidP="00E77ACC">
      <w:pPr>
        <w:pStyle w:val="Heading2"/>
      </w:pPr>
      <w:bookmarkStart w:id="24" w:name="_Toc112151405"/>
      <w:r>
        <w:t>Търсене на бюлетини</w:t>
      </w:r>
      <w:bookmarkEnd w:id="24"/>
    </w:p>
    <w:p w14:paraId="614662E8" w14:textId="77777777" w:rsidR="00260BA2" w:rsidRPr="00260BA2" w:rsidRDefault="00260BA2" w:rsidP="00260BA2">
      <w:pPr>
        <w:pStyle w:val="Heading3"/>
        <w:rPr>
          <w:b/>
        </w:rPr>
      </w:pPr>
      <w:bookmarkStart w:id="25" w:name="_Toc112151406"/>
      <w:r w:rsidRPr="00260BA2">
        <w:rPr>
          <w:b/>
        </w:rPr>
        <w:t>Описание</w:t>
      </w:r>
      <w:bookmarkEnd w:id="25"/>
    </w:p>
    <w:p w14:paraId="3DE897C2" w14:textId="2CC6CA29" w:rsidR="00C63CA8" w:rsidRDefault="00C63CA8" w:rsidP="00C63CA8">
      <w:pPr>
        <w:rPr>
          <w:color w:val="000000"/>
        </w:rPr>
      </w:pPr>
      <w:r>
        <w:rPr>
          <w:rFonts w:ascii="Calibri" w:eastAsia="Calibri" w:hAnsi="Calibri" w:cs="Calibri"/>
          <w:color w:val="000000"/>
        </w:rPr>
        <w:t xml:space="preserve">Функционалност на ЦАИС "Съдебен статус" за търсене на бюлетини за съдимост и/или административни наказания по чл. 78а от НК по въведени критерии за лице, данни за присъди и </w:t>
      </w:r>
      <w:proofErr w:type="spellStart"/>
      <w:r>
        <w:rPr>
          <w:rFonts w:ascii="Calibri" w:eastAsia="Calibri" w:hAnsi="Calibri" w:cs="Calibri"/>
          <w:color w:val="000000"/>
        </w:rPr>
        <w:t>накзания</w:t>
      </w:r>
      <w:proofErr w:type="spellEnd"/>
      <w:r>
        <w:rPr>
          <w:rFonts w:ascii="Calibri" w:eastAsia="Calibri" w:hAnsi="Calibri" w:cs="Calibri"/>
          <w:color w:val="000000"/>
        </w:rPr>
        <w:t xml:space="preserve"> от бюлетин.</w:t>
      </w:r>
    </w:p>
    <w:p w14:paraId="1F12D46E" w14:textId="5F228736" w:rsidR="00C63CA8" w:rsidRDefault="00C63CA8" w:rsidP="00C63CA8">
      <w:pPr>
        <w:rPr>
          <w:rFonts w:ascii="Calibri" w:eastAsia="Calibri" w:hAnsi="Calibri" w:cs="Calibri"/>
          <w:color w:val="000000"/>
        </w:rPr>
      </w:pPr>
      <w:r>
        <w:rPr>
          <w:rFonts w:ascii="Calibri" w:eastAsia="Calibri" w:hAnsi="Calibri" w:cs="Calibri"/>
          <w:color w:val="000000"/>
        </w:rPr>
        <w:t>Всеки служител на БС, независимо от месторождението, може да търси и преглежда всички бюлетини в системата. Но само служител от съответното БС по месторождение на лицето от избран бюлетин може да актуализира данни в бюлетина.</w:t>
      </w:r>
    </w:p>
    <w:p w14:paraId="7604C926" w14:textId="5CA94210" w:rsidR="00297D7E" w:rsidRPr="00260BA2" w:rsidRDefault="00297D7E" w:rsidP="00260BA2">
      <w:pPr>
        <w:pStyle w:val="Heading3"/>
        <w:rPr>
          <w:b/>
        </w:rPr>
      </w:pPr>
      <w:bookmarkStart w:id="26" w:name="_Toc112151407"/>
      <w:r w:rsidRPr="00260BA2">
        <w:rPr>
          <w:b/>
        </w:rPr>
        <w:t>Основен сценарий</w:t>
      </w:r>
      <w:bookmarkEnd w:id="26"/>
    </w:p>
    <w:p w14:paraId="30A5A241"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1. Служител на БС избира функционалност за преглед на списък с бюлетини  </w:t>
      </w:r>
    </w:p>
    <w:p w14:paraId="5D4E5D5F" w14:textId="77777777" w:rsidR="00297D7E" w:rsidRDefault="00297D7E" w:rsidP="00297D7E">
      <w:pPr>
        <w:rPr>
          <w:color w:val="000000"/>
          <w:sz w:val="20"/>
          <w:szCs w:val="20"/>
        </w:rPr>
      </w:pPr>
      <w:r>
        <w:rPr>
          <w:noProof/>
          <w:color w:val="000000"/>
          <w:sz w:val="20"/>
          <w:szCs w:val="20"/>
          <w:lang w:eastAsia="bg-BG"/>
        </w:rPr>
        <w:drawing>
          <wp:inline distT="0" distB="0" distL="0" distR="0" wp14:anchorId="01570EBC" wp14:editId="74709E07">
            <wp:extent cx="5318175" cy="132952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rotWithShape="1">
                    <a:blip r:embed="rId28" cstate="print">
                      <a:extLst>
                        <a:ext uri="{28A0092B-C50C-407E-A947-70E740481C1C}">
                          <a14:useLocalDpi xmlns:a14="http://schemas.microsoft.com/office/drawing/2010/main" val="0"/>
                        </a:ext>
                      </a:extLst>
                    </a:blip>
                    <a:srcRect l="13409" t="11702" b="21466"/>
                    <a:stretch/>
                  </pic:blipFill>
                  <pic:spPr bwMode="auto">
                    <a:xfrm>
                      <a:off x="0" y="0"/>
                      <a:ext cx="5360122" cy="1340013"/>
                    </a:xfrm>
                    <a:prstGeom prst="rect">
                      <a:avLst/>
                    </a:prstGeom>
                    <a:ln>
                      <a:noFill/>
                    </a:ln>
                    <a:extLst>
                      <a:ext uri="{53640926-AAD7-44D8-BBD7-CCE9431645EC}">
                        <a14:shadowObscured xmlns:a14="http://schemas.microsoft.com/office/drawing/2010/main"/>
                      </a:ext>
                    </a:extLst>
                  </pic:spPr>
                </pic:pic>
              </a:graphicData>
            </a:graphic>
          </wp:inline>
        </w:drawing>
      </w:r>
    </w:p>
    <w:p w14:paraId="2260E379"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2. ЦАИС Съдебен статус предоставя възможност за въвеждане на критерии за търсене  </w:t>
      </w:r>
    </w:p>
    <w:p w14:paraId="7A036A40" w14:textId="77777777" w:rsidR="00297D7E" w:rsidRDefault="00297D7E" w:rsidP="00297D7E">
      <w:pPr>
        <w:rPr>
          <w:color w:val="000000"/>
          <w:sz w:val="20"/>
          <w:szCs w:val="20"/>
        </w:rPr>
      </w:pPr>
      <w:r>
        <w:rPr>
          <w:noProof/>
          <w:color w:val="000000"/>
          <w:sz w:val="20"/>
          <w:szCs w:val="20"/>
          <w:lang w:eastAsia="bg-BG"/>
        </w:rPr>
        <w:drawing>
          <wp:inline distT="0" distB="0" distL="0" distR="0" wp14:anchorId="501AEF9A" wp14:editId="36E7E4E3">
            <wp:extent cx="5972810" cy="148143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1481430"/>
                    </a:xfrm>
                    <a:prstGeom prst="rect">
                      <a:avLst/>
                    </a:prstGeom>
                  </pic:spPr>
                </pic:pic>
              </a:graphicData>
            </a:graphic>
          </wp:inline>
        </w:drawing>
      </w:r>
    </w:p>
    <w:p w14:paraId="70101C86"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3. Служител на БС въвежда критерии за търсене на бюлетин  </w:t>
      </w:r>
    </w:p>
    <w:p w14:paraId="35232383" w14:textId="77777777" w:rsidR="00297D7E" w:rsidRDefault="00297D7E" w:rsidP="00297D7E">
      <w:pPr>
        <w:rPr>
          <w:color w:val="000000"/>
          <w:sz w:val="20"/>
          <w:szCs w:val="20"/>
        </w:rPr>
      </w:pPr>
      <w:r>
        <w:rPr>
          <w:noProof/>
          <w:color w:val="000000"/>
          <w:sz w:val="20"/>
          <w:szCs w:val="20"/>
          <w:lang w:eastAsia="bg-BG"/>
        </w:rPr>
        <w:lastRenderedPageBreak/>
        <w:drawing>
          <wp:inline distT="0" distB="0" distL="0" distR="0" wp14:anchorId="64001E2B" wp14:editId="144842F1">
            <wp:extent cx="5972810" cy="112012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1120125"/>
                    </a:xfrm>
                    <a:prstGeom prst="rect">
                      <a:avLst/>
                    </a:prstGeom>
                  </pic:spPr>
                </pic:pic>
              </a:graphicData>
            </a:graphic>
          </wp:inline>
        </w:drawing>
      </w:r>
    </w:p>
    <w:p w14:paraId="2016228C" w14:textId="77777777" w:rsidR="00297D7E" w:rsidRDefault="00297D7E" w:rsidP="00297D7E">
      <w:pPr>
        <w:rPr>
          <w:color w:val="000000"/>
          <w:sz w:val="20"/>
          <w:szCs w:val="20"/>
        </w:rPr>
      </w:pPr>
      <w:r>
        <w:rPr>
          <w:rFonts w:ascii="Calibri" w:eastAsia="Calibri" w:hAnsi="Calibri" w:cs="Calibri"/>
          <w:color w:val="000000"/>
        </w:rPr>
        <w:t xml:space="preserve">4. ЦАИС Съдебен статус филтрира и извлича данни за бюлетини  </w:t>
      </w:r>
    </w:p>
    <w:p w14:paraId="0C38130E"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5. ЦАИС Съдебен статус визуализира списък с намерени бюлетини  </w:t>
      </w:r>
    </w:p>
    <w:p w14:paraId="5E3FAA6B" w14:textId="77777777" w:rsidR="00297D7E" w:rsidRDefault="00297D7E" w:rsidP="00297D7E">
      <w:pPr>
        <w:rPr>
          <w:color w:val="000000"/>
          <w:sz w:val="20"/>
          <w:szCs w:val="20"/>
        </w:rPr>
      </w:pPr>
      <w:r>
        <w:rPr>
          <w:noProof/>
          <w:color w:val="000000"/>
          <w:sz w:val="20"/>
          <w:szCs w:val="20"/>
          <w:lang w:eastAsia="bg-BG"/>
        </w:rPr>
        <w:drawing>
          <wp:inline distT="0" distB="0" distL="0" distR="0" wp14:anchorId="4AD689A9" wp14:editId="65E9B66C">
            <wp:extent cx="5972810" cy="10856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1085635"/>
                    </a:xfrm>
                    <a:prstGeom prst="rect">
                      <a:avLst/>
                    </a:prstGeom>
                  </pic:spPr>
                </pic:pic>
              </a:graphicData>
            </a:graphic>
          </wp:inline>
        </w:drawing>
      </w:r>
    </w:p>
    <w:p w14:paraId="4B79BCC3" w14:textId="77777777" w:rsidR="00297D7E" w:rsidRDefault="00297D7E" w:rsidP="00297D7E">
      <w:pPr>
        <w:rPr>
          <w:color w:val="000000"/>
          <w:sz w:val="20"/>
          <w:szCs w:val="20"/>
        </w:rPr>
      </w:pPr>
      <w:r>
        <w:rPr>
          <w:rFonts w:ascii="Calibri" w:eastAsia="Calibri" w:hAnsi="Calibri" w:cs="Calibri"/>
          <w:color w:val="000000"/>
        </w:rPr>
        <w:t xml:space="preserve">6. Служител на БС избира бюлетин  </w:t>
      </w:r>
    </w:p>
    <w:p w14:paraId="184B6247"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7. ЦАИС Съдебен статус визуализира данните на избран бюлетин  </w:t>
      </w:r>
    </w:p>
    <w:p w14:paraId="1F0604AD" w14:textId="77777777" w:rsidR="00297D7E" w:rsidRDefault="00297D7E" w:rsidP="00297D7E">
      <w:pPr>
        <w:rPr>
          <w:color w:val="000000"/>
          <w:sz w:val="20"/>
          <w:szCs w:val="20"/>
        </w:rPr>
      </w:pPr>
      <w:r>
        <w:rPr>
          <w:noProof/>
          <w:color w:val="000000"/>
          <w:sz w:val="20"/>
          <w:szCs w:val="20"/>
          <w:lang w:eastAsia="bg-BG"/>
        </w:rPr>
        <w:drawing>
          <wp:inline distT="0" distB="0" distL="0" distR="0" wp14:anchorId="7DDFC8FC" wp14:editId="26FA4AFF">
            <wp:extent cx="5972422" cy="3002915"/>
            <wp:effectExtent l="0" t="0" r="952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422" cy="3002915"/>
                    </a:xfrm>
                    <a:prstGeom prst="rect">
                      <a:avLst/>
                    </a:prstGeom>
                  </pic:spPr>
                </pic:pic>
              </a:graphicData>
            </a:graphic>
          </wp:inline>
        </w:drawing>
      </w:r>
    </w:p>
    <w:p w14:paraId="4AA9FABC" w14:textId="48363E84" w:rsidR="00297D7E" w:rsidRPr="00297D7E" w:rsidRDefault="00297D7E" w:rsidP="00C63CA8">
      <w:pPr>
        <w:rPr>
          <w:b/>
          <w:color w:val="000000"/>
        </w:rPr>
      </w:pPr>
      <w:r>
        <w:rPr>
          <w:rFonts w:ascii="Calibri" w:eastAsia="Calibri" w:hAnsi="Calibri" w:cs="Calibri"/>
          <w:color w:val="000000"/>
        </w:rPr>
        <w:t>Данни на избран бюлетин за визуализирани.</w:t>
      </w:r>
      <w:r>
        <w:rPr>
          <w:rFonts w:ascii="Calibri" w:eastAsia="Calibri" w:hAnsi="Calibri" w:cs="Calibri"/>
          <w:b/>
          <w:color w:val="000000"/>
        </w:rPr>
        <w:t xml:space="preserve"> </w:t>
      </w:r>
    </w:p>
    <w:p w14:paraId="306C4978" w14:textId="77777777" w:rsidR="00C63CA8" w:rsidRDefault="00C63CA8" w:rsidP="00E77ACC">
      <w:pPr>
        <w:pStyle w:val="Heading2"/>
      </w:pPr>
      <w:bookmarkStart w:id="27" w:name="_Toc112151408"/>
      <w:r>
        <w:t>Прикачване на сканиран документ към бюлетини</w:t>
      </w:r>
      <w:bookmarkEnd w:id="27"/>
    </w:p>
    <w:p w14:paraId="49EB3E57" w14:textId="77777777" w:rsidR="00260BA2" w:rsidRPr="00260BA2" w:rsidRDefault="00260BA2" w:rsidP="00260BA2">
      <w:pPr>
        <w:pStyle w:val="Heading3"/>
        <w:rPr>
          <w:b/>
        </w:rPr>
      </w:pPr>
      <w:bookmarkStart w:id="28" w:name="_Toc112151409"/>
      <w:r w:rsidRPr="00260BA2">
        <w:rPr>
          <w:b/>
        </w:rPr>
        <w:t>Описание</w:t>
      </w:r>
      <w:bookmarkEnd w:id="28"/>
    </w:p>
    <w:p w14:paraId="454B3B56" w14:textId="77777777" w:rsidR="00C63CA8" w:rsidRDefault="00C63CA8" w:rsidP="00C63CA8">
      <w:pPr>
        <w:rPr>
          <w:color w:val="000000"/>
        </w:rPr>
      </w:pPr>
      <w:r>
        <w:rPr>
          <w:rFonts w:ascii="Calibri" w:eastAsia="Calibri" w:hAnsi="Calibri" w:cs="Calibri"/>
          <w:color w:val="000000"/>
        </w:rPr>
        <w:lastRenderedPageBreak/>
        <w:t xml:space="preserve">За случаите, когато се обменя хартиен документ за бюлетин или друг вид документ между бюрата за съдимост, може да се налага прикачване на сканирано </w:t>
      </w:r>
      <w:proofErr w:type="spellStart"/>
      <w:r>
        <w:rPr>
          <w:rFonts w:ascii="Calibri" w:eastAsia="Calibri" w:hAnsi="Calibri" w:cs="Calibri"/>
          <w:color w:val="000000"/>
        </w:rPr>
        <w:t>избражение</w:t>
      </w:r>
      <w:proofErr w:type="spellEnd"/>
      <w:r>
        <w:rPr>
          <w:rFonts w:ascii="Calibri" w:eastAsia="Calibri" w:hAnsi="Calibri" w:cs="Calibri"/>
          <w:color w:val="000000"/>
        </w:rPr>
        <w:t xml:space="preserve"> на документа към посочен бюлетин.</w:t>
      </w:r>
    </w:p>
    <w:p w14:paraId="72303BAA" w14:textId="065FD245" w:rsidR="00C63CA8" w:rsidRDefault="00C63CA8" w:rsidP="00C63CA8">
      <w:pPr>
        <w:rPr>
          <w:rFonts w:ascii="Calibri" w:eastAsia="Calibri" w:hAnsi="Calibri" w:cs="Calibri"/>
          <w:color w:val="000000"/>
        </w:rPr>
      </w:pPr>
      <w:r>
        <w:rPr>
          <w:rFonts w:ascii="Calibri" w:eastAsia="Calibri" w:hAnsi="Calibri" w:cs="Calibri"/>
          <w:color w:val="000000"/>
        </w:rPr>
        <w:t>Служител на БС по месторождение на лицето от бюлетина може да прикачва документ.</w:t>
      </w:r>
    </w:p>
    <w:p w14:paraId="4887A998" w14:textId="21FFF2A8" w:rsidR="0008713C" w:rsidRPr="00260BA2" w:rsidRDefault="0008713C" w:rsidP="00260BA2">
      <w:pPr>
        <w:pStyle w:val="Heading3"/>
        <w:rPr>
          <w:b/>
        </w:rPr>
      </w:pPr>
      <w:bookmarkStart w:id="29" w:name="_Toc112151410"/>
      <w:r w:rsidRPr="00260BA2">
        <w:rPr>
          <w:b/>
        </w:rPr>
        <w:t>Основен сценарий</w:t>
      </w:r>
      <w:bookmarkEnd w:id="29"/>
    </w:p>
    <w:p w14:paraId="17820995" w14:textId="0E7E0660" w:rsidR="0008713C" w:rsidRDefault="0008713C" w:rsidP="0008713C">
      <w:pPr>
        <w:rPr>
          <w:rFonts w:ascii="Calibri" w:eastAsia="Calibri" w:hAnsi="Calibri" w:cs="Calibri"/>
          <w:color w:val="000000"/>
        </w:rPr>
      </w:pPr>
      <w:r>
        <w:rPr>
          <w:rFonts w:ascii="Calibri" w:eastAsia="Calibri" w:hAnsi="Calibri" w:cs="Calibri"/>
          <w:color w:val="000000"/>
        </w:rPr>
        <w:t xml:space="preserve">1. Служител на БС избира бюлетин </w:t>
      </w:r>
    </w:p>
    <w:p w14:paraId="72B6590A" w14:textId="77777777" w:rsidR="0008713C" w:rsidRDefault="0008713C" w:rsidP="0008713C">
      <w:pPr>
        <w:rPr>
          <w:color w:val="000000"/>
        </w:rPr>
      </w:pPr>
      <w:r>
        <w:rPr>
          <w:noProof/>
          <w:color w:val="000000"/>
          <w:lang w:eastAsia="bg-BG"/>
        </w:rPr>
        <w:drawing>
          <wp:inline distT="0" distB="0" distL="0" distR="0" wp14:anchorId="54DC5F51" wp14:editId="387BF1A0">
            <wp:extent cx="5972810" cy="145775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810" cy="1457758"/>
                    </a:xfrm>
                    <a:prstGeom prst="rect">
                      <a:avLst/>
                    </a:prstGeom>
                  </pic:spPr>
                </pic:pic>
              </a:graphicData>
            </a:graphic>
          </wp:inline>
        </w:drawing>
      </w:r>
    </w:p>
    <w:p w14:paraId="5882D283"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2. ЦАИС Съдебен статус предоставя функции за актуализиране на бюлетина  </w:t>
      </w:r>
    </w:p>
    <w:p w14:paraId="2DD2CB6D" w14:textId="77777777" w:rsidR="0008713C" w:rsidRDefault="0008713C" w:rsidP="0008713C">
      <w:pPr>
        <w:rPr>
          <w:color w:val="000000"/>
        </w:rPr>
      </w:pPr>
      <w:r>
        <w:rPr>
          <w:noProof/>
          <w:color w:val="000000"/>
          <w:lang w:eastAsia="bg-BG"/>
        </w:rPr>
        <w:drawing>
          <wp:inline distT="0" distB="0" distL="0" distR="0" wp14:anchorId="5BE58DC1" wp14:editId="107C0FE4">
            <wp:extent cx="5972810" cy="2829560"/>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810" cy="2829560"/>
                    </a:xfrm>
                    <a:prstGeom prst="rect">
                      <a:avLst/>
                    </a:prstGeom>
                  </pic:spPr>
                </pic:pic>
              </a:graphicData>
            </a:graphic>
          </wp:inline>
        </w:drawing>
      </w:r>
    </w:p>
    <w:p w14:paraId="0AD2D44A"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3. Служител на БС по месторождение избира функционалност за прикачване на сканиран документ към бюлетина  </w:t>
      </w:r>
    </w:p>
    <w:p w14:paraId="5526DD7E" w14:textId="77777777" w:rsidR="0008713C" w:rsidRDefault="0008713C" w:rsidP="0008713C">
      <w:pPr>
        <w:rPr>
          <w:color w:val="000000"/>
        </w:rPr>
      </w:pPr>
      <w:r>
        <w:rPr>
          <w:noProof/>
          <w:color w:val="000000"/>
          <w:lang w:eastAsia="bg-BG"/>
        </w:rPr>
        <w:lastRenderedPageBreak/>
        <w:drawing>
          <wp:inline distT="0" distB="0" distL="0" distR="0" wp14:anchorId="027A4B17" wp14:editId="289F59BE">
            <wp:extent cx="5972810" cy="135826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810" cy="1358265"/>
                    </a:xfrm>
                    <a:prstGeom prst="rect">
                      <a:avLst/>
                    </a:prstGeom>
                  </pic:spPr>
                </pic:pic>
              </a:graphicData>
            </a:graphic>
          </wp:inline>
        </w:drawing>
      </w:r>
    </w:p>
    <w:p w14:paraId="4F0C16F8"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4. ЦАИС Съдебен статус извежда екран за прикачване на сканиран документ  </w:t>
      </w:r>
    </w:p>
    <w:p w14:paraId="1DDA0D06" w14:textId="77777777" w:rsidR="0008713C" w:rsidRDefault="0008713C" w:rsidP="0008713C">
      <w:pPr>
        <w:rPr>
          <w:color w:val="000000"/>
        </w:rPr>
      </w:pPr>
      <w:r>
        <w:rPr>
          <w:noProof/>
          <w:color w:val="000000"/>
          <w:lang w:eastAsia="bg-BG"/>
        </w:rPr>
        <w:drawing>
          <wp:inline distT="0" distB="0" distL="0" distR="0" wp14:anchorId="0442A433" wp14:editId="0BA1D84D">
            <wp:extent cx="5972810" cy="2966085"/>
            <wp:effectExtent l="0" t="0" r="889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810" cy="2966085"/>
                    </a:xfrm>
                    <a:prstGeom prst="rect">
                      <a:avLst/>
                    </a:prstGeom>
                  </pic:spPr>
                </pic:pic>
              </a:graphicData>
            </a:graphic>
          </wp:inline>
        </w:drawing>
      </w:r>
    </w:p>
    <w:p w14:paraId="51326C5B"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5. Служител на БС по месторождение прикачва сканиран документ  </w:t>
      </w:r>
    </w:p>
    <w:p w14:paraId="1673BC59" w14:textId="77777777" w:rsidR="0008713C" w:rsidRDefault="0008713C" w:rsidP="0008713C">
      <w:pPr>
        <w:rPr>
          <w:color w:val="000000"/>
        </w:rPr>
      </w:pPr>
      <w:r>
        <w:rPr>
          <w:noProof/>
          <w:color w:val="000000"/>
          <w:lang w:eastAsia="bg-BG"/>
        </w:rPr>
        <w:drawing>
          <wp:inline distT="0" distB="0" distL="0" distR="0" wp14:anchorId="5AF3B60C" wp14:editId="529BCD6A">
            <wp:extent cx="5972810" cy="2335530"/>
            <wp:effectExtent l="0" t="0" r="889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810" cy="2335530"/>
                    </a:xfrm>
                    <a:prstGeom prst="rect">
                      <a:avLst/>
                    </a:prstGeom>
                  </pic:spPr>
                </pic:pic>
              </a:graphicData>
            </a:graphic>
          </wp:inline>
        </w:drawing>
      </w:r>
    </w:p>
    <w:p w14:paraId="710D5B46"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6. ЦАИС Съдебен статус записва прикачения документ към бюлетина  </w:t>
      </w:r>
    </w:p>
    <w:p w14:paraId="28738E6F" w14:textId="77777777" w:rsidR="0008713C" w:rsidRDefault="0008713C" w:rsidP="0008713C">
      <w:pPr>
        <w:rPr>
          <w:color w:val="000000"/>
        </w:rPr>
      </w:pPr>
      <w:r>
        <w:rPr>
          <w:noProof/>
          <w:color w:val="000000"/>
          <w:lang w:eastAsia="bg-BG"/>
        </w:rPr>
        <w:lastRenderedPageBreak/>
        <w:drawing>
          <wp:inline distT="0" distB="0" distL="0" distR="0" wp14:anchorId="3E243A4B" wp14:editId="0EDD2079">
            <wp:extent cx="5972810" cy="309054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3090545"/>
                    </a:xfrm>
                    <a:prstGeom prst="rect">
                      <a:avLst/>
                    </a:prstGeom>
                  </pic:spPr>
                </pic:pic>
              </a:graphicData>
            </a:graphic>
          </wp:inline>
        </w:drawing>
      </w:r>
    </w:p>
    <w:p w14:paraId="25124256" w14:textId="54337189" w:rsidR="0008713C" w:rsidRPr="0008713C" w:rsidRDefault="0008713C" w:rsidP="00C63CA8">
      <w:pPr>
        <w:rPr>
          <w:b/>
          <w:color w:val="000000"/>
        </w:rPr>
      </w:pPr>
      <w:r>
        <w:rPr>
          <w:rFonts w:ascii="Calibri" w:eastAsia="Calibri" w:hAnsi="Calibri" w:cs="Calibri"/>
          <w:color w:val="000000"/>
        </w:rPr>
        <w:t>Прикачен сканиран документ</w:t>
      </w:r>
      <w:r>
        <w:rPr>
          <w:rFonts w:ascii="Calibri" w:eastAsia="Calibri" w:hAnsi="Calibri" w:cs="Calibri"/>
          <w:b/>
          <w:color w:val="000000"/>
        </w:rPr>
        <w:t xml:space="preserve"> </w:t>
      </w:r>
    </w:p>
    <w:p w14:paraId="3F6DD867" w14:textId="77777777" w:rsidR="00C63CA8" w:rsidRDefault="00C63CA8" w:rsidP="00E77ACC">
      <w:pPr>
        <w:pStyle w:val="Heading2"/>
      </w:pPr>
      <w:bookmarkStart w:id="30" w:name="_Toc112151411"/>
      <w:r>
        <w:t>Потвърждаване на получаване на хартиено копие на въведен бюлетин и пренасочване за последваща обработка</w:t>
      </w:r>
      <w:bookmarkEnd w:id="30"/>
    </w:p>
    <w:p w14:paraId="45C7B408" w14:textId="77777777" w:rsidR="00260BA2" w:rsidRPr="00260BA2" w:rsidRDefault="00260BA2" w:rsidP="00260BA2">
      <w:pPr>
        <w:pStyle w:val="Heading3"/>
        <w:rPr>
          <w:b/>
        </w:rPr>
      </w:pPr>
      <w:bookmarkStart w:id="31" w:name="_Toc112151412"/>
      <w:r w:rsidRPr="00260BA2">
        <w:rPr>
          <w:b/>
        </w:rPr>
        <w:t>Описание</w:t>
      </w:r>
      <w:bookmarkEnd w:id="31"/>
    </w:p>
    <w:p w14:paraId="7413B3C4" w14:textId="77777777" w:rsidR="00C63CA8" w:rsidRDefault="00C63CA8" w:rsidP="00C63CA8">
      <w:pPr>
        <w:rPr>
          <w:rFonts w:ascii="Calibri" w:eastAsia="Calibri" w:hAnsi="Calibri" w:cs="Calibri"/>
          <w:color w:val="000000"/>
        </w:rPr>
      </w:pPr>
      <w:r>
        <w:rPr>
          <w:rFonts w:ascii="Calibri" w:eastAsia="Calibri" w:hAnsi="Calibri" w:cs="Calibri"/>
          <w:color w:val="000000"/>
        </w:rPr>
        <w:t>Когато нов бюлетин е постъпил в ЦАИС "Съдебен статус" чрез системния интерфейс с ЕИСС, се изчаква получаването на хартиеното копие на бюлетина (хартиеният бюлетин остава водещ), след което се потвърждава получаването му в БС по месторождение на лицето.</w:t>
      </w:r>
    </w:p>
    <w:p w14:paraId="32E469EE" w14:textId="7D9743CA" w:rsidR="00C63CA8" w:rsidRDefault="00C63CA8" w:rsidP="00C63CA8">
      <w:pPr>
        <w:rPr>
          <w:szCs w:val="24"/>
        </w:rPr>
      </w:pPr>
      <w:r>
        <w:rPr>
          <w:szCs w:val="24"/>
        </w:rPr>
        <w:t xml:space="preserve">Като част от </w:t>
      </w:r>
      <w:proofErr w:type="spellStart"/>
      <w:r>
        <w:rPr>
          <w:szCs w:val="24"/>
        </w:rPr>
        <w:t>допълнителите</w:t>
      </w:r>
      <w:proofErr w:type="spellEnd"/>
      <w:r>
        <w:rPr>
          <w:szCs w:val="24"/>
        </w:rPr>
        <w:t xml:space="preserve"> функции по интеграцията на ЦАИС "Съдебен статус" и ЕИСС, след отбелязване в системата на получаването в БС по месторождение на хартиения носител на бюлетин за съдимост или за наложено административно наказание по чл. 78а от НК, заредено от ЕИСС</w:t>
      </w:r>
    </w:p>
    <w:p w14:paraId="2AE3DD36" w14:textId="2766BD67" w:rsidR="00DB420E" w:rsidRDefault="00DB420E" w:rsidP="00260BA2">
      <w:pPr>
        <w:pStyle w:val="Heading3"/>
        <w:rPr>
          <w:color w:val="000000"/>
        </w:rPr>
      </w:pPr>
      <w:bookmarkStart w:id="32" w:name="_Toc112151413"/>
      <w:r w:rsidRPr="00260BA2">
        <w:rPr>
          <w:b/>
        </w:rPr>
        <w:t>Основен</w:t>
      </w:r>
      <w:r>
        <w:rPr>
          <w:b/>
          <w:color w:val="000000"/>
        </w:rPr>
        <w:t xml:space="preserve"> сценарий</w:t>
      </w:r>
      <w:bookmarkEnd w:id="32"/>
    </w:p>
    <w:p w14:paraId="02AA1AEA" w14:textId="13C7488D" w:rsidR="00DB420E" w:rsidRDefault="00DB420E" w:rsidP="00DB420E">
      <w:pPr>
        <w:rPr>
          <w:rFonts w:ascii="Calibri" w:eastAsia="Calibri" w:hAnsi="Calibri" w:cs="Calibri"/>
          <w:color w:val="000000"/>
        </w:rPr>
      </w:pPr>
      <w:r>
        <w:rPr>
          <w:rFonts w:ascii="Calibri" w:eastAsia="Calibri" w:hAnsi="Calibri" w:cs="Calibri"/>
          <w:color w:val="000000"/>
        </w:rPr>
        <w:t xml:space="preserve">1. Служител на БС избира бюлетин в статус "очакващ потвърждение за получаване на хартиено копие в БС по месторождение" </w:t>
      </w:r>
    </w:p>
    <w:p w14:paraId="52D7429F" w14:textId="77777777" w:rsidR="00DB420E" w:rsidRDefault="00DB420E" w:rsidP="00DB420E">
      <w:pPr>
        <w:rPr>
          <w:color w:val="000000"/>
          <w:sz w:val="20"/>
          <w:szCs w:val="20"/>
        </w:rPr>
      </w:pPr>
      <w:r>
        <w:rPr>
          <w:noProof/>
          <w:color w:val="000000"/>
          <w:sz w:val="20"/>
          <w:szCs w:val="20"/>
          <w:lang w:eastAsia="bg-BG"/>
        </w:rPr>
        <w:drawing>
          <wp:inline distT="0" distB="0" distL="0" distR="0" wp14:anchorId="7211A3E8" wp14:editId="075AE10D">
            <wp:extent cx="5972433" cy="10775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433" cy="1077595"/>
                    </a:xfrm>
                    <a:prstGeom prst="rect">
                      <a:avLst/>
                    </a:prstGeom>
                  </pic:spPr>
                </pic:pic>
              </a:graphicData>
            </a:graphic>
          </wp:inline>
        </w:drawing>
      </w:r>
    </w:p>
    <w:p w14:paraId="2723AFC6" w14:textId="77777777" w:rsidR="00DB420E" w:rsidRDefault="00DB420E" w:rsidP="00DB420E">
      <w:pPr>
        <w:rPr>
          <w:rFonts w:ascii="Calibri" w:eastAsia="Calibri" w:hAnsi="Calibri" w:cs="Calibri"/>
          <w:color w:val="000000"/>
        </w:rPr>
      </w:pPr>
      <w:r>
        <w:rPr>
          <w:rFonts w:ascii="Calibri" w:eastAsia="Calibri" w:hAnsi="Calibri" w:cs="Calibri"/>
          <w:color w:val="000000"/>
        </w:rPr>
        <w:t>2. Служителят е от БС по месторождение отваря бюлетин за преглед</w:t>
      </w:r>
    </w:p>
    <w:p w14:paraId="1F1AF987" w14:textId="77777777" w:rsidR="00DB420E" w:rsidRPr="00EB31B4" w:rsidRDefault="00DB420E" w:rsidP="00DB420E">
      <w:pPr>
        <w:rPr>
          <w:color w:val="000000"/>
          <w:sz w:val="20"/>
          <w:szCs w:val="20"/>
          <w:lang w:val="en-GB"/>
        </w:rPr>
      </w:pPr>
      <w:r>
        <w:rPr>
          <w:noProof/>
          <w:color w:val="000000"/>
          <w:sz w:val="20"/>
          <w:szCs w:val="20"/>
          <w:lang w:eastAsia="bg-BG"/>
        </w:rPr>
        <w:lastRenderedPageBreak/>
        <w:drawing>
          <wp:inline distT="0" distB="0" distL="0" distR="0" wp14:anchorId="43E9FF6B" wp14:editId="02F88770">
            <wp:extent cx="5972810" cy="1423035"/>
            <wp:effectExtent l="0" t="0" r="889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810" cy="1423035"/>
                    </a:xfrm>
                    <a:prstGeom prst="rect">
                      <a:avLst/>
                    </a:prstGeom>
                  </pic:spPr>
                </pic:pic>
              </a:graphicData>
            </a:graphic>
          </wp:inline>
        </w:drawing>
      </w:r>
    </w:p>
    <w:p w14:paraId="68E3652A" w14:textId="77777777" w:rsidR="00DB420E" w:rsidRDefault="00DB420E" w:rsidP="00DB420E">
      <w:pPr>
        <w:rPr>
          <w:color w:val="000000"/>
          <w:sz w:val="20"/>
          <w:szCs w:val="20"/>
        </w:rPr>
      </w:pPr>
      <w:r>
        <w:rPr>
          <w:rFonts w:ascii="Calibri" w:eastAsia="Calibri" w:hAnsi="Calibri" w:cs="Calibri"/>
          <w:color w:val="000000"/>
        </w:rPr>
        <w:t xml:space="preserve">3. ЦАИС Съдебен статус предоставя функции за актуализиране на бюлетина  </w:t>
      </w:r>
    </w:p>
    <w:p w14:paraId="76ACF424" w14:textId="77777777" w:rsidR="00DB420E" w:rsidRDefault="00DB420E" w:rsidP="00DB420E">
      <w:pPr>
        <w:rPr>
          <w:color w:val="000000"/>
          <w:sz w:val="20"/>
          <w:szCs w:val="20"/>
        </w:rPr>
      </w:pPr>
      <w:r>
        <w:rPr>
          <w:rFonts w:ascii="Calibri" w:eastAsia="Calibri" w:hAnsi="Calibri" w:cs="Calibri"/>
          <w:color w:val="000000"/>
        </w:rPr>
        <w:t xml:space="preserve">4. Служител на БС по месторождение избира потвърждаване на получаването на хартиеното копие на избрания бюлетин  </w:t>
      </w:r>
    </w:p>
    <w:p w14:paraId="641EFAE4" w14:textId="77777777" w:rsidR="00DB420E" w:rsidRDefault="00DB420E" w:rsidP="00DB420E">
      <w:pPr>
        <w:rPr>
          <w:rFonts w:ascii="Calibri" w:eastAsia="Calibri" w:hAnsi="Calibri" w:cs="Calibri"/>
          <w:color w:val="000000"/>
        </w:rPr>
      </w:pPr>
      <w:r>
        <w:rPr>
          <w:rFonts w:ascii="Calibri" w:eastAsia="Calibri" w:hAnsi="Calibri" w:cs="Calibri"/>
          <w:color w:val="000000"/>
        </w:rPr>
        <w:t xml:space="preserve">5. ЦАИС Съдебен статус записва датата на получаване и актуализира статуса на бюлетина в "Актуален"  </w:t>
      </w:r>
    </w:p>
    <w:p w14:paraId="138BF9BD" w14:textId="77777777" w:rsidR="00DB420E" w:rsidRDefault="00DB420E" w:rsidP="00DB420E">
      <w:pPr>
        <w:rPr>
          <w:color w:val="000000"/>
          <w:sz w:val="20"/>
          <w:szCs w:val="20"/>
        </w:rPr>
      </w:pPr>
      <w:r>
        <w:rPr>
          <w:noProof/>
          <w:color w:val="000000"/>
          <w:sz w:val="20"/>
          <w:szCs w:val="20"/>
          <w:lang w:eastAsia="bg-BG"/>
        </w:rPr>
        <w:drawing>
          <wp:inline distT="0" distB="0" distL="0" distR="0" wp14:anchorId="137085D1" wp14:editId="5ECA6A42">
            <wp:extent cx="5972810" cy="118110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rotWithShape="1">
                    <a:blip r:embed="rId41" cstate="print">
                      <a:extLst>
                        <a:ext uri="{28A0092B-C50C-407E-A947-70E740481C1C}">
                          <a14:useLocalDpi xmlns:a14="http://schemas.microsoft.com/office/drawing/2010/main" val="0"/>
                        </a:ext>
                      </a:extLst>
                    </a:blip>
                    <a:srcRect b="49194"/>
                    <a:stretch/>
                  </pic:blipFill>
                  <pic:spPr bwMode="auto">
                    <a:xfrm>
                      <a:off x="0" y="0"/>
                      <a:ext cx="5972810" cy="1181100"/>
                    </a:xfrm>
                    <a:prstGeom prst="rect">
                      <a:avLst/>
                    </a:prstGeom>
                    <a:ln>
                      <a:noFill/>
                    </a:ln>
                    <a:extLst>
                      <a:ext uri="{53640926-AAD7-44D8-BBD7-CCE9431645EC}">
                        <a14:shadowObscured xmlns:a14="http://schemas.microsoft.com/office/drawing/2010/main"/>
                      </a:ext>
                    </a:extLst>
                  </pic:spPr>
                </pic:pic>
              </a:graphicData>
            </a:graphic>
          </wp:inline>
        </w:drawing>
      </w:r>
    </w:p>
    <w:p w14:paraId="7BF87344" w14:textId="77777777" w:rsidR="00DB420E" w:rsidRDefault="00DB420E" w:rsidP="00DB420E">
      <w:pPr>
        <w:spacing w:after="0" w:line="240" w:lineRule="auto"/>
        <w:rPr>
          <w:color w:val="000000"/>
        </w:rPr>
      </w:pPr>
      <w:r>
        <w:rPr>
          <w:rFonts w:ascii="Calibri" w:eastAsia="Calibri" w:hAnsi="Calibri" w:cs="Calibri"/>
          <w:color w:val="000000"/>
        </w:rPr>
        <w:t>Потвърдено е получаването на хартиеното копие на бюлетина.</w:t>
      </w:r>
    </w:p>
    <w:p w14:paraId="2F1099AA" w14:textId="48AB8411" w:rsidR="00DB420E" w:rsidRDefault="00DB420E" w:rsidP="00DB420E">
      <w:pPr>
        <w:spacing w:before="160" w:after="0" w:line="240" w:lineRule="auto"/>
        <w:rPr>
          <w:b/>
          <w:color w:val="000000"/>
        </w:rPr>
      </w:pPr>
      <w:r w:rsidRPr="00F83799">
        <w:rPr>
          <w:rFonts w:ascii="Calibri" w:eastAsia="Calibri" w:hAnsi="Calibri" w:cs="Calibri"/>
          <w:color w:val="000000"/>
        </w:rPr>
        <w:t>Автоматично присвоен следващ статус на обработка на бюлетина в системата.</w:t>
      </w:r>
      <w:r w:rsidRPr="00F83799">
        <w:rPr>
          <w:rFonts w:ascii="Calibri" w:eastAsia="Calibri" w:hAnsi="Calibri" w:cs="Calibri"/>
          <w:b/>
          <w:color w:val="000000"/>
        </w:rPr>
        <w:t xml:space="preserve"> </w:t>
      </w:r>
    </w:p>
    <w:p w14:paraId="76F665C7" w14:textId="77777777" w:rsidR="00DB420E" w:rsidRPr="00DB420E" w:rsidRDefault="00DB420E" w:rsidP="00DB420E">
      <w:pPr>
        <w:spacing w:before="160" w:after="0" w:line="240" w:lineRule="auto"/>
        <w:rPr>
          <w:b/>
          <w:color w:val="000000"/>
        </w:rPr>
      </w:pPr>
    </w:p>
    <w:p w14:paraId="7FC08F85" w14:textId="77777777" w:rsidR="00C63CA8" w:rsidRDefault="00C63CA8" w:rsidP="00E77ACC">
      <w:pPr>
        <w:pStyle w:val="Heading2"/>
      </w:pPr>
      <w:bookmarkStart w:id="33" w:name="_Toc112151414"/>
      <w:r>
        <w:t>Въвеждане на данни за промяна на съдебен статус в бюлетин за съдимост и за наложени административни наказания по чл. 78а от НК</w:t>
      </w:r>
      <w:bookmarkEnd w:id="33"/>
    </w:p>
    <w:p w14:paraId="2B7CE825" w14:textId="77777777" w:rsidR="00260BA2" w:rsidRPr="00260BA2" w:rsidRDefault="00260BA2" w:rsidP="00260BA2">
      <w:pPr>
        <w:pStyle w:val="Heading3"/>
        <w:rPr>
          <w:b/>
        </w:rPr>
      </w:pPr>
      <w:bookmarkStart w:id="34" w:name="_Toc112151415"/>
      <w:r w:rsidRPr="00260BA2">
        <w:rPr>
          <w:b/>
        </w:rPr>
        <w:t>Описание</w:t>
      </w:r>
      <w:bookmarkEnd w:id="34"/>
    </w:p>
    <w:p w14:paraId="194EED23" w14:textId="77777777" w:rsidR="00C63CA8" w:rsidRDefault="00C63CA8" w:rsidP="00C63CA8">
      <w:pPr>
        <w:rPr>
          <w:color w:val="000000"/>
        </w:rPr>
      </w:pPr>
      <w:r>
        <w:rPr>
          <w:rFonts w:ascii="Calibri" w:eastAsia="Calibri" w:hAnsi="Calibri" w:cs="Calibri"/>
          <w:color w:val="000000"/>
        </w:rPr>
        <w:t>При получаване на доказателства - документи на хартия или файл, за промяна в присъда/съдебен акт, служител на БС по месторождение може да въведе промяната в съдебния статус на лицето в ЦАИС "Съдебен статус".</w:t>
      </w:r>
    </w:p>
    <w:p w14:paraId="178703A1" w14:textId="54093BAA" w:rsidR="00F52BD3" w:rsidRDefault="00F52BD3" w:rsidP="00260BA2">
      <w:pPr>
        <w:pStyle w:val="Heading3"/>
        <w:rPr>
          <w:color w:val="000000"/>
        </w:rPr>
      </w:pPr>
      <w:bookmarkStart w:id="35" w:name="_Toc112151416"/>
      <w:r>
        <w:rPr>
          <w:b/>
          <w:color w:val="000000"/>
        </w:rPr>
        <w:t xml:space="preserve">Основен </w:t>
      </w:r>
      <w:r w:rsidRPr="00260BA2">
        <w:rPr>
          <w:b/>
        </w:rPr>
        <w:t>сценарий</w:t>
      </w:r>
      <w:bookmarkEnd w:id="35"/>
    </w:p>
    <w:p w14:paraId="31A2F1DC" w14:textId="5F36FB20" w:rsidR="00F52BD3" w:rsidRDefault="00F52BD3" w:rsidP="00F52BD3">
      <w:pPr>
        <w:rPr>
          <w:rFonts w:ascii="Calibri" w:eastAsia="Calibri" w:hAnsi="Calibri" w:cs="Calibri"/>
          <w:color w:val="000000"/>
        </w:rPr>
      </w:pPr>
      <w:r>
        <w:rPr>
          <w:rFonts w:ascii="Calibri" w:eastAsia="Calibri" w:hAnsi="Calibri" w:cs="Calibri"/>
          <w:color w:val="000000"/>
        </w:rPr>
        <w:t xml:space="preserve">1. Служител на БС по месторождение избира бюлетин по присъда/съдебен акт на първоинстанционния съд в статус "актуален" </w:t>
      </w:r>
    </w:p>
    <w:p w14:paraId="53254B81"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7A7C61FD" wp14:editId="10C82385">
            <wp:extent cx="5972810" cy="280479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810" cy="2804795"/>
                    </a:xfrm>
                    <a:prstGeom prst="rect">
                      <a:avLst/>
                    </a:prstGeom>
                  </pic:spPr>
                </pic:pic>
              </a:graphicData>
            </a:graphic>
          </wp:inline>
        </w:drawing>
      </w:r>
    </w:p>
    <w:p w14:paraId="58CE71BF"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2. Служител на БС по месторождение въвежда промени в данните на избрания бюлетин  </w:t>
      </w:r>
    </w:p>
    <w:p w14:paraId="02EE9D15" w14:textId="77777777" w:rsidR="00F52BD3" w:rsidRDefault="00F52BD3" w:rsidP="00F52BD3">
      <w:pPr>
        <w:rPr>
          <w:rFonts w:ascii="Calibri" w:eastAsia="Calibri" w:hAnsi="Calibri" w:cs="Calibri"/>
          <w:color w:val="000000"/>
        </w:rPr>
      </w:pPr>
      <w:r>
        <w:rPr>
          <w:rFonts w:ascii="Calibri" w:eastAsia="Calibri" w:hAnsi="Calibri" w:cs="Calibri"/>
          <w:noProof/>
          <w:color w:val="000000"/>
          <w:lang w:eastAsia="bg-BG"/>
        </w:rPr>
        <w:drawing>
          <wp:inline distT="0" distB="0" distL="0" distR="0" wp14:anchorId="69075B7D" wp14:editId="5A4DB0C3">
            <wp:extent cx="5972810" cy="123444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810" cy="1234440"/>
                    </a:xfrm>
                    <a:prstGeom prst="rect">
                      <a:avLst/>
                    </a:prstGeom>
                  </pic:spPr>
                </pic:pic>
              </a:graphicData>
            </a:graphic>
          </wp:inline>
        </w:drawing>
      </w:r>
    </w:p>
    <w:p w14:paraId="170CE94D" w14:textId="77777777" w:rsidR="00F52BD3" w:rsidRDefault="00F52BD3" w:rsidP="00F52BD3">
      <w:pPr>
        <w:rPr>
          <w:color w:val="000000"/>
          <w:sz w:val="20"/>
          <w:szCs w:val="20"/>
        </w:rPr>
      </w:pPr>
      <w:r>
        <w:rPr>
          <w:noProof/>
          <w:color w:val="000000"/>
          <w:sz w:val="20"/>
          <w:szCs w:val="20"/>
          <w:lang w:eastAsia="bg-BG"/>
        </w:rPr>
        <w:drawing>
          <wp:inline distT="0" distB="0" distL="0" distR="0" wp14:anchorId="71830752" wp14:editId="4ABCD6DD">
            <wp:extent cx="5972810" cy="2642870"/>
            <wp:effectExtent l="0" t="0" r="889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810" cy="2642870"/>
                    </a:xfrm>
                    <a:prstGeom prst="rect">
                      <a:avLst/>
                    </a:prstGeom>
                  </pic:spPr>
                </pic:pic>
              </a:graphicData>
            </a:graphic>
          </wp:inline>
        </w:drawing>
      </w:r>
    </w:p>
    <w:p w14:paraId="655EEB11"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498BC2B6" wp14:editId="11B9A593">
            <wp:extent cx="5972810" cy="122555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225550"/>
                    </a:xfrm>
                    <a:prstGeom prst="rect">
                      <a:avLst/>
                    </a:prstGeom>
                  </pic:spPr>
                </pic:pic>
              </a:graphicData>
            </a:graphic>
          </wp:inline>
        </w:drawing>
      </w:r>
    </w:p>
    <w:p w14:paraId="056CCF95" w14:textId="77777777" w:rsidR="00F52BD3" w:rsidRDefault="00F52BD3" w:rsidP="00F52BD3">
      <w:pPr>
        <w:rPr>
          <w:color w:val="000000"/>
          <w:sz w:val="20"/>
          <w:szCs w:val="20"/>
        </w:rPr>
      </w:pPr>
      <w:r>
        <w:rPr>
          <w:rFonts w:ascii="Calibri" w:eastAsia="Calibri" w:hAnsi="Calibri" w:cs="Calibri"/>
          <w:color w:val="000000"/>
        </w:rPr>
        <w:t>3. Служител на БС по месторождение може да прикачи сканиран документ към бюлетина (&lt;</w:t>
      </w:r>
      <w:proofErr w:type="spellStart"/>
      <w:r>
        <w:rPr>
          <w:rFonts w:ascii="Calibri" w:eastAsia="Calibri" w:hAnsi="Calibri" w:cs="Calibri"/>
          <w:color w:val="000000"/>
        </w:rPr>
        <w:t>extend</w:t>
      </w:r>
      <w:proofErr w:type="spellEnd"/>
      <w:r>
        <w:rPr>
          <w:rFonts w:ascii="Calibri" w:eastAsia="Calibri" w:hAnsi="Calibri" w:cs="Calibri"/>
          <w:color w:val="000000"/>
        </w:rPr>
        <w:t xml:space="preserve">&gt; </w:t>
      </w:r>
      <w:hyperlink w:anchor="BKM_803A9E2A_B43A_47B2_83D9_D7B137559135" w:history="1">
        <w:r>
          <w:rPr>
            <w:rFonts w:ascii="Calibri" w:eastAsia="Calibri" w:hAnsi="Calibri" w:cs="Calibri"/>
            <w:color w:val="0000FF"/>
            <w:u w:val="single"/>
          </w:rPr>
          <w:t>Прикачване</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на</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сканиран</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документ</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към</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бюлетин</w:t>
        </w:r>
      </w:hyperlink>
      <w:r>
        <w:rPr>
          <w:rFonts w:ascii="Calibri" w:eastAsia="Calibri" w:hAnsi="Calibri" w:cs="Calibri"/>
          <w:color w:val="000000"/>
        </w:rPr>
        <w:t xml:space="preserve">)  </w:t>
      </w:r>
    </w:p>
    <w:p w14:paraId="3A6449E4" w14:textId="77777777" w:rsidR="00F52BD3" w:rsidRDefault="00F52BD3" w:rsidP="00F52BD3">
      <w:pPr>
        <w:rPr>
          <w:color w:val="000000"/>
          <w:sz w:val="20"/>
          <w:szCs w:val="20"/>
        </w:rPr>
      </w:pPr>
      <w:r>
        <w:rPr>
          <w:rFonts w:ascii="Calibri" w:eastAsia="Calibri" w:hAnsi="Calibri" w:cs="Calibri"/>
          <w:color w:val="000000"/>
        </w:rPr>
        <w:t xml:space="preserve">4. ЦАИС Съдебен статус записва промените в данните на бюлетина и статуса му като "актуализация на бюлетин"  </w:t>
      </w:r>
    </w:p>
    <w:p w14:paraId="03EC0919" w14:textId="1A11A9A2" w:rsidR="00C63CA8" w:rsidRPr="00F52BD3" w:rsidRDefault="00F52BD3" w:rsidP="00C63CA8">
      <w:pPr>
        <w:rPr>
          <w:b/>
          <w:color w:val="000000"/>
        </w:rPr>
      </w:pPr>
      <w:r>
        <w:rPr>
          <w:rFonts w:ascii="Calibri" w:eastAsia="Calibri" w:hAnsi="Calibri" w:cs="Calibri"/>
          <w:color w:val="000000"/>
        </w:rPr>
        <w:t>Данните на бюлетина са актуализирани и бюлетинът е записан в статус "актуализиран".</w:t>
      </w:r>
      <w:r>
        <w:rPr>
          <w:rFonts w:ascii="Calibri" w:eastAsia="Calibri" w:hAnsi="Calibri" w:cs="Calibri"/>
          <w:b/>
          <w:color w:val="000000"/>
        </w:rPr>
        <w:t xml:space="preserve"> </w:t>
      </w:r>
    </w:p>
    <w:p w14:paraId="43D28EBA" w14:textId="0C587339" w:rsidR="005F3C86" w:rsidRPr="005F3C86" w:rsidRDefault="005F3C86" w:rsidP="00E77ACC">
      <w:pPr>
        <w:pStyle w:val="Heading2"/>
      </w:pPr>
      <w:bookmarkStart w:id="36" w:name="_Toc112151417"/>
      <w:r w:rsidRPr="005F3C86">
        <w:t>Реабилитация</w:t>
      </w:r>
      <w:bookmarkEnd w:id="36"/>
    </w:p>
    <w:p w14:paraId="5E5CA019" w14:textId="77777777" w:rsidR="005F3C86" w:rsidRPr="005F3C86" w:rsidRDefault="005F3C86" w:rsidP="002763F4">
      <w:pPr>
        <w:pStyle w:val="ListParagraph"/>
        <w:numPr>
          <w:ilvl w:val="0"/>
          <w:numId w:val="42"/>
        </w:numPr>
        <w:rPr>
          <w:lang w:val="en-GB"/>
        </w:rPr>
      </w:pPr>
      <w:r w:rsidRPr="005F3C86">
        <w:rPr>
          <w:rFonts w:eastAsiaTheme="minorEastAsia"/>
        </w:rPr>
        <w:t>По отношение на лица, които са били осъдени условно, ако в изпитателния срок не са извършили друго престъпление, заради което да е постановено изтърпяване на отложеното наказание;</w:t>
      </w:r>
    </w:p>
    <w:p w14:paraId="2276B88C" w14:textId="77777777" w:rsidR="009D7637" w:rsidRPr="005F3C86" w:rsidRDefault="002763F4" w:rsidP="002763F4">
      <w:pPr>
        <w:pStyle w:val="ListParagraph"/>
        <w:numPr>
          <w:ilvl w:val="1"/>
          <w:numId w:val="42"/>
        </w:numPr>
        <w:rPr>
          <w:lang w:val="en-GB"/>
        </w:rPr>
      </w:pPr>
      <w:r w:rsidRPr="005F3C86">
        <w:rPr>
          <w:rFonts w:eastAsiaTheme="minorEastAsia"/>
        </w:rPr>
        <w:t xml:space="preserve">За лицето се въвежда първи бюлетин с попълнени данни за </w:t>
      </w:r>
      <w:r w:rsidRPr="005F3C86">
        <w:rPr>
          <w:rFonts w:eastAsiaTheme="minorEastAsia"/>
          <w:b/>
          <w:bCs/>
        </w:rPr>
        <w:t>наказание от вид ЛОС</w:t>
      </w:r>
      <w:r w:rsidRPr="005F3C86">
        <w:rPr>
          <w:rFonts w:eastAsiaTheme="minorEastAsia"/>
        </w:rPr>
        <w:t xml:space="preserve">, </w:t>
      </w:r>
      <w:r w:rsidRPr="005F3C86">
        <w:rPr>
          <w:rFonts w:eastAsiaTheme="minorEastAsia"/>
          <w:b/>
          <w:bCs/>
        </w:rPr>
        <w:t>изпитателен срок</w:t>
      </w:r>
      <w:r w:rsidRPr="005F3C86">
        <w:rPr>
          <w:rFonts w:eastAsiaTheme="minorEastAsia"/>
        </w:rPr>
        <w:t xml:space="preserve"> към наказанието, </w:t>
      </w:r>
      <w:r w:rsidRPr="005F3C86">
        <w:rPr>
          <w:rFonts w:eastAsiaTheme="minorEastAsia"/>
          <w:b/>
          <w:bCs/>
        </w:rPr>
        <w:t>дата на влизане в сила на акта</w:t>
      </w:r>
      <w:r w:rsidRPr="005F3C86">
        <w:rPr>
          <w:rFonts w:eastAsiaTheme="minorEastAsia"/>
        </w:rPr>
        <w:t xml:space="preserve">. При запис на данните се изчислява крайната дата на изпитателния срок, на която потенциално лицето би получило реабилитация за този бюлетин. </w:t>
      </w:r>
    </w:p>
    <w:p w14:paraId="3F92A80E" w14:textId="77777777" w:rsidR="009D7637" w:rsidRPr="005F3C86" w:rsidRDefault="002763F4" w:rsidP="002763F4">
      <w:pPr>
        <w:pStyle w:val="ListParagraph"/>
        <w:numPr>
          <w:ilvl w:val="1"/>
          <w:numId w:val="42"/>
        </w:numPr>
        <w:rPr>
          <w:lang w:val="en-GB"/>
        </w:rPr>
      </w:pPr>
      <w:r w:rsidRPr="005F3C86">
        <w:rPr>
          <w:rFonts w:eastAsiaTheme="minorEastAsia"/>
        </w:rPr>
        <w:t xml:space="preserve">При настъпване на датата, ако за лицето няма въведен друг бюлетин с </w:t>
      </w:r>
      <w:r w:rsidRPr="005F3C86">
        <w:rPr>
          <w:rFonts w:eastAsiaTheme="minorEastAsia"/>
          <w:b/>
          <w:bCs/>
        </w:rPr>
        <w:t xml:space="preserve">престъпление с крайна дата </w:t>
      </w:r>
      <w:r w:rsidRPr="005F3C86">
        <w:rPr>
          <w:rFonts w:eastAsiaTheme="minorEastAsia"/>
        </w:rPr>
        <w:t>в периода на изпитателния срок, бюлетина преминава във статус „Подлежащ на реабилитация“</w:t>
      </w:r>
    </w:p>
    <w:p w14:paraId="7845E8B7" w14:textId="59EF58F2" w:rsidR="009D7637" w:rsidRPr="005F3C86" w:rsidRDefault="002763F4" w:rsidP="002763F4">
      <w:pPr>
        <w:pStyle w:val="ListParagraph"/>
        <w:numPr>
          <w:ilvl w:val="1"/>
          <w:numId w:val="42"/>
        </w:numPr>
        <w:rPr>
          <w:lang w:val="en-GB"/>
        </w:rPr>
      </w:pPr>
      <w:r w:rsidRPr="005F3C86">
        <w:rPr>
          <w:rFonts w:eastAsiaTheme="minorEastAsia"/>
        </w:rPr>
        <w:t xml:space="preserve">Ако преди края на тази дата се появи втори бюлетин, съдържащ престъпление с </w:t>
      </w:r>
      <w:r w:rsidRPr="005F3C86">
        <w:rPr>
          <w:rFonts w:eastAsiaTheme="minorEastAsia"/>
          <w:b/>
          <w:bCs/>
        </w:rPr>
        <w:t>крайна дата,</w:t>
      </w:r>
      <w:r w:rsidRPr="005F3C86">
        <w:rPr>
          <w:rFonts w:eastAsiaTheme="minorEastAsia"/>
        </w:rPr>
        <w:t xml:space="preserve"> която е в периода на изпитателния срок, датата на реабилитация се заличава и бюлетина не се предлага за реабилитация по тази точка.</w:t>
      </w:r>
    </w:p>
    <w:p w14:paraId="1906ADBC" w14:textId="77777777" w:rsidR="005F3C86" w:rsidRPr="005F3C86" w:rsidRDefault="005F3C86" w:rsidP="002763F4">
      <w:pPr>
        <w:pStyle w:val="ListParagraph"/>
        <w:numPr>
          <w:ilvl w:val="0"/>
          <w:numId w:val="42"/>
        </w:numPr>
        <w:rPr>
          <w:lang w:val="en-GB"/>
        </w:rPr>
      </w:pPr>
      <w:r w:rsidRPr="005F3C86">
        <w:rPr>
          <w:rFonts w:eastAsiaTheme="minorEastAsia"/>
        </w:rPr>
        <w:t>По</w:t>
      </w:r>
      <w:r w:rsidRPr="005F3C86">
        <w:t xml:space="preserve"> отношение на лица, осъдени на пробация или лишаване от свобода до три години, ако в течение на три години от изтичане на срока на наложеното с присъдата или намаленото с работа или помилване наказание не е извършено друго престъпление, наказуемо с лишаване от свобода или с по-тежко наказание;</w:t>
      </w:r>
    </w:p>
    <w:p w14:paraId="3043C7E9" w14:textId="77777777" w:rsidR="009D7637" w:rsidRPr="005F3C86" w:rsidRDefault="002763F4" w:rsidP="002763F4">
      <w:pPr>
        <w:pStyle w:val="ListParagraph"/>
        <w:numPr>
          <w:ilvl w:val="1"/>
          <w:numId w:val="42"/>
        </w:numPr>
        <w:rPr>
          <w:lang w:val="en-GB"/>
        </w:rPr>
      </w:pPr>
      <w:r w:rsidRPr="005F3C86">
        <w:t xml:space="preserve">За лицето се въвежда първи бюлетин с попълнени данни за </w:t>
      </w:r>
      <w:r w:rsidRPr="005F3C86">
        <w:rPr>
          <w:b/>
          <w:bCs/>
        </w:rPr>
        <w:t>наказание от тип „Пробация“</w:t>
      </w:r>
      <w:r w:rsidRPr="005F3C86">
        <w:t xml:space="preserve"> или </w:t>
      </w:r>
      <w:r w:rsidRPr="005F3C86">
        <w:rPr>
          <w:b/>
          <w:bCs/>
        </w:rPr>
        <w:t>ЛОС</w:t>
      </w:r>
      <w:r w:rsidRPr="005F3C86">
        <w:t xml:space="preserve"> до </w:t>
      </w:r>
      <w:r w:rsidRPr="005F3C86">
        <w:rPr>
          <w:b/>
          <w:bCs/>
        </w:rPr>
        <w:t>три</w:t>
      </w:r>
      <w:r w:rsidRPr="005F3C86">
        <w:t xml:space="preserve"> години. След това постъпва допълнително сведение от </w:t>
      </w:r>
      <w:r w:rsidRPr="005F3C86">
        <w:rPr>
          <w:b/>
          <w:bCs/>
        </w:rPr>
        <w:t xml:space="preserve">тип "Край на изтърпяването на наказанието" </w:t>
      </w:r>
      <w:r w:rsidRPr="005F3C86">
        <w:t xml:space="preserve">или </w:t>
      </w:r>
      <w:r w:rsidRPr="005F3C86">
        <w:rPr>
          <w:b/>
          <w:bCs/>
        </w:rPr>
        <w:t>"Помилване„</w:t>
      </w:r>
      <w:r w:rsidRPr="005F3C86">
        <w:t xml:space="preserve"> Датата на реабилитация се изчислява като към </w:t>
      </w:r>
      <w:r w:rsidRPr="005F3C86">
        <w:rPr>
          <w:b/>
          <w:bCs/>
        </w:rPr>
        <w:t>датата</w:t>
      </w:r>
      <w:r w:rsidRPr="005F3C86">
        <w:t xml:space="preserve"> на допълнителното сведение се прибавят 3 години.</w:t>
      </w:r>
    </w:p>
    <w:p w14:paraId="3358FB7B" w14:textId="77777777" w:rsidR="009D7637" w:rsidRPr="005F3C86" w:rsidRDefault="002763F4" w:rsidP="002763F4">
      <w:pPr>
        <w:pStyle w:val="ListParagraph"/>
        <w:numPr>
          <w:ilvl w:val="1"/>
          <w:numId w:val="42"/>
        </w:numPr>
        <w:rPr>
          <w:lang w:val="en-GB"/>
        </w:rPr>
      </w:pPr>
      <w:r w:rsidRPr="005F3C86">
        <w:t xml:space="preserve">При настъпване на датата, ако за лицето </w:t>
      </w:r>
      <w:r w:rsidRPr="005F3C86">
        <w:rPr>
          <w:b/>
          <w:bCs/>
        </w:rPr>
        <w:t>няма</w:t>
      </w:r>
      <w:r w:rsidRPr="005F3C86">
        <w:t xml:space="preserve"> въведен бюлетин с престъпление с </w:t>
      </w:r>
      <w:r w:rsidRPr="005F3C86">
        <w:rPr>
          <w:b/>
          <w:bCs/>
        </w:rPr>
        <w:t xml:space="preserve">крайна дата </w:t>
      </w:r>
      <w:r w:rsidRPr="005F3C86">
        <w:t xml:space="preserve">влизаща в този период и </w:t>
      </w:r>
      <w:r w:rsidRPr="005F3C86">
        <w:rPr>
          <w:b/>
          <w:bCs/>
        </w:rPr>
        <w:t xml:space="preserve">наказание от тип ЛОС </w:t>
      </w:r>
      <w:r w:rsidRPr="005F3C86">
        <w:t>или по-тежко (</w:t>
      </w:r>
      <w:r w:rsidRPr="005F3C86">
        <w:rPr>
          <w:b/>
          <w:bCs/>
        </w:rPr>
        <w:t>Доживотен затвор, Доживотен затвор без замяна</w:t>
      </w:r>
      <w:r w:rsidRPr="005F3C86">
        <w:t>), бюлетина преминава във статус „Подлежащ на реабилитация“</w:t>
      </w:r>
    </w:p>
    <w:p w14:paraId="77B45C3F" w14:textId="77777777" w:rsidR="009D7637" w:rsidRPr="005F3C86" w:rsidRDefault="002763F4" w:rsidP="002763F4">
      <w:pPr>
        <w:pStyle w:val="ListParagraph"/>
        <w:numPr>
          <w:ilvl w:val="1"/>
          <w:numId w:val="42"/>
        </w:numPr>
        <w:rPr>
          <w:lang w:val="en-GB"/>
        </w:rPr>
      </w:pPr>
      <w:r w:rsidRPr="005F3C86">
        <w:lastRenderedPageBreak/>
        <w:t>Ако се въведе втори бюлетин с посочените данни в посочения период, бюлетина не се предлага за реабилитация по тази точка.</w:t>
      </w:r>
    </w:p>
    <w:p w14:paraId="50147B76" w14:textId="77777777" w:rsidR="005F3C86" w:rsidRPr="005F3C86" w:rsidRDefault="005F3C86" w:rsidP="002763F4">
      <w:pPr>
        <w:pStyle w:val="ListParagraph"/>
        <w:numPr>
          <w:ilvl w:val="0"/>
          <w:numId w:val="42"/>
        </w:numPr>
        <w:rPr>
          <w:lang w:val="en-GB"/>
        </w:rPr>
      </w:pPr>
      <w:r w:rsidRPr="005F3C86">
        <w:t xml:space="preserve">По отношение на лице, осъдено заедно или поотделно на </w:t>
      </w:r>
      <w:r w:rsidRPr="005F3C86">
        <w:rPr>
          <w:b/>
          <w:bCs/>
        </w:rPr>
        <w:t>глоба</w:t>
      </w:r>
      <w:r w:rsidRPr="005F3C86">
        <w:t xml:space="preserve">, </w:t>
      </w:r>
      <w:r w:rsidRPr="005F3C86">
        <w:rPr>
          <w:b/>
          <w:bCs/>
        </w:rPr>
        <w:t xml:space="preserve">обществено порицание </w:t>
      </w:r>
      <w:r w:rsidRPr="005F3C86">
        <w:t xml:space="preserve">или </w:t>
      </w:r>
      <w:r w:rsidRPr="005F3C86">
        <w:rPr>
          <w:b/>
          <w:bCs/>
        </w:rPr>
        <w:t>лишаване от права</w:t>
      </w:r>
      <w:r w:rsidRPr="005F3C86">
        <w:t xml:space="preserve">, ако в течение на </w:t>
      </w:r>
      <w:r w:rsidRPr="005F3C86">
        <w:rPr>
          <w:b/>
          <w:bCs/>
        </w:rPr>
        <w:t>една</w:t>
      </w:r>
      <w:r w:rsidRPr="005F3C86">
        <w:t xml:space="preserve"> година от изпълнение на наказанието не е извършило друго престъпление от общ характер.</w:t>
      </w:r>
    </w:p>
    <w:p w14:paraId="3CD14319" w14:textId="77777777" w:rsidR="009D7637" w:rsidRPr="005F3C86" w:rsidRDefault="002763F4" w:rsidP="002763F4">
      <w:pPr>
        <w:pStyle w:val="ListParagraph"/>
        <w:numPr>
          <w:ilvl w:val="1"/>
          <w:numId w:val="42"/>
        </w:numPr>
        <w:rPr>
          <w:lang w:val="en-GB"/>
        </w:rPr>
      </w:pPr>
      <w:r w:rsidRPr="005F3C86">
        <w:t xml:space="preserve">За лицето се въвежда първи бюлетин с наказание от посочените видовете, както и </w:t>
      </w:r>
      <w:r w:rsidRPr="005F3C86">
        <w:rPr>
          <w:b/>
          <w:bCs/>
        </w:rPr>
        <w:t>датата на изтърпяване на наказанието</w:t>
      </w:r>
      <w:r w:rsidRPr="005F3C86">
        <w:t xml:space="preserve"> идваща от допълнителното сведение. Прибавя се 1 година към тази дата и това е дата за възможна реабилитация.</w:t>
      </w:r>
    </w:p>
    <w:p w14:paraId="4307D8C5" w14:textId="77777777" w:rsidR="009D7637" w:rsidRPr="005F3C86" w:rsidRDefault="002763F4" w:rsidP="002763F4">
      <w:pPr>
        <w:pStyle w:val="ListParagraph"/>
        <w:numPr>
          <w:ilvl w:val="1"/>
          <w:numId w:val="42"/>
        </w:numPr>
        <w:rPr>
          <w:lang w:val="en-GB"/>
        </w:rPr>
      </w:pPr>
      <w:r w:rsidRPr="005F3C86">
        <w:t>При настъпване на датата, ако за лицето няма въведен бюлетин с престъпление от общ характер (</w:t>
      </w:r>
      <w:proofErr w:type="spellStart"/>
      <w:r w:rsidRPr="005F3C86">
        <w:t>т.е</w:t>
      </w:r>
      <w:proofErr w:type="spellEnd"/>
      <w:r w:rsidRPr="005F3C86">
        <w:t xml:space="preserve"> </w:t>
      </w:r>
      <w:r w:rsidRPr="005F3C86">
        <w:rPr>
          <w:b/>
          <w:bCs/>
        </w:rPr>
        <w:t>вид на делото е тип НОХД</w:t>
      </w:r>
      <w:r w:rsidRPr="005F3C86">
        <w:t>) с крайна дата, влизаща в този период бюлетина преминава във статус „Подлежащ на реабилитация“</w:t>
      </w:r>
    </w:p>
    <w:p w14:paraId="1F13CA5F" w14:textId="77777777" w:rsidR="009D7637" w:rsidRPr="005F3C86" w:rsidRDefault="002763F4" w:rsidP="002763F4">
      <w:pPr>
        <w:pStyle w:val="ListParagraph"/>
        <w:numPr>
          <w:ilvl w:val="1"/>
          <w:numId w:val="42"/>
        </w:numPr>
        <w:rPr>
          <w:lang w:val="en-GB"/>
        </w:rPr>
      </w:pPr>
      <w:r w:rsidRPr="005F3C86">
        <w:t>Ако в този период се появи бюлетин с престъпление от общ характер, бюлетина не се предлага за реабилитация по тази точка.</w:t>
      </w:r>
    </w:p>
    <w:p w14:paraId="3CB5B998" w14:textId="77777777" w:rsidR="005F3C86" w:rsidRPr="005F3C86" w:rsidRDefault="005F3C86" w:rsidP="002763F4">
      <w:pPr>
        <w:pStyle w:val="ListParagraph"/>
        <w:numPr>
          <w:ilvl w:val="0"/>
          <w:numId w:val="42"/>
        </w:numPr>
        <w:rPr>
          <w:lang w:val="en-GB"/>
        </w:rPr>
      </w:pPr>
      <w:r w:rsidRPr="005F3C86">
        <w:t xml:space="preserve">По отношение на лице, осъдено като непълнолетно, ако в течение на </w:t>
      </w:r>
      <w:r w:rsidRPr="005F3C86">
        <w:rPr>
          <w:b/>
          <w:bCs/>
        </w:rPr>
        <w:t xml:space="preserve">две години от изтърпяване на наказанието </w:t>
      </w:r>
      <w:r w:rsidRPr="005F3C86">
        <w:t xml:space="preserve">не е извършило друго престъпление от </w:t>
      </w:r>
      <w:r w:rsidRPr="005F3C86">
        <w:rPr>
          <w:b/>
          <w:bCs/>
        </w:rPr>
        <w:t>общ характер</w:t>
      </w:r>
      <w:r w:rsidRPr="005F3C86">
        <w:t xml:space="preserve">, за което му е наложено наказание </w:t>
      </w:r>
      <w:r w:rsidRPr="005F3C86">
        <w:rPr>
          <w:b/>
          <w:bCs/>
        </w:rPr>
        <w:t>лишаване от свобода</w:t>
      </w:r>
      <w:r w:rsidRPr="005F3C86">
        <w:t>;</w:t>
      </w:r>
    </w:p>
    <w:p w14:paraId="229DDC5B" w14:textId="77777777" w:rsidR="009D7637" w:rsidRPr="005F3C86" w:rsidRDefault="002763F4" w:rsidP="002763F4">
      <w:pPr>
        <w:pStyle w:val="ListParagraph"/>
        <w:numPr>
          <w:ilvl w:val="1"/>
          <w:numId w:val="42"/>
        </w:numPr>
        <w:rPr>
          <w:lang w:val="en-GB"/>
        </w:rPr>
      </w:pPr>
      <w:r w:rsidRPr="005F3C86">
        <w:t>За лицето се въвежда първи бюлетин. Изчислява се възрастта на лицето в момента на извършване на престъплението (</w:t>
      </w:r>
      <w:r w:rsidRPr="005F3C86">
        <w:rPr>
          <w:b/>
          <w:bCs/>
        </w:rPr>
        <w:t>крайна дата на престъплението</w:t>
      </w:r>
      <w:r w:rsidRPr="005F3C86">
        <w:t>). При непълнолетно лице, се следи за допълнително сведение от тип  „</w:t>
      </w:r>
      <w:r w:rsidRPr="005F3C86">
        <w:rPr>
          <w:b/>
          <w:bCs/>
        </w:rPr>
        <w:t>Край на изтърпяването на наказанието</w:t>
      </w:r>
      <w:r w:rsidRPr="005F3C86">
        <w:t xml:space="preserve">“ към тази дата се добавят две години и това е потенциалната дата за реабилитация. </w:t>
      </w:r>
    </w:p>
    <w:p w14:paraId="1D1B4443" w14:textId="77777777" w:rsidR="009D7637" w:rsidRPr="005F3C86" w:rsidRDefault="002763F4" w:rsidP="002763F4">
      <w:pPr>
        <w:pStyle w:val="ListParagraph"/>
        <w:numPr>
          <w:ilvl w:val="1"/>
          <w:numId w:val="42"/>
        </w:numPr>
        <w:rPr>
          <w:lang w:val="en-GB"/>
        </w:rPr>
      </w:pPr>
      <w:r w:rsidRPr="005F3C86">
        <w:t>При настъпване на датата, ако за лицето няма въведен бюлетин с престъпление от общ характер (</w:t>
      </w:r>
      <w:proofErr w:type="spellStart"/>
      <w:r w:rsidRPr="005F3C86">
        <w:rPr>
          <w:b/>
          <w:bCs/>
        </w:rPr>
        <w:t>т.е</w:t>
      </w:r>
      <w:proofErr w:type="spellEnd"/>
      <w:r w:rsidRPr="005F3C86">
        <w:rPr>
          <w:b/>
          <w:bCs/>
        </w:rPr>
        <w:t xml:space="preserve"> вид на делото е тип НОХД</w:t>
      </w:r>
      <w:r w:rsidRPr="005F3C86">
        <w:t xml:space="preserve">) с </w:t>
      </w:r>
      <w:r w:rsidRPr="005F3C86">
        <w:rPr>
          <w:b/>
          <w:bCs/>
        </w:rPr>
        <w:t xml:space="preserve">крайна дата </w:t>
      </w:r>
      <w:r w:rsidRPr="005F3C86">
        <w:t xml:space="preserve">влизаща в този период и </w:t>
      </w:r>
      <w:r w:rsidRPr="005F3C86">
        <w:rPr>
          <w:b/>
          <w:bCs/>
        </w:rPr>
        <w:t>наказание от тип ЛОС</w:t>
      </w:r>
      <w:r w:rsidRPr="005F3C86">
        <w:t>, бюлетина преминава във статус „Подлежащ на реабилитация“</w:t>
      </w:r>
    </w:p>
    <w:p w14:paraId="3A167078" w14:textId="77777777" w:rsidR="009D7637" w:rsidRPr="00FB35CD" w:rsidRDefault="002763F4" w:rsidP="002763F4">
      <w:pPr>
        <w:pStyle w:val="ListParagraph"/>
        <w:numPr>
          <w:ilvl w:val="1"/>
          <w:numId w:val="42"/>
        </w:numPr>
        <w:rPr>
          <w:lang w:val="en-GB"/>
        </w:rPr>
      </w:pPr>
      <w:r w:rsidRPr="005F3C86">
        <w:t xml:space="preserve">Ако в този период се появи бюлетин с престъпление от общ характер и наказание от </w:t>
      </w:r>
      <w:r w:rsidRPr="00FB35CD">
        <w:t>тип ЛОС, бюлетина не се предлага за реабилитация по тази точка..</w:t>
      </w:r>
    </w:p>
    <w:p w14:paraId="1125AC19" w14:textId="1174AB0B" w:rsidR="00C63CA8" w:rsidRPr="00FB35CD" w:rsidRDefault="00C63CA8" w:rsidP="00E77ACC">
      <w:pPr>
        <w:pStyle w:val="Heading2"/>
      </w:pPr>
      <w:bookmarkStart w:id="37" w:name="_Toc112151418"/>
      <w:r w:rsidRPr="00FB35CD">
        <w:t>Изпращане на заявка на реабилитация на осъдено лице към съдия</w:t>
      </w:r>
      <w:bookmarkEnd w:id="37"/>
    </w:p>
    <w:p w14:paraId="0142D183" w14:textId="77777777" w:rsidR="00260BA2" w:rsidRPr="00260BA2" w:rsidRDefault="00260BA2" w:rsidP="00260BA2">
      <w:pPr>
        <w:pStyle w:val="Heading3"/>
        <w:rPr>
          <w:b/>
        </w:rPr>
      </w:pPr>
      <w:bookmarkStart w:id="38" w:name="_Toc112151419"/>
      <w:r w:rsidRPr="00260BA2">
        <w:rPr>
          <w:b/>
        </w:rPr>
        <w:t>Описание</w:t>
      </w:r>
      <w:bookmarkEnd w:id="38"/>
    </w:p>
    <w:p w14:paraId="6D47EE68" w14:textId="77777777" w:rsidR="00C63CA8" w:rsidRDefault="00C63CA8" w:rsidP="00C63CA8">
      <w:pPr>
        <w:rPr>
          <w:color w:val="000000"/>
        </w:rPr>
      </w:pPr>
      <w:r>
        <w:rPr>
          <w:rFonts w:ascii="Calibri" w:eastAsia="Calibri" w:hAnsi="Calibri" w:cs="Calibri"/>
          <w:color w:val="000000"/>
        </w:rPr>
        <w:t>При настъпване на време за време за реабилитация на лице по дадена присъда, ЦАИС "Съдебен статус" предоставя възможност на БС по месторождение на лицето и ЦБС да стартира процедура по постановяване/</w:t>
      </w:r>
      <w:proofErr w:type="spellStart"/>
      <w:r>
        <w:rPr>
          <w:rFonts w:ascii="Calibri" w:eastAsia="Calibri" w:hAnsi="Calibri" w:cs="Calibri"/>
          <w:color w:val="000000"/>
        </w:rPr>
        <w:t>отбелязванена</w:t>
      </w:r>
      <w:proofErr w:type="spellEnd"/>
      <w:r>
        <w:rPr>
          <w:rFonts w:ascii="Calibri" w:eastAsia="Calibri" w:hAnsi="Calibri" w:cs="Calibri"/>
          <w:color w:val="000000"/>
        </w:rPr>
        <w:t xml:space="preserve"> реабилитация.</w:t>
      </w:r>
    </w:p>
    <w:p w14:paraId="2AC3B8DE" w14:textId="1D16E2B3" w:rsidR="00F52BD3" w:rsidRPr="00260BA2" w:rsidRDefault="00F52BD3" w:rsidP="00260BA2">
      <w:pPr>
        <w:pStyle w:val="Heading3"/>
        <w:rPr>
          <w:b/>
        </w:rPr>
      </w:pPr>
      <w:bookmarkStart w:id="39" w:name="_Toc112151420"/>
      <w:r w:rsidRPr="00260BA2">
        <w:rPr>
          <w:b/>
          <w:color w:val="000000"/>
        </w:rPr>
        <w:t>Основен сценарий</w:t>
      </w:r>
      <w:bookmarkEnd w:id="39"/>
    </w:p>
    <w:p w14:paraId="3197F717" w14:textId="77777777" w:rsidR="00F52BD3" w:rsidRDefault="00F52BD3" w:rsidP="00F52BD3">
      <w:pPr>
        <w:rPr>
          <w:color w:val="000000"/>
          <w:sz w:val="20"/>
          <w:szCs w:val="20"/>
        </w:rPr>
      </w:pPr>
      <w:r>
        <w:rPr>
          <w:rFonts w:ascii="Calibri" w:eastAsia="Calibri" w:hAnsi="Calibri" w:cs="Calibri"/>
          <w:color w:val="000000"/>
        </w:rPr>
        <w:t xml:space="preserve">1. Настъпило време за реабилитация на лице по присъда, отразена в бюлетин на ЦАИС Съдебен статус  </w:t>
      </w:r>
    </w:p>
    <w:p w14:paraId="2DEEEA0C" w14:textId="77777777" w:rsidR="00F52BD3" w:rsidRDefault="00F52BD3" w:rsidP="00F52BD3">
      <w:pPr>
        <w:rPr>
          <w:rFonts w:ascii="Calibri" w:eastAsia="Calibri" w:hAnsi="Calibri" w:cs="Calibri"/>
          <w:color w:val="000000"/>
        </w:rPr>
      </w:pPr>
      <w:r>
        <w:rPr>
          <w:rFonts w:ascii="Calibri" w:eastAsia="Calibri" w:hAnsi="Calibri" w:cs="Calibri"/>
          <w:color w:val="000000"/>
        </w:rPr>
        <w:t>2. Служител на БС по месторождение намира бюлетин в статус "подлежащ на реабилитация на лицето"  (&lt;</w:t>
      </w:r>
      <w:proofErr w:type="spellStart"/>
      <w:r>
        <w:rPr>
          <w:rFonts w:ascii="Calibri" w:eastAsia="Calibri" w:hAnsi="Calibri" w:cs="Calibri"/>
          <w:color w:val="000000"/>
        </w:rPr>
        <w:t>include</w:t>
      </w:r>
      <w:proofErr w:type="spellEnd"/>
      <w:r>
        <w:rPr>
          <w:rFonts w:ascii="Calibri" w:eastAsia="Calibri" w:hAnsi="Calibri" w:cs="Calibri"/>
          <w:color w:val="000000"/>
        </w:rPr>
        <w:t xml:space="preserve">&gt; </w:t>
      </w:r>
      <w:hyperlink w:anchor="BKM_3D8418AF_5D92_4CA4_9AC7_DE803992F3D6" w:history="1">
        <w:r>
          <w:rPr>
            <w:rFonts w:ascii="Calibri" w:eastAsia="Calibri" w:hAnsi="Calibri" w:cs="Calibri"/>
            <w:color w:val="0000FF"/>
            <w:u w:val="single"/>
          </w:rPr>
          <w:t>Търсене</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на</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бюлетин</w:t>
        </w:r>
      </w:hyperlink>
      <w:r>
        <w:rPr>
          <w:rFonts w:ascii="Calibri" w:eastAsia="Calibri" w:hAnsi="Calibri" w:cs="Calibri"/>
          <w:color w:val="000000"/>
        </w:rPr>
        <w:t xml:space="preserve">)  </w:t>
      </w:r>
    </w:p>
    <w:p w14:paraId="4195AD25"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7874BEB7" wp14:editId="43D92EBE">
            <wp:extent cx="5972810" cy="1077911"/>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1077911"/>
                    </a:xfrm>
                    <a:prstGeom prst="rect">
                      <a:avLst/>
                    </a:prstGeom>
                  </pic:spPr>
                </pic:pic>
              </a:graphicData>
            </a:graphic>
          </wp:inline>
        </w:drawing>
      </w:r>
    </w:p>
    <w:p w14:paraId="262035AA"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3. Служител на БС по месторождение натиска бутон за създаване на заявка за реабилитация </w:t>
      </w:r>
    </w:p>
    <w:p w14:paraId="3CB790B3" w14:textId="77777777" w:rsidR="00F52BD3" w:rsidRDefault="00F52BD3" w:rsidP="00F52BD3">
      <w:pPr>
        <w:rPr>
          <w:color w:val="000000"/>
          <w:sz w:val="20"/>
          <w:szCs w:val="20"/>
        </w:rPr>
      </w:pPr>
      <w:r>
        <w:rPr>
          <w:noProof/>
          <w:color w:val="000000"/>
          <w:sz w:val="20"/>
          <w:szCs w:val="20"/>
          <w:lang w:eastAsia="bg-BG"/>
        </w:rPr>
        <w:drawing>
          <wp:inline distT="0" distB="0" distL="0" distR="0" wp14:anchorId="7B975A4E" wp14:editId="35143AAA">
            <wp:extent cx="5972810" cy="1077911"/>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2810" cy="1077911"/>
                    </a:xfrm>
                    <a:prstGeom prst="rect">
                      <a:avLst/>
                    </a:prstGeom>
                  </pic:spPr>
                </pic:pic>
              </a:graphicData>
            </a:graphic>
          </wp:inline>
        </w:drawing>
      </w:r>
    </w:p>
    <w:p w14:paraId="693709FA" w14:textId="77777777" w:rsidR="00F52BD3" w:rsidRDefault="00F52BD3" w:rsidP="00F52BD3">
      <w:pPr>
        <w:rPr>
          <w:color w:val="000000"/>
          <w:sz w:val="20"/>
          <w:szCs w:val="20"/>
        </w:rPr>
      </w:pPr>
      <w:r>
        <w:rPr>
          <w:noProof/>
          <w:color w:val="000000"/>
          <w:sz w:val="20"/>
          <w:szCs w:val="20"/>
          <w:lang w:eastAsia="bg-BG"/>
        </w:rPr>
        <w:drawing>
          <wp:inline distT="0" distB="0" distL="0" distR="0" wp14:anchorId="09E300EC" wp14:editId="64115EBE">
            <wp:extent cx="5987479" cy="214394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7479" cy="2143940"/>
                    </a:xfrm>
                    <a:prstGeom prst="rect">
                      <a:avLst/>
                    </a:prstGeom>
                  </pic:spPr>
                </pic:pic>
              </a:graphicData>
            </a:graphic>
          </wp:inline>
        </w:drawing>
      </w:r>
    </w:p>
    <w:p w14:paraId="7F86ABAF"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4. Служител на БС по месторождение попълва данните за заявка за реабилитация по данните на бюлетина  </w:t>
      </w:r>
    </w:p>
    <w:p w14:paraId="70360F76" w14:textId="08294529" w:rsidR="009D0806" w:rsidRPr="00F44880" w:rsidRDefault="00F52BD3" w:rsidP="009D0806">
      <w:pPr>
        <w:rPr>
          <w:color w:val="000000"/>
          <w:sz w:val="20"/>
          <w:szCs w:val="20"/>
        </w:rPr>
      </w:pPr>
      <w:r>
        <w:rPr>
          <w:noProof/>
          <w:color w:val="000000"/>
          <w:sz w:val="20"/>
          <w:szCs w:val="20"/>
          <w:lang w:eastAsia="bg-BG"/>
        </w:rPr>
        <w:drawing>
          <wp:inline distT="0" distB="0" distL="0" distR="0" wp14:anchorId="77B69D03" wp14:editId="429C3D0C">
            <wp:extent cx="5960937" cy="2149483"/>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60937" cy="2149483"/>
                    </a:xfrm>
                    <a:prstGeom prst="rect">
                      <a:avLst/>
                    </a:prstGeom>
                  </pic:spPr>
                </pic:pic>
              </a:graphicData>
            </a:graphic>
          </wp:inline>
        </w:drawing>
      </w:r>
    </w:p>
    <w:p w14:paraId="3501FD53" w14:textId="77777777" w:rsidR="009D0806" w:rsidRDefault="009D0806" w:rsidP="009D0806">
      <w:pPr>
        <w:rPr>
          <w:rFonts w:ascii="Calibri" w:eastAsia="Calibri" w:hAnsi="Calibri" w:cs="Calibri"/>
          <w:color w:val="000000"/>
        </w:rPr>
      </w:pPr>
    </w:p>
    <w:p w14:paraId="0D492F2F" w14:textId="77777777" w:rsidR="009D0806" w:rsidRDefault="009D0806" w:rsidP="009D0806">
      <w:pPr>
        <w:rPr>
          <w:rFonts w:ascii="Calibri" w:eastAsia="Calibri" w:hAnsi="Calibri" w:cs="Calibri"/>
          <w:color w:val="000000"/>
        </w:rPr>
      </w:pPr>
    </w:p>
    <w:p w14:paraId="29032DC5" w14:textId="2860311F" w:rsidR="009D0806" w:rsidRDefault="009D0806" w:rsidP="009D0806">
      <w:pPr>
        <w:rPr>
          <w:rFonts w:ascii="Calibri" w:eastAsia="Calibri" w:hAnsi="Calibri" w:cs="Calibri"/>
          <w:color w:val="000000"/>
        </w:rPr>
      </w:pPr>
      <w:r>
        <w:rPr>
          <w:rFonts w:ascii="Calibri" w:eastAsia="Calibri" w:hAnsi="Calibri" w:cs="Calibri"/>
          <w:color w:val="000000"/>
        </w:rPr>
        <w:t>5. Служител на БС по месторождение запазва и изпраща заявка за реабилитация</w:t>
      </w:r>
    </w:p>
    <w:p w14:paraId="58575275" w14:textId="0D6C1FC7" w:rsidR="009D0806" w:rsidRDefault="009D0806" w:rsidP="00F52BD3">
      <w:pPr>
        <w:rPr>
          <w:rFonts w:ascii="Calibri" w:eastAsia="Calibri" w:hAnsi="Calibri" w:cs="Calibri"/>
          <w:color w:val="000000"/>
        </w:rPr>
      </w:pPr>
      <w:r>
        <w:rPr>
          <w:noProof/>
          <w:color w:val="000000"/>
          <w:sz w:val="20"/>
          <w:szCs w:val="20"/>
          <w:lang w:eastAsia="bg-BG"/>
        </w:rPr>
        <w:drawing>
          <wp:inline distT="0" distB="0" distL="0" distR="0" wp14:anchorId="080BCE2B" wp14:editId="5E269614">
            <wp:extent cx="5984243" cy="2143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243" cy="2143056"/>
                    </a:xfrm>
                    <a:prstGeom prst="rect">
                      <a:avLst/>
                    </a:prstGeom>
                  </pic:spPr>
                </pic:pic>
              </a:graphicData>
            </a:graphic>
          </wp:inline>
        </w:drawing>
      </w:r>
    </w:p>
    <w:p w14:paraId="6DF26F6B" w14:textId="5DF131E4" w:rsidR="00F52BD3" w:rsidRDefault="009D0806" w:rsidP="00F52BD3">
      <w:pPr>
        <w:rPr>
          <w:rFonts w:ascii="Calibri" w:eastAsia="Calibri" w:hAnsi="Calibri" w:cs="Calibri"/>
          <w:color w:val="000000"/>
        </w:rPr>
      </w:pPr>
      <w:r>
        <w:rPr>
          <w:rFonts w:ascii="Calibri" w:eastAsia="Calibri" w:hAnsi="Calibri" w:cs="Calibri"/>
          <w:color w:val="000000"/>
          <w:lang w:val="en-US"/>
        </w:rPr>
        <w:t>6</w:t>
      </w:r>
      <w:r w:rsidR="00F52BD3">
        <w:rPr>
          <w:rFonts w:ascii="Calibri" w:eastAsia="Calibri" w:hAnsi="Calibri" w:cs="Calibri"/>
          <w:color w:val="000000"/>
        </w:rPr>
        <w:t>. ЦАИС Съдебен статус записва заявката и я изпраща за решение към съдия, работещ за БС/ЦБС</w:t>
      </w:r>
    </w:p>
    <w:p w14:paraId="08A94B98" w14:textId="77777777" w:rsidR="00F52BD3" w:rsidRDefault="00F52BD3" w:rsidP="00F52BD3">
      <w:pPr>
        <w:rPr>
          <w:color w:val="000000"/>
          <w:sz w:val="20"/>
          <w:szCs w:val="20"/>
        </w:rPr>
      </w:pPr>
      <w:r>
        <w:rPr>
          <w:noProof/>
          <w:color w:val="000000"/>
          <w:sz w:val="20"/>
          <w:szCs w:val="20"/>
          <w:lang w:eastAsia="bg-BG"/>
        </w:rPr>
        <w:drawing>
          <wp:inline distT="0" distB="0" distL="0" distR="0" wp14:anchorId="5EE4772F" wp14:editId="7DBD3677">
            <wp:extent cx="5972810" cy="97345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810" cy="973455"/>
                    </a:xfrm>
                    <a:prstGeom prst="rect">
                      <a:avLst/>
                    </a:prstGeom>
                  </pic:spPr>
                </pic:pic>
              </a:graphicData>
            </a:graphic>
          </wp:inline>
        </w:drawing>
      </w:r>
    </w:p>
    <w:p w14:paraId="7B91F5E0" w14:textId="5EDF5EC0" w:rsidR="00C63CA8" w:rsidRPr="00F52BD3" w:rsidRDefault="00F52BD3" w:rsidP="00C63CA8">
      <w:pPr>
        <w:rPr>
          <w:b/>
          <w:color w:val="000000"/>
        </w:rPr>
      </w:pPr>
      <w:r>
        <w:rPr>
          <w:rFonts w:ascii="Calibri" w:eastAsia="Calibri" w:hAnsi="Calibri" w:cs="Calibri"/>
          <w:color w:val="000000"/>
        </w:rPr>
        <w:t>Изпратена заявка за реабилитация на осъдено лице</w:t>
      </w:r>
      <w:r>
        <w:rPr>
          <w:rFonts w:ascii="Calibri" w:eastAsia="Calibri" w:hAnsi="Calibri" w:cs="Calibri"/>
          <w:b/>
          <w:color w:val="000000"/>
        </w:rPr>
        <w:t xml:space="preserve"> </w:t>
      </w:r>
    </w:p>
    <w:p w14:paraId="29929A5F" w14:textId="77777777" w:rsidR="00C63CA8" w:rsidRPr="00FB35CD" w:rsidRDefault="00C63CA8" w:rsidP="00E77ACC">
      <w:pPr>
        <w:pStyle w:val="Heading2"/>
      </w:pPr>
      <w:bookmarkStart w:id="40" w:name="_Toc112151421"/>
      <w:r w:rsidRPr="00FB35CD">
        <w:t>Взимане на решение за реабилитация на осъдено лице и отразяване в бюлетини</w:t>
      </w:r>
      <w:bookmarkEnd w:id="40"/>
    </w:p>
    <w:p w14:paraId="1203BA95" w14:textId="77777777" w:rsidR="00260BA2" w:rsidRPr="00260BA2" w:rsidRDefault="00260BA2" w:rsidP="00260BA2">
      <w:pPr>
        <w:pStyle w:val="Heading3"/>
        <w:rPr>
          <w:b/>
        </w:rPr>
      </w:pPr>
      <w:bookmarkStart w:id="41" w:name="_Toc112151422"/>
      <w:r w:rsidRPr="00260BA2">
        <w:rPr>
          <w:b/>
        </w:rPr>
        <w:t>Описание</w:t>
      </w:r>
      <w:bookmarkEnd w:id="41"/>
    </w:p>
    <w:p w14:paraId="7838FC0F" w14:textId="1ECE3421" w:rsidR="00C63CA8" w:rsidRDefault="00C63CA8" w:rsidP="00C63CA8">
      <w:pPr>
        <w:rPr>
          <w:rFonts w:ascii="Calibri" w:eastAsia="Calibri" w:hAnsi="Calibri" w:cs="Calibri"/>
          <w:color w:val="000000"/>
        </w:rPr>
      </w:pPr>
      <w:r>
        <w:rPr>
          <w:rFonts w:ascii="Calibri" w:eastAsia="Calibri" w:hAnsi="Calibri" w:cs="Calibri"/>
          <w:color w:val="000000"/>
        </w:rPr>
        <w:t>Решението за реабилитация на лице се взима от съдия, който работи за БС по месторождение.</w:t>
      </w:r>
    </w:p>
    <w:p w14:paraId="4BEAF6E1" w14:textId="5FD0BA98" w:rsidR="00F52BD3" w:rsidRPr="00260BA2" w:rsidRDefault="00F52BD3" w:rsidP="00260BA2">
      <w:pPr>
        <w:pStyle w:val="Heading3"/>
        <w:rPr>
          <w:b/>
        </w:rPr>
      </w:pPr>
      <w:bookmarkStart w:id="42" w:name="_Toc112151423"/>
      <w:r w:rsidRPr="00260BA2">
        <w:rPr>
          <w:b/>
        </w:rPr>
        <w:t>Основен сценарий</w:t>
      </w:r>
      <w:bookmarkEnd w:id="42"/>
    </w:p>
    <w:p w14:paraId="100DED7C" w14:textId="77777777" w:rsidR="00F52BD3" w:rsidRDefault="00F52BD3" w:rsidP="00F52BD3">
      <w:pPr>
        <w:rPr>
          <w:color w:val="000000"/>
          <w:sz w:val="20"/>
          <w:szCs w:val="20"/>
        </w:rPr>
      </w:pPr>
      <w:r>
        <w:rPr>
          <w:rFonts w:ascii="Calibri" w:eastAsia="Calibri" w:hAnsi="Calibri" w:cs="Calibri"/>
          <w:color w:val="000000"/>
        </w:rPr>
        <w:t xml:space="preserve">1. Съдия, работещ за БС по </w:t>
      </w:r>
      <w:proofErr w:type="spellStart"/>
      <w:r>
        <w:rPr>
          <w:rFonts w:ascii="Calibri" w:eastAsia="Calibri" w:hAnsi="Calibri" w:cs="Calibri"/>
          <w:color w:val="000000"/>
        </w:rPr>
        <w:t>местродожение</w:t>
      </w:r>
      <w:proofErr w:type="spellEnd"/>
      <w:r>
        <w:rPr>
          <w:rFonts w:ascii="Calibri" w:eastAsia="Calibri" w:hAnsi="Calibri" w:cs="Calibri"/>
          <w:color w:val="000000"/>
        </w:rPr>
        <w:t xml:space="preserve"> избира да обработва получена заявка за реабилитация  </w:t>
      </w:r>
    </w:p>
    <w:p w14:paraId="015C5610"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2. ЦАИС Съдебен статус предоставя данните на заявката и свързания с нея бюлетин за съдимост на лицето  </w:t>
      </w:r>
    </w:p>
    <w:p w14:paraId="1441C3D1" w14:textId="7015EFBF"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4B64A55C" wp14:editId="46F97AD0">
            <wp:extent cx="5972810" cy="2794753"/>
            <wp:effectExtent l="0" t="0" r="889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810" cy="2794753"/>
                    </a:xfrm>
                    <a:prstGeom prst="rect">
                      <a:avLst/>
                    </a:prstGeom>
                  </pic:spPr>
                </pic:pic>
              </a:graphicData>
            </a:graphic>
          </wp:inline>
        </w:drawing>
      </w:r>
    </w:p>
    <w:p w14:paraId="02F9950C" w14:textId="77777777" w:rsidR="00F44880" w:rsidRPr="00674893" w:rsidRDefault="00F44880" w:rsidP="00F44880">
      <w:pPr>
        <w:rPr>
          <w:rFonts w:ascii="Calibri" w:eastAsia="Calibri" w:hAnsi="Calibri" w:cs="Calibri"/>
          <w:color w:val="000000"/>
          <w:lang w:val="en-GB"/>
        </w:rPr>
      </w:pPr>
      <w:r>
        <w:rPr>
          <w:rFonts w:ascii="Calibri" w:eastAsia="Calibri" w:hAnsi="Calibri" w:cs="Calibri"/>
          <w:color w:val="000000"/>
        </w:rPr>
        <w:t xml:space="preserve">3. Съдия, работещ за БС по месторождение въвежда допълнително сведение от вид Реабилитация </w:t>
      </w:r>
    </w:p>
    <w:p w14:paraId="7753EBDA" w14:textId="77777777" w:rsidR="00F52BD3" w:rsidRDefault="00F52BD3" w:rsidP="00F52BD3">
      <w:pPr>
        <w:rPr>
          <w:color w:val="000000"/>
          <w:sz w:val="20"/>
          <w:szCs w:val="20"/>
        </w:rPr>
      </w:pPr>
      <w:r>
        <w:rPr>
          <w:noProof/>
          <w:color w:val="000000"/>
          <w:sz w:val="20"/>
          <w:szCs w:val="20"/>
          <w:lang w:eastAsia="bg-BG"/>
        </w:rPr>
        <w:drawing>
          <wp:inline distT="0" distB="0" distL="0" distR="0" wp14:anchorId="1A0B810F" wp14:editId="516EEE5A">
            <wp:extent cx="5972810" cy="2809432"/>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810" cy="2809432"/>
                    </a:xfrm>
                    <a:prstGeom prst="rect">
                      <a:avLst/>
                    </a:prstGeom>
                  </pic:spPr>
                </pic:pic>
              </a:graphicData>
            </a:graphic>
          </wp:inline>
        </w:drawing>
      </w:r>
    </w:p>
    <w:p w14:paraId="703AF2A6" w14:textId="0245BC6E" w:rsidR="00F44880" w:rsidRDefault="00F44880" w:rsidP="00F52BD3">
      <w:pPr>
        <w:rPr>
          <w:rFonts w:ascii="Calibri" w:eastAsia="Calibri" w:hAnsi="Calibri" w:cs="Calibri"/>
          <w:color w:val="000000"/>
          <w:lang w:val="en-US"/>
        </w:rPr>
      </w:pPr>
      <w:r w:rsidRPr="00F44880">
        <w:rPr>
          <w:rFonts w:ascii="Calibri" w:eastAsia="Calibri" w:hAnsi="Calibri" w:cs="Calibri"/>
          <w:color w:val="000000"/>
          <w:lang w:val="en-US"/>
        </w:rPr>
        <w:t xml:space="preserve">4. </w:t>
      </w:r>
      <w:proofErr w:type="spellStart"/>
      <w:r w:rsidRPr="00F44880">
        <w:rPr>
          <w:rFonts w:ascii="Calibri" w:eastAsia="Calibri" w:hAnsi="Calibri" w:cs="Calibri"/>
          <w:color w:val="000000"/>
          <w:lang w:val="en-US"/>
        </w:rPr>
        <w:t>Съдия</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работещ</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за</w:t>
      </w:r>
      <w:proofErr w:type="spellEnd"/>
      <w:r w:rsidRPr="00F44880">
        <w:rPr>
          <w:rFonts w:ascii="Calibri" w:eastAsia="Calibri" w:hAnsi="Calibri" w:cs="Calibri"/>
          <w:color w:val="000000"/>
          <w:lang w:val="en-US"/>
        </w:rPr>
        <w:t xml:space="preserve"> БС </w:t>
      </w:r>
      <w:proofErr w:type="spellStart"/>
      <w:r w:rsidRPr="00F44880">
        <w:rPr>
          <w:rFonts w:ascii="Calibri" w:eastAsia="Calibri" w:hAnsi="Calibri" w:cs="Calibri"/>
          <w:color w:val="000000"/>
          <w:lang w:val="en-US"/>
        </w:rPr>
        <w:t>по</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месторождение</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запазва</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допълнително</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сведение</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от</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вид</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Реабилитация</w:t>
      </w:r>
      <w:proofErr w:type="spellEnd"/>
    </w:p>
    <w:p w14:paraId="485A8A92" w14:textId="50BFF625" w:rsidR="00F44880" w:rsidRDefault="004F7FAC" w:rsidP="00F52BD3">
      <w:pPr>
        <w:rPr>
          <w:rFonts w:ascii="Calibri" w:eastAsia="Calibri" w:hAnsi="Calibri" w:cs="Calibri"/>
          <w:color w:val="000000"/>
          <w:lang w:val="en-US"/>
        </w:rPr>
      </w:pPr>
      <w:r>
        <w:rPr>
          <w:noProof/>
          <w:color w:val="000000"/>
          <w:sz w:val="20"/>
          <w:szCs w:val="20"/>
          <w:lang w:eastAsia="bg-BG"/>
        </w:rPr>
        <w:drawing>
          <wp:inline distT="0" distB="0" distL="0" distR="0" wp14:anchorId="6F52DBDB" wp14:editId="1F8D7094">
            <wp:extent cx="5939790" cy="126963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9790" cy="1269630"/>
                    </a:xfrm>
                    <a:prstGeom prst="rect">
                      <a:avLst/>
                    </a:prstGeom>
                  </pic:spPr>
                </pic:pic>
              </a:graphicData>
            </a:graphic>
          </wp:inline>
        </w:drawing>
      </w:r>
    </w:p>
    <w:p w14:paraId="698BF2A5" w14:textId="22DF6BE5" w:rsidR="00F52BD3" w:rsidRDefault="00F44880" w:rsidP="00F52BD3">
      <w:pPr>
        <w:rPr>
          <w:rFonts w:ascii="Calibri" w:eastAsia="Calibri" w:hAnsi="Calibri" w:cs="Calibri"/>
          <w:color w:val="000000"/>
        </w:rPr>
      </w:pPr>
      <w:r>
        <w:rPr>
          <w:rFonts w:ascii="Calibri" w:eastAsia="Calibri" w:hAnsi="Calibri" w:cs="Calibri"/>
          <w:color w:val="000000"/>
          <w:lang w:val="en-US"/>
        </w:rPr>
        <w:lastRenderedPageBreak/>
        <w:t>5</w:t>
      </w:r>
      <w:r w:rsidR="00F52BD3">
        <w:rPr>
          <w:rFonts w:ascii="Calibri" w:eastAsia="Calibri" w:hAnsi="Calibri" w:cs="Calibri"/>
          <w:color w:val="000000"/>
        </w:rPr>
        <w:t xml:space="preserve">. ЦАИС Съдебен статус записва бюлетина в статус "извършена реабилитация"  </w:t>
      </w:r>
    </w:p>
    <w:p w14:paraId="67B2A82F" w14:textId="0B5AE60C" w:rsidR="00F52BD3" w:rsidRDefault="00F52BD3" w:rsidP="00C63CA8">
      <w:pPr>
        <w:rPr>
          <w:color w:val="000000"/>
          <w:sz w:val="20"/>
          <w:szCs w:val="20"/>
        </w:rPr>
      </w:pPr>
      <w:r>
        <w:rPr>
          <w:noProof/>
          <w:color w:val="000000"/>
          <w:sz w:val="20"/>
          <w:szCs w:val="20"/>
          <w:lang w:eastAsia="bg-BG"/>
        </w:rPr>
        <w:drawing>
          <wp:inline distT="0" distB="0" distL="0" distR="0" wp14:anchorId="5A702A82" wp14:editId="205197D5">
            <wp:extent cx="5972810" cy="886502"/>
            <wp:effectExtent l="0" t="0" r="889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810" cy="886502"/>
                    </a:xfrm>
                    <a:prstGeom prst="rect">
                      <a:avLst/>
                    </a:prstGeom>
                  </pic:spPr>
                </pic:pic>
              </a:graphicData>
            </a:graphic>
          </wp:inline>
        </w:drawing>
      </w:r>
    </w:p>
    <w:p w14:paraId="371B750B" w14:textId="77777777" w:rsidR="00F44880" w:rsidRDefault="00F44880" w:rsidP="00F44880">
      <w:pPr>
        <w:rPr>
          <w:rFonts w:ascii="Calibri" w:eastAsia="Calibri" w:hAnsi="Calibri" w:cs="Calibri"/>
          <w:color w:val="000000"/>
        </w:rPr>
      </w:pPr>
      <w:r>
        <w:rPr>
          <w:rFonts w:ascii="Calibri" w:eastAsia="Calibri" w:hAnsi="Calibri" w:cs="Calibri"/>
          <w:color w:val="000000"/>
        </w:rPr>
        <w:t xml:space="preserve">6. Съдия, работещ за БС по месторождение въвежда мотиви и решение за </w:t>
      </w:r>
      <w:proofErr w:type="spellStart"/>
      <w:r>
        <w:rPr>
          <w:rFonts w:ascii="Calibri" w:eastAsia="Calibri" w:hAnsi="Calibri" w:cs="Calibri"/>
          <w:color w:val="000000"/>
        </w:rPr>
        <w:t>извършвена</w:t>
      </w:r>
      <w:proofErr w:type="spellEnd"/>
      <w:r>
        <w:rPr>
          <w:rFonts w:ascii="Calibri" w:eastAsia="Calibri" w:hAnsi="Calibri" w:cs="Calibri"/>
          <w:color w:val="000000"/>
        </w:rPr>
        <w:t xml:space="preserve"> реабилитация  </w:t>
      </w:r>
    </w:p>
    <w:p w14:paraId="3938121B" w14:textId="753A8AC9" w:rsidR="00F44880" w:rsidRPr="00F52BD3" w:rsidRDefault="004F7FAC" w:rsidP="00C63CA8">
      <w:pPr>
        <w:rPr>
          <w:color w:val="000000"/>
          <w:sz w:val="20"/>
          <w:szCs w:val="20"/>
        </w:rPr>
      </w:pPr>
      <w:r>
        <w:rPr>
          <w:noProof/>
          <w:color w:val="000000"/>
          <w:sz w:val="20"/>
          <w:szCs w:val="20"/>
          <w:lang w:eastAsia="bg-BG"/>
        </w:rPr>
        <w:drawing>
          <wp:inline distT="0" distB="0" distL="0" distR="0" wp14:anchorId="61EB3B00" wp14:editId="365A376C">
            <wp:extent cx="5852275" cy="2793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52275" cy="2793709"/>
                    </a:xfrm>
                    <a:prstGeom prst="rect">
                      <a:avLst/>
                    </a:prstGeom>
                  </pic:spPr>
                </pic:pic>
              </a:graphicData>
            </a:graphic>
          </wp:inline>
        </w:drawing>
      </w:r>
    </w:p>
    <w:p w14:paraId="3D2ACB94" w14:textId="77777777" w:rsidR="00C63CA8" w:rsidRDefault="00C63CA8" w:rsidP="00E77ACC">
      <w:pPr>
        <w:pStyle w:val="Heading2"/>
      </w:pPr>
      <w:bookmarkStart w:id="43" w:name="_Toc112151424"/>
      <w:r>
        <w:t>Унищожаване на бюлетини</w:t>
      </w:r>
      <w:bookmarkEnd w:id="43"/>
    </w:p>
    <w:p w14:paraId="246F601B" w14:textId="77777777" w:rsidR="00101F76" w:rsidRPr="00260BA2" w:rsidRDefault="00101F76" w:rsidP="00101F76">
      <w:pPr>
        <w:pStyle w:val="Heading3"/>
        <w:rPr>
          <w:b/>
        </w:rPr>
      </w:pPr>
      <w:bookmarkStart w:id="44" w:name="_Toc112151425"/>
      <w:r w:rsidRPr="00260BA2">
        <w:rPr>
          <w:b/>
        </w:rPr>
        <w:t>Описание</w:t>
      </w:r>
      <w:bookmarkEnd w:id="44"/>
    </w:p>
    <w:p w14:paraId="2DD0B79F" w14:textId="77777777" w:rsidR="00C63CA8" w:rsidRDefault="00C63CA8" w:rsidP="00C63CA8">
      <w:pPr>
        <w:rPr>
          <w:color w:val="000000"/>
        </w:rPr>
      </w:pPr>
      <w:r>
        <w:rPr>
          <w:rFonts w:ascii="Calibri" w:eastAsia="Calibri" w:hAnsi="Calibri" w:cs="Calibri"/>
          <w:color w:val="000000"/>
        </w:rPr>
        <w:t>ЦАИС "Съдебен статус" има вътрешен процес за периодично проверяване за настъпване на време за унищожаване на бюлетини. Съгласно Наредба № 8 сроковете на съхранение на бюлетин са съответно:</w:t>
      </w:r>
    </w:p>
    <w:p w14:paraId="3B2113D9" w14:textId="77777777" w:rsidR="00C63CA8" w:rsidRDefault="00C63CA8" w:rsidP="002763F4">
      <w:pPr>
        <w:numPr>
          <w:ilvl w:val="0"/>
          <w:numId w:val="13"/>
        </w:numPr>
        <w:spacing w:after="0" w:line="240" w:lineRule="auto"/>
        <w:ind w:left="360" w:hanging="360"/>
        <w:rPr>
          <w:color w:val="000000"/>
        </w:rPr>
      </w:pPr>
      <w:r>
        <w:rPr>
          <w:rFonts w:ascii="Calibri" w:eastAsia="Calibri" w:hAnsi="Calibri" w:cs="Calibri"/>
          <w:color w:val="000000"/>
        </w:rPr>
        <w:t>За бюлетини за съдимост - 100 години от рождената дата на осъденото лице;</w:t>
      </w:r>
    </w:p>
    <w:p w14:paraId="7F033170" w14:textId="77777777" w:rsidR="00C63CA8" w:rsidRDefault="00C63CA8" w:rsidP="002763F4">
      <w:pPr>
        <w:numPr>
          <w:ilvl w:val="0"/>
          <w:numId w:val="13"/>
        </w:numPr>
        <w:spacing w:after="0" w:line="240" w:lineRule="auto"/>
        <w:ind w:left="360" w:hanging="360"/>
        <w:rPr>
          <w:color w:val="000000"/>
        </w:rPr>
      </w:pPr>
      <w:r>
        <w:rPr>
          <w:rFonts w:ascii="Calibri" w:eastAsia="Calibri" w:hAnsi="Calibri" w:cs="Calibri"/>
          <w:color w:val="000000"/>
        </w:rPr>
        <w:t>За бюлетини за административни наказания по чл. 78а от НК - 15 години от датата на влизане в сила на съдебния акт.</w:t>
      </w:r>
    </w:p>
    <w:p w14:paraId="388C8C13" w14:textId="64E6FB1F" w:rsidR="00C63CA8" w:rsidRDefault="00C63CA8" w:rsidP="00C63CA8">
      <w:pPr>
        <w:rPr>
          <w:rFonts w:ascii="Calibri" w:eastAsia="Calibri" w:hAnsi="Calibri" w:cs="Calibri"/>
          <w:color w:val="000000"/>
        </w:rPr>
      </w:pPr>
      <w:r>
        <w:rPr>
          <w:rFonts w:ascii="Calibri" w:eastAsia="Calibri" w:hAnsi="Calibri" w:cs="Calibri"/>
          <w:color w:val="000000"/>
        </w:rPr>
        <w:t xml:space="preserve">След като ЦАИС изпрати автоматично уведомление за настъпване на време за унищожаване на бюлетин, следва процедура по унищожаване в БС по </w:t>
      </w:r>
      <w:proofErr w:type="spellStart"/>
      <w:r>
        <w:rPr>
          <w:rFonts w:ascii="Calibri" w:eastAsia="Calibri" w:hAnsi="Calibri" w:cs="Calibri"/>
          <w:color w:val="000000"/>
        </w:rPr>
        <w:t>местрождение</w:t>
      </w:r>
      <w:proofErr w:type="spellEnd"/>
      <w:r>
        <w:rPr>
          <w:rFonts w:ascii="Calibri" w:eastAsia="Calibri" w:hAnsi="Calibri" w:cs="Calibri"/>
          <w:color w:val="000000"/>
        </w:rPr>
        <w:t xml:space="preserve"> на лицето, която включва </w:t>
      </w:r>
      <w:proofErr w:type="spellStart"/>
      <w:r>
        <w:rPr>
          <w:rFonts w:ascii="Calibri" w:eastAsia="Calibri" w:hAnsi="Calibri" w:cs="Calibri"/>
          <w:color w:val="000000"/>
        </w:rPr>
        <w:t>микрофилмиране</w:t>
      </w:r>
      <w:proofErr w:type="spellEnd"/>
      <w:r>
        <w:rPr>
          <w:rFonts w:ascii="Calibri" w:eastAsia="Calibri" w:hAnsi="Calibri" w:cs="Calibri"/>
          <w:color w:val="000000"/>
        </w:rPr>
        <w:t xml:space="preserve"> на хартиения бюлетин и архивиране на микрофилмите в Държавния архив. Електронното копие на бюлетина се прехвърлят в архивна БД на ЦАИС и се завежда в краен статус "унищожен".</w:t>
      </w:r>
    </w:p>
    <w:p w14:paraId="12B8A18A" w14:textId="0FF4F69A" w:rsidR="00F52BD3" w:rsidRDefault="00F52BD3" w:rsidP="00101F76">
      <w:pPr>
        <w:pStyle w:val="Heading3"/>
        <w:rPr>
          <w:color w:val="000000"/>
        </w:rPr>
      </w:pPr>
      <w:bookmarkStart w:id="45" w:name="_Toc112151426"/>
      <w:r w:rsidRPr="00101F76">
        <w:rPr>
          <w:b/>
        </w:rPr>
        <w:t>Основен</w:t>
      </w:r>
      <w:r>
        <w:rPr>
          <w:b/>
          <w:color w:val="000000"/>
        </w:rPr>
        <w:t xml:space="preserve"> сценарий</w:t>
      </w:r>
      <w:bookmarkEnd w:id="45"/>
    </w:p>
    <w:p w14:paraId="5019D671" w14:textId="77777777" w:rsidR="00F52BD3" w:rsidRDefault="00F52BD3" w:rsidP="00F52BD3">
      <w:pPr>
        <w:rPr>
          <w:rFonts w:ascii="Calibri" w:eastAsia="Calibri" w:hAnsi="Calibri" w:cs="Calibri"/>
          <w:color w:val="000000"/>
        </w:rPr>
      </w:pPr>
      <w:r>
        <w:rPr>
          <w:rFonts w:ascii="Calibri" w:eastAsia="Calibri" w:hAnsi="Calibri" w:cs="Calibri"/>
          <w:color w:val="000000"/>
        </w:rPr>
        <w:lastRenderedPageBreak/>
        <w:t>1. ЦАИС Съдебен статус е изпратила автоматично уведомление за настъпило време за унищожаване на бюлетин (&lt;</w:t>
      </w:r>
      <w:proofErr w:type="spellStart"/>
      <w:r>
        <w:rPr>
          <w:rFonts w:ascii="Calibri" w:eastAsia="Calibri" w:hAnsi="Calibri" w:cs="Calibri"/>
          <w:color w:val="000000"/>
        </w:rPr>
        <w:t>extend</w:t>
      </w:r>
      <w:proofErr w:type="spellEnd"/>
      <w:r>
        <w:rPr>
          <w:rFonts w:ascii="Calibri" w:eastAsia="Calibri" w:hAnsi="Calibri" w:cs="Calibri"/>
          <w:color w:val="000000"/>
        </w:rPr>
        <w:t xml:space="preserve">&gt; </w:t>
      </w:r>
      <w:hyperlink w:anchor="BKM_04A22923_2DC5_4889_A46F_569661EB1D09" w:history="1">
        <w:r>
          <w:rPr>
            <w:rFonts w:ascii="Calibri" w:eastAsia="Calibri" w:hAnsi="Calibri" w:cs="Calibri"/>
            <w:color w:val="0000FF"/>
            <w:u w:val="single"/>
          </w:rPr>
          <w:t>Уведомяване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за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настъпило</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време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за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унищожаване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на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бюлетини</w:t>
        </w:r>
      </w:hyperlink>
      <w:r>
        <w:rPr>
          <w:rFonts w:ascii="Calibri" w:eastAsia="Calibri" w:hAnsi="Calibri" w:cs="Calibri"/>
          <w:color w:val="000000"/>
        </w:rPr>
        <w:t xml:space="preserve">)  </w:t>
      </w:r>
    </w:p>
    <w:p w14:paraId="0A448672" w14:textId="77777777" w:rsidR="00F52BD3" w:rsidRDefault="00F52BD3" w:rsidP="00F52BD3">
      <w:pPr>
        <w:rPr>
          <w:color w:val="000000"/>
          <w:sz w:val="20"/>
          <w:szCs w:val="20"/>
        </w:rPr>
      </w:pPr>
      <w:r>
        <w:rPr>
          <w:noProof/>
          <w:color w:val="000000"/>
          <w:sz w:val="20"/>
          <w:szCs w:val="20"/>
          <w:lang w:eastAsia="bg-BG"/>
        </w:rPr>
        <w:drawing>
          <wp:inline distT="0" distB="0" distL="0" distR="0" wp14:anchorId="5BEC3AE4" wp14:editId="109C1B04">
            <wp:extent cx="5972810" cy="2212975"/>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png"/>
                    <pic:cNvPicPr/>
                  </pic:nvPicPr>
                  <pic:blipFill>
                    <a:blip r:embed="rId57">
                      <a:extLst>
                        <a:ext uri="{28A0092B-C50C-407E-A947-70E740481C1C}">
                          <a14:useLocalDpi xmlns:a14="http://schemas.microsoft.com/office/drawing/2010/main" val="0"/>
                        </a:ext>
                      </a:extLst>
                    </a:blip>
                    <a:stretch>
                      <a:fillRect/>
                    </a:stretch>
                  </pic:blipFill>
                  <pic:spPr>
                    <a:xfrm>
                      <a:off x="0" y="0"/>
                      <a:ext cx="5972810" cy="2212975"/>
                    </a:xfrm>
                    <a:prstGeom prst="rect">
                      <a:avLst/>
                    </a:prstGeom>
                  </pic:spPr>
                </pic:pic>
              </a:graphicData>
            </a:graphic>
          </wp:inline>
        </w:drawing>
      </w:r>
    </w:p>
    <w:p w14:paraId="01E66B48" w14:textId="77777777" w:rsidR="00F52BD3" w:rsidRDefault="00F52BD3" w:rsidP="00F52BD3">
      <w:pPr>
        <w:rPr>
          <w:rFonts w:ascii="Calibri" w:eastAsia="Calibri" w:hAnsi="Calibri" w:cs="Calibri"/>
          <w:color w:val="000000"/>
        </w:rPr>
      </w:pPr>
      <w:r>
        <w:rPr>
          <w:rFonts w:ascii="Calibri" w:eastAsia="Calibri" w:hAnsi="Calibri" w:cs="Calibri"/>
          <w:color w:val="000000"/>
        </w:rPr>
        <w:t>2. Служител на БС по месторождение намира бюлетин на лице, водено в БС, в статус "подлежащ на унищожаване" ( &lt;</w:t>
      </w:r>
      <w:proofErr w:type="spellStart"/>
      <w:r>
        <w:rPr>
          <w:rFonts w:ascii="Calibri" w:eastAsia="Calibri" w:hAnsi="Calibri" w:cs="Calibri"/>
          <w:color w:val="000000"/>
        </w:rPr>
        <w:t>include</w:t>
      </w:r>
      <w:proofErr w:type="spellEnd"/>
      <w:r>
        <w:rPr>
          <w:rFonts w:ascii="Calibri" w:eastAsia="Calibri" w:hAnsi="Calibri" w:cs="Calibri"/>
          <w:color w:val="000000"/>
        </w:rPr>
        <w:t xml:space="preserve">&gt; </w:t>
      </w:r>
      <w:hyperlink w:anchor="BKM_3D8418AF_5D92_4CA4_9AC7_DE803992F3D6" w:history="1">
        <w:r>
          <w:rPr>
            <w:rFonts w:ascii="Calibri" w:eastAsia="Calibri" w:hAnsi="Calibri" w:cs="Calibri"/>
            <w:color w:val="0000FF"/>
            <w:u w:val="single"/>
          </w:rPr>
          <w:t>Търсене</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на</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бюлетин</w:t>
        </w:r>
      </w:hyperlink>
      <w:r>
        <w:rPr>
          <w:rFonts w:ascii="Calibri" w:eastAsia="Calibri" w:hAnsi="Calibri" w:cs="Calibri"/>
          <w:color w:val="000000"/>
        </w:rPr>
        <w:t xml:space="preserve">_  </w:t>
      </w:r>
    </w:p>
    <w:p w14:paraId="7FAE4E8B" w14:textId="77777777" w:rsidR="00F52BD3" w:rsidRDefault="00F52BD3" w:rsidP="00F52BD3">
      <w:pPr>
        <w:rPr>
          <w:color w:val="000000"/>
          <w:sz w:val="20"/>
          <w:szCs w:val="20"/>
        </w:rPr>
      </w:pPr>
      <w:r>
        <w:rPr>
          <w:noProof/>
          <w:color w:val="000000"/>
          <w:sz w:val="20"/>
          <w:szCs w:val="20"/>
          <w:lang w:eastAsia="bg-BG"/>
        </w:rPr>
        <w:drawing>
          <wp:inline distT="0" distB="0" distL="0" distR="0" wp14:anchorId="4FC5284B" wp14:editId="59A795CB">
            <wp:extent cx="5972810" cy="1007110"/>
            <wp:effectExtent l="0" t="0" r="889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72810" cy="1007110"/>
                    </a:xfrm>
                    <a:prstGeom prst="rect">
                      <a:avLst/>
                    </a:prstGeom>
                  </pic:spPr>
                </pic:pic>
              </a:graphicData>
            </a:graphic>
          </wp:inline>
        </w:drawing>
      </w:r>
    </w:p>
    <w:p w14:paraId="5D081CD6" w14:textId="77777777" w:rsidR="00F52BD3" w:rsidRDefault="00F52BD3" w:rsidP="00F52BD3">
      <w:pPr>
        <w:rPr>
          <w:color w:val="000000"/>
          <w:sz w:val="20"/>
          <w:szCs w:val="20"/>
        </w:rPr>
      </w:pPr>
      <w:r>
        <w:rPr>
          <w:rFonts w:ascii="Calibri" w:eastAsia="Calibri" w:hAnsi="Calibri" w:cs="Calibri"/>
          <w:color w:val="000000"/>
        </w:rPr>
        <w:t>3. Служител на БС по месторождение извършва процедура по унищожаване на хартиеното копие на бюлетина (</w:t>
      </w:r>
      <w:proofErr w:type="spellStart"/>
      <w:r>
        <w:rPr>
          <w:rFonts w:ascii="Calibri" w:eastAsia="Calibri" w:hAnsi="Calibri" w:cs="Calibri"/>
          <w:color w:val="000000"/>
        </w:rPr>
        <w:t>микрофилмиране</w:t>
      </w:r>
      <w:proofErr w:type="spellEnd"/>
      <w:r>
        <w:rPr>
          <w:rFonts w:ascii="Calibri" w:eastAsia="Calibri" w:hAnsi="Calibri" w:cs="Calibri"/>
          <w:color w:val="000000"/>
        </w:rPr>
        <w:t xml:space="preserve"> и архивиране)  </w:t>
      </w:r>
    </w:p>
    <w:p w14:paraId="1B4735B4" w14:textId="77777777" w:rsidR="00F52BD3" w:rsidRDefault="00F52BD3" w:rsidP="00F52BD3">
      <w:pPr>
        <w:rPr>
          <w:rFonts w:ascii="Calibri" w:eastAsia="Calibri" w:hAnsi="Calibri" w:cs="Calibri"/>
          <w:color w:val="000000"/>
        </w:rPr>
      </w:pPr>
      <w:r>
        <w:rPr>
          <w:rFonts w:ascii="Calibri" w:eastAsia="Calibri" w:hAnsi="Calibri" w:cs="Calibri"/>
          <w:color w:val="000000"/>
        </w:rPr>
        <w:t>4. Служител на БС по месторождение указва в системата, че бюлетинът е унищожен</w:t>
      </w:r>
    </w:p>
    <w:p w14:paraId="15E40CD1" w14:textId="77777777" w:rsidR="00F52BD3" w:rsidRDefault="00F52BD3" w:rsidP="00F52BD3">
      <w:pPr>
        <w:rPr>
          <w:color w:val="000000"/>
          <w:sz w:val="20"/>
          <w:szCs w:val="20"/>
        </w:rPr>
      </w:pPr>
      <w:r>
        <w:rPr>
          <w:noProof/>
          <w:color w:val="000000"/>
          <w:sz w:val="20"/>
          <w:szCs w:val="20"/>
          <w:lang w:eastAsia="bg-BG"/>
        </w:rPr>
        <w:drawing>
          <wp:inline distT="0" distB="0" distL="0" distR="0" wp14:anchorId="0D2A70B4" wp14:editId="303268B5">
            <wp:extent cx="5972810" cy="1925320"/>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2810" cy="1925320"/>
                    </a:xfrm>
                    <a:prstGeom prst="rect">
                      <a:avLst/>
                    </a:prstGeom>
                  </pic:spPr>
                </pic:pic>
              </a:graphicData>
            </a:graphic>
          </wp:inline>
        </w:drawing>
      </w:r>
    </w:p>
    <w:p w14:paraId="68CC59E8" w14:textId="77777777" w:rsidR="00F52BD3" w:rsidRDefault="00F52BD3" w:rsidP="00F52BD3">
      <w:pPr>
        <w:rPr>
          <w:color w:val="000000"/>
          <w:sz w:val="20"/>
          <w:szCs w:val="20"/>
        </w:rPr>
      </w:pPr>
      <w:r>
        <w:rPr>
          <w:rFonts w:ascii="Calibri" w:eastAsia="Calibri" w:hAnsi="Calibri" w:cs="Calibri"/>
          <w:color w:val="000000"/>
        </w:rPr>
        <w:t xml:space="preserve">5. ЦАИС Съдебен статус записва краен статус на бюлетина "унищожен"  </w:t>
      </w:r>
    </w:p>
    <w:p w14:paraId="1D8DB4AE" w14:textId="1367F584" w:rsidR="00F52BD3" w:rsidRPr="00727730" w:rsidRDefault="00F52BD3" w:rsidP="00F52BD3">
      <w:pPr>
        <w:rPr>
          <w:rFonts w:ascii="Calibri" w:eastAsia="Calibri" w:hAnsi="Calibri" w:cs="Calibri"/>
          <w:color w:val="000000"/>
        </w:rPr>
      </w:pPr>
      <w:r>
        <w:rPr>
          <w:rFonts w:ascii="Calibri" w:eastAsia="Calibri" w:hAnsi="Calibri" w:cs="Calibri"/>
          <w:color w:val="000000"/>
        </w:rPr>
        <w:lastRenderedPageBreak/>
        <w:t xml:space="preserve">6. ЦАИС Съдебен статус премества унищожения бюлетин в архивна БД на определен период  </w:t>
      </w:r>
    </w:p>
    <w:p w14:paraId="02E68E72" w14:textId="254CDA03" w:rsidR="00C63CA8" w:rsidRDefault="00F52BD3" w:rsidP="00C63CA8">
      <w:pPr>
        <w:rPr>
          <w:rFonts w:ascii="Calibri" w:eastAsia="Calibri" w:hAnsi="Calibri" w:cs="Calibri"/>
          <w:b/>
          <w:color w:val="000000"/>
        </w:rPr>
      </w:pPr>
      <w:r>
        <w:rPr>
          <w:rFonts w:ascii="Calibri" w:eastAsia="Calibri" w:hAnsi="Calibri" w:cs="Calibri"/>
          <w:color w:val="000000"/>
        </w:rPr>
        <w:t>Унищожен бюлетин с архивирано електронно копие.</w:t>
      </w:r>
      <w:r>
        <w:rPr>
          <w:rFonts w:ascii="Calibri" w:eastAsia="Calibri" w:hAnsi="Calibri" w:cs="Calibri"/>
          <w:b/>
          <w:color w:val="000000"/>
        </w:rPr>
        <w:t xml:space="preserve"> </w:t>
      </w:r>
    </w:p>
    <w:p w14:paraId="10546861" w14:textId="5AAFC6F8" w:rsidR="005F3C86" w:rsidRDefault="005F3C86" w:rsidP="005F3C86">
      <w:pPr>
        <w:pStyle w:val="Heading2"/>
        <w:rPr>
          <w:lang w:val="ru-RU"/>
        </w:rPr>
      </w:pPr>
      <w:bookmarkStart w:id="46" w:name="_Toc112151427"/>
      <w:proofErr w:type="spellStart"/>
      <w:r w:rsidRPr="005F3C86">
        <w:rPr>
          <w:lang w:val="ru-RU"/>
        </w:rPr>
        <w:t>Настъпили</w:t>
      </w:r>
      <w:proofErr w:type="spellEnd"/>
      <w:r w:rsidRPr="005F3C86">
        <w:rPr>
          <w:lang w:val="ru-RU"/>
        </w:rPr>
        <w:t xml:space="preserve"> </w:t>
      </w:r>
      <w:proofErr w:type="spellStart"/>
      <w:r w:rsidRPr="005F3C86">
        <w:rPr>
          <w:lang w:val="ru-RU"/>
        </w:rPr>
        <w:t>обстоятелства</w:t>
      </w:r>
      <w:proofErr w:type="spellEnd"/>
      <w:r w:rsidRPr="005F3C86">
        <w:rPr>
          <w:lang w:val="ru-RU"/>
        </w:rPr>
        <w:t xml:space="preserve"> по чл. 22(1)</w:t>
      </w:r>
      <w:r>
        <w:rPr>
          <w:lang w:val="ru-RU"/>
        </w:rPr>
        <w:t>, чл. 30</w:t>
      </w:r>
      <w:r w:rsidRPr="005F3C86">
        <w:rPr>
          <w:lang w:val="ru-RU"/>
        </w:rPr>
        <w:t xml:space="preserve"> на </w:t>
      </w:r>
      <w:proofErr w:type="spellStart"/>
      <w:r w:rsidRPr="005F3C86">
        <w:rPr>
          <w:lang w:val="ru-RU"/>
        </w:rPr>
        <w:t>Наребда</w:t>
      </w:r>
      <w:proofErr w:type="spellEnd"/>
      <w:r w:rsidRPr="005F3C86">
        <w:rPr>
          <w:lang w:val="ru-RU"/>
        </w:rPr>
        <w:t xml:space="preserve"> №8</w:t>
      </w:r>
      <w:bookmarkEnd w:id="46"/>
    </w:p>
    <w:p w14:paraId="5AFCDD2B" w14:textId="77777777"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настъпили</w:t>
      </w:r>
      <w:proofErr w:type="spellEnd"/>
      <w:r w:rsidRPr="005F3C86">
        <w:rPr>
          <w:rFonts w:eastAsiaTheme="minorEastAsia"/>
          <w:lang w:val="ru-RU"/>
        </w:rPr>
        <w:t xml:space="preserve"> </w:t>
      </w:r>
      <w:proofErr w:type="spellStart"/>
      <w:r w:rsidRPr="005F3C86">
        <w:rPr>
          <w:rFonts w:eastAsiaTheme="minorEastAsia"/>
          <w:lang w:val="ru-RU"/>
        </w:rPr>
        <w:t>обстоятелства</w:t>
      </w:r>
      <w:proofErr w:type="spellEnd"/>
      <w:r w:rsidRPr="005F3C86">
        <w:rPr>
          <w:rFonts w:eastAsiaTheme="minorEastAsia"/>
          <w:lang w:val="ru-RU"/>
        </w:rPr>
        <w:t xml:space="preserve"> по чл. 22(1) на </w:t>
      </w:r>
      <w:proofErr w:type="spellStart"/>
      <w:r w:rsidRPr="005F3C86">
        <w:rPr>
          <w:rFonts w:eastAsiaTheme="minorEastAsia"/>
          <w:lang w:val="ru-RU"/>
        </w:rPr>
        <w:t>Наребда</w:t>
      </w:r>
      <w:proofErr w:type="spellEnd"/>
      <w:r w:rsidRPr="005F3C86">
        <w:rPr>
          <w:rFonts w:eastAsiaTheme="minorEastAsia"/>
          <w:lang w:val="ru-RU"/>
        </w:rPr>
        <w:t xml:space="preserve"> №8</w:t>
      </w:r>
    </w:p>
    <w:p w14:paraId="31BD918A"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по чл.22, чл. 1, </w:t>
      </w:r>
      <w:proofErr w:type="spellStart"/>
      <w:r w:rsidRPr="005F3C86">
        <w:rPr>
          <w:rFonts w:eastAsiaTheme="minorEastAsia"/>
          <w:lang w:val="ru-RU"/>
        </w:rPr>
        <w:t>изр</w:t>
      </w:r>
      <w:proofErr w:type="spellEnd"/>
      <w:r w:rsidRPr="005F3C86">
        <w:rPr>
          <w:rFonts w:eastAsiaTheme="minorEastAsia"/>
          <w:lang w:val="ru-RU"/>
        </w:rPr>
        <w:t>. 1:</w:t>
      </w:r>
    </w:p>
    <w:p w14:paraId="50852995" w14:textId="77777777" w:rsidR="009D7637" w:rsidRPr="005F3C86" w:rsidRDefault="002763F4" w:rsidP="002763F4">
      <w:pPr>
        <w:pStyle w:val="ListParagraph"/>
        <w:numPr>
          <w:ilvl w:val="2"/>
          <w:numId w:val="43"/>
        </w:numPr>
        <w:rPr>
          <w:lang w:val="en-GB"/>
        </w:rPr>
      </w:pPr>
      <w:r w:rsidRPr="005F3C86">
        <w:rPr>
          <w:rFonts w:eastAsiaTheme="minorEastAsia"/>
          <w:lang w:val="ru-RU"/>
        </w:rPr>
        <w:t xml:space="preserve">За </w:t>
      </w:r>
      <w:proofErr w:type="spellStart"/>
      <w:r w:rsidRPr="005F3C86">
        <w:rPr>
          <w:rFonts w:eastAsiaTheme="minorEastAsia"/>
          <w:lang w:val="ru-RU"/>
        </w:rPr>
        <w:t>лицето</w:t>
      </w:r>
      <w:proofErr w:type="spellEnd"/>
      <w:r w:rsidRPr="005F3C86">
        <w:rPr>
          <w:rFonts w:eastAsiaTheme="minorEastAsia"/>
          <w:lang w:val="ru-RU"/>
        </w:rPr>
        <w:t xml:space="preserve"> се </w:t>
      </w:r>
      <w:proofErr w:type="spellStart"/>
      <w:r w:rsidRPr="005F3C86">
        <w:rPr>
          <w:rFonts w:eastAsiaTheme="minorEastAsia"/>
          <w:lang w:val="ru-RU"/>
        </w:rPr>
        <w:t>въвежда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с </w:t>
      </w:r>
      <w:proofErr w:type="spellStart"/>
      <w:r w:rsidRPr="005F3C86">
        <w:rPr>
          <w:rFonts w:eastAsiaTheme="minorEastAsia"/>
          <w:lang w:val="ru-RU"/>
        </w:rPr>
        <w:t>попълнени</w:t>
      </w:r>
      <w:proofErr w:type="spellEnd"/>
      <w:r w:rsidRPr="005F3C86">
        <w:rPr>
          <w:rFonts w:eastAsiaTheme="minorEastAsia"/>
          <w:lang w:val="ru-RU"/>
        </w:rPr>
        <w:t xml:space="preserve"> </w:t>
      </w:r>
      <w:proofErr w:type="spellStart"/>
      <w:r w:rsidRPr="005F3C86">
        <w:rPr>
          <w:rFonts w:eastAsiaTheme="minorEastAsia"/>
          <w:lang w:val="ru-RU"/>
        </w:rPr>
        <w:t>данни</w:t>
      </w:r>
      <w:proofErr w:type="spellEnd"/>
      <w:r w:rsidRPr="005F3C86">
        <w:rPr>
          <w:rFonts w:eastAsiaTheme="minorEastAsia"/>
          <w:lang w:val="ru-RU"/>
        </w:rPr>
        <w:t xml:space="preserve"> за наказание от вид ЛОС и </w:t>
      </w:r>
      <w:proofErr w:type="spellStart"/>
      <w:r w:rsidRPr="005F3C86">
        <w:rPr>
          <w:rFonts w:eastAsiaTheme="minorEastAsia"/>
          <w:lang w:val="ru-RU"/>
        </w:rPr>
        <w:t>изпитателен</w:t>
      </w:r>
      <w:proofErr w:type="spellEnd"/>
      <w:r w:rsidRPr="005F3C86">
        <w:rPr>
          <w:rFonts w:eastAsiaTheme="minorEastAsia"/>
          <w:lang w:val="ru-RU"/>
        </w:rPr>
        <w:t xml:space="preserve"> срок </w:t>
      </w:r>
      <w:proofErr w:type="spellStart"/>
      <w:r w:rsidRPr="005F3C86">
        <w:rPr>
          <w:rFonts w:eastAsiaTheme="minorEastAsia"/>
          <w:lang w:val="ru-RU"/>
        </w:rPr>
        <w:t>към</w:t>
      </w:r>
      <w:proofErr w:type="spellEnd"/>
      <w:r w:rsidRPr="005F3C86">
        <w:rPr>
          <w:rFonts w:eastAsiaTheme="minorEastAsia"/>
          <w:lang w:val="ru-RU"/>
        </w:rPr>
        <w:t xml:space="preserve"> него. Следи се за </w:t>
      </w:r>
      <w:proofErr w:type="spellStart"/>
      <w:r w:rsidRPr="005F3C86">
        <w:rPr>
          <w:rFonts w:eastAsiaTheme="minorEastAsia"/>
          <w:lang w:val="ru-RU"/>
        </w:rPr>
        <w:t>следващ</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в </w:t>
      </w:r>
      <w:proofErr w:type="spellStart"/>
      <w:r w:rsidRPr="005F3C86">
        <w:rPr>
          <w:rFonts w:eastAsiaTheme="minorEastAsia"/>
          <w:lang w:val="ru-RU"/>
        </w:rPr>
        <w:t>който</w:t>
      </w:r>
      <w:proofErr w:type="spellEnd"/>
      <w:r w:rsidRPr="005F3C86">
        <w:rPr>
          <w:rFonts w:eastAsiaTheme="minorEastAsia"/>
          <w:lang w:val="ru-RU"/>
        </w:rPr>
        <w:t xml:space="preserve"> </w:t>
      </w:r>
      <w:proofErr w:type="spellStart"/>
      <w:r w:rsidRPr="005F3C86">
        <w:rPr>
          <w:rFonts w:eastAsiaTheme="minorEastAsia"/>
          <w:lang w:val="ru-RU"/>
        </w:rPr>
        <w:t>има</w:t>
      </w:r>
      <w:proofErr w:type="spellEnd"/>
      <w:r w:rsidRPr="005F3C86">
        <w:rPr>
          <w:rFonts w:eastAsiaTheme="minorEastAsia"/>
          <w:lang w:val="ru-RU"/>
        </w:rPr>
        <w:t xml:space="preserve"> </w:t>
      </w:r>
      <w:proofErr w:type="spellStart"/>
      <w:r w:rsidRPr="005F3C86">
        <w:rPr>
          <w:rFonts w:eastAsiaTheme="minorEastAsia"/>
          <w:lang w:val="ru-RU"/>
        </w:rPr>
        <w:t>въведено</w:t>
      </w:r>
      <w:proofErr w:type="spellEnd"/>
      <w:r w:rsidRPr="005F3C86">
        <w:rPr>
          <w:rFonts w:eastAsiaTheme="minorEastAsia"/>
          <w:lang w:val="ru-RU"/>
        </w:rPr>
        <w:t xml:space="preserve"> </w:t>
      </w:r>
      <w:proofErr w:type="spellStart"/>
      <w:r w:rsidRPr="005F3C86">
        <w:rPr>
          <w:rFonts w:eastAsiaTheme="minorEastAsia"/>
          <w:lang w:val="ru-RU"/>
        </w:rPr>
        <w:t>престъпление</w:t>
      </w:r>
      <w:proofErr w:type="spellEnd"/>
      <w:r w:rsidRPr="005F3C86">
        <w:rPr>
          <w:rFonts w:eastAsiaTheme="minorEastAsia"/>
          <w:lang w:val="ru-RU"/>
        </w:rPr>
        <w:t xml:space="preserve"> с </w:t>
      </w:r>
      <w:proofErr w:type="spellStart"/>
      <w:r w:rsidRPr="005F3C86">
        <w:rPr>
          <w:rFonts w:eastAsiaTheme="minorEastAsia"/>
          <w:b/>
          <w:bCs/>
          <w:lang w:val="ru-RU"/>
        </w:rPr>
        <w:t>крайна</w:t>
      </w:r>
      <w:proofErr w:type="spellEnd"/>
      <w:r w:rsidRPr="005F3C86">
        <w:rPr>
          <w:rFonts w:eastAsiaTheme="minorEastAsia"/>
          <w:b/>
          <w:bCs/>
          <w:lang w:val="ru-RU"/>
        </w:rPr>
        <w:t xml:space="preserve"> дата, </w:t>
      </w:r>
      <w:proofErr w:type="spellStart"/>
      <w:r w:rsidRPr="005F3C86">
        <w:rPr>
          <w:rFonts w:eastAsiaTheme="minorEastAsia"/>
          <w:lang w:val="ru-RU"/>
        </w:rPr>
        <w:t>влизаща</w:t>
      </w:r>
      <w:proofErr w:type="spellEnd"/>
      <w:r w:rsidRPr="005F3C86">
        <w:rPr>
          <w:rFonts w:eastAsiaTheme="minorEastAsia"/>
          <w:lang w:val="ru-RU"/>
        </w:rPr>
        <w:t xml:space="preserve"> </w:t>
      </w:r>
      <w:proofErr w:type="gramStart"/>
      <w:r w:rsidRPr="005F3C86">
        <w:rPr>
          <w:rFonts w:eastAsiaTheme="minorEastAsia"/>
          <w:lang w:val="ru-RU"/>
        </w:rPr>
        <w:t>в периода</w:t>
      </w:r>
      <w:proofErr w:type="gramEnd"/>
      <w:r w:rsidRPr="005F3C86">
        <w:rPr>
          <w:rFonts w:eastAsiaTheme="minorEastAsia"/>
          <w:lang w:val="ru-RU"/>
        </w:rPr>
        <w:t xml:space="preserve"> на </w:t>
      </w:r>
      <w:proofErr w:type="spellStart"/>
      <w:r w:rsidRPr="005F3C86">
        <w:rPr>
          <w:rFonts w:eastAsiaTheme="minorEastAsia"/>
          <w:lang w:val="ru-RU"/>
        </w:rPr>
        <w:t>изпитателния</w:t>
      </w:r>
      <w:proofErr w:type="spellEnd"/>
      <w:r w:rsidRPr="005F3C86">
        <w:rPr>
          <w:rFonts w:eastAsiaTheme="minorEastAsia"/>
          <w:lang w:val="ru-RU"/>
        </w:rPr>
        <w:t xml:space="preserve"> срок и не е </w:t>
      </w:r>
      <w:proofErr w:type="spellStart"/>
      <w:r w:rsidRPr="005F3C86">
        <w:rPr>
          <w:rFonts w:eastAsiaTheme="minorEastAsia"/>
          <w:b/>
          <w:bCs/>
          <w:lang w:val="ru-RU"/>
        </w:rPr>
        <w:t>маркирано</w:t>
      </w:r>
      <w:proofErr w:type="spellEnd"/>
      <w:r w:rsidRPr="005F3C86">
        <w:rPr>
          <w:rFonts w:eastAsiaTheme="minorEastAsia"/>
          <w:b/>
          <w:bCs/>
          <w:lang w:val="ru-RU"/>
        </w:rPr>
        <w:t xml:space="preserve"> „</w:t>
      </w:r>
      <w:proofErr w:type="spellStart"/>
      <w:r w:rsidRPr="005F3C86">
        <w:rPr>
          <w:rFonts w:eastAsiaTheme="minorEastAsia"/>
          <w:b/>
          <w:bCs/>
          <w:lang w:val="ru-RU"/>
        </w:rPr>
        <w:t>Постановено</w:t>
      </w:r>
      <w:proofErr w:type="spellEnd"/>
      <w:r w:rsidRPr="005F3C86">
        <w:rPr>
          <w:rFonts w:eastAsiaTheme="minorEastAsia"/>
          <w:b/>
          <w:bCs/>
          <w:lang w:val="ru-RU"/>
        </w:rPr>
        <w:t xml:space="preserve"> </w:t>
      </w:r>
      <w:proofErr w:type="spellStart"/>
      <w:r w:rsidRPr="005F3C86">
        <w:rPr>
          <w:rFonts w:eastAsiaTheme="minorEastAsia"/>
          <w:b/>
          <w:bCs/>
          <w:lang w:val="ru-RU"/>
        </w:rPr>
        <w:t>изтърпяване</w:t>
      </w:r>
      <w:proofErr w:type="spellEnd"/>
      <w:r w:rsidRPr="005F3C86">
        <w:rPr>
          <w:rFonts w:eastAsiaTheme="minorEastAsia"/>
          <w:b/>
          <w:bCs/>
          <w:lang w:val="ru-RU"/>
        </w:rPr>
        <w:t xml:space="preserve"> на </w:t>
      </w:r>
      <w:proofErr w:type="spellStart"/>
      <w:r w:rsidRPr="005F3C86">
        <w:rPr>
          <w:rFonts w:eastAsiaTheme="minorEastAsia"/>
          <w:b/>
          <w:bCs/>
          <w:lang w:val="ru-RU"/>
        </w:rPr>
        <w:t>предходна</w:t>
      </w:r>
      <w:proofErr w:type="spellEnd"/>
      <w:r w:rsidRPr="005F3C86">
        <w:rPr>
          <w:rFonts w:eastAsiaTheme="minorEastAsia"/>
          <w:b/>
          <w:bCs/>
          <w:lang w:val="ru-RU"/>
        </w:rPr>
        <w:t xml:space="preserve"> условна </w:t>
      </w:r>
      <w:proofErr w:type="spellStart"/>
      <w:r w:rsidRPr="005F3C86">
        <w:rPr>
          <w:rFonts w:eastAsiaTheme="minorEastAsia"/>
          <w:b/>
          <w:bCs/>
          <w:lang w:val="ru-RU"/>
        </w:rPr>
        <w:t>присъда</w:t>
      </w:r>
      <w:proofErr w:type="spellEnd"/>
      <w:r w:rsidRPr="005F3C86">
        <w:rPr>
          <w:rFonts w:eastAsiaTheme="minorEastAsia"/>
          <w:b/>
          <w:bCs/>
          <w:lang w:val="ru-RU"/>
        </w:rPr>
        <w:t xml:space="preserve">“ </w:t>
      </w:r>
      <w:r w:rsidRPr="005F3C86">
        <w:rPr>
          <w:rFonts w:eastAsiaTheme="minorEastAsia"/>
          <w:lang w:val="ru-RU"/>
        </w:rPr>
        <w:t xml:space="preserve">в </w:t>
      </w:r>
      <w:proofErr w:type="spellStart"/>
      <w:r w:rsidRPr="005F3C86">
        <w:rPr>
          <w:rFonts w:eastAsiaTheme="minorEastAsia"/>
          <w:lang w:val="ru-RU"/>
        </w:rPr>
        <w:t>осъждането</w:t>
      </w:r>
      <w:proofErr w:type="spellEnd"/>
      <w:r w:rsidRPr="005F3C86">
        <w:rPr>
          <w:rFonts w:eastAsiaTheme="minorEastAsia"/>
          <w:lang w:val="ru-RU"/>
        </w:rPr>
        <w:t>.</w:t>
      </w:r>
    </w:p>
    <w:p w14:paraId="1F9919CA"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по чл.22, чл. 1, </w:t>
      </w:r>
      <w:proofErr w:type="spellStart"/>
      <w:r w:rsidRPr="005F3C86">
        <w:rPr>
          <w:rFonts w:eastAsiaTheme="minorEastAsia"/>
          <w:lang w:val="ru-RU"/>
        </w:rPr>
        <w:t>изр</w:t>
      </w:r>
      <w:proofErr w:type="spellEnd"/>
      <w:r w:rsidRPr="005F3C86">
        <w:rPr>
          <w:rFonts w:eastAsiaTheme="minorEastAsia"/>
          <w:lang w:val="ru-RU"/>
        </w:rPr>
        <w:t>. 2</w:t>
      </w:r>
    </w:p>
    <w:p w14:paraId="4F7F19FF" w14:textId="77777777" w:rsidR="009D7637" w:rsidRPr="005F3C86" w:rsidRDefault="002763F4" w:rsidP="002763F4">
      <w:pPr>
        <w:pStyle w:val="ListParagraph"/>
        <w:numPr>
          <w:ilvl w:val="2"/>
          <w:numId w:val="43"/>
        </w:numPr>
        <w:rPr>
          <w:lang w:val="en-GB"/>
        </w:rPr>
      </w:pPr>
      <w:r w:rsidRPr="005F3C86">
        <w:rPr>
          <w:rFonts w:eastAsiaTheme="minorEastAsia"/>
          <w:lang w:val="ru-RU"/>
        </w:rPr>
        <w:t xml:space="preserve">Дали се </w:t>
      </w:r>
      <w:proofErr w:type="spellStart"/>
      <w:r w:rsidRPr="005F3C86">
        <w:rPr>
          <w:rFonts w:eastAsiaTheme="minorEastAsia"/>
          <w:lang w:val="ru-RU"/>
        </w:rPr>
        <w:t>въвежда</w:t>
      </w:r>
      <w:proofErr w:type="spellEnd"/>
      <w:r w:rsidRPr="005F3C86">
        <w:rPr>
          <w:rFonts w:eastAsiaTheme="minorEastAsia"/>
          <w:lang w:val="ru-RU"/>
        </w:rPr>
        <w:t xml:space="preserve"> за </w:t>
      </w:r>
      <w:proofErr w:type="spellStart"/>
      <w:r w:rsidRPr="005F3C86">
        <w:rPr>
          <w:rFonts w:eastAsiaTheme="minorEastAsia"/>
          <w:b/>
          <w:bCs/>
          <w:lang w:val="ru-RU"/>
        </w:rPr>
        <w:t>втори</w:t>
      </w:r>
      <w:proofErr w:type="spellEnd"/>
      <w:r w:rsidRPr="005F3C86">
        <w:rPr>
          <w:rFonts w:eastAsiaTheme="minorEastAsia"/>
          <w:b/>
          <w:bCs/>
          <w:lang w:val="ru-RU"/>
        </w:rPr>
        <w:t xml:space="preserve"> </w:t>
      </w:r>
      <w:proofErr w:type="spellStart"/>
      <w:r w:rsidRPr="005F3C86">
        <w:rPr>
          <w:rFonts w:eastAsiaTheme="minorEastAsia"/>
          <w:b/>
          <w:bCs/>
          <w:lang w:val="ru-RU"/>
        </w:rPr>
        <w:t>път</w:t>
      </w:r>
      <w:proofErr w:type="spellEnd"/>
      <w:r w:rsidRPr="005F3C86">
        <w:rPr>
          <w:rFonts w:eastAsiaTheme="minorEastAsia"/>
          <w:b/>
          <w:bCs/>
          <w:lang w:val="ru-RU"/>
        </w:rPr>
        <w:t xml:space="preserve"> </w:t>
      </w:r>
      <w:proofErr w:type="spellStart"/>
      <w:r w:rsidRPr="005F3C86">
        <w:rPr>
          <w:rFonts w:eastAsiaTheme="minorEastAsia"/>
          <w:b/>
          <w:bCs/>
          <w:lang w:val="ru-RU"/>
        </w:rPr>
        <w:t>бюлетин</w:t>
      </w:r>
      <w:proofErr w:type="spellEnd"/>
      <w:r w:rsidRPr="005F3C86">
        <w:rPr>
          <w:rFonts w:eastAsiaTheme="minorEastAsia"/>
          <w:b/>
          <w:bCs/>
          <w:lang w:val="ru-RU"/>
        </w:rPr>
        <w:t xml:space="preserve"> в статус "Не се </w:t>
      </w:r>
      <w:proofErr w:type="spellStart"/>
      <w:r w:rsidRPr="005F3C86">
        <w:rPr>
          <w:rFonts w:eastAsiaTheme="minorEastAsia"/>
          <w:b/>
          <w:bCs/>
          <w:lang w:val="ru-RU"/>
        </w:rPr>
        <w:t>наказва</w:t>
      </w:r>
      <w:proofErr w:type="spellEnd"/>
      <w:r w:rsidRPr="005F3C86">
        <w:rPr>
          <w:rFonts w:eastAsiaTheme="minorEastAsia"/>
          <w:b/>
          <w:bCs/>
          <w:lang w:val="ru-RU"/>
        </w:rPr>
        <w:t>"</w:t>
      </w:r>
      <w:r w:rsidRPr="005F3C86">
        <w:rPr>
          <w:rFonts w:eastAsiaTheme="minorEastAsia"/>
          <w:lang w:val="ru-RU"/>
        </w:rPr>
        <w:t xml:space="preserve">. </w:t>
      </w:r>
      <w:proofErr w:type="spellStart"/>
      <w:r w:rsidRPr="005F3C86">
        <w:rPr>
          <w:rFonts w:eastAsiaTheme="minorEastAsia"/>
          <w:lang w:val="ru-RU"/>
        </w:rPr>
        <w:t>Втори</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в </w:t>
      </w:r>
      <w:proofErr w:type="spellStart"/>
      <w:r w:rsidRPr="005F3C86">
        <w:rPr>
          <w:rFonts w:eastAsiaTheme="minorEastAsia"/>
          <w:lang w:val="ru-RU"/>
        </w:rPr>
        <w:t>който</w:t>
      </w:r>
      <w:proofErr w:type="spellEnd"/>
      <w:r w:rsidRPr="005F3C86">
        <w:rPr>
          <w:rFonts w:eastAsiaTheme="minorEastAsia"/>
          <w:lang w:val="ru-RU"/>
        </w:rPr>
        <w:t xml:space="preserve"> е </w:t>
      </w:r>
      <w:proofErr w:type="spellStart"/>
      <w:r w:rsidRPr="005F3C86">
        <w:rPr>
          <w:rFonts w:eastAsiaTheme="minorEastAsia"/>
          <w:lang w:val="ru-RU"/>
        </w:rPr>
        <w:t>маркирано</w:t>
      </w:r>
      <w:proofErr w:type="spellEnd"/>
      <w:r w:rsidRPr="005F3C86">
        <w:rPr>
          <w:rFonts w:eastAsiaTheme="minorEastAsia"/>
          <w:lang w:val="ru-RU"/>
        </w:rPr>
        <w:t xml:space="preserve"> </w:t>
      </w:r>
      <w:proofErr w:type="spellStart"/>
      <w:r w:rsidRPr="005F3C86">
        <w:rPr>
          <w:rFonts w:eastAsiaTheme="minorEastAsia"/>
          <w:lang w:val="ru-RU"/>
        </w:rPr>
        <w:t>полето</w:t>
      </w:r>
      <w:proofErr w:type="spellEnd"/>
      <w:r w:rsidRPr="005F3C86">
        <w:rPr>
          <w:rFonts w:eastAsiaTheme="minorEastAsia"/>
          <w:lang w:val="ru-RU"/>
        </w:rPr>
        <w:t xml:space="preserve"> „</w:t>
      </w:r>
      <w:proofErr w:type="spellStart"/>
      <w:r w:rsidRPr="005F3C86">
        <w:rPr>
          <w:rFonts w:eastAsiaTheme="minorEastAsia"/>
          <w:lang w:val="ru-RU"/>
        </w:rPr>
        <w:t>Деецът</w:t>
      </w:r>
      <w:proofErr w:type="spellEnd"/>
      <w:r w:rsidRPr="005F3C86">
        <w:rPr>
          <w:rFonts w:eastAsiaTheme="minorEastAsia"/>
          <w:lang w:val="ru-RU"/>
        </w:rPr>
        <w:t xml:space="preserve"> не е наказан </w:t>
      </w:r>
      <w:proofErr w:type="spellStart"/>
      <w:r w:rsidRPr="005F3C86">
        <w:rPr>
          <w:rFonts w:eastAsiaTheme="minorEastAsia"/>
          <w:lang w:val="ru-RU"/>
        </w:rPr>
        <w:t>съгласно</w:t>
      </w:r>
      <w:proofErr w:type="spellEnd"/>
      <w:r w:rsidRPr="005F3C86">
        <w:rPr>
          <w:rFonts w:eastAsiaTheme="minorEastAsia"/>
          <w:lang w:val="ru-RU"/>
        </w:rPr>
        <w:t xml:space="preserve"> НК“ в </w:t>
      </w:r>
      <w:proofErr w:type="spellStart"/>
      <w:r w:rsidRPr="005F3C86">
        <w:rPr>
          <w:rFonts w:eastAsiaTheme="minorEastAsia"/>
          <w:lang w:val="ru-RU"/>
        </w:rPr>
        <w:t>осъждането</w:t>
      </w:r>
      <w:proofErr w:type="spellEnd"/>
      <w:r w:rsidRPr="005F3C86">
        <w:rPr>
          <w:rFonts w:eastAsiaTheme="minorEastAsia"/>
          <w:lang w:val="ru-RU"/>
        </w:rPr>
        <w:t>.</w:t>
      </w:r>
    </w:p>
    <w:p w14:paraId="407C40EE" w14:textId="0E3975FE"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настъпили</w:t>
      </w:r>
      <w:proofErr w:type="spellEnd"/>
      <w:r w:rsidRPr="005F3C86">
        <w:rPr>
          <w:rFonts w:eastAsiaTheme="minorEastAsia"/>
          <w:lang w:val="ru-RU"/>
        </w:rPr>
        <w:t xml:space="preserve"> </w:t>
      </w:r>
      <w:proofErr w:type="spellStart"/>
      <w:r w:rsidRPr="005F3C86">
        <w:rPr>
          <w:rFonts w:eastAsiaTheme="minorEastAsia"/>
          <w:lang w:val="ru-RU"/>
        </w:rPr>
        <w:t>обстоятелства</w:t>
      </w:r>
      <w:proofErr w:type="spellEnd"/>
      <w:r w:rsidRPr="005F3C86">
        <w:rPr>
          <w:rFonts w:eastAsiaTheme="minorEastAsia"/>
          <w:lang w:val="ru-RU"/>
        </w:rPr>
        <w:t xml:space="preserve"> по чл. 30 на </w:t>
      </w:r>
      <w:proofErr w:type="spellStart"/>
      <w:r w:rsidRPr="005F3C86">
        <w:rPr>
          <w:rFonts w:eastAsiaTheme="minorEastAsia"/>
          <w:lang w:val="ru-RU"/>
        </w:rPr>
        <w:t>Наребда</w:t>
      </w:r>
      <w:proofErr w:type="spellEnd"/>
      <w:r w:rsidRPr="005F3C86">
        <w:rPr>
          <w:rFonts w:eastAsiaTheme="minorEastAsia"/>
          <w:lang w:val="ru-RU"/>
        </w:rPr>
        <w:t xml:space="preserve"> №8</w:t>
      </w:r>
    </w:p>
    <w:p w14:paraId="79D3C725"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За </w:t>
      </w:r>
      <w:proofErr w:type="spellStart"/>
      <w:r w:rsidRPr="005F3C86">
        <w:rPr>
          <w:rFonts w:eastAsiaTheme="minorEastAsia"/>
          <w:lang w:val="ru-RU"/>
        </w:rPr>
        <w:t>лицето</w:t>
      </w:r>
      <w:proofErr w:type="spellEnd"/>
      <w:r w:rsidRPr="005F3C86">
        <w:rPr>
          <w:rFonts w:eastAsiaTheme="minorEastAsia"/>
          <w:lang w:val="ru-RU"/>
        </w:rPr>
        <w:t xml:space="preserve"> се </w:t>
      </w:r>
      <w:proofErr w:type="spellStart"/>
      <w:r w:rsidRPr="005F3C86">
        <w:rPr>
          <w:rFonts w:eastAsiaTheme="minorEastAsia"/>
          <w:lang w:val="ru-RU"/>
        </w:rPr>
        <w:t>въвежда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от </w:t>
      </w:r>
      <w:r w:rsidRPr="005F3C86">
        <w:rPr>
          <w:rFonts w:eastAsiaTheme="minorEastAsia"/>
          <w:b/>
          <w:bCs/>
          <w:lang w:val="ru-RU"/>
        </w:rPr>
        <w:t xml:space="preserve">тип "по чл.78а от НК". </w:t>
      </w:r>
      <w:r w:rsidRPr="005F3C86">
        <w:rPr>
          <w:rFonts w:eastAsiaTheme="minorEastAsia"/>
          <w:lang w:val="ru-RU"/>
        </w:rPr>
        <w:t xml:space="preserve">Следи се за </w:t>
      </w:r>
      <w:proofErr w:type="spellStart"/>
      <w:r w:rsidRPr="005F3C86">
        <w:rPr>
          <w:rFonts w:eastAsiaTheme="minorEastAsia"/>
          <w:lang w:val="ru-RU"/>
        </w:rPr>
        <w:t>втори</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от тип "по чл.78а от НК" или </w:t>
      </w:r>
      <w:proofErr w:type="spellStart"/>
      <w:r w:rsidRPr="005F3C86">
        <w:rPr>
          <w:rFonts w:eastAsiaTheme="minorEastAsia"/>
          <w:lang w:val="ru-RU"/>
        </w:rPr>
        <w:t>бюлетин</w:t>
      </w:r>
      <w:proofErr w:type="spellEnd"/>
      <w:r w:rsidRPr="005F3C86">
        <w:rPr>
          <w:rFonts w:eastAsiaTheme="minorEastAsia"/>
          <w:lang w:val="ru-RU"/>
        </w:rPr>
        <w:t xml:space="preserve"> с </w:t>
      </w:r>
      <w:proofErr w:type="spellStart"/>
      <w:r w:rsidRPr="005F3C86">
        <w:rPr>
          <w:rFonts w:eastAsiaTheme="minorEastAsia"/>
          <w:lang w:val="ru-RU"/>
        </w:rPr>
        <w:t>наказателно</w:t>
      </w:r>
      <w:proofErr w:type="spellEnd"/>
      <w:r w:rsidRPr="005F3C86">
        <w:rPr>
          <w:rFonts w:eastAsiaTheme="minorEastAsia"/>
          <w:lang w:val="ru-RU"/>
        </w:rPr>
        <w:t xml:space="preserve"> дело от общ характер (НОХД), по </w:t>
      </w:r>
      <w:proofErr w:type="spellStart"/>
      <w:r w:rsidRPr="005F3C86">
        <w:rPr>
          <w:rFonts w:eastAsiaTheme="minorEastAsia"/>
          <w:lang w:val="ru-RU"/>
        </w:rPr>
        <w:t>който</w:t>
      </w:r>
      <w:proofErr w:type="spellEnd"/>
      <w:r w:rsidRPr="005F3C86">
        <w:rPr>
          <w:rFonts w:eastAsiaTheme="minorEastAsia"/>
          <w:lang w:val="ru-RU"/>
        </w:rPr>
        <w:t xml:space="preserve"> не е нанесена реабилитация.</w:t>
      </w:r>
    </w:p>
    <w:p w14:paraId="4C8BCABB" w14:textId="44B48F0C"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променен</w:t>
      </w:r>
      <w:proofErr w:type="spellEnd"/>
      <w:r w:rsidRPr="005F3C86">
        <w:rPr>
          <w:rFonts w:eastAsiaTheme="minorEastAsia"/>
          <w:lang w:val="ru-RU"/>
        </w:rPr>
        <w:t xml:space="preserve"> </w:t>
      </w:r>
      <w:proofErr w:type="spellStart"/>
      <w:r w:rsidRPr="005F3C86">
        <w:rPr>
          <w:rFonts w:eastAsiaTheme="minorEastAsia"/>
          <w:lang w:val="ru-RU"/>
        </w:rPr>
        <w:t>съдебен</w:t>
      </w:r>
      <w:proofErr w:type="spellEnd"/>
      <w:r w:rsidRPr="005F3C86">
        <w:rPr>
          <w:rFonts w:eastAsiaTheme="minorEastAsia"/>
          <w:lang w:val="ru-RU"/>
        </w:rPr>
        <w:t xml:space="preserve"> статус на </w:t>
      </w:r>
      <w:proofErr w:type="spellStart"/>
      <w:r w:rsidRPr="005F3C86">
        <w:rPr>
          <w:rFonts w:eastAsiaTheme="minorEastAsia"/>
          <w:lang w:val="ru-RU"/>
        </w:rPr>
        <w:t>осъдено</w:t>
      </w:r>
      <w:proofErr w:type="spellEnd"/>
      <w:r w:rsidRPr="005F3C86">
        <w:rPr>
          <w:rFonts w:eastAsiaTheme="minorEastAsia"/>
          <w:lang w:val="ru-RU"/>
        </w:rPr>
        <w:t xml:space="preserve"> лице</w:t>
      </w:r>
    </w:p>
    <w:p w14:paraId="29ED3E2D" w14:textId="77777777" w:rsidR="009D7637" w:rsidRPr="005F3C86" w:rsidRDefault="002763F4" w:rsidP="002763F4">
      <w:pPr>
        <w:pStyle w:val="ListParagraph"/>
        <w:numPr>
          <w:ilvl w:val="1"/>
          <w:numId w:val="43"/>
        </w:numPr>
        <w:rPr>
          <w:lang w:val="en-GB"/>
        </w:rPr>
      </w:pPr>
      <w:proofErr w:type="spellStart"/>
      <w:r w:rsidRPr="005F3C86">
        <w:rPr>
          <w:rFonts w:eastAsiaTheme="minorEastAsia"/>
          <w:lang w:val="ru-RU"/>
        </w:rPr>
        <w:t>Прикачване</w:t>
      </w:r>
      <w:proofErr w:type="spellEnd"/>
      <w:r w:rsidRPr="005F3C86">
        <w:rPr>
          <w:rFonts w:eastAsiaTheme="minorEastAsia"/>
          <w:lang w:val="ru-RU"/>
        </w:rPr>
        <w:t xml:space="preserve"> на файл от </w:t>
      </w:r>
      <w:proofErr w:type="spellStart"/>
      <w:r w:rsidRPr="005F3C86">
        <w:rPr>
          <w:rFonts w:eastAsiaTheme="minorEastAsia"/>
          <w:lang w:val="ru-RU"/>
        </w:rPr>
        <w:t>потребител</w:t>
      </w:r>
      <w:proofErr w:type="spellEnd"/>
      <w:r w:rsidRPr="005F3C86">
        <w:rPr>
          <w:rFonts w:eastAsiaTheme="minorEastAsia"/>
          <w:lang w:val="ru-RU"/>
        </w:rPr>
        <w:t xml:space="preserve"> </w:t>
      </w:r>
      <w:proofErr w:type="spellStart"/>
      <w:r w:rsidRPr="005F3C86">
        <w:rPr>
          <w:rFonts w:eastAsiaTheme="minorEastAsia"/>
          <w:lang w:val="ru-RU"/>
        </w:rPr>
        <w:t>към</w:t>
      </w:r>
      <w:proofErr w:type="spellEnd"/>
      <w:r w:rsidRPr="005F3C86">
        <w:rPr>
          <w:rFonts w:eastAsiaTheme="minorEastAsia"/>
          <w:lang w:val="ru-RU"/>
        </w:rPr>
        <w:t xml:space="preserve"> БС, различно от </w:t>
      </w:r>
      <w:proofErr w:type="spellStart"/>
      <w:r w:rsidRPr="005F3C86">
        <w:rPr>
          <w:rFonts w:eastAsiaTheme="minorEastAsia"/>
          <w:lang w:val="ru-RU"/>
        </w:rPr>
        <w:t>това</w:t>
      </w:r>
      <w:proofErr w:type="spellEnd"/>
      <w:r w:rsidRPr="005F3C86">
        <w:rPr>
          <w:rFonts w:eastAsiaTheme="minorEastAsia"/>
          <w:lang w:val="ru-RU"/>
        </w:rPr>
        <w:t xml:space="preserve">, в </w:t>
      </w:r>
      <w:proofErr w:type="spellStart"/>
      <w:r w:rsidRPr="005F3C86">
        <w:rPr>
          <w:rFonts w:eastAsiaTheme="minorEastAsia"/>
          <w:lang w:val="ru-RU"/>
        </w:rPr>
        <w:t>което</w:t>
      </w:r>
      <w:proofErr w:type="spellEnd"/>
      <w:r w:rsidRPr="005F3C86">
        <w:rPr>
          <w:rFonts w:eastAsiaTheme="minorEastAsia"/>
          <w:lang w:val="ru-RU"/>
        </w:rPr>
        <w:t xml:space="preserve"> се </w:t>
      </w:r>
      <w:proofErr w:type="spellStart"/>
      <w:r w:rsidRPr="005F3C86">
        <w:rPr>
          <w:rFonts w:eastAsiaTheme="minorEastAsia"/>
          <w:lang w:val="ru-RU"/>
        </w:rPr>
        <w:t>съхранява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p>
    <w:p w14:paraId="4E0833CA" w14:textId="35D6A165" w:rsidR="005F3C86" w:rsidRDefault="005F3C86" w:rsidP="005F3C86">
      <w:pPr>
        <w:rPr>
          <w:lang w:val="ru-RU"/>
        </w:rPr>
      </w:pPr>
      <w:r w:rsidRPr="005F3C86">
        <w:rPr>
          <w:noProof/>
        </w:rPr>
        <w:drawing>
          <wp:inline distT="0" distB="0" distL="0" distR="0" wp14:anchorId="2EFF688C" wp14:editId="1C174615">
            <wp:extent cx="5939660" cy="3021330"/>
            <wp:effectExtent l="133350" t="114300" r="118745" b="160020"/>
            <wp:docPr id="4" name="Picture 3">
              <a:extLst xmlns:a="http://schemas.openxmlformats.org/drawingml/2006/main">
                <a:ext uri="{FF2B5EF4-FFF2-40B4-BE49-F238E27FC236}">
                  <a16:creationId xmlns:a16="http://schemas.microsoft.com/office/drawing/2014/main" id="{A312F5EF-A8E5-4A2A-B608-D9E81C573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12F5EF-A8E5-4A2A-B608-D9E81C5734F6}"/>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39660" cy="3021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A629B" w14:textId="020D95BB" w:rsidR="005F3C86" w:rsidRDefault="005F3C86" w:rsidP="005F3C86">
      <w:pPr>
        <w:rPr>
          <w:lang w:val="ru-RU"/>
        </w:rPr>
      </w:pPr>
      <w:r w:rsidRPr="005F3C86">
        <w:rPr>
          <w:noProof/>
        </w:rPr>
        <w:lastRenderedPageBreak/>
        <w:drawing>
          <wp:inline distT="0" distB="0" distL="0" distR="0" wp14:anchorId="568658B5" wp14:editId="5F8479D1">
            <wp:extent cx="5939625" cy="1745615"/>
            <wp:effectExtent l="133350" t="114300" r="118745" b="159385"/>
            <wp:docPr id="137" name="Picture 1">
              <a:extLst xmlns:a="http://schemas.openxmlformats.org/drawingml/2006/main">
                <a:ext uri="{FF2B5EF4-FFF2-40B4-BE49-F238E27FC236}">
                  <a16:creationId xmlns:a16="http://schemas.microsoft.com/office/drawing/2014/main" id="{22F60D94-78A0-4872-BA37-C17C244DF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2F60D94-78A0-4872-BA37-C17C244DFDB1}"/>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625" cy="1745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5D157" w14:textId="758C48B0" w:rsidR="005F3C86" w:rsidRDefault="005F3C86" w:rsidP="005F3C86">
      <w:pPr>
        <w:pStyle w:val="Heading2"/>
        <w:rPr>
          <w:lang w:val="ru-RU"/>
        </w:rPr>
      </w:pPr>
      <w:bookmarkStart w:id="47" w:name="_Toc112151428"/>
      <w:r w:rsidRPr="005F3C86">
        <w:rPr>
          <w:lang w:val="ru-RU"/>
        </w:rPr>
        <w:t xml:space="preserve">Управление на </w:t>
      </w:r>
      <w:proofErr w:type="spellStart"/>
      <w:r w:rsidRPr="005F3C86">
        <w:rPr>
          <w:lang w:val="ru-RU"/>
        </w:rPr>
        <w:t>бюлетини</w:t>
      </w:r>
      <w:proofErr w:type="spellEnd"/>
      <w:r w:rsidRPr="005F3C86">
        <w:rPr>
          <w:lang w:val="ru-RU"/>
        </w:rPr>
        <w:t xml:space="preserve"> (</w:t>
      </w:r>
      <w:proofErr w:type="spellStart"/>
      <w:r w:rsidRPr="005F3C86">
        <w:rPr>
          <w:lang w:val="ru-RU"/>
        </w:rPr>
        <w:t>отключване</w:t>
      </w:r>
      <w:proofErr w:type="spellEnd"/>
      <w:r w:rsidRPr="005F3C86">
        <w:rPr>
          <w:lang w:val="ru-RU"/>
        </w:rPr>
        <w:t>)</w:t>
      </w:r>
      <w:bookmarkEnd w:id="47"/>
    </w:p>
    <w:p w14:paraId="21CD7BEE" w14:textId="22767E97" w:rsidR="005F3C86" w:rsidRDefault="005F3C86" w:rsidP="005F3C86">
      <w:pPr>
        <w:rPr>
          <w:lang w:val="ru-RU"/>
        </w:rPr>
      </w:pPr>
      <w:r w:rsidRPr="005F3C86">
        <w:rPr>
          <w:noProof/>
        </w:rPr>
        <w:drawing>
          <wp:inline distT="0" distB="0" distL="0" distR="0" wp14:anchorId="5BE7FCC3" wp14:editId="296D5CC7">
            <wp:extent cx="5939790" cy="2630805"/>
            <wp:effectExtent l="133350" t="114300" r="118110" b="169545"/>
            <wp:docPr id="138" name="Picture 5">
              <a:extLst xmlns:a="http://schemas.openxmlformats.org/drawingml/2006/main">
                <a:ext uri="{FF2B5EF4-FFF2-40B4-BE49-F238E27FC236}">
                  <a16:creationId xmlns:a16="http://schemas.microsoft.com/office/drawing/2014/main" id="{9095B8C6-558D-4B5B-947B-2AA1DFA57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95B8C6-558D-4B5B-947B-2AA1DFA57C89}"/>
                        </a:ext>
                      </a:extLst>
                    </pic:cNvPr>
                    <pic:cNvPicPr>
                      <a:picLocks noChangeAspect="1"/>
                    </pic:cNvPicPr>
                  </pic:nvPicPr>
                  <pic:blipFill>
                    <a:blip r:embed="rId62"/>
                    <a:stretch>
                      <a:fillRect/>
                    </a:stretch>
                  </pic:blipFill>
                  <pic:spPr>
                    <a:xfrm>
                      <a:off x="0" y="0"/>
                      <a:ext cx="5939790" cy="2630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32220" w14:textId="3718AA40" w:rsidR="005F3C86" w:rsidRPr="005F3C86" w:rsidRDefault="005F3C86" w:rsidP="005F3C86">
      <w:pPr>
        <w:rPr>
          <w:lang w:val="ru-RU"/>
        </w:rPr>
      </w:pPr>
      <w:r w:rsidRPr="005F3C86">
        <w:rPr>
          <w:noProof/>
        </w:rPr>
        <w:drawing>
          <wp:inline distT="0" distB="0" distL="0" distR="0" wp14:anchorId="48481ABD" wp14:editId="5C02DAA0">
            <wp:extent cx="5939790" cy="1887855"/>
            <wp:effectExtent l="133350" t="114300" r="137160" b="169545"/>
            <wp:docPr id="139" name="Picture 4">
              <a:extLst xmlns:a="http://schemas.openxmlformats.org/drawingml/2006/main">
                <a:ext uri="{FF2B5EF4-FFF2-40B4-BE49-F238E27FC236}">
                  <a16:creationId xmlns:a16="http://schemas.microsoft.com/office/drawing/2014/main" id="{FFFD77BC-E996-444A-9B4F-0B48BCFB3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FD77BC-E996-444A-9B4F-0B48BCFB3321}"/>
                        </a:ext>
                      </a:extLst>
                    </pic:cNvPr>
                    <pic:cNvPicPr>
                      <a:picLocks noChangeAspect="1"/>
                    </pic:cNvPicPr>
                  </pic:nvPicPr>
                  <pic:blipFill>
                    <a:blip r:embed="rId63"/>
                    <a:stretch>
                      <a:fillRect/>
                    </a:stretch>
                  </pic:blipFill>
                  <pic:spPr>
                    <a:xfrm>
                      <a:off x="0" y="0"/>
                      <a:ext cx="5939790" cy="188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52B308" w14:textId="77777777" w:rsidR="00C63CA8" w:rsidRDefault="00C63CA8" w:rsidP="00C63CA8">
      <w:pPr>
        <w:pStyle w:val="Heading1"/>
      </w:pPr>
      <w:bookmarkStart w:id="48" w:name="_Toc112151429"/>
      <w:r>
        <w:lastRenderedPageBreak/>
        <w:t>Издаване на свидетелства и справки за съдимост на място в БС</w:t>
      </w:r>
      <w:bookmarkEnd w:id="48"/>
    </w:p>
    <w:p w14:paraId="51AB30D1" w14:textId="77777777" w:rsidR="00C63CA8" w:rsidRDefault="00C63CA8" w:rsidP="00E77ACC">
      <w:pPr>
        <w:pStyle w:val="Heading2"/>
      </w:pPr>
      <w:bookmarkStart w:id="49" w:name="_Toc112151430"/>
      <w:r>
        <w:t>Заявяване на издаване на свидетелство за съдимост</w:t>
      </w:r>
      <w:bookmarkEnd w:id="49"/>
    </w:p>
    <w:p w14:paraId="2F7CA5F5" w14:textId="77777777" w:rsidR="00C63CA8" w:rsidRDefault="00C63CA8" w:rsidP="00C63CA8">
      <w:pPr>
        <w:rPr>
          <w:color w:val="000000"/>
        </w:rPr>
      </w:pPr>
      <w:r>
        <w:rPr>
          <w:rFonts w:ascii="Calibri" w:eastAsia="Calibri" w:hAnsi="Calibri" w:cs="Calibri"/>
          <w:color w:val="000000"/>
        </w:rPr>
        <w:t xml:space="preserve">Заявяването на издаване на свидетелство за съдимост от </w:t>
      </w:r>
      <w:proofErr w:type="spellStart"/>
      <w:r>
        <w:rPr>
          <w:rFonts w:ascii="Calibri" w:eastAsia="Calibri" w:hAnsi="Calibri" w:cs="Calibri"/>
          <w:color w:val="000000"/>
        </w:rPr>
        <w:t>гражднин</w:t>
      </w:r>
      <w:proofErr w:type="spellEnd"/>
      <w:r>
        <w:rPr>
          <w:rFonts w:ascii="Calibri" w:eastAsia="Calibri" w:hAnsi="Calibri" w:cs="Calibri"/>
          <w:color w:val="000000"/>
        </w:rPr>
        <w:t xml:space="preserve"> на място в Бюро съдимост може да се извършва от следните лица:</w:t>
      </w:r>
    </w:p>
    <w:p w14:paraId="5BF76E49" w14:textId="77777777" w:rsidR="00C63CA8" w:rsidRDefault="00C63CA8" w:rsidP="002763F4">
      <w:pPr>
        <w:numPr>
          <w:ilvl w:val="0"/>
          <w:numId w:val="10"/>
        </w:numPr>
        <w:spacing w:after="0" w:line="240" w:lineRule="auto"/>
        <w:ind w:left="360" w:hanging="360"/>
        <w:rPr>
          <w:color w:val="000000"/>
        </w:rPr>
      </w:pPr>
      <w:r>
        <w:rPr>
          <w:rFonts w:ascii="Calibri" w:eastAsia="Calibri" w:hAnsi="Calibri" w:cs="Calibri"/>
          <w:color w:val="000000"/>
        </w:rPr>
        <w:t>Физически лице за лично свидетелство</w:t>
      </w:r>
    </w:p>
    <w:p w14:paraId="3E4ECEE5" w14:textId="77777777" w:rsidR="00C63CA8" w:rsidRDefault="00C63CA8" w:rsidP="002763F4">
      <w:pPr>
        <w:numPr>
          <w:ilvl w:val="0"/>
          <w:numId w:val="10"/>
        </w:numPr>
        <w:spacing w:after="0" w:line="240" w:lineRule="auto"/>
        <w:ind w:left="360" w:hanging="360"/>
        <w:rPr>
          <w:color w:val="000000"/>
        </w:rPr>
      </w:pPr>
      <w:r>
        <w:rPr>
          <w:rFonts w:ascii="Calibri" w:eastAsia="Calibri" w:hAnsi="Calibri" w:cs="Calibri"/>
          <w:color w:val="000000"/>
        </w:rPr>
        <w:t>Упълномощено лице за свидетелство за друго лице</w:t>
      </w:r>
    </w:p>
    <w:p w14:paraId="70640200" w14:textId="77777777" w:rsidR="00C63CA8" w:rsidRDefault="00C63CA8" w:rsidP="00C63CA8">
      <w:pPr>
        <w:rPr>
          <w:color w:val="000000"/>
        </w:rPr>
      </w:pPr>
      <w:r>
        <w:rPr>
          <w:rFonts w:ascii="Calibri" w:eastAsia="Calibri" w:hAnsi="Calibri" w:cs="Calibri"/>
          <w:color w:val="000000"/>
        </w:rPr>
        <w:t xml:space="preserve">Заявяването на свидетелство за български и чужди гражданин може да се извършва във всяко БС към районно съдилище, независимо дали е БС по месторождение на лицето. </w:t>
      </w:r>
    </w:p>
    <w:p w14:paraId="47ADBFE6" w14:textId="77777777" w:rsidR="00C63CA8" w:rsidRDefault="00C63CA8" w:rsidP="00C63CA8">
      <w:pPr>
        <w:rPr>
          <w:color w:val="000000"/>
        </w:rPr>
      </w:pPr>
      <w:r>
        <w:rPr>
          <w:rFonts w:ascii="Calibri" w:eastAsia="Calibri" w:hAnsi="Calibri" w:cs="Calibri"/>
          <w:color w:val="000000"/>
        </w:rPr>
        <w:t>При заявяване на свидетелство за съдимост от упълномощено лице се предоставя пълномощно, което трябва да е нотариално заверено, ако упълномощеното лице няма роднинска връзка с лицето, за което се издава свидетелството. В останалите случаи не се изисква нотариална заверка на пълномощно. Пълномощното може да се сканира и прикачи към заявлението за свидетелство.</w:t>
      </w:r>
    </w:p>
    <w:p w14:paraId="6FA7A4CE" w14:textId="77777777" w:rsidR="00C63CA8" w:rsidRDefault="00C63CA8" w:rsidP="00C63CA8">
      <w:pPr>
        <w:rPr>
          <w:rFonts w:ascii="Calibri" w:eastAsia="Calibri" w:hAnsi="Calibri" w:cs="Calibri"/>
          <w:color w:val="000000"/>
        </w:rPr>
      </w:pPr>
      <w:r>
        <w:rPr>
          <w:rFonts w:ascii="Calibri" w:eastAsia="Calibri" w:hAnsi="Calibri" w:cs="Calibri"/>
          <w:color w:val="000000"/>
        </w:rPr>
        <w:t xml:space="preserve">Преди приемане на заявлението се извършва плащане за услугата на място в БС. Към момента при заявяване на услугата на гише е възможно плащане чрез ПОС терминал или по банков път </w:t>
      </w:r>
      <w:r w:rsidRPr="00B40DB7">
        <w:rPr>
          <w:rFonts w:ascii="Calibri" w:eastAsia="Calibri" w:hAnsi="Calibri" w:cs="Calibri"/>
          <w:color w:val="000000"/>
        </w:rPr>
        <w:t>С банкова карта, издадена от българска институция</w:t>
      </w:r>
      <w:r>
        <w:rPr>
          <w:rFonts w:ascii="Calibri" w:eastAsia="Calibri" w:hAnsi="Calibri" w:cs="Calibri"/>
          <w:color w:val="000000"/>
        </w:rPr>
        <w:t>. Преди да е платена услугата, тя не се счита за заявена и не се преминава към обработка на заявлението.</w:t>
      </w:r>
    </w:p>
    <w:p w14:paraId="0D6A7344" w14:textId="77777777" w:rsidR="00C63CA8" w:rsidRDefault="00C63CA8" w:rsidP="00C63CA8">
      <w:pPr>
        <w:rPr>
          <w:color w:val="000000"/>
        </w:rPr>
      </w:pPr>
      <w:r>
        <w:rPr>
          <w:rFonts w:ascii="Calibri" w:eastAsia="Calibri" w:hAnsi="Calibri" w:cs="Calibri"/>
          <w:color w:val="000000"/>
        </w:rPr>
        <w:t xml:space="preserve">В ЦАИС се запазва </w:t>
      </w:r>
      <w:proofErr w:type="spellStart"/>
      <w:r>
        <w:rPr>
          <w:rFonts w:ascii="Calibri" w:eastAsia="Calibri" w:hAnsi="Calibri" w:cs="Calibri"/>
          <w:color w:val="000000"/>
        </w:rPr>
        <w:t>иформация</w:t>
      </w:r>
      <w:proofErr w:type="spellEnd"/>
      <w:r>
        <w:rPr>
          <w:rFonts w:ascii="Calibri" w:eastAsia="Calibri" w:hAnsi="Calibri" w:cs="Calibri"/>
          <w:color w:val="000000"/>
        </w:rPr>
        <w:t xml:space="preserve"> за начина на плащане, който се използва в справки за отчетност на средствата.</w:t>
      </w:r>
    </w:p>
    <w:p w14:paraId="47D4B811" w14:textId="77777777" w:rsidR="00C63CA8" w:rsidRDefault="00C63CA8" w:rsidP="00C63CA8">
      <w:pPr>
        <w:rPr>
          <w:color w:val="000000"/>
        </w:rPr>
      </w:pPr>
      <w:r>
        <w:rPr>
          <w:rFonts w:ascii="Calibri" w:eastAsia="Calibri" w:hAnsi="Calibri" w:cs="Calibri"/>
          <w:color w:val="000000"/>
        </w:rPr>
        <w:t xml:space="preserve">В етапа на заявяване служителят на БС може да инициира проверки на данните за лицето в </w:t>
      </w:r>
      <w:proofErr w:type="spellStart"/>
      <w:r>
        <w:rPr>
          <w:rFonts w:ascii="Calibri" w:eastAsia="Calibri" w:hAnsi="Calibri" w:cs="Calibri"/>
          <w:color w:val="000000"/>
        </w:rPr>
        <w:t>RegiX</w:t>
      </w:r>
      <w:proofErr w:type="spellEnd"/>
      <w:r>
        <w:rPr>
          <w:rFonts w:ascii="Calibri" w:eastAsia="Calibri" w:hAnsi="Calibri" w:cs="Calibri"/>
          <w:color w:val="000000"/>
        </w:rPr>
        <w:t xml:space="preserve">. Идентифицирана е потребност от изпълнение на следните справки в регистрите на включени в </w:t>
      </w:r>
      <w:proofErr w:type="spellStart"/>
      <w:r>
        <w:rPr>
          <w:rFonts w:ascii="Calibri" w:eastAsia="Calibri" w:hAnsi="Calibri" w:cs="Calibri"/>
          <w:color w:val="000000"/>
        </w:rPr>
        <w:t>RegiX</w:t>
      </w:r>
      <w:proofErr w:type="spellEnd"/>
      <w:r>
        <w:rPr>
          <w:rFonts w:ascii="Calibri" w:eastAsia="Calibri" w:hAnsi="Calibri" w:cs="Calibri"/>
          <w:color w:val="000000"/>
        </w:rPr>
        <w:t xml:space="preserve"> първични администратори на данни:</w:t>
      </w:r>
    </w:p>
    <w:p w14:paraId="72D10F2F" w14:textId="77777777" w:rsidR="00C63CA8" w:rsidRDefault="00C63CA8" w:rsidP="002763F4">
      <w:pPr>
        <w:numPr>
          <w:ilvl w:val="0"/>
          <w:numId w:val="11"/>
        </w:numPr>
        <w:spacing w:after="0" w:line="240" w:lineRule="auto"/>
        <w:ind w:left="360" w:hanging="360"/>
        <w:rPr>
          <w:color w:val="000000"/>
        </w:rPr>
      </w:pPr>
      <w:r>
        <w:rPr>
          <w:rFonts w:ascii="Calibri" w:eastAsia="Calibri" w:hAnsi="Calibri" w:cs="Calibri"/>
          <w:b/>
          <w:color w:val="000000"/>
        </w:rPr>
        <w:t xml:space="preserve">МРРБ – </w:t>
      </w:r>
      <w:proofErr w:type="spellStart"/>
      <w:r>
        <w:rPr>
          <w:rFonts w:ascii="Calibri" w:eastAsia="Calibri" w:hAnsi="Calibri" w:cs="Calibri"/>
          <w:b/>
          <w:color w:val="000000"/>
        </w:rPr>
        <w:t>Нацинална</w:t>
      </w:r>
      <w:proofErr w:type="spellEnd"/>
      <w:r>
        <w:rPr>
          <w:rFonts w:ascii="Calibri" w:eastAsia="Calibri" w:hAnsi="Calibri" w:cs="Calibri"/>
          <w:b/>
          <w:color w:val="000000"/>
        </w:rPr>
        <w:t xml:space="preserve"> база данни Население - </w:t>
      </w:r>
      <w:r>
        <w:rPr>
          <w:rFonts w:ascii="Calibri" w:eastAsia="Calibri" w:hAnsi="Calibri" w:cs="Calibri"/>
          <w:color w:val="000000"/>
        </w:rPr>
        <w:t>Справка за физическо лице - проверка на данните за заявителя.</w:t>
      </w:r>
    </w:p>
    <w:p w14:paraId="59406660" w14:textId="77777777" w:rsidR="00C63CA8" w:rsidRDefault="00C63CA8" w:rsidP="002763F4">
      <w:pPr>
        <w:numPr>
          <w:ilvl w:val="0"/>
          <w:numId w:val="11"/>
        </w:numPr>
        <w:spacing w:after="0" w:line="240" w:lineRule="auto"/>
        <w:ind w:left="360" w:hanging="360"/>
        <w:rPr>
          <w:color w:val="000000"/>
        </w:rPr>
      </w:pPr>
      <w:r>
        <w:rPr>
          <w:rFonts w:ascii="Calibri" w:eastAsia="Calibri" w:hAnsi="Calibri" w:cs="Calibri"/>
          <w:b/>
          <w:color w:val="000000"/>
        </w:rPr>
        <w:t xml:space="preserve">МРРБ – </w:t>
      </w:r>
      <w:proofErr w:type="spellStart"/>
      <w:r>
        <w:rPr>
          <w:rFonts w:ascii="Calibri" w:eastAsia="Calibri" w:hAnsi="Calibri" w:cs="Calibri"/>
          <w:b/>
          <w:color w:val="000000"/>
        </w:rPr>
        <w:t>Нацинална</w:t>
      </w:r>
      <w:proofErr w:type="spellEnd"/>
      <w:r>
        <w:rPr>
          <w:rFonts w:ascii="Calibri" w:eastAsia="Calibri" w:hAnsi="Calibri" w:cs="Calibri"/>
          <w:b/>
          <w:color w:val="000000"/>
        </w:rPr>
        <w:t xml:space="preserve"> база данни Население - </w:t>
      </w:r>
      <w:r>
        <w:rPr>
          <w:rFonts w:ascii="Calibri" w:eastAsia="Calibri" w:hAnsi="Calibri" w:cs="Calibri"/>
          <w:color w:val="000000"/>
        </w:rPr>
        <w:t>Справка за родственост - проверка за майка/баща, ако са заявители в изрично пълномощно.</w:t>
      </w:r>
    </w:p>
    <w:p w14:paraId="36ED2A80" w14:textId="672FDE59" w:rsidR="00C63CA8" w:rsidRPr="00E65809" w:rsidRDefault="00C63CA8" w:rsidP="002763F4">
      <w:pPr>
        <w:numPr>
          <w:ilvl w:val="0"/>
          <w:numId w:val="11"/>
        </w:numPr>
        <w:spacing w:after="0" w:line="240" w:lineRule="auto"/>
        <w:ind w:left="360" w:hanging="360"/>
      </w:pPr>
      <w:r>
        <w:rPr>
          <w:rFonts w:ascii="Calibri" w:eastAsia="Calibri" w:hAnsi="Calibri" w:cs="Calibri"/>
          <w:b/>
          <w:color w:val="000000"/>
        </w:rPr>
        <w:t xml:space="preserve">МВР - Регистър на чужденците - </w:t>
      </w:r>
      <w:r>
        <w:rPr>
          <w:rFonts w:ascii="Calibri" w:eastAsia="Calibri" w:hAnsi="Calibri" w:cs="Calibri"/>
          <w:color w:val="000000"/>
        </w:rPr>
        <w:t xml:space="preserve">Справка за физическо лице – чужденец V2 - при </w:t>
      </w:r>
      <w:proofErr w:type="spellStart"/>
      <w:r>
        <w:rPr>
          <w:rFonts w:ascii="Calibri" w:eastAsia="Calibri" w:hAnsi="Calibri" w:cs="Calibri"/>
          <w:color w:val="000000"/>
        </w:rPr>
        <w:t>заяв</w:t>
      </w:r>
      <w:r w:rsidR="00ED40D1">
        <w:rPr>
          <w:rFonts w:ascii="Calibri" w:eastAsia="Calibri" w:hAnsi="Calibri" w:cs="Calibri"/>
          <w:color w:val="000000"/>
        </w:rPr>
        <w:t>я</w:t>
      </w:r>
      <w:r>
        <w:rPr>
          <w:rFonts w:ascii="Calibri" w:eastAsia="Calibri" w:hAnsi="Calibri" w:cs="Calibri"/>
          <w:color w:val="000000"/>
        </w:rPr>
        <w:t>ане</w:t>
      </w:r>
      <w:proofErr w:type="spellEnd"/>
      <w:r>
        <w:rPr>
          <w:rFonts w:ascii="Calibri" w:eastAsia="Calibri" w:hAnsi="Calibri" w:cs="Calibri"/>
          <w:color w:val="000000"/>
        </w:rPr>
        <w:t xml:space="preserve"> на свидетелство за съдимост на чужденец, регистриран в България.</w:t>
      </w:r>
    </w:p>
    <w:p w14:paraId="2AD05151" w14:textId="77777777" w:rsidR="00ED40D1" w:rsidRDefault="00ED40D1" w:rsidP="00ED40D1">
      <w:pPr>
        <w:pStyle w:val="Heading2"/>
      </w:pPr>
      <w:bookmarkStart w:id="50" w:name="_Toc112151431"/>
      <w:r>
        <w:t>Издаване на свидетелство за съдимост на гише</w:t>
      </w:r>
      <w:bookmarkEnd w:id="50"/>
    </w:p>
    <w:p w14:paraId="14CC4840" w14:textId="77777777" w:rsidR="00ED40D1" w:rsidRDefault="00ED40D1" w:rsidP="00ED40D1">
      <w:r>
        <w:t>За издаване на свидетелство за съдимост на гише е бюро съдимост се използва формата „Нови заявления“ в меню „Свидетелства“.</w:t>
      </w:r>
    </w:p>
    <w:p w14:paraId="7BFC8A96" w14:textId="77777777" w:rsidR="00ED40D1" w:rsidRDefault="00ED40D1" w:rsidP="00ED40D1">
      <w:r>
        <w:rPr>
          <w:noProof/>
        </w:rPr>
        <w:lastRenderedPageBreak/>
        <w:drawing>
          <wp:inline distT="0" distB="0" distL="0" distR="0" wp14:anchorId="64F9378E" wp14:editId="69C172AB">
            <wp:extent cx="5939707" cy="308356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9707" cy="3083560"/>
                    </a:xfrm>
                    <a:prstGeom prst="rect">
                      <a:avLst/>
                    </a:prstGeom>
                  </pic:spPr>
                </pic:pic>
              </a:graphicData>
            </a:graphic>
          </wp:inline>
        </w:drawing>
      </w:r>
    </w:p>
    <w:p w14:paraId="225DA20E" w14:textId="77777777" w:rsidR="00ED40D1" w:rsidRDefault="00ED40D1" w:rsidP="00ED40D1">
      <w:r>
        <w:t>Формата показва заявления в статус „нов“, но има възможност да покаже и всички заявления с бутон „Всички заявления“ в горен десен ъгъл. Заявленията могат да се разглеждат(</w:t>
      </w:r>
      <w:r>
        <w:rPr>
          <w:noProof/>
        </w:rPr>
        <w:drawing>
          <wp:inline distT="0" distB="0" distL="0" distR="0" wp14:anchorId="5895F1E7" wp14:editId="0B6E0F40">
            <wp:extent cx="43815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150" cy="342900"/>
                    </a:xfrm>
                    <a:prstGeom prst="rect">
                      <a:avLst/>
                    </a:prstGeom>
                  </pic:spPr>
                </pic:pic>
              </a:graphicData>
            </a:graphic>
          </wp:inline>
        </w:drawing>
      </w:r>
      <w:r>
        <w:t>) и редактират (</w:t>
      </w:r>
      <w:r>
        <w:rPr>
          <w:noProof/>
        </w:rPr>
        <w:drawing>
          <wp:inline distT="0" distB="0" distL="0" distR="0" wp14:anchorId="184BC60C" wp14:editId="2DF96BE3">
            <wp:extent cx="30480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 cy="371475"/>
                    </a:xfrm>
                    <a:prstGeom prst="rect">
                      <a:avLst/>
                    </a:prstGeom>
                  </pic:spPr>
                </pic:pic>
              </a:graphicData>
            </a:graphic>
          </wp:inline>
        </w:drawing>
      </w:r>
      <w:r>
        <w:t>). За създаване на ново заявление се избира бутон „Ново заявление“.</w:t>
      </w:r>
    </w:p>
    <w:p w14:paraId="7D1EB133" w14:textId="77777777" w:rsidR="00ED40D1" w:rsidRDefault="00ED40D1" w:rsidP="00ED40D1">
      <w:r>
        <w:rPr>
          <w:noProof/>
        </w:rPr>
        <w:drawing>
          <wp:inline distT="0" distB="0" distL="0" distR="0" wp14:anchorId="54ACBFC7" wp14:editId="024606BE">
            <wp:extent cx="5939790" cy="118491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1184910"/>
                    </a:xfrm>
                    <a:prstGeom prst="rect">
                      <a:avLst/>
                    </a:prstGeom>
                  </pic:spPr>
                </pic:pic>
              </a:graphicData>
            </a:graphic>
          </wp:inline>
        </w:drawing>
      </w:r>
    </w:p>
    <w:p w14:paraId="1D80E19F" w14:textId="77777777" w:rsidR="00ED40D1" w:rsidRDefault="00ED40D1" w:rsidP="00ED40D1">
      <w:r>
        <w:t>На потребителя се предоставя възможност за избор между създаване на заявление за български гражданин по ЕГН, ЛНЧ или чужденец.</w:t>
      </w:r>
    </w:p>
    <w:p w14:paraId="745C6068" w14:textId="77777777" w:rsidR="00ED40D1" w:rsidRDefault="00ED40D1" w:rsidP="00ED40D1">
      <w:pPr>
        <w:rPr>
          <w:lang w:val="en-US"/>
        </w:rPr>
      </w:pPr>
      <w:r>
        <w:t xml:space="preserve">При избор на ЕГН или ЛНЧ се дава възможност за въвеждане на идентификатор и се стартират проверки в ГРАО и МВР регистрите през </w:t>
      </w:r>
      <w:proofErr w:type="spellStart"/>
      <w:r>
        <w:rPr>
          <w:lang w:val="en-US"/>
        </w:rPr>
        <w:t>RegiX</w:t>
      </w:r>
      <w:proofErr w:type="spellEnd"/>
      <w:r>
        <w:rPr>
          <w:lang w:val="en-US"/>
        </w:rPr>
        <w:t>.</w:t>
      </w:r>
      <w:r>
        <w:t xml:space="preserve">При заявление за чужденец се отваря формата за въвеждане на ново заявление в ръчен режим. Същото е възможно и при недостъпност на </w:t>
      </w:r>
      <w:r>
        <w:rPr>
          <w:lang w:val="en-US"/>
        </w:rPr>
        <w:t xml:space="preserve">Regix </w:t>
      </w:r>
      <w:r>
        <w:t>по преценка на служителя.</w:t>
      </w:r>
      <w:r>
        <w:rPr>
          <w:lang w:val="en-US"/>
        </w:rPr>
        <w:t xml:space="preserve"> </w:t>
      </w:r>
    </w:p>
    <w:p w14:paraId="16EB7935" w14:textId="77777777" w:rsidR="00ED40D1" w:rsidRDefault="00ED40D1" w:rsidP="00ED40D1">
      <w:pPr>
        <w:rPr>
          <w:lang w:val="en-US"/>
        </w:rPr>
      </w:pPr>
      <w:r>
        <w:rPr>
          <w:noProof/>
        </w:rPr>
        <w:lastRenderedPageBreak/>
        <w:drawing>
          <wp:inline distT="0" distB="0" distL="0" distR="0" wp14:anchorId="537D6B82" wp14:editId="70E3A500">
            <wp:extent cx="1802155" cy="112803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19254" cy="1138735"/>
                    </a:xfrm>
                    <a:prstGeom prst="rect">
                      <a:avLst/>
                    </a:prstGeom>
                  </pic:spPr>
                </pic:pic>
              </a:graphicData>
            </a:graphic>
          </wp:inline>
        </w:drawing>
      </w:r>
    </w:p>
    <w:p w14:paraId="6295B0CE" w14:textId="77777777" w:rsidR="00ED40D1" w:rsidRDefault="00ED40D1" w:rsidP="00ED40D1">
      <w:r>
        <w:t xml:space="preserve">След въвеждане на идентификатор и при успешни проверки в </w:t>
      </w:r>
      <w:proofErr w:type="spellStart"/>
      <w:r>
        <w:rPr>
          <w:lang w:val="en-US"/>
        </w:rPr>
        <w:t>RegiX</w:t>
      </w:r>
      <w:proofErr w:type="spellEnd"/>
      <w:r>
        <w:t xml:space="preserve"> се стартира форма за въвеждане на заявление с предварително попълнени данни.</w:t>
      </w:r>
    </w:p>
    <w:p w14:paraId="23ACC4C6" w14:textId="77777777" w:rsidR="00ED40D1" w:rsidRDefault="00ED40D1" w:rsidP="00ED40D1">
      <w:r>
        <w:t>Служителят попълва целта на заявлението, дали е от консулство, както и информация за начин на получаване и плащане. При избор на освобождаване на плащане е необходимо одобрение от съдия/юрист през форма „Освободени от плащане“ от меню „За решение от съдия/юрист“. Обработката е идентична с тази за електронно свидетелство.</w:t>
      </w:r>
    </w:p>
    <w:p w14:paraId="3605B606" w14:textId="77777777" w:rsidR="00ED40D1" w:rsidRDefault="00ED40D1" w:rsidP="00ED40D1">
      <w:r>
        <w:rPr>
          <w:noProof/>
        </w:rPr>
        <w:drawing>
          <wp:inline distT="0" distB="0" distL="0" distR="0" wp14:anchorId="3D01178F" wp14:editId="6DF1966C">
            <wp:extent cx="5939790" cy="2453005"/>
            <wp:effectExtent l="0" t="0" r="381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453005"/>
                    </a:xfrm>
                    <a:prstGeom prst="rect">
                      <a:avLst/>
                    </a:prstGeom>
                  </pic:spPr>
                </pic:pic>
              </a:graphicData>
            </a:graphic>
          </wp:inline>
        </w:drawing>
      </w:r>
    </w:p>
    <w:p w14:paraId="1424D2B5" w14:textId="77777777" w:rsidR="00ED40D1" w:rsidRDefault="00ED40D1" w:rsidP="00ED40D1">
      <w:r>
        <w:t>В случай на нужда сканира и прикача приложени документи най-долу във формата.</w:t>
      </w:r>
    </w:p>
    <w:p w14:paraId="63B42B04" w14:textId="77777777" w:rsidR="00ED40D1" w:rsidRDefault="00ED40D1" w:rsidP="00ED40D1">
      <w:r>
        <w:rPr>
          <w:noProof/>
        </w:rPr>
        <w:drawing>
          <wp:inline distT="0" distB="0" distL="0" distR="0" wp14:anchorId="6824A664" wp14:editId="61103F97">
            <wp:extent cx="5939790" cy="8839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883920"/>
                    </a:xfrm>
                    <a:prstGeom prst="rect">
                      <a:avLst/>
                    </a:prstGeom>
                  </pic:spPr>
                </pic:pic>
              </a:graphicData>
            </a:graphic>
          </wp:inline>
        </w:drawing>
      </w:r>
    </w:p>
    <w:p w14:paraId="11E31A50" w14:textId="77777777" w:rsidR="00ED40D1" w:rsidRDefault="00ED40D1" w:rsidP="00ED40D1">
      <w:r>
        <w:t>Служителят има няколко възможни действия:</w:t>
      </w:r>
    </w:p>
    <w:p w14:paraId="50752B14" w14:textId="77777777" w:rsidR="00ED40D1" w:rsidRDefault="00ED40D1" w:rsidP="002763F4">
      <w:pPr>
        <w:pStyle w:val="ListParagraph"/>
        <w:numPr>
          <w:ilvl w:val="0"/>
          <w:numId w:val="15"/>
        </w:numPr>
      </w:pPr>
      <w:r>
        <w:t>Анулиране – в случай на грешка заявлението може да бъде анулирано и процесът по обработка да спре.</w:t>
      </w:r>
    </w:p>
    <w:p w14:paraId="3A028B10" w14:textId="77777777" w:rsidR="00ED40D1" w:rsidRDefault="00ED40D1" w:rsidP="002763F4">
      <w:pPr>
        <w:pStyle w:val="ListParagraph"/>
        <w:numPr>
          <w:ilvl w:val="0"/>
          <w:numId w:val="15"/>
        </w:numPr>
      </w:pPr>
      <w:r>
        <w:t>Запазване – може да запази въведените във формата данни</w:t>
      </w:r>
    </w:p>
    <w:p w14:paraId="0E9DB4C4" w14:textId="77777777" w:rsidR="00ED40D1" w:rsidRDefault="00ED40D1" w:rsidP="002763F4">
      <w:pPr>
        <w:pStyle w:val="ListParagraph"/>
        <w:numPr>
          <w:ilvl w:val="0"/>
          <w:numId w:val="15"/>
        </w:numPr>
      </w:pPr>
      <w:r>
        <w:t>Печат – разпечатва запазеното заявление</w:t>
      </w:r>
    </w:p>
    <w:p w14:paraId="532C6F69" w14:textId="77777777" w:rsidR="00ED40D1" w:rsidRDefault="00ED40D1" w:rsidP="002763F4">
      <w:pPr>
        <w:pStyle w:val="ListParagraph"/>
        <w:numPr>
          <w:ilvl w:val="0"/>
          <w:numId w:val="15"/>
        </w:numPr>
      </w:pPr>
      <w:r>
        <w:t>Окончателна редакция – запазва данните и стартира процес по изготвяне на свидетелство.</w:t>
      </w:r>
    </w:p>
    <w:p w14:paraId="6ABAEF6D" w14:textId="77777777" w:rsidR="00ED40D1" w:rsidRDefault="00ED40D1" w:rsidP="00ED40D1">
      <w:r>
        <w:rPr>
          <w:noProof/>
        </w:rPr>
        <w:lastRenderedPageBreak/>
        <w:drawing>
          <wp:inline distT="0" distB="0" distL="0" distR="0" wp14:anchorId="476467F6" wp14:editId="1E1D9FF6">
            <wp:extent cx="4914900" cy="4460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8941" cy="465520"/>
                    </a:xfrm>
                    <a:prstGeom prst="rect">
                      <a:avLst/>
                    </a:prstGeom>
                  </pic:spPr>
                </pic:pic>
              </a:graphicData>
            </a:graphic>
          </wp:inline>
        </w:drawing>
      </w:r>
    </w:p>
    <w:p w14:paraId="20801219" w14:textId="77777777" w:rsidR="00ED40D1" w:rsidRDefault="00ED40D1" w:rsidP="00ED40D1">
      <w:r>
        <w:t>При процес за издаване на свидетелство има следните възможности:</w:t>
      </w:r>
    </w:p>
    <w:p w14:paraId="6C431954" w14:textId="77777777" w:rsidR="00ED40D1" w:rsidRDefault="00ED40D1" w:rsidP="002763F4">
      <w:pPr>
        <w:pStyle w:val="ListParagraph"/>
        <w:numPr>
          <w:ilvl w:val="0"/>
          <w:numId w:val="16"/>
        </w:numPr>
      </w:pPr>
      <w:r>
        <w:t xml:space="preserve">Лицето няма осъждания – стартира се форма за въвеждане на подписващи </w:t>
      </w:r>
    </w:p>
    <w:p w14:paraId="652F99F5" w14:textId="77777777" w:rsidR="00ED40D1" w:rsidRDefault="00ED40D1" w:rsidP="00ED40D1">
      <w:pPr>
        <w:pStyle w:val="ListParagraph"/>
      </w:pPr>
      <w:r>
        <w:rPr>
          <w:noProof/>
        </w:rPr>
        <w:drawing>
          <wp:inline distT="0" distB="0" distL="0" distR="0" wp14:anchorId="624B32A7" wp14:editId="539174DA">
            <wp:extent cx="5271680" cy="1568429"/>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0251" cy="1573954"/>
                    </a:xfrm>
                    <a:prstGeom prst="rect">
                      <a:avLst/>
                    </a:prstGeom>
                  </pic:spPr>
                </pic:pic>
              </a:graphicData>
            </a:graphic>
          </wp:inline>
        </w:drawing>
      </w:r>
    </w:p>
    <w:p w14:paraId="6E324250" w14:textId="77777777" w:rsidR="00ED40D1" w:rsidRDefault="00ED40D1" w:rsidP="00ED40D1">
      <w:pPr>
        <w:pStyle w:val="ListParagraph"/>
        <w:rPr>
          <w:lang w:val="en-US"/>
        </w:rPr>
      </w:pPr>
      <w:r>
        <w:t xml:space="preserve">След въвеждане на подписващи се избира бутон „Генерирай свидетелство“. Системата генерира </w:t>
      </w:r>
      <w:r>
        <w:rPr>
          <w:lang w:val="en-US"/>
        </w:rPr>
        <w:t xml:space="preserve">pdf </w:t>
      </w:r>
      <w:r>
        <w:t>документ и го предоставя за разпечатване. Файлът се сваля автоматично, но може да бъде свален и от бутон „Свидетелство за съдимост.</w:t>
      </w:r>
      <w:r>
        <w:rPr>
          <w:lang w:val="en-US"/>
        </w:rPr>
        <w:t>pdf”</w:t>
      </w:r>
    </w:p>
    <w:p w14:paraId="1926F000" w14:textId="77777777" w:rsidR="00ED40D1" w:rsidRPr="008E6E47" w:rsidRDefault="00ED40D1" w:rsidP="00ED40D1">
      <w:pPr>
        <w:pStyle w:val="ListParagraph"/>
        <w:rPr>
          <w:lang w:val="en-US"/>
        </w:rPr>
      </w:pPr>
      <w:r>
        <w:rPr>
          <w:noProof/>
        </w:rPr>
        <w:drawing>
          <wp:inline distT="0" distB="0" distL="0" distR="0" wp14:anchorId="16506C51" wp14:editId="118F0F96">
            <wp:extent cx="5219700" cy="1821929"/>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4335" cy="1827037"/>
                    </a:xfrm>
                    <a:prstGeom prst="rect">
                      <a:avLst/>
                    </a:prstGeom>
                  </pic:spPr>
                </pic:pic>
              </a:graphicData>
            </a:graphic>
          </wp:inline>
        </w:drawing>
      </w:r>
    </w:p>
    <w:p w14:paraId="05D1EA13" w14:textId="77777777" w:rsidR="00ED40D1" w:rsidRDefault="00ED40D1" w:rsidP="00ED40D1">
      <w:pPr>
        <w:pStyle w:val="ListParagraph"/>
      </w:pPr>
      <w:r>
        <w:t>Избирайки бутон „Връчи“ служителят отбелязва свидетелството като предадено на заявителя и то автоматично се публикува в публичния портал на системата. Системата е готова за издаване на ново свидетелство.</w:t>
      </w:r>
    </w:p>
    <w:p w14:paraId="610D859C" w14:textId="77777777" w:rsidR="00ED40D1" w:rsidRDefault="00ED40D1" w:rsidP="002763F4">
      <w:pPr>
        <w:pStyle w:val="ListParagraph"/>
        <w:numPr>
          <w:ilvl w:val="0"/>
          <w:numId w:val="16"/>
        </w:numPr>
      </w:pPr>
      <w:r>
        <w:t>Лицето има осъждания</w:t>
      </w:r>
    </w:p>
    <w:p w14:paraId="5ECBA00A" w14:textId="77777777" w:rsidR="00ED40D1" w:rsidRDefault="00ED40D1" w:rsidP="00ED40D1">
      <w:pPr>
        <w:pStyle w:val="ListParagraph"/>
      </w:pPr>
      <w:r>
        <w:t>При наличие на осъждания се стартира форма за обработка на свидетелство.</w:t>
      </w:r>
    </w:p>
    <w:p w14:paraId="44C78ED4" w14:textId="77777777" w:rsidR="00ED40D1" w:rsidRDefault="00ED40D1" w:rsidP="00ED40D1">
      <w:pPr>
        <w:pStyle w:val="ListParagraph"/>
      </w:pPr>
      <w:r>
        <w:rPr>
          <w:noProof/>
        </w:rPr>
        <w:drawing>
          <wp:inline distT="0" distB="0" distL="0" distR="0" wp14:anchorId="1AF403F0" wp14:editId="1E47D7FF">
            <wp:extent cx="5939790" cy="164528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1645285"/>
                    </a:xfrm>
                    <a:prstGeom prst="rect">
                      <a:avLst/>
                    </a:prstGeom>
                  </pic:spPr>
                </pic:pic>
              </a:graphicData>
            </a:graphic>
          </wp:inline>
        </w:drawing>
      </w:r>
    </w:p>
    <w:p w14:paraId="36BF23C6" w14:textId="77777777" w:rsidR="00ED40D1" w:rsidRDefault="00ED40D1" w:rsidP="00ED40D1">
      <w:pPr>
        <w:pStyle w:val="ListParagraph"/>
      </w:pPr>
      <w:r>
        <w:lastRenderedPageBreak/>
        <w:t xml:space="preserve">Служителят преглежда бюлетините чрез бутон </w:t>
      </w:r>
      <w:r>
        <w:rPr>
          <w:noProof/>
        </w:rPr>
        <w:drawing>
          <wp:inline distT="0" distB="0" distL="0" distR="0" wp14:anchorId="453601E4" wp14:editId="43F360C5">
            <wp:extent cx="428625" cy="30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625" cy="304800"/>
                    </a:xfrm>
                    <a:prstGeom prst="rect">
                      <a:avLst/>
                    </a:prstGeom>
                  </pic:spPr>
                </pic:pic>
              </a:graphicData>
            </a:graphic>
          </wp:inline>
        </w:drawing>
      </w:r>
      <w:r>
        <w:t xml:space="preserve"> срещу всеки бюлетин. В случай на нужда създава заявка за реабилитация чрез избор на бюлетини от списъка и избор на бутон Създай заявка за реабилитация. Стартира се форма с предварително попълнени данни за заявка за реабилитация. Оттук насетне се стартира процес по обработката й.</w:t>
      </w:r>
    </w:p>
    <w:p w14:paraId="5DCC24B7" w14:textId="77777777" w:rsidR="00ED40D1" w:rsidRDefault="00ED40D1" w:rsidP="00ED40D1">
      <w:pPr>
        <w:pStyle w:val="ListParagraph"/>
      </w:pPr>
      <w:r>
        <w:t>Когато служителят установи, че бюлетините са изрядни избира бутон „Изпрати за избор на бюлетини от съдия/юрист“.</w:t>
      </w:r>
    </w:p>
    <w:p w14:paraId="7BA96CC0" w14:textId="77777777" w:rsidR="00ED40D1" w:rsidRDefault="00ED40D1" w:rsidP="00ED40D1">
      <w:pPr>
        <w:pStyle w:val="ListParagraph"/>
      </w:pPr>
      <w:r>
        <w:t>Заявлението става видимо във форма „За избор на бюлетини“ в меню „За обработка от съдия/юрист“.</w:t>
      </w:r>
    </w:p>
    <w:p w14:paraId="2DBDEDA6" w14:textId="77777777" w:rsidR="00ED40D1" w:rsidRDefault="00ED40D1" w:rsidP="00ED40D1">
      <w:pPr>
        <w:pStyle w:val="ListParagraph"/>
      </w:pPr>
      <w:r>
        <w:rPr>
          <w:noProof/>
        </w:rPr>
        <w:drawing>
          <wp:inline distT="0" distB="0" distL="0" distR="0" wp14:anchorId="6AD43058" wp14:editId="694F8472">
            <wp:extent cx="5939790" cy="250444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2504440"/>
                    </a:xfrm>
                    <a:prstGeom prst="rect">
                      <a:avLst/>
                    </a:prstGeom>
                  </pic:spPr>
                </pic:pic>
              </a:graphicData>
            </a:graphic>
          </wp:inline>
        </w:drawing>
      </w:r>
    </w:p>
    <w:p w14:paraId="6A52C25C" w14:textId="77777777" w:rsidR="00ED40D1" w:rsidRDefault="00ED40D1" w:rsidP="00ED40D1">
      <w:pPr>
        <w:pStyle w:val="ListParagraph"/>
      </w:pPr>
      <w:r>
        <w:t>Съдията/юристът въвежда подписващи и избира бюлетини, които да бъдат включени в свидетелството съобразно целта. Избира бутон „Генерирай свидетелство“.</w:t>
      </w:r>
    </w:p>
    <w:p w14:paraId="03F72116" w14:textId="77777777" w:rsidR="00ED40D1" w:rsidRDefault="00ED40D1" w:rsidP="00ED40D1">
      <w:pPr>
        <w:pStyle w:val="ListParagraph"/>
      </w:pPr>
      <w:r>
        <w:t>Системата предоставя възможност за сваляне и разпечатване на свидетелството. При връчване на заявителя се избира бутон „Връчи“, което прави свидетелството достъпно за валидиране през публичния портал.</w:t>
      </w:r>
    </w:p>
    <w:p w14:paraId="3ABCFE6B" w14:textId="77777777" w:rsidR="00ED40D1" w:rsidRDefault="00ED40D1" w:rsidP="00ED40D1">
      <w:pPr>
        <w:pStyle w:val="ListParagraph"/>
      </w:pPr>
    </w:p>
    <w:p w14:paraId="7F7915E6" w14:textId="6010CC54" w:rsidR="00ED40D1" w:rsidRDefault="00ED40D1" w:rsidP="00ED40D1">
      <w:pPr>
        <w:pStyle w:val="ListParagraph"/>
      </w:pPr>
      <w:r>
        <w:t>Във всеки един момент от обработката на свидетелство преди то да бъде връчено на заявителя, то може да бъде анулирано с бутон „Анулирай“. Това анулира текущото свидетелство и създава ново спрямо текущите данни в системата.</w:t>
      </w:r>
    </w:p>
    <w:p w14:paraId="7F7B8DDA" w14:textId="77777777" w:rsidR="00C309F9" w:rsidRDefault="00C309F9" w:rsidP="00ED40D1">
      <w:pPr>
        <w:pStyle w:val="ListParagraph"/>
      </w:pPr>
    </w:p>
    <w:p w14:paraId="634A203F" w14:textId="77777777" w:rsidR="00ED40D1" w:rsidRDefault="00ED40D1" w:rsidP="00C309F9">
      <w:pPr>
        <w:pStyle w:val="ListParagraph"/>
      </w:pPr>
      <w:r>
        <w:t>Формата за обработка за заявление и свидетелство съдържа няколко спомагателни таба:</w:t>
      </w:r>
    </w:p>
    <w:p w14:paraId="2DC40F4B" w14:textId="77777777" w:rsidR="00ED40D1" w:rsidRDefault="00ED40D1" w:rsidP="00C309F9">
      <w:pPr>
        <w:pStyle w:val="ListParagraph"/>
        <w:numPr>
          <w:ilvl w:val="0"/>
          <w:numId w:val="44"/>
        </w:numPr>
      </w:pPr>
      <w:r>
        <w:t>История на статусите – показва през какви етапи е преминала обработката</w:t>
      </w:r>
    </w:p>
    <w:p w14:paraId="558B7421" w14:textId="77777777" w:rsidR="00ED40D1" w:rsidRDefault="00ED40D1" w:rsidP="00C309F9">
      <w:pPr>
        <w:pStyle w:val="ListParagraph"/>
        <w:numPr>
          <w:ilvl w:val="0"/>
          <w:numId w:val="44"/>
        </w:numPr>
      </w:pPr>
      <w:r>
        <w:t xml:space="preserve">Проверки в регистри – показва направените </w:t>
      </w:r>
      <w:proofErr w:type="spellStart"/>
      <w:r>
        <w:t>преоверки</w:t>
      </w:r>
      <w:proofErr w:type="spellEnd"/>
      <w:r>
        <w:t xml:space="preserve"> в регистри през </w:t>
      </w:r>
      <w:proofErr w:type="spellStart"/>
      <w:r w:rsidRPr="00C309F9">
        <w:rPr>
          <w:lang w:val="en-US"/>
        </w:rPr>
        <w:t>RegiX</w:t>
      </w:r>
      <w:proofErr w:type="spellEnd"/>
      <w:r w:rsidRPr="00C309F9">
        <w:rPr>
          <w:lang w:val="en-US"/>
        </w:rPr>
        <w:t xml:space="preserve"> </w:t>
      </w:r>
      <w:r>
        <w:t>и резултата от тях</w:t>
      </w:r>
    </w:p>
    <w:p w14:paraId="61F3058E" w14:textId="77777777" w:rsidR="00ED40D1" w:rsidRPr="00D948DD" w:rsidRDefault="00ED40D1" w:rsidP="00C309F9">
      <w:pPr>
        <w:pStyle w:val="ListParagraph"/>
        <w:numPr>
          <w:ilvl w:val="0"/>
          <w:numId w:val="44"/>
        </w:numPr>
      </w:pPr>
      <w:r>
        <w:t>История на свидетелства – показва анулираните свидетелства в процеса</w:t>
      </w:r>
    </w:p>
    <w:p w14:paraId="4329042F" w14:textId="77777777" w:rsidR="00ED40D1" w:rsidRPr="00101F76" w:rsidRDefault="00ED40D1" w:rsidP="00ED40D1">
      <w:pPr>
        <w:pStyle w:val="Heading3"/>
      </w:pPr>
      <w:bookmarkStart w:id="51" w:name="_Toc112151432"/>
      <w:r w:rsidRPr="00101F76">
        <w:t>Спомагателни форми за работа със свидетелства</w:t>
      </w:r>
      <w:bookmarkEnd w:id="51"/>
    </w:p>
    <w:p w14:paraId="1792529F" w14:textId="77777777" w:rsidR="00ED40D1" w:rsidRPr="00101F76" w:rsidRDefault="00ED40D1" w:rsidP="00C309F9">
      <w:pPr>
        <w:ind w:firstLine="708"/>
      </w:pPr>
      <w:r w:rsidRPr="00101F76">
        <w:t>В меню свидетелства има няколко спомагателни форми, улесняващи процеса:</w:t>
      </w:r>
    </w:p>
    <w:p w14:paraId="1CDC5FCA" w14:textId="77777777" w:rsidR="00ED40D1" w:rsidRPr="00101F76" w:rsidRDefault="00ED40D1" w:rsidP="00C309F9">
      <w:pPr>
        <w:pStyle w:val="ListParagraph"/>
        <w:numPr>
          <w:ilvl w:val="0"/>
          <w:numId w:val="45"/>
        </w:numPr>
      </w:pPr>
      <w:r w:rsidRPr="00101F76">
        <w:t>Форма „За обработка“ – показва заявления в процес на обработка</w:t>
      </w:r>
    </w:p>
    <w:p w14:paraId="6E57F60F" w14:textId="77777777" w:rsidR="00C309F9" w:rsidRDefault="00ED40D1" w:rsidP="00C309F9">
      <w:pPr>
        <w:pStyle w:val="ListParagraph"/>
        <w:numPr>
          <w:ilvl w:val="0"/>
          <w:numId w:val="45"/>
        </w:numPr>
      </w:pPr>
      <w:r>
        <w:t>Форма „Търсене на свидетелства“ – дава възможност за търсене измежду създадените свидетелства в системата.</w:t>
      </w:r>
      <w:r w:rsidRPr="00ED40D1">
        <w:rPr>
          <w:noProof/>
        </w:rPr>
        <w:t xml:space="preserve"> </w:t>
      </w:r>
    </w:p>
    <w:p w14:paraId="160E60BE" w14:textId="08B3A1EF" w:rsidR="00ED40D1" w:rsidRDefault="00ED40D1" w:rsidP="00C309F9">
      <w:r>
        <w:rPr>
          <w:noProof/>
        </w:rPr>
        <w:lastRenderedPageBreak/>
        <w:drawing>
          <wp:inline distT="0" distB="0" distL="0" distR="0" wp14:anchorId="6F14AEBF" wp14:editId="0EF79019">
            <wp:extent cx="5938611" cy="107442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38611" cy="1074420"/>
                    </a:xfrm>
                    <a:prstGeom prst="rect">
                      <a:avLst/>
                    </a:prstGeom>
                  </pic:spPr>
                </pic:pic>
              </a:graphicData>
            </a:graphic>
          </wp:inline>
        </w:drawing>
      </w:r>
    </w:p>
    <w:p w14:paraId="281ECA20" w14:textId="77777777" w:rsidR="00ED40D1" w:rsidRPr="00101F76" w:rsidRDefault="00ED40D1" w:rsidP="00C309F9">
      <w:r w:rsidRPr="00101F76">
        <w:t xml:space="preserve">Търсенето се осъществява чрез използване на филтъра към списъчната форма, а с бутон </w:t>
      </w:r>
      <w:r w:rsidRPr="00101F76">
        <w:rPr>
          <w:noProof/>
        </w:rPr>
        <w:drawing>
          <wp:inline distT="0" distB="0" distL="0" distR="0" wp14:anchorId="581C3B53" wp14:editId="4E1CD04B">
            <wp:extent cx="32385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3850" cy="304800"/>
                    </a:xfrm>
                    <a:prstGeom prst="rect">
                      <a:avLst/>
                    </a:prstGeom>
                  </pic:spPr>
                </pic:pic>
              </a:graphicData>
            </a:graphic>
          </wp:inline>
        </w:drawing>
      </w:r>
      <w:r w:rsidRPr="00101F76">
        <w:t>е възможен преглед на основната форма за работа по процес свидетелства на гише</w:t>
      </w:r>
    </w:p>
    <w:p w14:paraId="403CF110" w14:textId="77777777" w:rsidR="00ED40D1" w:rsidRDefault="00ED40D1" w:rsidP="00ED40D1">
      <w:pPr>
        <w:pStyle w:val="Heading2"/>
      </w:pPr>
      <w:bookmarkStart w:id="52" w:name="_Toc112151433"/>
      <w:r>
        <w:t>Издаване на справка за съдимост</w:t>
      </w:r>
      <w:bookmarkEnd w:id="52"/>
    </w:p>
    <w:p w14:paraId="7CF8B891" w14:textId="77777777" w:rsidR="00ED40D1" w:rsidRDefault="00ED40D1" w:rsidP="00ED40D1">
      <w:r>
        <w:t xml:space="preserve">Официални справки за съдимост се издават от бюра </w:t>
      </w:r>
      <w:proofErr w:type="spellStart"/>
      <w:r>
        <w:t>събимост</w:t>
      </w:r>
      <w:proofErr w:type="spellEnd"/>
      <w:r>
        <w:t xml:space="preserve"> по искане на друга институция. Формите за тази функционалност са групирани в меню „Справка за съдимост“</w:t>
      </w:r>
    </w:p>
    <w:p w14:paraId="6CCD96FF" w14:textId="77777777" w:rsidR="00ED40D1" w:rsidRDefault="00ED40D1" w:rsidP="00ED40D1">
      <w:r>
        <w:t xml:space="preserve">При избор на форма „Нови искания“ се стартира списъчна форма с нови искания, </w:t>
      </w:r>
      <w:proofErr w:type="spellStart"/>
      <w:r>
        <w:t>непреминали</w:t>
      </w:r>
      <w:proofErr w:type="spellEnd"/>
      <w:r>
        <w:t xml:space="preserve"> обработка.</w:t>
      </w:r>
    </w:p>
    <w:p w14:paraId="2626AC73" w14:textId="77777777" w:rsidR="00ED40D1" w:rsidRDefault="00ED40D1" w:rsidP="00ED40D1">
      <w:r>
        <w:rPr>
          <w:noProof/>
        </w:rPr>
        <w:drawing>
          <wp:inline distT="0" distB="0" distL="0" distR="0" wp14:anchorId="426FB1BA" wp14:editId="5201F64D">
            <wp:extent cx="5939790" cy="1122680"/>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1122680"/>
                    </a:xfrm>
                    <a:prstGeom prst="rect">
                      <a:avLst/>
                    </a:prstGeom>
                  </pic:spPr>
                </pic:pic>
              </a:graphicData>
            </a:graphic>
          </wp:inline>
        </w:drawing>
      </w:r>
    </w:p>
    <w:p w14:paraId="34B27C56" w14:textId="77777777" w:rsidR="00ED40D1" w:rsidRDefault="00ED40D1" w:rsidP="00ED40D1">
      <w:pPr>
        <w:rPr>
          <w:noProof/>
        </w:rPr>
      </w:pPr>
      <w:r>
        <w:t>С избор на бутон „Всички искания“ може да се търси сред всички искания. Служителят може да разглежда и обработва искането посредством бутоните в последната колонка. За да създаде ново искане е необходимо да избере бутон „Ново искане“.</w:t>
      </w:r>
      <w:r w:rsidRPr="00732FE9">
        <w:rPr>
          <w:noProof/>
        </w:rPr>
        <w:t xml:space="preserve"> </w:t>
      </w:r>
      <w:r>
        <w:rPr>
          <w:noProof/>
        </w:rPr>
        <w:drawing>
          <wp:inline distT="0" distB="0" distL="0" distR="0" wp14:anchorId="3052B79F" wp14:editId="705B2BD2">
            <wp:extent cx="5939790" cy="1152525"/>
            <wp:effectExtent l="0" t="0" r="381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1152525"/>
                    </a:xfrm>
                    <a:prstGeom prst="rect">
                      <a:avLst/>
                    </a:prstGeom>
                  </pic:spPr>
                </pic:pic>
              </a:graphicData>
            </a:graphic>
          </wp:inline>
        </w:drawing>
      </w:r>
    </w:p>
    <w:p w14:paraId="3E58D0CD" w14:textId="77777777" w:rsidR="00ED40D1" w:rsidRDefault="00ED40D1" w:rsidP="00ED40D1">
      <w:r>
        <w:t xml:space="preserve">От стартираната форма служителят избира справка по ЕГН, ЛНЧ или за чужденец. Поведението е аналогично на създаване на свидетелство – при избор на ЕГН или ЛНЧ се извършват проверки в </w:t>
      </w:r>
      <w:proofErr w:type="spellStart"/>
      <w:r>
        <w:rPr>
          <w:lang w:val="en-US"/>
        </w:rPr>
        <w:t>RegiX</w:t>
      </w:r>
      <w:proofErr w:type="spellEnd"/>
      <w:r>
        <w:t xml:space="preserve"> за зареждане на актуални данни във формата, а при избор на „Ново искане за чужденец“ се стартира форма за ръчно въвеждане. Възможно е ръчно въвеждане при невъзможна връзка с </w:t>
      </w:r>
      <w:proofErr w:type="spellStart"/>
      <w:r>
        <w:rPr>
          <w:lang w:val="en-US"/>
        </w:rPr>
        <w:t>RegiX</w:t>
      </w:r>
      <w:proofErr w:type="spellEnd"/>
      <w:r>
        <w:rPr>
          <w:lang w:val="en-US"/>
        </w:rPr>
        <w:t xml:space="preserve"> </w:t>
      </w:r>
      <w:r>
        <w:t>и по преценка на служител.</w:t>
      </w:r>
    </w:p>
    <w:p w14:paraId="704F0EFA" w14:textId="77777777" w:rsidR="00ED40D1" w:rsidRPr="00732FE9" w:rsidRDefault="00ED40D1" w:rsidP="00101F76">
      <w:pPr>
        <w:jc w:val="center"/>
      </w:pPr>
      <w:r>
        <w:rPr>
          <w:noProof/>
        </w:rPr>
        <w:lastRenderedPageBreak/>
        <w:drawing>
          <wp:inline distT="0" distB="0" distL="0" distR="0" wp14:anchorId="74AD080E" wp14:editId="3E1BAB8F">
            <wp:extent cx="1611086" cy="1209372"/>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25779" cy="1220401"/>
                    </a:xfrm>
                    <a:prstGeom prst="rect">
                      <a:avLst/>
                    </a:prstGeom>
                  </pic:spPr>
                </pic:pic>
              </a:graphicData>
            </a:graphic>
          </wp:inline>
        </w:drawing>
      </w:r>
    </w:p>
    <w:p w14:paraId="23FE8A1A" w14:textId="77777777" w:rsidR="00ED40D1" w:rsidRDefault="00ED40D1" w:rsidP="00ED40D1">
      <w:r>
        <w:t>Служител въвежда идентификатор на лице и се зарежда форма със заредени данни.</w:t>
      </w:r>
    </w:p>
    <w:p w14:paraId="7704D5E4" w14:textId="77777777" w:rsidR="00ED40D1" w:rsidRDefault="00ED40D1" w:rsidP="00ED40D1">
      <w:r>
        <w:rPr>
          <w:noProof/>
        </w:rPr>
        <w:drawing>
          <wp:inline distT="0" distB="0" distL="0" distR="0" wp14:anchorId="7C6FAF45" wp14:editId="63A3E10D">
            <wp:extent cx="5939790" cy="202120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9790" cy="2021205"/>
                    </a:xfrm>
                    <a:prstGeom prst="rect">
                      <a:avLst/>
                    </a:prstGeom>
                  </pic:spPr>
                </pic:pic>
              </a:graphicData>
            </a:graphic>
          </wp:inline>
        </w:drawing>
      </w:r>
      <w:r>
        <w:t>Въвеждат се данни за заявител, цел и адрес, на който да бъде изпратена справката.</w:t>
      </w:r>
    </w:p>
    <w:p w14:paraId="0F8E92DA" w14:textId="77777777" w:rsidR="00ED40D1" w:rsidRDefault="00ED40D1" w:rsidP="00ED40D1">
      <w:r>
        <w:rPr>
          <w:noProof/>
        </w:rPr>
        <w:drawing>
          <wp:inline distT="0" distB="0" distL="0" distR="0" wp14:anchorId="20FD9AA6" wp14:editId="3C228D80">
            <wp:extent cx="5939790" cy="102552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39790" cy="1025525"/>
                    </a:xfrm>
                    <a:prstGeom prst="rect">
                      <a:avLst/>
                    </a:prstGeom>
                  </pic:spPr>
                </pic:pic>
              </a:graphicData>
            </a:graphic>
          </wp:inline>
        </w:drawing>
      </w:r>
    </w:p>
    <w:p w14:paraId="6BA474F5" w14:textId="77777777" w:rsidR="00ED40D1" w:rsidRDefault="00ED40D1" w:rsidP="00ED40D1">
      <w:r>
        <w:t>Служителят има възможност да избере измежду следните действия:</w:t>
      </w:r>
    </w:p>
    <w:p w14:paraId="1F27CAF3" w14:textId="77777777" w:rsidR="00ED40D1" w:rsidRDefault="00ED40D1" w:rsidP="00ED40D1">
      <w:r>
        <w:rPr>
          <w:noProof/>
        </w:rPr>
        <w:drawing>
          <wp:inline distT="0" distB="0" distL="0" distR="0" wp14:anchorId="149B2E03" wp14:editId="5A4035AC">
            <wp:extent cx="5187043" cy="5040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1401" cy="514206"/>
                    </a:xfrm>
                    <a:prstGeom prst="rect">
                      <a:avLst/>
                    </a:prstGeom>
                  </pic:spPr>
                </pic:pic>
              </a:graphicData>
            </a:graphic>
          </wp:inline>
        </w:drawing>
      </w:r>
    </w:p>
    <w:p w14:paraId="54A18E23" w14:textId="77777777" w:rsidR="00ED40D1" w:rsidRDefault="00ED40D1" w:rsidP="002763F4">
      <w:pPr>
        <w:pStyle w:val="ListParagraph"/>
        <w:numPr>
          <w:ilvl w:val="0"/>
          <w:numId w:val="19"/>
        </w:numPr>
      </w:pPr>
      <w:r>
        <w:t>Анулирай – анулира се искането и процесът по издаване на справка спира</w:t>
      </w:r>
    </w:p>
    <w:p w14:paraId="54D6C7F4" w14:textId="77777777" w:rsidR="00ED40D1" w:rsidRDefault="00ED40D1" w:rsidP="002763F4">
      <w:pPr>
        <w:pStyle w:val="ListParagraph"/>
        <w:numPr>
          <w:ilvl w:val="0"/>
          <w:numId w:val="19"/>
        </w:numPr>
      </w:pPr>
      <w:r>
        <w:t>Запази – запазва въведените данни</w:t>
      </w:r>
    </w:p>
    <w:p w14:paraId="4EC1C36A" w14:textId="77777777" w:rsidR="00ED40D1" w:rsidRDefault="00ED40D1" w:rsidP="002763F4">
      <w:pPr>
        <w:pStyle w:val="ListParagraph"/>
        <w:numPr>
          <w:ilvl w:val="0"/>
          <w:numId w:val="19"/>
        </w:numPr>
      </w:pPr>
      <w:r>
        <w:t>Окончателна редакция – запазва въведените данни и стартира процес по издаване на справка</w:t>
      </w:r>
    </w:p>
    <w:p w14:paraId="7A72A94C" w14:textId="77777777" w:rsidR="00ED40D1" w:rsidRDefault="00ED40D1" w:rsidP="00ED40D1">
      <w:r>
        <w:t>При избор на „Окончателна редакция“ системата извежда форма за избор на подписващи.</w:t>
      </w:r>
    </w:p>
    <w:p w14:paraId="1BD5C91D" w14:textId="77777777" w:rsidR="00ED40D1" w:rsidRDefault="00ED40D1" w:rsidP="00ED40D1">
      <w:r>
        <w:rPr>
          <w:noProof/>
        </w:rPr>
        <w:lastRenderedPageBreak/>
        <w:drawing>
          <wp:inline distT="0" distB="0" distL="0" distR="0" wp14:anchorId="72EA5D63" wp14:editId="62D78ADC">
            <wp:extent cx="2344143" cy="15893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61803" cy="1601287"/>
                    </a:xfrm>
                    <a:prstGeom prst="rect">
                      <a:avLst/>
                    </a:prstGeom>
                  </pic:spPr>
                </pic:pic>
              </a:graphicData>
            </a:graphic>
          </wp:inline>
        </w:drawing>
      </w:r>
    </w:p>
    <w:p w14:paraId="739124CA" w14:textId="77777777" w:rsidR="00ED40D1" w:rsidRDefault="00ED40D1" w:rsidP="00ED40D1">
      <w:r>
        <w:t>Служителят въвежда подписващи и при бутон „Запис“ се генерира справка.</w:t>
      </w:r>
    </w:p>
    <w:p w14:paraId="223D4F9F" w14:textId="77777777" w:rsidR="00ED40D1" w:rsidRDefault="00ED40D1" w:rsidP="00ED40D1">
      <w:r>
        <w:t xml:space="preserve">Появява </w:t>
      </w:r>
      <w:proofErr w:type="spellStart"/>
      <w:r>
        <w:t>ссе</w:t>
      </w:r>
      <w:proofErr w:type="spellEnd"/>
      <w:r>
        <w:t xml:space="preserve"> таб „Справки“ във формата, в който има списъчна форма с всички издадени справки по това искане.</w:t>
      </w:r>
    </w:p>
    <w:p w14:paraId="25245284" w14:textId="77777777" w:rsidR="00ED40D1" w:rsidRDefault="00ED40D1" w:rsidP="00ED40D1">
      <w:r>
        <w:rPr>
          <w:noProof/>
        </w:rPr>
        <w:drawing>
          <wp:inline distT="0" distB="0" distL="0" distR="0" wp14:anchorId="3AA59AAD" wp14:editId="4951118E">
            <wp:extent cx="5410200" cy="1001760"/>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9677" cy="1007218"/>
                    </a:xfrm>
                    <a:prstGeom prst="rect">
                      <a:avLst/>
                    </a:prstGeom>
                  </pic:spPr>
                </pic:pic>
              </a:graphicData>
            </a:graphic>
          </wp:inline>
        </w:drawing>
      </w:r>
    </w:p>
    <w:p w14:paraId="7D7E5DED" w14:textId="77777777" w:rsidR="00ED40D1" w:rsidRDefault="00ED40D1" w:rsidP="00ED40D1">
      <w:r>
        <w:rPr>
          <w:lang w:val="en-US"/>
        </w:rPr>
        <w:t xml:space="preserve">NB! </w:t>
      </w:r>
      <w:r>
        <w:t>От справките в списъка най-много една може да не е анулирана.</w:t>
      </w:r>
    </w:p>
    <w:p w14:paraId="73E65457" w14:textId="77777777" w:rsidR="00ED40D1" w:rsidRDefault="00ED40D1" w:rsidP="00ED40D1">
      <w:r>
        <w:t>Потребителят има възможност да свали справката за разпечатване(</w:t>
      </w:r>
      <w:r>
        <w:rPr>
          <w:noProof/>
        </w:rPr>
        <w:drawing>
          <wp:inline distT="0" distB="0" distL="0" distR="0" wp14:anchorId="6BE945AC" wp14:editId="6F22BCDC">
            <wp:extent cx="314325" cy="390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325" cy="390525"/>
                    </a:xfrm>
                    <a:prstGeom prst="rect">
                      <a:avLst/>
                    </a:prstGeom>
                  </pic:spPr>
                </pic:pic>
              </a:graphicData>
            </a:graphic>
          </wp:inline>
        </w:drawing>
      </w:r>
      <w:r>
        <w:t>), да я отбележи като връчена(</w:t>
      </w:r>
      <w:r>
        <w:rPr>
          <w:noProof/>
        </w:rPr>
        <w:drawing>
          <wp:inline distT="0" distB="0" distL="0" distR="0" wp14:anchorId="22B43AFC" wp14:editId="7747A125">
            <wp:extent cx="314325" cy="400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325" cy="400050"/>
                    </a:xfrm>
                    <a:prstGeom prst="rect">
                      <a:avLst/>
                    </a:prstGeom>
                  </pic:spPr>
                </pic:pic>
              </a:graphicData>
            </a:graphic>
          </wp:inline>
        </w:drawing>
      </w:r>
      <w:r>
        <w:t>) или да я анулира(</w:t>
      </w:r>
      <w:r>
        <w:rPr>
          <w:noProof/>
        </w:rPr>
        <w:drawing>
          <wp:inline distT="0" distB="0" distL="0" distR="0" wp14:anchorId="11FE1336" wp14:editId="5B33C161">
            <wp:extent cx="323850" cy="333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 cy="333375"/>
                    </a:xfrm>
                    <a:prstGeom prst="rect">
                      <a:avLst/>
                    </a:prstGeom>
                  </pic:spPr>
                </pic:pic>
              </a:graphicData>
            </a:graphic>
          </wp:inline>
        </w:drawing>
      </w:r>
      <w:r>
        <w:t>), генерирайки нова.</w:t>
      </w:r>
    </w:p>
    <w:p w14:paraId="663E8890" w14:textId="77777777" w:rsidR="00ED40D1" w:rsidRDefault="00ED40D1" w:rsidP="00ED40D1">
      <w:r>
        <w:t>Отбелязването на справка като връчена поставя край на процеса. При анулиране се изисква въвеждане на основание и въвеждане на подписващи за новата справка.</w:t>
      </w:r>
    </w:p>
    <w:p w14:paraId="0809D901" w14:textId="77777777" w:rsidR="00ED40D1" w:rsidRDefault="00ED40D1" w:rsidP="00ED40D1">
      <w:r>
        <w:rPr>
          <w:noProof/>
        </w:rPr>
        <w:lastRenderedPageBreak/>
        <w:drawing>
          <wp:inline distT="0" distB="0" distL="0" distR="0" wp14:anchorId="6B8E7A01" wp14:editId="6586594C">
            <wp:extent cx="2255520" cy="2147976"/>
            <wp:effectExtent l="152400" t="152400" r="354330" b="3670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8261" cy="2160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6A2EC" w14:textId="77777777" w:rsidR="00ED40D1" w:rsidRDefault="00ED40D1" w:rsidP="00ED40D1">
      <w:r>
        <w:t xml:space="preserve">След анулиране на справка, новата справка трябва да бъде генерирана с бутон </w:t>
      </w:r>
      <w:r>
        <w:rPr>
          <w:noProof/>
        </w:rPr>
        <w:drawing>
          <wp:inline distT="0" distB="0" distL="0" distR="0" wp14:anchorId="0BEA5F83" wp14:editId="395EDB70">
            <wp:extent cx="352425" cy="409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425" cy="409575"/>
                    </a:xfrm>
                    <a:prstGeom prst="rect">
                      <a:avLst/>
                    </a:prstGeom>
                  </pic:spPr>
                </pic:pic>
              </a:graphicData>
            </a:graphic>
          </wp:inline>
        </w:drawing>
      </w:r>
      <w:r>
        <w:t xml:space="preserve"> в списъка до нея.</w:t>
      </w:r>
    </w:p>
    <w:p w14:paraId="51353457" w14:textId="77777777" w:rsidR="00ED40D1" w:rsidRDefault="00ED40D1" w:rsidP="00ED40D1">
      <w:r>
        <w:t>От таб „Одит“ могат да се видят всички действия по текущото искане.</w:t>
      </w:r>
    </w:p>
    <w:p w14:paraId="0125CA25" w14:textId="77777777" w:rsidR="00ED40D1" w:rsidRDefault="00ED40D1" w:rsidP="00ED40D1">
      <w:r>
        <w:rPr>
          <w:noProof/>
        </w:rPr>
        <w:drawing>
          <wp:inline distT="0" distB="0" distL="0" distR="0" wp14:anchorId="07153008" wp14:editId="469D98D4">
            <wp:extent cx="5114925" cy="210688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20884" cy="2109340"/>
                    </a:xfrm>
                    <a:prstGeom prst="rect">
                      <a:avLst/>
                    </a:prstGeom>
                  </pic:spPr>
                </pic:pic>
              </a:graphicData>
            </a:graphic>
          </wp:inline>
        </w:drawing>
      </w:r>
    </w:p>
    <w:p w14:paraId="21C8AD6F" w14:textId="77777777" w:rsidR="00ED40D1" w:rsidRDefault="00ED40D1" w:rsidP="00ED40D1">
      <w:r>
        <w:t>Помощни форми за процеса в меню „Справка за съдимост“:</w:t>
      </w:r>
    </w:p>
    <w:p w14:paraId="2AB23373" w14:textId="77777777" w:rsidR="00ED40D1" w:rsidRDefault="00ED40D1" w:rsidP="002763F4">
      <w:pPr>
        <w:pStyle w:val="ListParagraph"/>
        <w:numPr>
          <w:ilvl w:val="0"/>
          <w:numId w:val="20"/>
        </w:numPr>
      </w:pPr>
      <w:r>
        <w:t>„В процес на обработка“ – показва искания и справки, по които процесът на обработка не е приключил</w:t>
      </w:r>
    </w:p>
    <w:p w14:paraId="116C83A2" w14:textId="77777777" w:rsidR="00ED40D1" w:rsidRDefault="00ED40D1" w:rsidP="002763F4">
      <w:pPr>
        <w:pStyle w:val="ListParagraph"/>
        <w:numPr>
          <w:ilvl w:val="0"/>
          <w:numId w:val="20"/>
        </w:numPr>
      </w:pPr>
      <w:r>
        <w:t>„Обработени искания“ – показва искания, по който процесът е приключил</w:t>
      </w:r>
    </w:p>
    <w:p w14:paraId="0B028634" w14:textId="77777777" w:rsidR="00ED40D1" w:rsidRDefault="00ED40D1" w:rsidP="002763F4">
      <w:pPr>
        <w:pStyle w:val="ListParagraph"/>
        <w:numPr>
          <w:ilvl w:val="0"/>
          <w:numId w:val="20"/>
        </w:numPr>
      </w:pPr>
      <w:r>
        <w:t>„Обработени справки“ – показва всички успешно издадени справки</w:t>
      </w:r>
    </w:p>
    <w:p w14:paraId="7AE33864" w14:textId="77777777" w:rsidR="00ED40D1" w:rsidRPr="00C847C6" w:rsidRDefault="00ED40D1" w:rsidP="002763F4">
      <w:pPr>
        <w:pStyle w:val="ListParagraph"/>
        <w:numPr>
          <w:ilvl w:val="0"/>
          <w:numId w:val="20"/>
        </w:numPr>
      </w:pPr>
      <w:r>
        <w:t xml:space="preserve">„Търсене на справки“ – дава възможност да се извърши търсене на справки, включително анулирани такива. </w:t>
      </w:r>
    </w:p>
    <w:p w14:paraId="79F73F0F" w14:textId="77777777" w:rsidR="00ED40D1" w:rsidRDefault="00ED40D1" w:rsidP="00ED40D1">
      <w:pPr>
        <w:pStyle w:val="Heading2"/>
      </w:pPr>
      <w:bookmarkStart w:id="53" w:name="_Toc112151434"/>
      <w:r>
        <w:lastRenderedPageBreak/>
        <w:t>Заявки за реабилитация и технически корекции на бюлетини</w:t>
      </w:r>
      <w:bookmarkEnd w:id="53"/>
    </w:p>
    <w:p w14:paraId="1D3B2C3F" w14:textId="77777777" w:rsidR="00ED40D1" w:rsidRDefault="00ED40D1" w:rsidP="00ED40D1">
      <w:r>
        <w:t>Комуникацията между бюра съдимост по отношение на бюлетини се извършва посредством заявки. Те биват два типа:</w:t>
      </w:r>
    </w:p>
    <w:p w14:paraId="021D21DD" w14:textId="77777777" w:rsidR="00ED40D1" w:rsidRDefault="00ED40D1" w:rsidP="002763F4">
      <w:pPr>
        <w:pStyle w:val="ListParagraph"/>
        <w:numPr>
          <w:ilvl w:val="0"/>
          <w:numId w:val="21"/>
        </w:numPr>
      </w:pPr>
      <w:r>
        <w:t>Заявка за реабилитация – използва се в случай на реабилитация</w:t>
      </w:r>
    </w:p>
    <w:p w14:paraId="32A8DEDF" w14:textId="77777777" w:rsidR="00ED40D1" w:rsidRDefault="00ED40D1" w:rsidP="002763F4">
      <w:pPr>
        <w:pStyle w:val="ListParagraph"/>
        <w:numPr>
          <w:ilvl w:val="0"/>
          <w:numId w:val="21"/>
        </w:numPr>
      </w:pPr>
      <w:r>
        <w:t xml:space="preserve">Заявка за отстраняване на техническа грешка – използва се за уведомяване и отстраняване на техническа грешка при въведен бюлетин. Това може да е правописна грешка, некоректно въведени данни или друга грешка </w:t>
      </w:r>
      <w:proofErr w:type="spellStart"/>
      <w:r>
        <w:t>невлияеща</w:t>
      </w:r>
      <w:proofErr w:type="spellEnd"/>
      <w:r>
        <w:t xml:space="preserve"> съществено и смислово.</w:t>
      </w:r>
    </w:p>
    <w:p w14:paraId="137AE4B6" w14:textId="2ACA821C" w:rsidR="00ED40D1" w:rsidRDefault="00ED40D1" w:rsidP="00ED40D1">
      <w:r>
        <w:t>Формата за заявка наподобява пощенска кутия.</w:t>
      </w:r>
    </w:p>
    <w:p w14:paraId="6CA4E079" w14:textId="6245BE2A" w:rsidR="00ED40D1" w:rsidRDefault="00791AB0" w:rsidP="00ED40D1">
      <w:r>
        <w:rPr>
          <w:noProof/>
        </w:rPr>
        <w:drawing>
          <wp:inline distT="0" distB="0" distL="0" distR="0" wp14:anchorId="0D1299C9" wp14:editId="49C0DCAF">
            <wp:extent cx="4305673" cy="147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93">
                      <a:extLst>
                        <a:ext uri="{28A0092B-C50C-407E-A947-70E740481C1C}">
                          <a14:useLocalDpi xmlns:a14="http://schemas.microsoft.com/office/drawing/2010/main" val="0"/>
                        </a:ext>
                      </a:extLst>
                    </a:blip>
                    <a:stretch>
                      <a:fillRect/>
                    </a:stretch>
                  </pic:blipFill>
                  <pic:spPr>
                    <a:xfrm>
                      <a:off x="0" y="0"/>
                      <a:ext cx="4305673" cy="1470787"/>
                    </a:xfrm>
                    <a:prstGeom prst="rect">
                      <a:avLst/>
                    </a:prstGeom>
                  </pic:spPr>
                </pic:pic>
              </a:graphicData>
            </a:graphic>
          </wp:inline>
        </w:drawing>
      </w:r>
    </w:p>
    <w:p w14:paraId="0C44714E" w14:textId="289D31EB" w:rsidR="00ED40D1" w:rsidRDefault="00ED40D1" w:rsidP="00ED40D1">
      <w:r>
        <w:t xml:space="preserve">Тя разделя заявките на Чернови(в процес на подготовка за изпращане), Изпратени и Получени заявки. </w:t>
      </w:r>
    </w:p>
    <w:p w14:paraId="3190C3FD" w14:textId="648D7C35" w:rsidR="00791AB0" w:rsidRDefault="00791AB0" w:rsidP="00ED40D1">
      <w:r>
        <w:t>Създаване на нова заявка е процес, който може да бъде стартиран от форма за търсене на лице.</w:t>
      </w:r>
    </w:p>
    <w:p w14:paraId="22E2EA47" w14:textId="7487EF87" w:rsidR="00791AB0" w:rsidRDefault="00791AB0" w:rsidP="00ED40D1">
      <w:pPr>
        <w:rPr>
          <w:lang w:val="en-GB"/>
        </w:rPr>
      </w:pPr>
      <w:r>
        <w:rPr>
          <w:noProof/>
          <w:lang w:val="en-GB"/>
        </w:rPr>
        <w:drawing>
          <wp:inline distT="0" distB="0" distL="0" distR="0" wp14:anchorId="2FEACFB4" wp14:editId="22C1813E">
            <wp:extent cx="5939790" cy="27724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39790" cy="2772410"/>
                    </a:xfrm>
                    <a:prstGeom prst="rect">
                      <a:avLst/>
                    </a:prstGeom>
                  </pic:spPr>
                </pic:pic>
              </a:graphicData>
            </a:graphic>
          </wp:inline>
        </w:drawing>
      </w:r>
    </w:p>
    <w:p w14:paraId="1DFCFD3D" w14:textId="4E5D12A2" w:rsidR="00791AB0" w:rsidRDefault="00791AB0" w:rsidP="00ED40D1">
      <w:r>
        <w:t>От форма за преглед на бюлетин в статус „Подлежащ на реабилитация“.</w:t>
      </w:r>
    </w:p>
    <w:p w14:paraId="63A0A286" w14:textId="0D169DC8" w:rsidR="00791AB0" w:rsidRDefault="00791AB0" w:rsidP="00ED40D1">
      <w:r>
        <w:rPr>
          <w:noProof/>
        </w:rPr>
        <w:lastRenderedPageBreak/>
        <w:drawing>
          <wp:inline distT="0" distB="0" distL="0" distR="0" wp14:anchorId="620FB2F4" wp14:editId="569E2C4E">
            <wp:extent cx="5939790" cy="11861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9790" cy="1186180"/>
                    </a:xfrm>
                    <a:prstGeom prst="rect">
                      <a:avLst/>
                    </a:prstGeom>
                  </pic:spPr>
                </pic:pic>
              </a:graphicData>
            </a:graphic>
          </wp:inline>
        </w:drawing>
      </w:r>
    </w:p>
    <w:p w14:paraId="37AFB548" w14:textId="6F6118B7" w:rsidR="00791AB0" w:rsidRDefault="00791AB0" w:rsidP="00ED40D1">
      <w:r>
        <w:t xml:space="preserve">От форма за редакция на Свидетелство в </w:t>
      </w:r>
      <w:proofErr w:type="spellStart"/>
      <w:r>
        <w:t>статъс</w:t>
      </w:r>
      <w:proofErr w:type="spellEnd"/>
      <w:r>
        <w:t xml:space="preserve"> „За обработка“.</w:t>
      </w:r>
    </w:p>
    <w:p w14:paraId="7AFE1FA9" w14:textId="7597D6AC" w:rsidR="00791AB0" w:rsidRPr="00791AB0" w:rsidRDefault="00791AB0" w:rsidP="00ED40D1">
      <w:r>
        <w:rPr>
          <w:noProof/>
        </w:rPr>
        <w:drawing>
          <wp:inline distT="0" distB="0" distL="0" distR="0" wp14:anchorId="5D138D4E" wp14:editId="57B7B045">
            <wp:extent cx="5939790" cy="1953895"/>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9790" cy="1953895"/>
                    </a:xfrm>
                    <a:prstGeom prst="rect">
                      <a:avLst/>
                    </a:prstGeom>
                  </pic:spPr>
                </pic:pic>
              </a:graphicData>
            </a:graphic>
          </wp:inline>
        </w:drawing>
      </w:r>
    </w:p>
    <w:p w14:paraId="38BB6DD1" w14:textId="699AC528" w:rsidR="00ED40D1" w:rsidRDefault="00ED40D1" w:rsidP="00ED40D1">
      <w:r>
        <w:t>Стартира се форма за въвеждане на данни.</w:t>
      </w:r>
    </w:p>
    <w:p w14:paraId="0970B269" w14:textId="7DF4F218" w:rsidR="00ED40D1" w:rsidRDefault="007D210C" w:rsidP="00ED40D1">
      <w:r>
        <w:rPr>
          <w:noProof/>
        </w:rPr>
        <w:drawing>
          <wp:inline distT="0" distB="0" distL="0" distR="0" wp14:anchorId="509A4F2C" wp14:editId="1C06E42B">
            <wp:extent cx="5939790" cy="27978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39790" cy="2797810"/>
                    </a:xfrm>
                    <a:prstGeom prst="rect">
                      <a:avLst/>
                    </a:prstGeom>
                  </pic:spPr>
                </pic:pic>
              </a:graphicData>
            </a:graphic>
          </wp:inline>
        </w:drawing>
      </w:r>
    </w:p>
    <w:p w14:paraId="4379248F" w14:textId="21C6C34A" w:rsidR="00ED40D1" w:rsidRDefault="00ED40D1" w:rsidP="00ED40D1">
      <w:r>
        <w:t xml:space="preserve">Въвежда се бюро съдимост, до което ще се изпраща заявката, </w:t>
      </w:r>
      <w:proofErr w:type="spellStart"/>
      <w:r>
        <w:t>типна</w:t>
      </w:r>
      <w:proofErr w:type="spellEnd"/>
      <w:r>
        <w:t xml:space="preserve"> заявката, </w:t>
      </w:r>
      <w:r w:rsidR="007D210C">
        <w:t xml:space="preserve">идентификатор на </w:t>
      </w:r>
      <w:r>
        <w:t>лице, за което се отнася, както и описание на проблема/основанието за реабилитацията. Има възможност за въвеждане на бюлетините на лицето в списъчна форма и описание на проблема/основанието срещу всеки от тях.</w:t>
      </w:r>
    </w:p>
    <w:p w14:paraId="197C678E" w14:textId="77777777" w:rsidR="00ED40D1" w:rsidRDefault="00ED40D1" w:rsidP="00ED40D1">
      <w:r>
        <w:lastRenderedPageBreak/>
        <w:t>Служителят избира бутон „Запази“ и заявката се запазва като чернова.</w:t>
      </w:r>
    </w:p>
    <w:p w14:paraId="549D71C0" w14:textId="77777777" w:rsidR="00ED40D1" w:rsidRDefault="00ED40D1" w:rsidP="00ED40D1">
      <w:r>
        <w:t>От форма „Чернова“ служителят може да извърши следните действия:</w:t>
      </w:r>
    </w:p>
    <w:p w14:paraId="3721B14F" w14:textId="77777777" w:rsidR="00ED40D1" w:rsidRDefault="00ED40D1" w:rsidP="002763F4">
      <w:pPr>
        <w:pStyle w:val="ListParagraph"/>
        <w:numPr>
          <w:ilvl w:val="0"/>
          <w:numId w:val="22"/>
        </w:numPr>
      </w:pPr>
      <w:r>
        <w:t xml:space="preserve">Да разгледа заявката – с бутон </w:t>
      </w:r>
      <w:r>
        <w:rPr>
          <w:noProof/>
        </w:rPr>
        <w:drawing>
          <wp:inline distT="0" distB="0" distL="0" distR="0" wp14:anchorId="46A96B36" wp14:editId="6C82CDE8">
            <wp:extent cx="31432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4325" cy="304800"/>
                    </a:xfrm>
                    <a:prstGeom prst="rect">
                      <a:avLst/>
                    </a:prstGeom>
                  </pic:spPr>
                </pic:pic>
              </a:graphicData>
            </a:graphic>
          </wp:inline>
        </w:drawing>
      </w:r>
    </w:p>
    <w:p w14:paraId="229C0662" w14:textId="77777777" w:rsidR="00ED40D1" w:rsidRDefault="00ED40D1" w:rsidP="002763F4">
      <w:pPr>
        <w:pStyle w:val="ListParagraph"/>
        <w:numPr>
          <w:ilvl w:val="0"/>
          <w:numId w:val="22"/>
        </w:numPr>
      </w:pPr>
      <w:r>
        <w:t xml:space="preserve">Да я промени – с бутон </w:t>
      </w:r>
      <w:r>
        <w:rPr>
          <w:noProof/>
        </w:rPr>
        <w:drawing>
          <wp:inline distT="0" distB="0" distL="0" distR="0" wp14:anchorId="71222E92" wp14:editId="47618974">
            <wp:extent cx="333375" cy="3810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3375" cy="381000"/>
                    </a:xfrm>
                    <a:prstGeom prst="rect">
                      <a:avLst/>
                    </a:prstGeom>
                  </pic:spPr>
                </pic:pic>
              </a:graphicData>
            </a:graphic>
          </wp:inline>
        </w:drawing>
      </w:r>
    </w:p>
    <w:p w14:paraId="56AD998B" w14:textId="77777777" w:rsidR="00ED40D1" w:rsidRDefault="00ED40D1" w:rsidP="002763F4">
      <w:pPr>
        <w:pStyle w:val="ListParagraph"/>
        <w:numPr>
          <w:ilvl w:val="0"/>
          <w:numId w:val="22"/>
        </w:numPr>
      </w:pPr>
      <w:r>
        <w:t xml:space="preserve">Да изтрие заявката – с бутон </w:t>
      </w:r>
      <w:r>
        <w:rPr>
          <w:noProof/>
        </w:rPr>
        <w:drawing>
          <wp:inline distT="0" distB="0" distL="0" distR="0" wp14:anchorId="03E30F12" wp14:editId="38C5D68B">
            <wp:extent cx="276225" cy="3238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6225" cy="323850"/>
                    </a:xfrm>
                    <a:prstGeom prst="rect">
                      <a:avLst/>
                    </a:prstGeom>
                  </pic:spPr>
                </pic:pic>
              </a:graphicData>
            </a:graphic>
          </wp:inline>
        </w:drawing>
      </w:r>
    </w:p>
    <w:p w14:paraId="5CE84F52" w14:textId="77777777" w:rsidR="00ED40D1" w:rsidRDefault="00ED40D1" w:rsidP="002763F4">
      <w:pPr>
        <w:pStyle w:val="ListParagraph"/>
        <w:numPr>
          <w:ilvl w:val="0"/>
          <w:numId w:val="22"/>
        </w:numPr>
      </w:pPr>
      <w:r>
        <w:t>Да я изпрати – с бутон</w:t>
      </w:r>
      <w:r>
        <w:rPr>
          <w:noProof/>
        </w:rPr>
        <w:drawing>
          <wp:inline distT="0" distB="0" distL="0" distR="0" wp14:anchorId="18C46465" wp14:editId="414C3E9F">
            <wp:extent cx="342900" cy="352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2900" cy="352425"/>
                    </a:xfrm>
                    <a:prstGeom prst="rect">
                      <a:avLst/>
                    </a:prstGeom>
                  </pic:spPr>
                </pic:pic>
              </a:graphicData>
            </a:graphic>
          </wp:inline>
        </w:drawing>
      </w:r>
    </w:p>
    <w:p w14:paraId="5737F739" w14:textId="77777777" w:rsidR="00ED40D1" w:rsidRDefault="00ED40D1" w:rsidP="00ED40D1">
      <w:r>
        <w:t>След изпращане заявката не може да бъде променяна от изпращача.</w:t>
      </w:r>
    </w:p>
    <w:p w14:paraId="191417E8" w14:textId="77777777" w:rsidR="00ED40D1" w:rsidRDefault="00ED40D1" w:rsidP="00ED40D1">
      <w:r>
        <w:t>Бюро съдимост получател разглежда заявката през форма „Получени“</w:t>
      </w:r>
    </w:p>
    <w:p w14:paraId="32E5DCB9" w14:textId="77777777" w:rsidR="00ED40D1" w:rsidRDefault="00ED40D1" w:rsidP="00ED40D1">
      <w:r>
        <w:rPr>
          <w:noProof/>
        </w:rPr>
        <w:drawing>
          <wp:inline distT="0" distB="0" distL="0" distR="0" wp14:anchorId="250B41FD" wp14:editId="6BCDC5A0">
            <wp:extent cx="5397500" cy="153200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4051" cy="1533863"/>
                    </a:xfrm>
                    <a:prstGeom prst="rect">
                      <a:avLst/>
                    </a:prstGeom>
                  </pic:spPr>
                </pic:pic>
              </a:graphicData>
            </a:graphic>
          </wp:inline>
        </w:drawing>
      </w:r>
    </w:p>
    <w:p w14:paraId="37517CF3" w14:textId="77777777" w:rsidR="00ED40D1" w:rsidRDefault="00ED40D1" w:rsidP="00ED40D1">
      <w:r>
        <w:t>Заявката може да се прегледа (</w:t>
      </w:r>
      <w:r>
        <w:rPr>
          <w:noProof/>
        </w:rPr>
        <w:drawing>
          <wp:inline distT="0" distB="0" distL="0" distR="0" wp14:anchorId="676E2DCB" wp14:editId="08DFB48B">
            <wp:extent cx="342900" cy="314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900" cy="314325"/>
                    </a:xfrm>
                    <a:prstGeom prst="rect">
                      <a:avLst/>
                    </a:prstGeom>
                  </pic:spPr>
                </pic:pic>
              </a:graphicData>
            </a:graphic>
          </wp:inline>
        </w:drawing>
      </w:r>
      <w:r>
        <w:t>) или да се обработи(</w:t>
      </w:r>
      <w:r>
        <w:rPr>
          <w:noProof/>
        </w:rPr>
        <w:drawing>
          <wp:inline distT="0" distB="0" distL="0" distR="0" wp14:anchorId="091DEC46" wp14:editId="5BFE009C">
            <wp:extent cx="400050" cy="390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0050" cy="390525"/>
                    </a:xfrm>
                    <a:prstGeom prst="rect">
                      <a:avLst/>
                    </a:prstGeom>
                  </pic:spPr>
                </pic:pic>
              </a:graphicData>
            </a:graphic>
          </wp:inline>
        </w:drawing>
      </w:r>
      <w:r>
        <w:t>). Бутонът за обработка стартира форма, в която се разглежда заявката и има възможност да се въведе отговор.</w:t>
      </w:r>
    </w:p>
    <w:p w14:paraId="4C3344A7" w14:textId="77777777" w:rsidR="00ED40D1" w:rsidRDefault="00ED40D1" w:rsidP="00ED40D1">
      <w:r>
        <w:t>След въвеждането на отговор, служителят може да отбележи заявката като обработена или отказана посредством бутоните над формата.</w:t>
      </w:r>
    </w:p>
    <w:p w14:paraId="65DD945B" w14:textId="77777777" w:rsidR="00ED40D1" w:rsidRDefault="00ED40D1" w:rsidP="00ED40D1">
      <w:r>
        <w:rPr>
          <w:noProof/>
        </w:rPr>
        <w:drawing>
          <wp:inline distT="0" distB="0" distL="0" distR="0" wp14:anchorId="3A6A4FF1" wp14:editId="5307BC24">
            <wp:extent cx="5016500" cy="609231"/>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9995" cy="613299"/>
                    </a:xfrm>
                    <a:prstGeom prst="rect">
                      <a:avLst/>
                    </a:prstGeom>
                  </pic:spPr>
                </pic:pic>
              </a:graphicData>
            </a:graphic>
          </wp:inline>
        </w:drawing>
      </w:r>
    </w:p>
    <w:p w14:paraId="00915129" w14:textId="77777777" w:rsidR="00ED40D1" w:rsidRDefault="00ED40D1" w:rsidP="00ED40D1">
      <w:r>
        <w:t xml:space="preserve">Бюро съдимост изпращач вижда индикация за </w:t>
      </w:r>
      <w:proofErr w:type="spellStart"/>
      <w:r>
        <w:t>обреботената</w:t>
      </w:r>
      <w:proofErr w:type="spellEnd"/>
      <w:r>
        <w:t xml:space="preserve"> му заявка и отговор във форма „Изпратени“.</w:t>
      </w:r>
    </w:p>
    <w:p w14:paraId="61E34D29" w14:textId="7A6BD04D" w:rsidR="00ED40D1" w:rsidRDefault="007D210C" w:rsidP="00ED40D1">
      <w:r>
        <w:rPr>
          <w:noProof/>
        </w:rPr>
        <w:lastRenderedPageBreak/>
        <w:drawing>
          <wp:inline distT="0" distB="0" distL="0" distR="0" wp14:anchorId="15231B60" wp14:editId="7E7253C3">
            <wp:extent cx="4298052" cy="1569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06">
                      <a:extLst>
                        <a:ext uri="{28A0092B-C50C-407E-A947-70E740481C1C}">
                          <a14:useLocalDpi xmlns:a14="http://schemas.microsoft.com/office/drawing/2010/main" val="0"/>
                        </a:ext>
                      </a:extLst>
                    </a:blip>
                    <a:stretch>
                      <a:fillRect/>
                    </a:stretch>
                  </pic:blipFill>
                  <pic:spPr>
                    <a:xfrm>
                      <a:off x="0" y="0"/>
                      <a:ext cx="4298052" cy="1569856"/>
                    </a:xfrm>
                    <a:prstGeom prst="rect">
                      <a:avLst/>
                    </a:prstGeom>
                  </pic:spPr>
                </pic:pic>
              </a:graphicData>
            </a:graphic>
          </wp:inline>
        </w:drawing>
      </w:r>
    </w:p>
    <w:p w14:paraId="681411BC" w14:textId="77777777" w:rsidR="00ED40D1" w:rsidRPr="005D0795" w:rsidRDefault="00ED40D1" w:rsidP="00ED40D1">
      <w:r>
        <w:t>Чрез избор на заявки и бутонът над списъчната форма, заявките могат да се маркират като прочетени.</w:t>
      </w:r>
    </w:p>
    <w:p w14:paraId="00E9F7B3" w14:textId="77777777" w:rsidR="00ED40D1" w:rsidRPr="00944CD7" w:rsidRDefault="00ED40D1" w:rsidP="00C63CA8"/>
    <w:p w14:paraId="03209532" w14:textId="23C34FC9" w:rsidR="009C6253" w:rsidRDefault="009C6253" w:rsidP="00ED40D1">
      <w:pPr>
        <w:pStyle w:val="Heading1"/>
      </w:pPr>
      <w:bookmarkStart w:id="54" w:name="_Toc112151435"/>
      <w:r>
        <w:t>Регистър „Лица“</w:t>
      </w:r>
      <w:bookmarkEnd w:id="54"/>
    </w:p>
    <w:p w14:paraId="3F4B4660" w14:textId="59B59125" w:rsidR="009C6253" w:rsidRDefault="009C6253" w:rsidP="009C6253">
      <w:pPr>
        <w:pStyle w:val="Heading2"/>
        <w:rPr>
          <w:lang w:eastAsia="bg-BG"/>
        </w:rPr>
      </w:pPr>
      <w:bookmarkStart w:id="55" w:name="_Toc112151436"/>
      <w:r>
        <w:rPr>
          <w:lang w:eastAsia="bg-BG"/>
        </w:rPr>
        <w:t>Общо описание на Регистър“</w:t>
      </w:r>
      <w:r w:rsidRPr="009C6253">
        <w:rPr>
          <w:lang w:eastAsia="bg-BG"/>
        </w:rPr>
        <w:t xml:space="preserve"> </w:t>
      </w:r>
      <w:r>
        <w:rPr>
          <w:lang w:eastAsia="bg-BG"/>
        </w:rPr>
        <w:t>Лица“</w:t>
      </w:r>
      <w:bookmarkEnd w:id="55"/>
    </w:p>
    <w:p w14:paraId="5B13CDF5" w14:textId="77E8F6A6" w:rsidR="009C6253" w:rsidRDefault="009C6253" w:rsidP="009C6253">
      <w:pPr>
        <w:rPr>
          <w:lang w:eastAsia="bg-BG"/>
        </w:rPr>
      </w:pPr>
      <w:r>
        <w:rPr>
          <w:lang w:eastAsia="bg-BG"/>
        </w:rPr>
        <w:t xml:space="preserve">В регистър Лица автоматично се регистрират и свързват всички лица, с които работят останалите регистри в ЦАИС „Съдебен статус“, а именно: </w:t>
      </w:r>
    </w:p>
    <w:p w14:paraId="19399FF8" w14:textId="44D62B8B" w:rsidR="009C6253" w:rsidRDefault="009C6253" w:rsidP="002763F4">
      <w:pPr>
        <w:pStyle w:val="ListParagraph"/>
        <w:numPr>
          <w:ilvl w:val="0"/>
          <w:numId w:val="23"/>
        </w:numPr>
        <w:rPr>
          <w:lang w:eastAsia="bg-BG"/>
        </w:rPr>
      </w:pPr>
      <w:r>
        <w:rPr>
          <w:lang w:eastAsia="bg-BG"/>
        </w:rPr>
        <w:t>Бюлетини</w:t>
      </w:r>
    </w:p>
    <w:p w14:paraId="675150B4" w14:textId="0FD674C2" w:rsidR="009C6253" w:rsidRDefault="009C6253" w:rsidP="002763F4">
      <w:pPr>
        <w:pStyle w:val="ListParagraph"/>
        <w:numPr>
          <w:ilvl w:val="0"/>
          <w:numId w:val="23"/>
        </w:numPr>
        <w:rPr>
          <w:lang w:eastAsia="bg-BG"/>
        </w:rPr>
      </w:pPr>
      <w:r>
        <w:rPr>
          <w:lang w:eastAsia="bg-BG"/>
        </w:rPr>
        <w:t>Свидетелства и справки за съдимост, издавани на място в БС</w:t>
      </w:r>
    </w:p>
    <w:p w14:paraId="133C03E6" w14:textId="69233A44" w:rsidR="009C6253" w:rsidRDefault="009C6253" w:rsidP="002763F4">
      <w:pPr>
        <w:pStyle w:val="ListParagraph"/>
        <w:numPr>
          <w:ilvl w:val="0"/>
          <w:numId w:val="23"/>
        </w:numPr>
        <w:rPr>
          <w:lang w:eastAsia="bg-BG"/>
        </w:rPr>
      </w:pPr>
      <w:r>
        <w:rPr>
          <w:lang w:eastAsia="bg-BG"/>
        </w:rPr>
        <w:t>Е-свидетелства и Е-справки за съдимост</w:t>
      </w:r>
    </w:p>
    <w:p w14:paraId="077F41B6" w14:textId="37699805" w:rsidR="009C6253" w:rsidRDefault="009C6253" w:rsidP="002763F4">
      <w:pPr>
        <w:pStyle w:val="ListParagraph"/>
        <w:numPr>
          <w:ilvl w:val="0"/>
          <w:numId w:val="23"/>
        </w:numPr>
        <w:rPr>
          <w:lang w:eastAsia="bg-BG"/>
        </w:rPr>
      </w:pPr>
      <w:r>
        <w:rPr>
          <w:lang w:eastAsia="bg-BG"/>
        </w:rPr>
        <w:t>Регистър за съдимост за осъждане в чужбина</w:t>
      </w:r>
    </w:p>
    <w:p w14:paraId="68F9DC5E" w14:textId="5E82BD25" w:rsidR="009C6253" w:rsidRDefault="009C6253" w:rsidP="009C6253">
      <w:pPr>
        <w:rPr>
          <w:lang w:eastAsia="bg-BG"/>
        </w:rPr>
      </w:pPr>
      <w:r>
        <w:rPr>
          <w:lang w:eastAsia="bg-BG"/>
        </w:rPr>
        <w:t xml:space="preserve">При регистрация на лице в някой от регистрите, данните за това лице автоматично се регистрират в регистъра с Лица. </w:t>
      </w:r>
    </w:p>
    <w:p w14:paraId="589F1972" w14:textId="16D8A9D7" w:rsidR="009C6253" w:rsidRDefault="009C6253" w:rsidP="009C6253">
      <w:pPr>
        <w:pStyle w:val="Heading3"/>
        <w:rPr>
          <w:lang w:eastAsia="bg-BG"/>
        </w:rPr>
      </w:pPr>
      <w:bookmarkStart w:id="56" w:name="_Toc112151437"/>
      <w:r>
        <w:rPr>
          <w:lang w:eastAsia="bg-BG"/>
        </w:rPr>
        <w:t>Характеристики на Лице</w:t>
      </w:r>
      <w:bookmarkEnd w:id="56"/>
    </w:p>
    <w:p w14:paraId="16D8C916" w14:textId="2729ED35" w:rsidR="009C6253" w:rsidRDefault="009C6253" w:rsidP="002763F4">
      <w:pPr>
        <w:pStyle w:val="ListParagraph"/>
        <w:numPr>
          <w:ilvl w:val="0"/>
          <w:numId w:val="24"/>
        </w:numPr>
        <w:rPr>
          <w:lang w:eastAsia="bg-BG"/>
        </w:rPr>
      </w:pPr>
      <w:r>
        <w:rPr>
          <w:lang w:eastAsia="bg-BG"/>
        </w:rPr>
        <w:t>Имена на кирилица – име, презиме, фамилия, пълно име</w:t>
      </w:r>
    </w:p>
    <w:p w14:paraId="0E7DDE07" w14:textId="70A4D3C8" w:rsidR="009C6253" w:rsidRDefault="009C6253" w:rsidP="002763F4">
      <w:pPr>
        <w:pStyle w:val="ListParagraph"/>
        <w:numPr>
          <w:ilvl w:val="0"/>
          <w:numId w:val="24"/>
        </w:numPr>
        <w:rPr>
          <w:lang w:eastAsia="bg-BG"/>
        </w:rPr>
      </w:pPr>
      <w:r>
        <w:rPr>
          <w:lang w:eastAsia="bg-BG"/>
        </w:rPr>
        <w:t>Имена на латиница - име, презиме, фамилия, пълно име</w:t>
      </w:r>
    </w:p>
    <w:p w14:paraId="7E5D87F4" w14:textId="69242A15" w:rsidR="0097283B" w:rsidRDefault="0097283B" w:rsidP="002763F4">
      <w:pPr>
        <w:pStyle w:val="ListParagraph"/>
        <w:numPr>
          <w:ilvl w:val="0"/>
          <w:numId w:val="24"/>
        </w:numPr>
        <w:rPr>
          <w:lang w:eastAsia="bg-BG"/>
        </w:rPr>
      </w:pPr>
      <w:r>
        <w:rPr>
          <w:lang w:eastAsia="bg-BG"/>
        </w:rPr>
        <w:t>Пол</w:t>
      </w:r>
    </w:p>
    <w:p w14:paraId="0EAAF27B" w14:textId="4BBB6B61" w:rsidR="009C6253" w:rsidRDefault="009C6253" w:rsidP="002763F4">
      <w:pPr>
        <w:pStyle w:val="ListParagraph"/>
        <w:numPr>
          <w:ilvl w:val="0"/>
          <w:numId w:val="24"/>
        </w:numPr>
        <w:rPr>
          <w:lang w:eastAsia="bg-BG"/>
        </w:rPr>
      </w:pPr>
      <w:r>
        <w:rPr>
          <w:lang w:eastAsia="bg-BG"/>
        </w:rPr>
        <w:t>Дата на раждане – с различна точност :</w:t>
      </w:r>
    </w:p>
    <w:p w14:paraId="6ED12338" w14:textId="77777777" w:rsidR="009C6253" w:rsidRDefault="009C6253" w:rsidP="002763F4">
      <w:pPr>
        <w:pStyle w:val="ListParagraph"/>
        <w:numPr>
          <w:ilvl w:val="1"/>
          <w:numId w:val="24"/>
        </w:numPr>
        <w:rPr>
          <w:lang w:eastAsia="bg-BG"/>
        </w:rPr>
      </w:pPr>
      <w:r>
        <w:rPr>
          <w:lang w:eastAsia="bg-BG"/>
        </w:rPr>
        <w:t>точна дата,</w:t>
      </w:r>
    </w:p>
    <w:p w14:paraId="0A636089" w14:textId="77777777" w:rsidR="009C6253" w:rsidRDefault="009C6253" w:rsidP="002763F4">
      <w:pPr>
        <w:pStyle w:val="ListParagraph"/>
        <w:numPr>
          <w:ilvl w:val="1"/>
          <w:numId w:val="24"/>
        </w:numPr>
        <w:rPr>
          <w:lang w:eastAsia="bg-BG"/>
        </w:rPr>
      </w:pPr>
      <w:r>
        <w:rPr>
          <w:lang w:eastAsia="bg-BG"/>
        </w:rPr>
        <w:t xml:space="preserve">месец и година </w:t>
      </w:r>
    </w:p>
    <w:p w14:paraId="525C3747" w14:textId="7EDD49C1" w:rsidR="009C6253" w:rsidRDefault="009C6253" w:rsidP="002763F4">
      <w:pPr>
        <w:pStyle w:val="ListParagraph"/>
        <w:numPr>
          <w:ilvl w:val="1"/>
          <w:numId w:val="24"/>
        </w:numPr>
        <w:rPr>
          <w:lang w:eastAsia="bg-BG"/>
        </w:rPr>
      </w:pPr>
      <w:r>
        <w:rPr>
          <w:lang w:eastAsia="bg-BG"/>
        </w:rPr>
        <w:t>само година.</w:t>
      </w:r>
    </w:p>
    <w:p w14:paraId="5A7E94B0" w14:textId="63FC2809" w:rsidR="009C6253" w:rsidRDefault="009C6253" w:rsidP="002763F4">
      <w:pPr>
        <w:pStyle w:val="ListParagraph"/>
        <w:numPr>
          <w:ilvl w:val="0"/>
          <w:numId w:val="24"/>
        </w:numPr>
        <w:rPr>
          <w:lang w:eastAsia="bg-BG"/>
        </w:rPr>
      </w:pPr>
      <w:r>
        <w:rPr>
          <w:lang w:eastAsia="bg-BG"/>
        </w:rPr>
        <w:t xml:space="preserve">Място на </w:t>
      </w:r>
      <w:proofErr w:type="spellStart"/>
      <w:r>
        <w:rPr>
          <w:lang w:eastAsia="bg-BG"/>
        </w:rPr>
        <w:t>ражане</w:t>
      </w:r>
      <w:proofErr w:type="spellEnd"/>
    </w:p>
    <w:p w14:paraId="1A3766EC" w14:textId="68827A90" w:rsidR="009C6253" w:rsidRDefault="009C6253" w:rsidP="002763F4">
      <w:pPr>
        <w:pStyle w:val="ListParagraph"/>
        <w:numPr>
          <w:ilvl w:val="1"/>
          <w:numId w:val="24"/>
        </w:numPr>
        <w:rPr>
          <w:lang w:eastAsia="bg-BG"/>
        </w:rPr>
      </w:pPr>
      <w:r>
        <w:rPr>
          <w:lang w:eastAsia="bg-BG"/>
        </w:rPr>
        <w:t>Държава</w:t>
      </w:r>
      <w:r w:rsidR="0097283B">
        <w:rPr>
          <w:lang w:eastAsia="bg-BG"/>
        </w:rPr>
        <w:t xml:space="preserve"> – избрана от номенклатура</w:t>
      </w:r>
    </w:p>
    <w:p w14:paraId="5B98BC88" w14:textId="67883510" w:rsidR="009C6253" w:rsidRDefault="009C6253" w:rsidP="002763F4">
      <w:pPr>
        <w:pStyle w:val="ListParagraph"/>
        <w:numPr>
          <w:ilvl w:val="1"/>
          <w:numId w:val="24"/>
        </w:numPr>
        <w:rPr>
          <w:lang w:eastAsia="bg-BG"/>
        </w:rPr>
      </w:pPr>
      <w:r>
        <w:rPr>
          <w:lang w:eastAsia="bg-BG"/>
        </w:rPr>
        <w:t>Населено място</w:t>
      </w:r>
      <w:r w:rsidR="0097283B">
        <w:rPr>
          <w:lang w:eastAsia="bg-BG"/>
        </w:rPr>
        <w:t xml:space="preserve"> избрано от номенклатура</w:t>
      </w:r>
      <w:r>
        <w:rPr>
          <w:lang w:eastAsia="bg-BG"/>
        </w:rPr>
        <w:t>, свързано с община, и област</w:t>
      </w:r>
    </w:p>
    <w:p w14:paraId="7EF58B1F" w14:textId="2B6F607D" w:rsidR="009C6253" w:rsidRDefault="0097283B" w:rsidP="002763F4">
      <w:pPr>
        <w:pStyle w:val="ListParagraph"/>
        <w:numPr>
          <w:ilvl w:val="1"/>
          <w:numId w:val="24"/>
        </w:numPr>
        <w:rPr>
          <w:lang w:eastAsia="bg-BG"/>
        </w:rPr>
      </w:pPr>
      <w:r>
        <w:rPr>
          <w:lang w:eastAsia="bg-BG"/>
        </w:rPr>
        <w:t xml:space="preserve">Място на раждане – </w:t>
      </w:r>
      <w:proofErr w:type="spellStart"/>
      <w:r>
        <w:rPr>
          <w:lang w:eastAsia="bg-BG"/>
        </w:rPr>
        <w:t>свобеден</w:t>
      </w:r>
      <w:proofErr w:type="spellEnd"/>
      <w:r>
        <w:rPr>
          <w:lang w:eastAsia="bg-BG"/>
        </w:rPr>
        <w:t xml:space="preserve"> текст</w:t>
      </w:r>
    </w:p>
    <w:p w14:paraId="6AD574B9" w14:textId="6DAD259A" w:rsidR="0097283B" w:rsidRDefault="0097283B" w:rsidP="002763F4">
      <w:pPr>
        <w:pStyle w:val="ListParagraph"/>
        <w:numPr>
          <w:ilvl w:val="0"/>
          <w:numId w:val="24"/>
        </w:numPr>
        <w:rPr>
          <w:lang w:eastAsia="bg-BG"/>
        </w:rPr>
      </w:pPr>
      <w:r>
        <w:rPr>
          <w:lang w:eastAsia="bg-BG"/>
        </w:rPr>
        <w:t>Имена на майка – име, презиме, фамилия, пълно име</w:t>
      </w:r>
    </w:p>
    <w:p w14:paraId="268881A1" w14:textId="4D243FC5" w:rsidR="0097283B" w:rsidRDefault="0097283B" w:rsidP="002763F4">
      <w:pPr>
        <w:pStyle w:val="ListParagraph"/>
        <w:numPr>
          <w:ilvl w:val="0"/>
          <w:numId w:val="24"/>
        </w:numPr>
        <w:rPr>
          <w:lang w:eastAsia="bg-BG"/>
        </w:rPr>
      </w:pPr>
      <w:r>
        <w:rPr>
          <w:lang w:eastAsia="bg-BG"/>
        </w:rPr>
        <w:t>Имена на баща – име, презиме, фамилия, пълно име</w:t>
      </w:r>
    </w:p>
    <w:p w14:paraId="02AF57EA" w14:textId="0F176F16" w:rsidR="00BA4871" w:rsidRDefault="00BA4871" w:rsidP="002763F4">
      <w:pPr>
        <w:pStyle w:val="ListParagraph"/>
        <w:numPr>
          <w:ilvl w:val="0"/>
          <w:numId w:val="24"/>
        </w:numPr>
        <w:rPr>
          <w:lang w:eastAsia="bg-BG"/>
        </w:rPr>
      </w:pPr>
      <w:r>
        <w:rPr>
          <w:lang w:eastAsia="bg-BG"/>
        </w:rPr>
        <w:t>Гражданство – списък от държави</w:t>
      </w:r>
    </w:p>
    <w:p w14:paraId="2FCA7FE0" w14:textId="34B60E96" w:rsidR="0097283B" w:rsidRDefault="0097283B" w:rsidP="0097283B">
      <w:pPr>
        <w:pStyle w:val="Heading3"/>
        <w:rPr>
          <w:lang w:eastAsia="bg-BG"/>
        </w:rPr>
      </w:pPr>
      <w:bookmarkStart w:id="57" w:name="_Toc112151438"/>
      <w:r>
        <w:rPr>
          <w:lang w:eastAsia="bg-BG"/>
        </w:rPr>
        <w:lastRenderedPageBreak/>
        <w:t>Идентификатори на лице</w:t>
      </w:r>
      <w:bookmarkEnd w:id="57"/>
    </w:p>
    <w:p w14:paraId="475A525B" w14:textId="48C629ED" w:rsidR="0097283B" w:rsidRDefault="0097283B" w:rsidP="0097283B">
      <w:pPr>
        <w:rPr>
          <w:lang w:eastAsia="bg-BG"/>
        </w:rPr>
      </w:pPr>
      <w:r>
        <w:rPr>
          <w:lang w:eastAsia="bg-BG"/>
        </w:rPr>
        <w:t>Към характеристиките на лице спадат и идентификаторите на лице.</w:t>
      </w:r>
      <w:r w:rsidR="00BA4871">
        <w:rPr>
          <w:lang w:eastAsia="bg-BG"/>
        </w:rPr>
        <w:t xml:space="preserve"> В системата се </w:t>
      </w:r>
      <w:proofErr w:type="spellStart"/>
      <w:r w:rsidR="00BA4871">
        <w:rPr>
          <w:lang w:eastAsia="bg-BG"/>
        </w:rPr>
        <w:t>поддъжрат</w:t>
      </w:r>
      <w:proofErr w:type="spellEnd"/>
      <w:r w:rsidR="00BA4871">
        <w:rPr>
          <w:lang w:eastAsia="bg-BG"/>
        </w:rPr>
        <w:t xml:space="preserve"> следните идентификатори:</w:t>
      </w:r>
    </w:p>
    <w:p w14:paraId="754345A2" w14:textId="0D57A1B4" w:rsidR="00BA4871" w:rsidRDefault="00BA4871" w:rsidP="002763F4">
      <w:pPr>
        <w:pStyle w:val="ListParagraph"/>
        <w:numPr>
          <w:ilvl w:val="0"/>
          <w:numId w:val="25"/>
        </w:numPr>
        <w:rPr>
          <w:lang w:eastAsia="bg-BG"/>
        </w:rPr>
      </w:pPr>
      <w:r>
        <w:rPr>
          <w:lang w:eastAsia="bg-BG"/>
        </w:rPr>
        <w:t>ЕГН</w:t>
      </w:r>
    </w:p>
    <w:p w14:paraId="75E3363A" w14:textId="735308B6" w:rsidR="00BA4871" w:rsidRDefault="00BA4871" w:rsidP="002763F4">
      <w:pPr>
        <w:pStyle w:val="ListParagraph"/>
        <w:numPr>
          <w:ilvl w:val="0"/>
          <w:numId w:val="25"/>
        </w:numPr>
        <w:rPr>
          <w:lang w:eastAsia="bg-BG"/>
        </w:rPr>
      </w:pPr>
      <w:r>
        <w:rPr>
          <w:lang w:eastAsia="bg-BG"/>
        </w:rPr>
        <w:t>ЛНЧ</w:t>
      </w:r>
    </w:p>
    <w:p w14:paraId="53822F4B" w14:textId="5C5E45D6" w:rsidR="00BA4871" w:rsidRDefault="00BA4871" w:rsidP="002763F4">
      <w:pPr>
        <w:pStyle w:val="ListParagraph"/>
        <w:numPr>
          <w:ilvl w:val="0"/>
          <w:numId w:val="25"/>
        </w:numPr>
        <w:rPr>
          <w:lang w:eastAsia="bg-BG"/>
        </w:rPr>
      </w:pPr>
      <w:r>
        <w:rPr>
          <w:lang w:eastAsia="bg-BG"/>
        </w:rPr>
        <w:t>ЛН</w:t>
      </w:r>
    </w:p>
    <w:p w14:paraId="27AA0D71" w14:textId="116957A8" w:rsidR="00BA4871" w:rsidRDefault="00BA4871" w:rsidP="002763F4">
      <w:pPr>
        <w:pStyle w:val="ListParagraph"/>
        <w:numPr>
          <w:ilvl w:val="0"/>
          <w:numId w:val="25"/>
        </w:numPr>
        <w:rPr>
          <w:lang w:eastAsia="bg-BG"/>
        </w:rPr>
      </w:pPr>
      <w:r>
        <w:rPr>
          <w:lang w:eastAsia="bg-BG"/>
        </w:rPr>
        <w:t>Номер на документ, с допълнение от издател и държава</w:t>
      </w:r>
    </w:p>
    <w:p w14:paraId="11548A92" w14:textId="70E2865A" w:rsidR="00BA4871" w:rsidRDefault="00BA4871" w:rsidP="002763F4">
      <w:pPr>
        <w:pStyle w:val="ListParagraph"/>
        <w:numPr>
          <w:ilvl w:val="0"/>
          <w:numId w:val="25"/>
        </w:numPr>
        <w:rPr>
          <w:lang w:eastAsia="bg-BG"/>
        </w:rPr>
      </w:pPr>
      <w:r>
        <w:rPr>
          <w:lang w:eastAsia="bg-BG"/>
        </w:rPr>
        <w:t>АФИС номер</w:t>
      </w:r>
    </w:p>
    <w:p w14:paraId="3D492CEC" w14:textId="718755E6" w:rsidR="00BA4871" w:rsidRDefault="00BA4871" w:rsidP="002763F4">
      <w:pPr>
        <w:pStyle w:val="ListParagraph"/>
        <w:numPr>
          <w:ilvl w:val="0"/>
          <w:numId w:val="25"/>
        </w:numPr>
        <w:rPr>
          <w:lang w:eastAsia="bg-BG"/>
        </w:rPr>
      </w:pPr>
      <w:r>
        <w:rPr>
          <w:lang w:eastAsia="bg-BG"/>
        </w:rPr>
        <w:t>Служебен идентификатор от ЦАИС Съдебен статус – този идентификатор се генерира за всяко лице</w:t>
      </w:r>
    </w:p>
    <w:p w14:paraId="77184CC0" w14:textId="6FF747E5" w:rsidR="00BA4871" w:rsidRDefault="00BA4871" w:rsidP="0097283B">
      <w:pPr>
        <w:rPr>
          <w:lang w:eastAsia="bg-BG"/>
        </w:rPr>
      </w:pPr>
      <w:r>
        <w:rPr>
          <w:lang w:eastAsia="bg-BG"/>
        </w:rPr>
        <w:t xml:space="preserve">За едно лице е възможно да са свързани няколко идентификатора(например за едно лице да има две ЕГН-та, в случай на смяна на ЕГН или поради </w:t>
      </w:r>
      <w:proofErr w:type="spellStart"/>
      <w:r>
        <w:rPr>
          <w:lang w:eastAsia="bg-BG"/>
        </w:rPr>
        <w:t>непоправена</w:t>
      </w:r>
      <w:proofErr w:type="spellEnd"/>
      <w:r>
        <w:rPr>
          <w:lang w:eastAsia="bg-BG"/>
        </w:rPr>
        <w:t xml:space="preserve"> грешка в ЕГН). Обратното не е възможно. Един идентификатор винаги е свързан с точно едно лице. </w:t>
      </w:r>
    </w:p>
    <w:p w14:paraId="7C8E1965" w14:textId="57441D93" w:rsidR="00BA4871" w:rsidRDefault="00BA4871" w:rsidP="00BA4871">
      <w:pPr>
        <w:pStyle w:val="Heading3"/>
        <w:rPr>
          <w:lang w:eastAsia="bg-BG"/>
        </w:rPr>
      </w:pPr>
      <w:bookmarkStart w:id="58" w:name="_Toc112151439"/>
      <w:r>
        <w:rPr>
          <w:lang w:eastAsia="bg-BG"/>
        </w:rPr>
        <w:t>Служебен идентификатор на лице</w:t>
      </w:r>
      <w:bookmarkEnd w:id="58"/>
    </w:p>
    <w:p w14:paraId="6B2F7E52" w14:textId="3C3A2DC1" w:rsidR="00BA4871" w:rsidRDefault="00BA4871" w:rsidP="0097283B">
      <w:pPr>
        <w:rPr>
          <w:lang w:eastAsia="bg-BG"/>
        </w:rPr>
      </w:pPr>
      <w:r>
        <w:rPr>
          <w:lang w:eastAsia="bg-BG"/>
        </w:rPr>
        <w:t xml:space="preserve">В системата за всяко лице се изчислява служебен идентификатор, като за изчислението му се прилага алгоритъм за </w:t>
      </w:r>
      <w:proofErr w:type="spellStart"/>
      <w:r>
        <w:rPr>
          <w:lang w:eastAsia="bg-BG"/>
        </w:rPr>
        <w:t>хеширане</w:t>
      </w:r>
      <w:proofErr w:type="spellEnd"/>
      <w:r>
        <w:rPr>
          <w:lang w:eastAsia="bg-BG"/>
        </w:rPr>
        <w:t xml:space="preserve"> </w:t>
      </w:r>
      <w:r>
        <w:rPr>
          <w:lang w:val="en-GB" w:eastAsia="bg-BG"/>
        </w:rPr>
        <w:t xml:space="preserve">SHA-1 </w:t>
      </w:r>
      <w:r>
        <w:rPr>
          <w:lang w:eastAsia="bg-BG"/>
        </w:rPr>
        <w:t>върху личните му данни. Този идентификатор се използва за следните цели:</w:t>
      </w:r>
    </w:p>
    <w:p w14:paraId="1EFA1A75" w14:textId="09B267AB" w:rsidR="00BA4871" w:rsidRDefault="00BA4871" w:rsidP="002763F4">
      <w:pPr>
        <w:pStyle w:val="ListParagraph"/>
        <w:numPr>
          <w:ilvl w:val="0"/>
          <w:numId w:val="26"/>
        </w:numPr>
        <w:rPr>
          <w:lang w:eastAsia="bg-BG"/>
        </w:rPr>
      </w:pPr>
      <w:r>
        <w:rPr>
          <w:lang w:eastAsia="bg-BG"/>
        </w:rPr>
        <w:t>Да идентифицираме/реферираме/посочваме лице, когато липсва друг идентификатор. Най-често това са случаи на чужденци, за които липсва регистрационни номера. Но се ползва и за бълг. граждани, за които има записи в регистрите, но не са въведени ЕГН-та.</w:t>
      </w:r>
    </w:p>
    <w:p w14:paraId="1C3FCD49" w14:textId="0C34C301" w:rsidR="00BA4871" w:rsidRDefault="0090252E" w:rsidP="002763F4">
      <w:pPr>
        <w:pStyle w:val="ListParagraph"/>
        <w:numPr>
          <w:ilvl w:val="0"/>
          <w:numId w:val="26"/>
        </w:numPr>
        <w:rPr>
          <w:lang w:eastAsia="bg-BG"/>
        </w:rPr>
      </w:pPr>
      <w:r>
        <w:rPr>
          <w:lang w:eastAsia="bg-BG"/>
        </w:rPr>
        <w:t>Да откриваме съвпадение на лица от различните регистри. В изчислението на служебния идентификатор се използва функция върху личните му данни (имена, дата на раждане, място на раждане, имена на родители), съответно при наличие на съвпадение по тези данни лицето от записа в регистъра ще получи същата стойност на служебния идентификатор. Тъй като в системата не се позволява за един идентификатор да има повече от едно лице, то по автоматичен начин тези записи биват свързани с едно лице.(това важи и за другите идентификатори).</w:t>
      </w:r>
    </w:p>
    <w:p w14:paraId="5F29C2F8" w14:textId="12A79B55" w:rsidR="0090252E" w:rsidRDefault="0090252E" w:rsidP="0090252E">
      <w:pPr>
        <w:pStyle w:val="Heading3"/>
        <w:rPr>
          <w:lang w:eastAsia="bg-BG"/>
        </w:rPr>
      </w:pPr>
      <w:bookmarkStart w:id="59" w:name="_Toc112151440"/>
      <w:r>
        <w:rPr>
          <w:lang w:eastAsia="bg-BG"/>
        </w:rPr>
        <w:t xml:space="preserve">Сливане на лица – чрез </w:t>
      </w:r>
      <w:proofErr w:type="spellStart"/>
      <w:r>
        <w:rPr>
          <w:lang w:eastAsia="bg-BG"/>
        </w:rPr>
        <w:t>напомнителни</w:t>
      </w:r>
      <w:proofErr w:type="spellEnd"/>
      <w:r>
        <w:rPr>
          <w:lang w:eastAsia="bg-BG"/>
        </w:rPr>
        <w:t xml:space="preserve"> записи</w:t>
      </w:r>
      <w:bookmarkEnd w:id="59"/>
    </w:p>
    <w:p w14:paraId="42FED9BB" w14:textId="0093D2BD" w:rsidR="0090252E" w:rsidRDefault="0090252E" w:rsidP="0090252E">
      <w:pPr>
        <w:rPr>
          <w:lang w:eastAsia="bg-BG"/>
        </w:rPr>
      </w:pPr>
      <w:r>
        <w:rPr>
          <w:lang w:eastAsia="bg-BG"/>
        </w:rPr>
        <w:t xml:space="preserve">Сливането на лица става по 2 начина: </w:t>
      </w:r>
    </w:p>
    <w:p w14:paraId="6510A7B1" w14:textId="25F8A4BA" w:rsidR="0090252E" w:rsidRDefault="0090252E" w:rsidP="002763F4">
      <w:pPr>
        <w:pStyle w:val="ListParagraph"/>
        <w:numPr>
          <w:ilvl w:val="0"/>
          <w:numId w:val="27"/>
        </w:numPr>
        <w:rPr>
          <w:lang w:eastAsia="bg-BG"/>
        </w:rPr>
      </w:pPr>
      <w:r>
        <w:rPr>
          <w:lang w:eastAsia="bg-BG"/>
        </w:rPr>
        <w:t xml:space="preserve">Автоматично – когато в системата се въведе запис в регистър, в който се посочи идентификатор на лице, за който вече съществува запис в регистър „Лица“. Например: </w:t>
      </w:r>
    </w:p>
    <w:p w14:paraId="42085FA5" w14:textId="376E21CF" w:rsidR="0090252E" w:rsidRDefault="00D52EC4" w:rsidP="002763F4">
      <w:pPr>
        <w:pStyle w:val="ListParagraph"/>
        <w:numPr>
          <w:ilvl w:val="1"/>
          <w:numId w:val="27"/>
        </w:numPr>
        <w:rPr>
          <w:lang w:eastAsia="bg-BG"/>
        </w:rPr>
      </w:pPr>
      <w:r>
        <w:rPr>
          <w:lang w:eastAsia="bg-BG"/>
        </w:rPr>
        <w:t>А</w:t>
      </w:r>
      <w:r w:rsidR="0090252E">
        <w:rPr>
          <w:lang w:eastAsia="bg-BG"/>
        </w:rPr>
        <w:t>ко се въведе нов бюлетин с ЕГН, което вече е регистрирано в регистър „Лица“, тогава автоматично записа от регистъра се свързва с лицето.</w:t>
      </w:r>
    </w:p>
    <w:p w14:paraId="66769E3F" w14:textId="77777777" w:rsidR="00D52EC4" w:rsidRDefault="0090252E" w:rsidP="002763F4">
      <w:pPr>
        <w:pStyle w:val="ListParagraph"/>
        <w:numPr>
          <w:ilvl w:val="1"/>
          <w:numId w:val="27"/>
        </w:numPr>
        <w:rPr>
          <w:lang w:eastAsia="bg-BG"/>
        </w:rPr>
      </w:pPr>
      <w:r>
        <w:rPr>
          <w:lang w:eastAsia="bg-BG"/>
        </w:rPr>
        <w:t>Ако се въведе нов бюлетин, в който се посочи ЕГН на лице от регистър „Лица“ на ЛИЦЕ1 и ЛНЧ на ЛИЦЕ2, то въвеждането на този нов бюлетин се приема за доказателство, че между двете лица: ЛИЦЕ1 и ЛИЦЕ2 има връзка и след потвърждение от потребителя, който въвежда данните за новия бюлетин, т</w:t>
      </w:r>
      <w:r w:rsidR="00D52EC4">
        <w:rPr>
          <w:lang w:eastAsia="bg-BG"/>
        </w:rPr>
        <w:t xml:space="preserve">ези две </w:t>
      </w:r>
      <w:r w:rsidR="00D52EC4">
        <w:rPr>
          <w:lang w:eastAsia="bg-BG"/>
        </w:rPr>
        <w:lastRenderedPageBreak/>
        <w:t xml:space="preserve">лица ще бъдат </w:t>
      </w:r>
      <w:proofErr w:type="spellStart"/>
      <w:r w:rsidR="00D52EC4">
        <w:rPr>
          <w:lang w:eastAsia="bg-BG"/>
        </w:rPr>
        <w:t>сляти</w:t>
      </w:r>
      <w:proofErr w:type="spellEnd"/>
      <w:r w:rsidR="00D52EC4">
        <w:rPr>
          <w:lang w:eastAsia="bg-BG"/>
        </w:rPr>
        <w:t xml:space="preserve">. На тази стъпка потребителя ще бъде информиран, че са открити 2 различни лица със съответните идентификатори и потребителя има следния избор: </w:t>
      </w:r>
    </w:p>
    <w:p w14:paraId="3377C58A" w14:textId="77777777" w:rsidR="00D52EC4" w:rsidRDefault="00D52EC4" w:rsidP="002763F4">
      <w:pPr>
        <w:pStyle w:val="ListParagraph"/>
        <w:numPr>
          <w:ilvl w:val="2"/>
          <w:numId w:val="27"/>
        </w:numPr>
        <w:rPr>
          <w:lang w:eastAsia="bg-BG"/>
        </w:rPr>
      </w:pPr>
      <w:r>
        <w:rPr>
          <w:lang w:eastAsia="bg-BG"/>
        </w:rPr>
        <w:t>да потвърди сливането на лицата</w:t>
      </w:r>
    </w:p>
    <w:p w14:paraId="3DDCBD0C" w14:textId="7D716C06" w:rsidR="00D52EC4" w:rsidRDefault="00D52EC4" w:rsidP="002763F4">
      <w:pPr>
        <w:pStyle w:val="ListParagraph"/>
        <w:numPr>
          <w:ilvl w:val="2"/>
          <w:numId w:val="27"/>
        </w:numPr>
        <w:rPr>
          <w:lang w:eastAsia="bg-BG"/>
        </w:rPr>
      </w:pPr>
      <w:r>
        <w:rPr>
          <w:lang w:eastAsia="bg-BG"/>
        </w:rPr>
        <w:t>да коригира данните за идентификатори на лице бюлетина</w:t>
      </w:r>
    </w:p>
    <w:p w14:paraId="407414C9" w14:textId="6EC4F091" w:rsidR="0090252E" w:rsidRDefault="00D52EC4" w:rsidP="002763F4">
      <w:pPr>
        <w:pStyle w:val="ListParagraph"/>
        <w:numPr>
          <w:ilvl w:val="2"/>
          <w:numId w:val="27"/>
        </w:numPr>
        <w:rPr>
          <w:lang w:eastAsia="bg-BG"/>
        </w:rPr>
      </w:pPr>
      <w:r>
        <w:rPr>
          <w:lang w:eastAsia="bg-BG"/>
        </w:rPr>
        <w:t>да откаже актуализирането на бюлетина към момента, да предприеме действия по коригиране на идентификаторите (възможно е тези данни да не са достъпни за него за корекция, и да е нужно да изпрати заявка към друго БС със съответното обяснение на ситуацията).</w:t>
      </w:r>
    </w:p>
    <w:p w14:paraId="6EF91BA9" w14:textId="02FDE2A2" w:rsidR="0090252E" w:rsidRDefault="0090252E" w:rsidP="002763F4">
      <w:pPr>
        <w:pStyle w:val="ListParagraph"/>
        <w:numPr>
          <w:ilvl w:val="0"/>
          <w:numId w:val="27"/>
        </w:numPr>
        <w:rPr>
          <w:lang w:eastAsia="bg-BG"/>
        </w:rPr>
      </w:pPr>
      <w:r>
        <w:rPr>
          <w:lang w:eastAsia="bg-BG"/>
        </w:rPr>
        <w:t>Ръчно</w:t>
      </w:r>
      <w:r w:rsidR="00D52EC4">
        <w:rPr>
          <w:lang w:eastAsia="bg-BG"/>
        </w:rPr>
        <w:t xml:space="preserve"> сливане на лица – създаване на </w:t>
      </w:r>
      <w:proofErr w:type="spellStart"/>
      <w:r w:rsidR="00D52EC4">
        <w:rPr>
          <w:lang w:eastAsia="bg-BG"/>
        </w:rPr>
        <w:t>напомителен</w:t>
      </w:r>
      <w:proofErr w:type="spellEnd"/>
      <w:r w:rsidR="00D52EC4">
        <w:rPr>
          <w:lang w:eastAsia="bg-BG"/>
        </w:rPr>
        <w:t xml:space="preserve"> запис(връзка) между две различни лица в системата. Това действие се извършва от потребител на системата, и позволява да се избере първото лице, след което да се потърси свързаното с него лице и да се направи връзката между лицата. Това действие слива всички идентификатори на посочените лица, и по този начин стават свързани всички записи по регистрите свързани с тези идентификатори.</w:t>
      </w:r>
    </w:p>
    <w:p w14:paraId="11485DA1" w14:textId="46E69D4D" w:rsidR="0090252E" w:rsidRDefault="0090252E" w:rsidP="0090252E">
      <w:pPr>
        <w:pStyle w:val="Heading3"/>
        <w:rPr>
          <w:lang w:eastAsia="bg-BG"/>
        </w:rPr>
      </w:pPr>
      <w:bookmarkStart w:id="60" w:name="_Toc112151441"/>
      <w:r>
        <w:rPr>
          <w:lang w:eastAsia="bg-BG"/>
        </w:rPr>
        <w:t>Разделяне на лица</w:t>
      </w:r>
      <w:bookmarkEnd w:id="60"/>
    </w:p>
    <w:p w14:paraId="39226E16" w14:textId="67E746F3" w:rsidR="00D7067D" w:rsidRDefault="00D52EC4" w:rsidP="00D7067D">
      <w:pPr>
        <w:rPr>
          <w:lang w:eastAsia="bg-BG"/>
        </w:rPr>
      </w:pPr>
      <w:r>
        <w:rPr>
          <w:lang w:eastAsia="bg-BG"/>
        </w:rPr>
        <w:t xml:space="preserve">Системата предоставя функционалност по разделяне на лица. Тя дава възможност на потребителя да раздели </w:t>
      </w:r>
      <w:r w:rsidR="00D7067D">
        <w:rPr>
          <w:lang w:eastAsia="bg-BG"/>
        </w:rPr>
        <w:t>идентификаторите на лице. Това действие предизвиква създаване на ново лице – нов запис в регистър „Лица“, за което се закача разделения идентификатор. По този начин, се разделя връзката между свързаните с тези идентификатори записи от регистри: Бюлетини, Свидетелства и справки за съдимост, издавани на място в БС, Е-свидетелства и Е-справки за съдимост, Регистър за съдимост за осъждане в чужбина.</w:t>
      </w:r>
    </w:p>
    <w:p w14:paraId="4D3C0564" w14:textId="2F66A2AD" w:rsidR="0090252E" w:rsidRDefault="00D7067D" w:rsidP="0090252E">
      <w:pPr>
        <w:pStyle w:val="Heading3"/>
        <w:rPr>
          <w:lang w:eastAsia="bg-BG"/>
        </w:rPr>
      </w:pPr>
      <w:bookmarkStart w:id="61" w:name="_Toc112151442"/>
      <w:r>
        <w:rPr>
          <w:lang w:eastAsia="bg-BG"/>
        </w:rPr>
        <w:t>Достъп до регистър Лица</w:t>
      </w:r>
      <w:bookmarkEnd w:id="61"/>
    </w:p>
    <w:p w14:paraId="0F7B996C" w14:textId="0D68EC4F" w:rsidR="00D7067D" w:rsidRDefault="00D7067D" w:rsidP="00D7067D">
      <w:pPr>
        <w:rPr>
          <w:lang w:eastAsia="bg-BG"/>
        </w:rPr>
      </w:pPr>
      <w:r>
        <w:rPr>
          <w:lang w:eastAsia="bg-BG"/>
        </w:rPr>
        <w:t>Достъп до този регистър имат всички потребители на системата. Търсенето в лица е в цялата база данни на ЦАИС „Съдебен статус“. По този начин всеки един потребител може да разгледа данните за лицето по различните регистри. Действията са ограничени до търсене и разглеждане.</w:t>
      </w:r>
    </w:p>
    <w:p w14:paraId="1382EA1B" w14:textId="7A973882" w:rsidR="00BA4871" w:rsidRDefault="00D7067D" w:rsidP="00D7067D">
      <w:pPr>
        <w:pStyle w:val="Heading2"/>
        <w:rPr>
          <w:lang w:eastAsia="bg-BG"/>
        </w:rPr>
      </w:pPr>
      <w:bookmarkStart w:id="62" w:name="_Toc112151443"/>
      <w:r>
        <w:rPr>
          <w:lang w:eastAsia="bg-BG"/>
        </w:rPr>
        <w:t>Форми и изгледи, свързани с регистър Лица</w:t>
      </w:r>
      <w:bookmarkEnd w:id="62"/>
    </w:p>
    <w:p w14:paraId="165FDEBF" w14:textId="7039B8F7" w:rsidR="00D7067D" w:rsidRPr="00BA4871" w:rsidRDefault="00D7067D" w:rsidP="00D7067D">
      <w:pPr>
        <w:pStyle w:val="Heading3"/>
        <w:rPr>
          <w:lang w:eastAsia="bg-BG"/>
        </w:rPr>
      </w:pPr>
      <w:bookmarkStart w:id="63" w:name="_Toc112151444"/>
      <w:r>
        <w:rPr>
          <w:lang w:eastAsia="bg-BG"/>
        </w:rPr>
        <w:t>Търсене на лице</w:t>
      </w:r>
      <w:bookmarkEnd w:id="63"/>
    </w:p>
    <w:p w14:paraId="1C8C2ED7" w14:textId="3FD9368E" w:rsidR="009C6253" w:rsidRDefault="00D7067D" w:rsidP="009C6253">
      <w:pPr>
        <w:rPr>
          <w:lang w:eastAsia="bg-BG"/>
        </w:rPr>
      </w:pPr>
      <w:r>
        <w:rPr>
          <w:noProof/>
        </w:rPr>
        <w:lastRenderedPageBreak/>
        <w:drawing>
          <wp:inline distT="0" distB="0" distL="0" distR="0" wp14:anchorId="4411299C" wp14:editId="7824C727">
            <wp:extent cx="5939790" cy="2763520"/>
            <wp:effectExtent l="152400" t="152400" r="365760" b="3606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39790" cy="276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EA940" w14:textId="1D627FA4" w:rsidR="00101F76" w:rsidRDefault="00101F76" w:rsidP="00101F76">
      <w:pPr>
        <w:pStyle w:val="Heading3"/>
        <w:rPr>
          <w:lang w:eastAsia="bg-BG"/>
        </w:rPr>
      </w:pPr>
      <w:bookmarkStart w:id="64" w:name="_Toc112151445"/>
      <w:r>
        <w:rPr>
          <w:lang w:eastAsia="bg-BG"/>
        </w:rPr>
        <w:t>Детайли на лице</w:t>
      </w:r>
      <w:bookmarkEnd w:id="64"/>
    </w:p>
    <w:p w14:paraId="66C76961" w14:textId="1F7DE333" w:rsidR="00101F76" w:rsidRDefault="00101F76" w:rsidP="00101F76">
      <w:pPr>
        <w:pStyle w:val="Heading4"/>
        <w:rPr>
          <w:lang w:eastAsia="bg-BG"/>
        </w:rPr>
      </w:pPr>
      <w:r>
        <w:rPr>
          <w:lang w:eastAsia="bg-BG"/>
        </w:rPr>
        <w:t>Бюлетини за лице</w:t>
      </w:r>
    </w:p>
    <w:p w14:paraId="322B4CB3" w14:textId="58AA1339" w:rsidR="00101F76" w:rsidRDefault="00101F76" w:rsidP="009C6253">
      <w:pPr>
        <w:rPr>
          <w:lang w:eastAsia="bg-BG"/>
        </w:rPr>
      </w:pPr>
      <w:r>
        <w:rPr>
          <w:noProof/>
        </w:rPr>
        <w:drawing>
          <wp:inline distT="0" distB="0" distL="0" distR="0" wp14:anchorId="44DA95C1" wp14:editId="7A924691">
            <wp:extent cx="5939790" cy="3159760"/>
            <wp:effectExtent l="152400" t="152400" r="365760" b="3644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39790" cy="3159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885D82" w14:textId="4CA43E2C" w:rsidR="00101F76" w:rsidRDefault="00C62902" w:rsidP="00C62902">
      <w:pPr>
        <w:pStyle w:val="Heading4"/>
        <w:rPr>
          <w:lang w:eastAsia="bg-BG"/>
        </w:rPr>
      </w:pPr>
      <w:r>
        <w:rPr>
          <w:lang w:eastAsia="bg-BG"/>
        </w:rPr>
        <w:t>Документи на гише – издадени за лицето</w:t>
      </w:r>
    </w:p>
    <w:p w14:paraId="25F21DD7" w14:textId="4BAFAB35" w:rsidR="00C62902" w:rsidRDefault="00C62902" w:rsidP="009C6253">
      <w:pPr>
        <w:rPr>
          <w:lang w:eastAsia="bg-BG"/>
        </w:rPr>
      </w:pPr>
      <w:r>
        <w:rPr>
          <w:noProof/>
        </w:rPr>
        <w:lastRenderedPageBreak/>
        <w:drawing>
          <wp:inline distT="0" distB="0" distL="0" distR="0" wp14:anchorId="18EEC81D" wp14:editId="5937C5E4">
            <wp:extent cx="5939790" cy="3296920"/>
            <wp:effectExtent l="152400" t="152400" r="365760" b="3606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39790" cy="3296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47FDA7" w14:textId="26C40216" w:rsidR="00C62902" w:rsidRDefault="00C62902" w:rsidP="00C62902">
      <w:pPr>
        <w:pStyle w:val="Heading4"/>
        <w:rPr>
          <w:lang w:eastAsia="bg-BG"/>
        </w:rPr>
      </w:pPr>
      <w:r>
        <w:rPr>
          <w:lang w:eastAsia="bg-BG"/>
        </w:rPr>
        <w:t>Е-свидетелства – издавани за лицето</w:t>
      </w:r>
    </w:p>
    <w:p w14:paraId="76532908" w14:textId="0D3D9291" w:rsidR="00C62902" w:rsidRPr="009C6253" w:rsidRDefault="00C62902" w:rsidP="009C6253">
      <w:pPr>
        <w:rPr>
          <w:lang w:eastAsia="bg-BG"/>
        </w:rPr>
      </w:pPr>
      <w:r>
        <w:rPr>
          <w:noProof/>
        </w:rPr>
        <w:drawing>
          <wp:inline distT="0" distB="0" distL="0" distR="0" wp14:anchorId="0E2C6D37" wp14:editId="315F8F2E">
            <wp:extent cx="5939790" cy="1311910"/>
            <wp:effectExtent l="152400" t="152400" r="365760" b="3644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39790" cy="131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16347" w14:textId="77777777" w:rsidR="005F3C86" w:rsidRPr="005F3C86" w:rsidRDefault="005F3C86" w:rsidP="005F3C86">
      <w:pPr>
        <w:pStyle w:val="Heading3"/>
        <w:rPr>
          <w:lang w:val="en-GB"/>
        </w:rPr>
      </w:pPr>
      <w:bookmarkStart w:id="65" w:name="_Toc112151446"/>
      <w:proofErr w:type="spellStart"/>
      <w:r w:rsidRPr="005F3C86">
        <w:rPr>
          <w:lang w:val="ru-RU"/>
        </w:rPr>
        <w:t>Напомнителни</w:t>
      </w:r>
      <w:proofErr w:type="spellEnd"/>
      <w:r w:rsidRPr="005F3C86">
        <w:rPr>
          <w:lang w:val="ru-RU"/>
        </w:rPr>
        <w:t xml:space="preserve"> </w:t>
      </w:r>
      <w:proofErr w:type="spellStart"/>
      <w:r w:rsidRPr="005F3C86">
        <w:rPr>
          <w:lang w:val="ru-RU"/>
        </w:rPr>
        <w:t>бюлетини</w:t>
      </w:r>
      <w:bookmarkEnd w:id="65"/>
      <w:proofErr w:type="spellEnd"/>
    </w:p>
    <w:p w14:paraId="48AA1592" w14:textId="3816D003" w:rsidR="0060122D" w:rsidRDefault="005F3C86" w:rsidP="00C63CA8">
      <w:r w:rsidRPr="005F3C86">
        <w:rPr>
          <w:noProof/>
        </w:rPr>
        <w:lastRenderedPageBreak/>
        <w:drawing>
          <wp:inline distT="0" distB="0" distL="0" distR="0" wp14:anchorId="6308CA5A" wp14:editId="32C78019">
            <wp:extent cx="5939675" cy="2588895"/>
            <wp:effectExtent l="133350" t="114300" r="118745" b="173355"/>
            <wp:docPr id="2" name="Picture 1">
              <a:extLst xmlns:a="http://schemas.openxmlformats.org/drawingml/2006/main">
                <a:ext uri="{FF2B5EF4-FFF2-40B4-BE49-F238E27FC236}">
                  <a16:creationId xmlns:a16="http://schemas.microsoft.com/office/drawing/2014/main" id="{5EB8D8C3-F0EA-4DB5-9A1C-A1D248F90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EB8D8C3-F0EA-4DB5-9A1C-A1D248F90958}"/>
                        </a:ext>
                      </a:extLst>
                    </pic:cNvPr>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39675" cy="2588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6CE64" w14:textId="345694E8" w:rsidR="005F3C86" w:rsidRDefault="005F3C86" w:rsidP="00C63CA8">
      <w:r w:rsidRPr="005F3C86">
        <w:rPr>
          <w:noProof/>
        </w:rPr>
        <w:drawing>
          <wp:inline distT="0" distB="0" distL="0" distR="0" wp14:anchorId="789B4559" wp14:editId="5EC973C4">
            <wp:extent cx="5939445" cy="2428240"/>
            <wp:effectExtent l="133350" t="114300" r="118745" b="162560"/>
            <wp:docPr id="7" name="Picture 6">
              <a:extLst xmlns:a="http://schemas.openxmlformats.org/drawingml/2006/main">
                <a:ext uri="{FF2B5EF4-FFF2-40B4-BE49-F238E27FC236}">
                  <a16:creationId xmlns:a16="http://schemas.microsoft.com/office/drawing/2014/main" id="{A25EEBE9-5050-41CB-AF36-9CEE5AECA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5EEBE9-5050-41CB-AF36-9CEE5AECAF84}"/>
                        </a:ext>
                      </a:extLst>
                    </pic:cNvPr>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39445" cy="2428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5F3C86" w:rsidSect="00660B98">
      <w:headerReference w:type="default" r:id="rId113"/>
      <w:footerReference w:type="default" r:id="rId114"/>
      <w:pgSz w:w="11906" w:h="16838"/>
      <w:pgMar w:top="1418" w:right="1134"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BB23D" w14:textId="77777777" w:rsidR="008E3671" w:rsidRDefault="008E3671" w:rsidP="00670AEA">
      <w:pPr>
        <w:spacing w:after="0" w:line="240" w:lineRule="auto"/>
      </w:pPr>
      <w:r>
        <w:separator/>
      </w:r>
    </w:p>
  </w:endnote>
  <w:endnote w:type="continuationSeparator" w:id="0">
    <w:p w14:paraId="15DEBC98" w14:textId="77777777" w:rsidR="008E3671" w:rsidRDefault="008E3671" w:rsidP="0067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63E80" w14:textId="7CCC9037" w:rsidR="00791AB0" w:rsidRDefault="00C309F9" w:rsidP="00670AEA">
    <w:pPr>
      <w:pStyle w:val="Footer"/>
      <w:jc w:val="right"/>
    </w:pPr>
    <w:sdt>
      <w:sdtPr>
        <w:id w:val="1909571716"/>
        <w:docPartObj>
          <w:docPartGallery w:val="Page Numbers (Bottom of Page)"/>
          <w:docPartUnique/>
        </w:docPartObj>
      </w:sdtPr>
      <w:sdtEndPr>
        <w:rPr>
          <w:noProof/>
        </w:rPr>
      </w:sdtEndPr>
      <w:sdtContent>
        <w:r w:rsidR="00791AB0">
          <w:fldChar w:fldCharType="begin"/>
        </w:r>
        <w:r w:rsidR="00791AB0">
          <w:instrText xml:space="preserve"> PAGE   \* MERGEFORMAT </w:instrText>
        </w:r>
        <w:r w:rsidR="00791AB0">
          <w:fldChar w:fldCharType="separate"/>
        </w:r>
        <w:r w:rsidR="00791AB0">
          <w:rPr>
            <w:noProof/>
          </w:rPr>
          <w:t>6</w:t>
        </w:r>
        <w:r w:rsidR="00791AB0">
          <w:rPr>
            <w:noProof/>
          </w:rPr>
          <w:fldChar w:fldCharType="end"/>
        </w:r>
      </w:sdtContent>
    </w:sdt>
    <w:r w:rsidR="00791AB0">
      <w:rPr>
        <w:noProof/>
      </w:rPr>
      <w:t>/</w:t>
    </w:r>
    <w:r w:rsidR="00791AB0">
      <w:rPr>
        <w:noProof/>
      </w:rPr>
      <w:fldChar w:fldCharType="begin"/>
    </w:r>
    <w:r w:rsidR="00791AB0">
      <w:rPr>
        <w:noProof/>
      </w:rPr>
      <w:instrText xml:space="preserve"> NUMPAGES  \* Arabic  \* MERGEFORMAT </w:instrText>
    </w:r>
    <w:r w:rsidR="00791AB0">
      <w:rPr>
        <w:noProof/>
      </w:rPr>
      <w:fldChar w:fldCharType="separate"/>
    </w:r>
    <w:r w:rsidR="00791AB0">
      <w:rPr>
        <w:noProof/>
      </w:rPr>
      <w:t>38</w:t>
    </w:r>
    <w:r w:rsidR="00791AB0">
      <w:rPr>
        <w:noProof/>
      </w:rPr>
      <w:fldChar w:fldCharType="end"/>
    </w:r>
  </w:p>
  <w:p w14:paraId="0AB877A4" w14:textId="77777777" w:rsidR="00791AB0" w:rsidRPr="001F608B" w:rsidRDefault="00791AB0" w:rsidP="00DE5F81">
    <w:pPr>
      <w:jc w:val="center"/>
      <w:rPr>
        <w:rFonts w:ascii="Times New Roman" w:hAnsi="Times New Roman" w:cs="Times New Roman"/>
        <w:i/>
        <w:sz w:val="18"/>
        <w:szCs w:val="18"/>
      </w:rPr>
    </w:pPr>
    <w:r w:rsidRPr="001F608B">
      <w:rPr>
        <w:rFonts w:ascii="Times New Roman" w:hAnsi="Times New Roman" w:cs="Times New Roman"/>
        <w:i/>
        <w:sz w:val="18"/>
        <w:szCs w:val="18"/>
        <w:lang w:eastAsia="bg-BG"/>
      </w:rPr>
      <w:t xml:space="preserve">Този документ е създаден в рамките на договор № </w:t>
    </w:r>
    <w:r w:rsidRPr="00304108">
      <w:rPr>
        <w:rFonts w:ascii="Times New Roman" w:hAnsi="Times New Roman" w:cs="Times New Roman"/>
        <w:i/>
        <w:sz w:val="18"/>
        <w:szCs w:val="18"/>
      </w:rPr>
      <w:t>BG05SFOP001-3.001-0010-C01</w:t>
    </w:r>
    <w:r>
      <w:rPr>
        <w:rFonts w:ascii="Times New Roman" w:hAnsi="Times New Roman" w:cs="Times New Roman"/>
        <w:i/>
        <w:sz w:val="18"/>
        <w:szCs w:val="18"/>
      </w:rPr>
      <w:t>/</w:t>
    </w:r>
    <w:r w:rsidRPr="00384085">
      <w:rPr>
        <w:rFonts w:ascii="Times New Roman" w:hAnsi="Times New Roman" w:cs="Times New Roman"/>
        <w:i/>
        <w:sz w:val="18"/>
        <w:szCs w:val="18"/>
      </w:rPr>
      <w:t>23.06.2017</w:t>
    </w:r>
    <w:r>
      <w:rPr>
        <w:rFonts w:ascii="Times New Roman" w:hAnsi="Times New Roman" w:cs="Times New Roman"/>
        <w:i/>
        <w:sz w:val="18"/>
        <w:szCs w:val="18"/>
      </w:rPr>
      <w:t xml:space="preserve"> г.</w:t>
    </w:r>
    <w:r w:rsidRPr="001F608B">
      <w:rPr>
        <w:rFonts w:ascii="Times New Roman" w:hAnsi="Times New Roman" w:cs="Times New Roman"/>
        <w:i/>
        <w:sz w:val="18"/>
        <w:szCs w:val="18"/>
        <w:lang w:eastAsia="bg-BG"/>
      </w:rPr>
      <w:t xml:space="preserve"> по проект: </w:t>
    </w:r>
    <w:r w:rsidRPr="001F608B">
      <w:rPr>
        <w:rFonts w:ascii="Times New Roman" w:hAnsi="Times New Roman" w:cs="Times New Roman"/>
        <w:i/>
        <w:sz w:val="18"/>
        <w:szCs w:val="18"/>
      </w:rPr>
      <w:t>„</w:t>
    </w:r>
    <w:r w:rsidRPr="00304108">
      <w:rPr>
        <w:rFonts w:ascii="Times New Roman" w:hAnsi="Times New Roman" w:cs="Times New Roman"/>
        <w:i/>
        <w:sz w:val="18"/>
        <w:szCs w:val="18"/>
      </w:rPr>
      <w:t>Реализиране на Централизирана автоматизирана информационна система „Съдебен статус“</w:t>
    </w:r>
    <w:r w:rsidRPr="001F608B">
      <w:rPr>
        <w:rFonts w:ascii="Times New Roman" w:hAnsi="Times New Roman" w:cs="Times New Roman"/>
        <w:i/>
        <w:sz w:val="18"/>
        <w:szCs w:val="18"/>
      </w:rPr>
      <w:t>, финансиран по Оперативна програма „Добро управление“, чрез ЕСФ</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B28C7" w14:textId="77777777" w:rsidR="008E3671" w:rsidRDefault="008E3671" w:rsidP="00670AEA">
      <w:pPr>
        <w:spacing w:after="0" w:line="240" w:lineRule="auto"/>
      </w:pPr>
      <w:r>
        <w:separator/>
      </w:r>
    </w:p>
  </w:footnote>
  <w:footnote w:type="continuationSeparator" w:id="0">
    <w:p w14:paraId="18684B62" w14:textId="77777777" w:rsidR="008E3671" w:rsidRDefault="008E3671" w:rsidP="0067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47A" w14:textId="77777777" w:rsidR="00791AB0" w:rsidRDefault="00791AB0" w:rsidP="00670AEA">
    <w:pPr>
      <w:pStyle w:val="Header"/>
      <w:tabs>
        <w:tab w:val="clear" w:pos="4536"/>
        <w:tab w:val="clear" w:pos="9072"/>
        <w:tab w:val="left" w:pos="6096"/>
        <w:tab w:val="left" w:pos="6795"/>
      </w:tabs>
    </w:pPr>
    <w:r>
      <w:rPr>
        <w:noProof/>
        <w:sz w:val="20"/>
        <w:szCs w:val="20"/>
        <w:lang w:eastAsia="bg-BG"/>
      </w:rPr>
      <w:drawing>
        <wp:inline distT="0" distB="0" distL="0" distR="0" wp14:anchorId="395E0DDD" wp14:editId="68469BEB">
          <wp:extent cx="2019300" cy="731520"/>
          <wp:effectExtent l="0" t="0" r="0" b="0"/>
          <wp:docPr id="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731520"/>
                  </a:xfrm>
                  <a:prstGeom prst="rect">
                    <a:avLst/>
                  </a:prstGeom>
                  <a:noFill/>
                </pic:spPr>
              </pic:pic>
            </a:graphicData>
          </a:graphic>
        </wp:inline>
      </w:drawing>
    </w:r>
    <w:r>
      <w:tab/>
    </w:r>
    <w:r>
      <w:rPr>
        <w:noProof/>
        <w:lang w:eastAsia="bg-BG"/>
      </w:rPr>
      <w:drawing>
        <wp:inline distT="0" distB="0" distL="0" distR="0" wp14:anchorId="77D86EE5" wp14:editId="45232FF1">
          <wp:extent cx="1853565"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3565" cy="762000"/>
                  </a:xfrm>
                  <a:prstGeom prst="rect">
                    <a:avLst/>
                  </a:prstGeom>
                  <a:noFill/>
                </pic:spPr>
              </pic:pic>
            </a:graphicData>
          </a:graphic>
        </wp:inline>
      </w:drawing>
    </w:r>
  </w:p>
  <w:p w14:paraId="2B8EAC45" w14:textId="77777777" w:rsidR="00791AB0" w:rsidRDefault="00791AB0" w:rsidP="00670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2"/>
    <w:multiLevelType w:val="singleLevel"/>
    <w:tmpl w:val="00000022"/>
    <w:name w:val="WW8Num42"/>
    <w:lvl w:ilvl="0">
      <w:start w:val="1"/>
      <w:numFmt w:val="bullet"/>
      <w:lvlText w:val=""/>
      <w:lvlJc w:val="left"/>
      <w:pPr>
        <w:tabs>
          <w:tab w:val="num" w:pos="0"/>
        </w:tabs>
        <w:ind w:left="720" w:hanging="360"/>
      </w:pPr>
      <w:rPr>
        <w:rFonts w:ascii="Symbol" w:hAnsi="Symbol" w:cs="Symbol" w:hint="default"/>
      </w:rPr>
    </w:lvl>
  </w:abstractNum>
  <w:abstractNum w:abstractNumId="1" w15:restartNumberingAfterBreak="0">
    <w:nsid w:val="00736156"/>
    <w:multiLevelType w:val="multilevel"/>
    <w:tmpl w:val="D6E46382"/>
    <w:styleLink w:val="LFO48"/>
    <w:lvl w:ilvl="0">
      <w:numFmt w:val="bullet"/>
      <w:pStyle w:val="Ful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0137AAB7"/>
    <w:multiLevelType w:val="multilevel"/>
    <w:tmpl w:val="0000000D"/>
    <w:name w:val="List176994843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137AAB8"/>
    <w:multiLevelType w:val="multilevel"/>
    <w:tmpl w:val="0000000E"/>
    <w:name w:val="List1769822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137AAB9"/>
    <w:multiLevelType w:val="multilevel"/>
    <w:tmpl w:val="0000000F"/>
    <w:name w:val="List1769744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137AABA"/>
    <w:multiLevelType w:val="multilevel"/>
    <w:tmpl w:val="00000010"/>
    <w:name w:val="List17691458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2D14DE1"/>
    <w:multiLevelType w:val="hybridMultilevel"/>
    <w:tmpl w:val="E9945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752514"/>
    <w:multiLevelType w:val="hybridMultilevel"/>
    <w:tmpl w:val="4A88A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B20095"/>
    <w:multiLevelType w:val="hybridMultilevel"/>
    <w:tmpl w:val="B14AF09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958ED994">
      <w:start w:val="1"/>
      <w:numFmt w:val="bullet"/>
      <w:pStyle w:val="GOVBullet2"/>
      <w:lvlText w:val=""/>
      <w:lvlJc w:val="left"/>
      <w:pPr>
        <w:ind w:left="2160" w:hanging="180"/>
      </w:pPr>
      <w:rPr>
        <w:rFonts w:ascii="Wingdings" w:hAnsi="Wingdings" w:hint="default"/>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0A5E624B"/>
    <w:multiLevelType w:val="hybridMultilevel"/>
    <w:tmpl w:val="3238073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7A2E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8B1162"/>
    <w:multiLevelType w:val="hybridMultilevel"/>
    <w:tmpl w:val="0AB64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A8066B"/>
    <w:multiLevelType w:val="hybridMultilevel"/>
    <w:tmpl w:val="A62A3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E3A0BA8"/>
    <w:multiLevelType w:val="hybridMultilevel"/>
    <w:tmpl w:val="9A7C362A"/>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0FFB429B"/>
    <w:multiLevelType w:val="hybridMultilevel"/>
    <w:tmpl w:val="D44E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7B1C99"/>
    <w:multiLevelType w:val="hybridMultilevel"/>
    <w:tmpl w:val="CBC4D7A8"/>
    <w:lvl w:ilvl="0" w:tplc="00BEB9E6">
      <w:start w:val="1"/>
      <w:numFmt w:val="bullet"/>
      <w:pStyle w:val="GOVBullet1"/>
      <w:lvlText w:val=""/>
      <w:lvlJc w:val="left"/>
      <w:pPr>
        <w:tabs>
          <w:tab w:val="num" w:pos="1211"/>
        </w:tabs>
        <w:ind w:left="1324" w:hanging="604"/>
      </w:pPr>
      <w:rPr>
        <w:rFonts w:ascii="Wingdings" w:hAnsi="Wingdings" w:hint="default"/>
        <w:color w:val="auto"/>
        <w:sz w:val="24"/>
      </w:rPr>
    </w:lvl>
    <w:lvl w:ilvl="1" w:tplc="04020003">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7112A52"/>
    <w:multiLevelType w:val="hybridMultilevel"/>
    <w:tmpl w:val="95E88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1D2F9A"/>
    <w:multiLevelType w:val="multilevel"/>
    <w:tmpl w:val="1C509844"/>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7"/>
      <w:lvlJc w:val="left"/>
      <w:pPr>
        <w:ind w:left="720" w:hanging="720"/>
      </w:pPr>
    </w:lvl>
    <w:lvl w:ilvl="3">
      <w:start w:val="1"/>
      <w:numFmt w:val="decimal"/>
      <w:lvlText w:val="%1.%2.%3.%4"/>
      <w:lvlJc w:val="left"/>
      <w:pPr>
        <w:ind w:left="5259"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8D12D2"/>
    <w:multiLevelType w:val="hybridMultilevel"/>
    <w:tmpl w:val="82A44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D06C05"/>
    <w:multiLevelType w:val="hybridMultilevel"/>
    <w:tmpl w:val="7ED0685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0" w15:restartNumberingAfterBreak="0">
    <w:nsid w:val="22E44180"/>
    <w:multiLevelType w:val="multilevel"/>
    <w:tmpl w:val="DFC88CEC"/>
    <w:name w:val="NumPar"/>
    <w:lvl w:ilvl="0">
      <w:start w:val="1"/>
      <w:numFmt w:val="decimal"/>
      <w:lvlRestart w:val="0"/>
      <w:pStyle w:val="NumPar1"/>
      <w:lvlText w:val="%1."/>
      <w:lvlJc w:val="left"/>
      <w:pPr>
        <w:tabs>
          <w:tab w:val="num" w:pos="850"/>
        </w:tabs>
        <w:ind w:left="850" w:hanging="850"/>
      </w:pPr>
    </w:lvl>
    <w:lvl w:ilvl="1">
      <w:start w:val="1"/>
      <w:numFmt w:val="decimal"/>
      <w:pStyle w:val="NumPar2"/>
      <w:lvlText w:val="%1.%2."/>
      <w:lvlJc w:val="left"/>
      <w:pPr>
        <w:tabs>
          <w:tab w:val="num" w:pos="850"/>
        </w:tabs>
        <w:ind w:left="850" w:hanging="850"/>
      </w:pPr>
    </w:lvl>
    <w:lvl w:ilvl="2">
      <w:start w:val="1"/>
      <w:numFmt w:val="decimal"/>
      <w:pStyle w:val="NumPar3"/>
      <w:lvlText w:val="%1.%2.%3."/>
      <w:lvlJc w:val="left"/>
      <w:pPr>
        <w:tabs>
          <w:tab w:val="num" w:pos="850"/>
        </w:tabs>
        <w:ind w:left="850" w:hanging="850"/>
      </w:pPr>
    </w:lvl>
    <w:lvl w:ilvl="3">
      <w:start w:val="1"/>
      <w:numFmt w:val="decimal"/>
      <w:pStyle w:val="NumPar4"/>
      <w:lvlText w:val="%1.%2.%3.%4."/>
      <w:lvlJc w:val="left"/>
      <w:pPr>
        <w:tabs>
          <w:tab w:val="num" w:pos="850"/>
        </w:tabs>
        <w:ind w:left="850" w:hanging="85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BE81418"/>
    <w:multiLevelType w:val="hybridMultilevel"/>
    <w:tmpl w:val="233052C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2" w15:restartNumberingAfterBreak="0">
    <w:nsid w:val="31CE70E8"/>
    <w:multiLevelType w:val="hybridMultilevel"/>
    <w:tmpl w:val="A45023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67DB6"/>
    <w:multiLevelType w:val="hybridMultilevel"/>
    <w:tmpl w:val="EFF8A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D9033F"/>
    <w:multiLevelType w:val="multilevel"/>
    <w:tmpl w:val="301AC3D8"/>
    <w:lvl w:ilvl="0">
      <w:start w:val="1"/>
      <w:numFmt w:val="decimal"/>
      <w:pStyle w:val="MoIListNumber1"/>
      <w:lvlText w:val="%1."/>
      <w:lvlJc w:val="left"/>
      <w:pPr>
        <w:tabs>
          <w:tab w:val="num" w:pos="709"/>
        </w:tabs>
        <w:ind w:left="709" w:hanging="425"/>
      </w:pPr>
      <w:rPr>
        <w:rFonts w:cs="Times New Roman" w:hint="default"/>
        <w:u w:val="none"/>
      </w:rPr>
    </w:lvl>
    <w:lvl w:ilvl="1">
      <w:start w:val="1"/>
      <w:numFmt w:val="lowerLetter"/>
      <w:lvlText w:val="%2."/>
      <w:lvlJc w:val="left"/>
      <w:pPr>
        <w:ind w:left="1440" w:firstLine="1080"/>
      </w:pPr>
      <w:rPr>
        <w:rFonts w:cs="Times New Roman" w:hint="default"/>
        <w:u w:val="none"/>
      </w:rPr>
    </w:lvl>
    <w:lvl w:ilvl="2">
      <w:start w:val="1"/>
      <w:numFmt w:val="lowerRoman"/>
      <w:lvlText w:val="%3."/>
      <w:lvlJc w:val="right"/>
      <w:pPr>
        <w:ind w:left="2160" w:firstLine="1800"/>
      </w:pPr>
      <w:rPr>
        <w:rFonts w:cs="Times New Roman" w:hint="default"/>
        <w:u w:val="none"/>
      </w:rPr>
    </w:lvl>
    <w:lvl w:ilvl="3">
      <w:start w:val="1"/>
      <w:numFmt w:val="decimal"/>
      <w:lvlText w:val="%4."/>
      <w:lvlJc w:val="left"/>
      <w:pPr>
        <w:ind w:left="2880" w:firstLine="2520"/>
      </w:pPr>
      <w:rPr>
        <w:rFonts w:cs="Times New Roman" w:hint="default"/>
        <w:u w:val="none"/>
      </w:rPr>
    </w:lvl>
    <w:lvl w:ilvl="4">
      <w:start w:val="1"/>
      <w:numFmt w:val="lowerLetter"/>
      <w:lvlText w:val="%5."/>
      <w:lvlJc w:val="left"/>
      <w:pPr>
        <w:ind w:left="3600" w:firstLine="3240"/>
      </w:pPr>
      <w:rPr>
        <w:rFonts w:cs="Times New Roman" w:hint="default"/>
        <w:u w:val="none"/>
      </w:rPr>
    </w:lvl>
    <w:lvl w:ilvl="5">
      <w:start w:val="1"/>
      <w:numFmt w:val="lowerRoman"/>
      <w:lvlText w:val="%6."/>
      <w:lvlJc w:val="right"/>
      <w:pPr>
        <w:ind w:left="4320" w:firstLine="3960"/>
      </w:pPr>
      <w:rPr>
        <w:rFonts w:cs="Times New Roman" w:hint="default"/>
        <w:u w:val="none"/>
      </w:rPr>
    </w:lvl>
    <w:lvl w:ilvl="6">
      <w:start w:val="1"/>
      <w:numFmt w:val="decimal"/>
      <w:lvlText w:val="%7."/>
      <w:lvlJc w:val="left"/>
      <w:pPr>
        <w:ind w:left="5040" w:firstLine="4680"/>
      </w:pPr>
      <w:rPr>
        <w:rFonts w:cs="Times New Roman" w:hint="default"/>
        <w:u w:val="none"/>
      </w:rPr>
    </w:lvl>
    <w:lvl w:ilvl="7">
      <w:start w:val="1"/>
      <w:numFmt w:val="lowerLetter"/>
      <w:lvlText w:val="%8."/>
      <w:lvlJc w:val="left"/>
      <w:pPr>
        <w:ind w:left="5760" w:firstLine="5400"/>
      </w:pPr>
      <w:rPr>
        <w:rFonts w:cs="Times New Roman" w:hint="default"/>
        <w:u w:val="none"/>
      </w:rPr>
    </w:lvl>
    <w:lvl w:ilvl="8">
      <w:start w:val="1"/>
      <w:numFmt w:val="lowerRoman"/>
      <w:lvlText w:val="%9."/>
      <w:lvlJc w:val="right"/>
      <w:pPr>
        <w:ind w:left="6480" w:firstLine="6120"/>
      </w:pPr>
      <w:rPr>
        <w:rFonts w:cs="Times New Roman" w:hint="default"/>
        <w:u w:val="none"/>
      </w:rPr>
    </w:lvl>
  </w:abstractNum>
  <w:abstractNum w:abstractNumId="25" w15:restartNumberingAfterBreak="0">
    <w:nsid w:val="42713452"/>
    <w:multiLevelType w:val="singleLevel"/>
    <w:tmpl w:val="3B8CC7EA"/>
    <w:name w:val="Tiret 1"/>
    <w:lvl w:ilvl="0">
      <w:start w:val="1"/>
      <w:numFmt w:val="bullet"/>
      <w:lvlRestart w:val="0"/>
      <w:pStyle w:val="Tiret1"/>
      <w:lvlText w:val="–"/>
      <w:lvlJc w:val="left"/>
      <w:pPr>
        <w:tabs>
          <w:tab w:val="num" w:pos="1417"/>
        </w:tabs>
        <w:ind w:left="1417" w:hanging="567"/>
      </w:pPr>
    </w:lvl>
  </w:abstractNum>
  <w:abstractNum w:abstractNumId="26" w15:restartNumberingAfterBreak="0">
    <w:nsid w:val="45F32FD5"/>
    <w:multiLevelType w:val="hybridMultilevel"/>
    <w:tmpl w:val="5F281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3F2B7D"/>
    <w:multiLevelType w:val="hybridMultilevel"/>
    <w:tmpl w:val="14324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0B511F"/>
    <w:multiLevelType w:val="hybridMultilevel"/>
    <w:tmpl w:val="94EEE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005EEE"/>
    <w:multiLevelType w:val="multilevel"/>
    <w:tmpl w:val="7828245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4C005EFE"/>
    <w:multiLevelType w:val="multilevel"/>
    <w:tmpl w:val="9BA6DAA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1" w15:restartNumberingAfterBreak="0">
    <w:nsid w:val="4C00A723"/>
    <w:multiLevelType w:val="multilevel"/>
    <w:tmpl w:val="2806CF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2" w15:restartNumberingAfterBreak="0">
    <w:nsid w:val="4C00D16F"/>
    <w:multiLevelType w:val="multilevel"/>
    <w:tmpl w:val="A9AA5E6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3" w15:restartNumberingAfterBreak="0">
    <w:nsid w:val="4ED8698B"/>
    <w:multiLevelType w:val="hybridMultilevel"/>
    <w:tmpl w:val="9350D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550DDF"/>
    <w:multiLevelType w:val="hybridMultilevel"/>
    <w:tmpl w:val="8FE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A31A15"/>
    <w:multiLevelType w:val="singleLevel"/>
    <w:tmpl w:val="CB981644"/>
    <w:name w:val="Tiret 0"/>
    <w:lvl w:ilvl="0">
      <w:start w:val="1"/>
      <w:numFmt w:val="bullet"/>
      <w:lvlRestart w:val="0"/>
      <w:pStyle w:val="Tiret0"/>
      <w:lvlText w:val="–"/>
      <w:lvlJc w:val="left"/>
      <w:pPr>
        <w:tabs>
          <w:tab w:val="num" w:pos="850"/>
        </w:tabs>
        <w:ind w:left="850" w:hanging="850"/>
      </w:pPr>
    </w:lvl>
  </w:abstractNum>
  <w:abstractNum w:abstractNumId="36" w15:restartNumberingAfterBreak="0">
    <w:nsid w:val="61107E2F"/>
    <w:multiLevelType w:val="hybridMultilevel"/>
    <w:tmpl w:val="53123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5555E5"/>
    <w:multiLevelType w:val="hybridMultilevel"/>
    <w:tmpl w:val="FA984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5117F0"/>
    <w:multiLevelType w:val="hybridMultilevel"/>
    <w:tmpl w:val="1C4E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55B0A"/>
    <w:multiLevelType w:val="hybridMultilevel"/>
    <w:tmpl w:val="9FCE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CA6AB9"/>
    <w:multiLevelType w:val="hybridMultilevel"/>
    <w:tmpl w:val="F7AE8620"/>
    <w:lvl w:ilvl="0" w:tplc="E0F25FAE">
      <w:start w:val="1"/>
      <w:numFmt w:val="bullet"/>
      <w:lvlText w:val="•"/>
      <w:lvlJc w:val="left"/>
      <w:pPr>
        <w:tabs>
          <w:tab w:val="num" w:pos="720"/>
        </w:tabs>
        <w:ind w:left="720" w:hanging="360"/>
      </w:pPr>
      <w:rPr>
        <w:rFonts w:ascii="Arial" w:hAnsi="Arial" w:hint="default"/>
      </w:rPr>
    </w:lvl>
    <w:lvl w:ilvl="1" w:tplc="32C4DC70" w:tentative="1">
      <w:start w:val="1"/>
      <w:numFmt w:val="bullet"/>
      <w:lvlText w:val="•"/>
      <w:lvlJc w:val="left"/>
      <w:pPr>
        <w:tabs>
          <w:tab w:val="num" w:pos="1440"/>
        </w:tabs>
        <w:ind w:left="1440" w:hanging="360"/>
      </w:pPr>
      <w:rPr>
        <w:rFonts w:ascii="Arial" w:hAnsi="Arial" w:hint="default"/>
      </w:rPr>
    </w:lvl>
    <w:lvl w:ilvl="2" w:tplc="4B0ECE4C" w:tentative="1">
      <w:start w:val="1"/>
      <w:numFmt w:val="bullet"/>
      <w:lvlText w:val="•"/>
      <w:lvlJc w:val="left"/>
      <w:pPr>
        <w:tabs>
          <w:tab w:val="num" w:pos="2160"/>
        </w:tabs>
        <w:ind w:left="2160" w:hanging="360"/>
      </w:pPr>
      <w:rPr>
        <w:rFonts w:ascii="Arial" w:hAnsi="Arial" w:hint="default"/>
      </w:rPr>
    </w:lvl>
    <w:lvl w:ilvl="3" w:tplc="CC46306C" w:tentative="1">
      <w:start w:val="1"/>
      <w:numFmt w:val="bullet"/>
      <w:lvlText w:val="•"/>
      <w:lvlJc w:val="left"/>
      <w:pPr>
        <w:tabs>
          <w:tab w:val="num" w:pos="2880"/>
        </w:tabs>
        <w:ind w:left="2880" w:hanging="360"/>
      </w:pPr>
      <w:rPr>
        <w:rFonts w:ascii="Arial" w:hAnsi="Arial" w:hint="default"/>
      </w:rPr>
    </w:lvl>
    <w:lvl w:ilvl="4" w:tplc="0C3E0968" w:tentative="1">
      <w:start w:val="1"/>
      <w:numFmt w:val="bullet"/>
      <w:lvlText w:val="•"/>
      <w:lvlJc w:val="left"/>
      <w:pPr>
        <w:tabs>
          <w:tab w:val="num" w:pos="3600"/>
        </w:tabs>
        <w:ind w:left="3600" w:hanging="360"/>
      </w:pPr>
      <w:rPr>
        <w:rFonts w:ascii="Arial" w:hAnsi="Arial" w:hint="default"/>
      </w:rPr>
    </w:lvl>
    <w:lvl w:ilvl="5" w:tplc="58A2DC06" w:tentative="1">
      <w:start w:val="1"/>
      <w:numFmt w:val="bullet"/>
      <w:lvlText w:val="•"/>
      <w:lvlJc w:val="left"/>
      <w:pPr>
        <w:tabs>
          <w:tab w:val="num" w:pos="4320"/>
        </w:tabs>
        <w:ind w:left="4320" w:hanging="360"/>
      </w:pPr>
      <w:rPr>
        <w:rFonts w:ascii="Arial" w:hAnsi="Arial" w:hint="default"/>
      </w:rPr>
    </w:lvl>
    <w:lvl w:ilvl="6" w:tplc="5ED4763E" w:tentative="1">
      <w:start w:val="1"/>
      <w:numFmt w:val="bullet"/>
      <w:lvlText w:val="•"/>
      <w:lvlJc w:val="left"/>
      <w:pPr>
        <w:tabs>
          <w:tab w:val="num" w:pos="5040"/>
        </w:tabs>
        <w:ind w:left="5040" w:hanging="360"/>
      </w:pPr>
      <w:rPr>
        <w:rFonts w:ascii="Arial" w:hAnsi="Arial" w:hint="default"/>
      </w:rPr>
    </w:lvl>
    <w:lvl w:ilvl="7" w:tplc="BE50870C" w:tentative="1">
      <w:start w:val="1"/>
      <w:numFmt w:val="bullet"/>
      <w:lvlText w:val="•"/>
      <w:lvlJc w:val="left"/>
      <w:pPr>
        <w:tabs>
          <w:tab w:val="num" w:pos="5760"/>
        </w:tabs>
        <w:ind w:left="5760" w:hanging="360"/>
      </w:pPr>
      <w:rPr>
        <w:rFonts w:ascii="Arial" w:hAnsi="Arial" w:hint="default"/>
      </w:rPr>
    </w:lvl>
    <w:lvl w:ilvl="8" w:tplc="80281B1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CC340ED"/>
    <w:multiLevelType w:val="hybridMultilevel"/>
    <w:tmpl w:val="A1BE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7A336D"/>
    <w:multiLevelType w:val="hybridMultilevel"/>
    <w:tmpl w:val="22EE6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03763F"/>
    <w:multiLevelType w:val="multilevel"/>
    <w:tmpl w:val="6340F3E6"/>
    <w:styleLink w:val="WW8Num1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0814616"/>
    <w:multiLevelType w:val="hybridMultilevel"/>
    <w:tmpl w:val="D72089F2"/>
    <w:lvl w:ilvl="0" w:tplc="68AAA8AE">
      <w:start w:val="1"/>
      <w:numFmt w:val="bullet"/>
      <w:lvlText w:val="•"/>
      <w:lvlJc w:val="left"/>
      <w:pPr>
        <w:tabs>
          <w:tab w:val="num" w:pos="720"/>
        </w:tabs>
        <w:ind w:left="720" w:hanging="360"/>
      </w:pPr>
      <w:rPr>
        <w:rFonts w:ascii="Arial" w:hAnsi="Arial" w:hint="default"/>
      </w:rPr>
    </w:lvl>
    <w:lvl w:ilvl="1" w:tplc="8996AD60" w:tentative="1">
      <w:start w:val="1"/>
      <w:numFmt w:val="bullet"/>
      <w:lvlText w:val="•"/>
      <w:lvlJc w:val="left"/>
      <w:pPr>
        <w:tabs>
          <w:tab w:val="num" w:pos="1440"/>
        </w:tabs>
        <w:ind w:left="1440" w:hanging="360"/>
      </w:pPr>
      <w:rPr>
        <w:rFonts w:ascii="Arial" w:hAnsi="Arial" w:hint="default"/>
      </w:rPr>
    </w:lvl>
    <w:lvl w:ilvl="2" w:tplc="D2EA1392" w:tentative="1">
      <w:start w:val="1"/>
      <w:numFmt w:val="bullet"/>
      <w:lvlText w:val="•"/>
      <w:lvlJc w:val="left"/>
      <w:pPr>
        <w:tabs>
          <w:tab w:val="num" w:pos="2160"/>
        </w:tabs>
        <w:ind w:left="2160" w:hanging="360"/>
      </w:pPr>
      <w:rPr>
        <w:rFonts w:ascii="Arial" w:hAnsi="Arial" w:hint="default"/>
      </w:rPr>
    </w:lvl>
    <w:lvl w:ilvl="3" w:tplc="26A87886" w:tentative="1">
      <w:start w:val="1"/>
      <w:numFmt w:val="bullet"/>
      <w:lvlText w:val="•"/>
      <w:lvlJc w:val="left"/>
      <w:pPr>
        <w:tabs>
          <w:tab w:val="num" w:pos="2880"/>
        </w:tabs>
        <w:ind w:left="2880" w:hanging="360"/>
      </w:pPr>
      <w:rPr>
        <w:rFonts w:ascii="Arial" w:hAnsi="Arial" w:hint="default"/>
      </w:rPr>
    </w:lvl>
    <w:lvl w:ilvl="4" w:tplc="1BF273B8" w:tentative="1">
      <w:start w:val="1"/>
      <w:numFmt w:val="bullet"/>
      <w:lvlText w:val="•"/>
      <w:lvlJc w:val="left"/>
      <w:pPr>
        <w:tabs>
          <w:tab w:val="num" w:pos="3600"/>
        </w:tabs>
        <w:ind w:left="3600" w:hanging="360"/>
      </w:pPr>
      <w:rPr>
        <w:rFonts w:ascii="Arial" w:hAnsi="Arial" w:hint="default"/>
      </w:rPr>
    </w:lvl>
    <w:lvl w:ilvl="5" w:tplc="E0107A1E" w:tentative="1">
      <w:start w:val="1"/>
      <w:numFmt w:val="bullet"/>
      <w:lvlText w:val="•"/>
      <w:lvlJc w:val="left"/>
      <w:pPr>
        <w:tabs>
          <w:tab w:val="num" w:pos="4320"/>
        </w:tabs>
        <w:ind w:left="4320" w:hanging="360"/>
      </w:pPr>
      <w:rPr>
        <w:rFonts w:ascii="Arial" w:hAnsi="Arial" w:hint="default"/>
      </w:rPr>
    </w:lvl>
    <w:lvl w:ilvl="6" w:tplc="4F40D75A" w:tentative="1">
      <w:start w:val="1"/>
      <w:numFmt w:val="bullet"/>
      <w:lvlText w:val="•"/>
      <w:lvlJc w:val="left"/>
      <w:pPr>
        <w:tabs>
          <w:tab w:val="num" w:pos="5040"/>
        </w:tabs>
        <w:ind w:left="5040" w:hanging="360"/>
      </w:pPr>
      <w:rPr>
        <w:rFonts w:ascii="Arial" w:hAnsi="Arial" w:hint="default"/>
      </w:rPr>
    </w:lvl>
    <w:lvl w:ilvl="7" w:tplc="4C746A4E" w:tentative="1">
      <w:start w:val="1"/>
      <w:numFmt w:val="bullet"/>
      <w:lvlText w:val="•"/>
      <w:lvlJc w:val="left"/>
      <w:pPr>
        <w:tabs>
          <w:tab w:val="num" w:pos="5760"/>
        </w:tabs>
        <w:ind w:left="5760" w:hanging="360"/>
      </w:pPr>
      <w:rPr>
        <w:rFonts w:ascii="Arial" w:hAnsi="Arial" w:hint="default"/>
      </w:rPr>
    </w:lvl>
    <w:lvl w:ilvl="8" w:tplc="CCFEE5C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5A168DC"/>
    <w:multiLevelType w:val="hybridMultilevel"/>
    <w:tmpl w:val="2FBA60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213652"/>
    <w:multiLevelType w:val="hybridMultilevel"/>
    <w:tmpl w:val="568E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7A7AFA"/>
    <w:multiLevelType w:val="hybridMultilevel"/>
    <w:tmpl w:val="1EA04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676A5B"/>
    <w:multiLevelType w:val="hybridMultilevel"/>
    <w:tmpl w:val="F332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E5C5E7F"/>
    <w:multiLevelType w:val="hybridMultilevel"/>
    <w:tmpl w:val="E9EED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lvlOverride w:ilvl="0">
      <w:startOverride w:val="1"/>
    </w:lvlOverride>
  </w:num>
  <w:num w:numId="2">
    <w:abstractNumId w:val="25"/>
    <w:lvlOverride w:ilvl="0">
      <w:startOverride w:val="1"/>
    </w:lvlOverride>
  </w:num>
  <w:num w:numId="3">
    <w:abstractNumId w:val="20"/>
  </w:num>
  <w:num w:numId="4">
    <w:abstractNumId w:val="15"/>
  </w:num>
  <w:num w:numId="5">
    <w:abstractNumId w:val="8"/>
  </w:num>
  <w:num w:numId="6">
    <w:abstractNumId w:val="24"/>
  </w:num>
  <w:num w:numId="7">
    <w:abstractNumId w:val="1"/>
  </w:num>
  <w:num w:numId="8">
    <w:abstractNumId w:val="17"/>
  </w:num>
  <w:num w:numId="9">
    <w:abstractNumId w:val="43"/>
  </w:num>
  <w:num w:numId="10">
    <w:abstractNumId w:val="30"/>
  </w:num>
  <w:num w:numId="11">
    <w:abstractNumId w:val="29"/>
  </w:num>
  <w:num w:numId="12">
    <w:abstractNumId w:val="32"/>
  </w:num>
  <w:num w:numId="13">
    <w:abstractNumId w:val="31"/>
  </w:num>
  <w:num w:numId="14">
    <w:abstractNumId w:val="10"/>
  </w:num>
  <w:num w:numId="15">
    <w:abstractNumId w:val="38"/>
  </w:num>
  <w:num w:numId="16">
    <w:abstractNumId w:val="41"/>
  </w:num>
  <w:num w:numId="17">
    <w:abstractNumId w:val="48"/>
  </w:num>
  <w:num w:numId="18">
    <w:abstractNumId w:val="49"/>
  </w:num>
  <w:num w:numId="19">
    <w:abstractNumId w:val="14"/>
  </w:num>
  <w:num w:numId="20">
    <w:abstractNumId w:val="34"/>
  </w:num>
  <w:num w:numId="21">
    <w:abstractNumId w:val="39"/>
  </w:num>
  <w:num w:numId="22">
    <w:abstractNumId w:val="46"/>
  </w:num>
  <w:num w:numId="23">
    <w:abstractNumId w:val="19"/>
  </w:num>
  <w:num w:numId="24">
    <w:abstractNumId w:val="9"/>
  </w:num>
  <w:num w:numId="25">
    <w:abstractNumId w:val="7"/>
  </w:num>
  <w:num w:numId="26">
    <w:abstractNumId w:val="26"/>
  </w:num>
  <w:num w:numId="27">
    <w:abstractNumId w:val="33"/>
  </w:num>
  <w:num w:numId="28">
    <w:abstractNumId w:val="6"/>
  </w:num>
  <w:num w:numId="29">
    <w:abstractNumId w:val="40"/>
  </w:num>
  <w:num w:numId="30">
    <w:abstractNumId w:val="44"/>
  </w:num>
  <w:num w:numId="31">
    <w:abstractNumId w:val="23"/>
  </w:num>
  <w:num w:numId="32">
    <w:abstractNumId w:val="22"/>
  </w:num>
  <w:num w:numId="33">
    <w:abstractNumId w:val="18"/>
  </w:num>
  <w:num w:numId="34">
    <w:abstractNumId w:val="28"/>
  </w:num>
  <w:num w:numId="35">
    <w:abstractNumId w:val="27"/>
  </w:num>
  <w:num w:numId="36">
    <w:abstractNumId w:val="36"/>
  </w:num>
  <w:num w:numId="37">
    <w:abstractNumId w:val="47"/>
  </w:num>
  <w:num w:numId="38">
    <w:abstractNumId w:val="16"/>
  </w:num>
  <w:num w:numId="39">
    <w:abstractNumId w:val="11"/>
  </w:num>
  <w:num w:numId="40">
    <w:abstractNumId w:val="37"/>
  </w:num>
  <w:num w:numId="41">
    <w:abstractNumId w:val="12"/>
  </w:num>
  <w:num w:numId="42">
    <w:abstractNumId w:val="45"/>
  </w:num>
  <w:num w:numId="43">
    <w:abstractNumId w:val="42"/>
  </w:num>
  <w:num w:numId="44">
    <w:abstractNumId w:val="13"/>
  </w:num>
  <w:num w:numId="45">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AEA"/>
    <w:rsid w:val="0000512E"/>
    <w:rsid w:val="00005451"/>
    <w:rsid w:val="00010B80"/>
    <w:rsid w:val="00010BBD"/>
    <w:rsid w:val="000126EA"/>
    <w:rsid w:val="0001361B"/>
    <w:rsid w:val="00015A62"/>
    <w:rsid w:val="00015BC7"/>
    <w:rsid w:val="000162D3"/>
    <w:rsid w:val="000168EF"/>
    <w:rsid w:val="000213AB"/>
    <w:rsid w:val="000361AE"/>
    <w:rsid w:val="00042F39"/>
    <w:rsid w:val="00043FF8"/>
    <w:rsid w:val="000443EC"/>
    <w:rsid w:val="000500E4"/>
    <w:rsid w:val="000508DA"/>
    <w:rsid w:val="00050CE6"/>
    <w:rsid w:val="00051013"/>
    <w:rsid w:val="00051477"/>
    <w:rsid w:val="00051676"/>
    <w:rsid w:val="00053817"/>
    <w:rsid w:val="00054703"/>
    <w:rsid w:val="00061BB6"/>
    <w:rsid w:val="00062912"/>
    <w:rsid w:val="00071AC1"/>
    <w:rsid w:val="00074F03"/>
    <w:rsid w:val="0007516C"/>
    <w:rsid w:val="000819DA"/>
    <w:rsid w:val="00082E1B"/>
    <w:rsid w:val="00083EF0"/>
    <w:rsid w:val="000870FE"/>
    <w:rsid w:val="0008713C"/>
    <w:rsid w:val="00087439"/>
    <w:rsid w:val="00094E8F"/>
    <w:rsid w:val="00095949"/>
    <w:rsid w:val="000974F9"/>
    <w:rsid w:val="000A0E42"/>
    <w:rsid w:val="000A36B9"/>
    <w:rsid w:val="000A671A"/>
    <w:rsid w:val="000B15F7"/>
    <w:rsid w:val="000B2E08"/>
    <w:rsid w:val="000B52EC"/>
    <w:rsid w:val="000B6CF1"/>
    <w:rsid w:val="000C001E"/>
    <w:rsid w:val="000C52F7"/>
    <w:rsid w:val="000C6039"/>
    <w:rsid w:val="000C7CD2"/>
    <w:rsid w:val="000D1C7A"/>
    <w:rsid w:val="000D1F04"/>
    <w:rsid w:val="000D4D80"/>
    <w:rsid w:val="000D619E"/>
    <w:rsid w:val="000E2DEA"/>
    <w:rsid w:val="000E3166"/>
    <w:rsid w:val="000E54D9"/>
    <w:rsid w:val="000E76A7"/>
    <w:rsid w:val="000F21C5"/>
    <w:rsid w:val="000F64CD"/>
    <w:rsid w:val="001006AF"/>
    <w:rsid w:val="00101F76"/>
    <w:rsid w:val="00102E6D"/>
    <w:rsid w:val="001045F8"/>
    <w:rsid w:val="00104CDB"/>
    <w:rsid w:val="0010529D"/>
    <w:rsid w:val="00105525"/>
    <w:rsid w:val="0010669B"/>
    <w:rsid w:val="00106CBC"/>
    <w:rsid w:val="001166DE"/>
    <w:rsid w:val="00116D31"/>
    <w:rsid w:val="00121EAC"/>
    <w:rsid w:val="001223B6"/>
    <w:rsid w:val="00123C08"/>
    <w:rsid w:val="0013599E"/>
    <w:rsid w:val="0014174E"/>
    <w:rsid w:val="0014346A"/>
    <w:rsid w:val="0014478C"/>
    <w:rsid w:val="00144D45"/>
    <w:rsid w:val="00145B9D"/>
    <w:rsid w:val="001511D1"/>
    <w:rsid w:val="0015351D"/>
    <w:rsid w:val="00155339"/>
    <w:rsid w:val="00155546"/>
    <w:rsid w:val="00155AFD"/>
    <w:rsid w:val="0015688B"/>
    <w:rsid w:val="00156C19"/>
    <w:rsid w:val="001636F6"/>
    <w:rsid w:val="00175ACE"/>
    <w:rsid w:val="001800C2"/>
    <w:rsid w:val="001815C2"/>
    <w:rsid w:val="00182A2D"/>
    <w:rsid w:val="001862E4"/>
    <w:rsid w:val="001922EB"/>
    <w:rsid w:val="0019239A"/>
    <w:rsid w:val="001A3CC9"/>
    <w:rsid w:val="001A3EB1"/>
    <w:rsid w:val="001B57B8"/>
    <w:rsid w:val="001C1463"/>
    <w:rsid w:val="001C1AA9"/>
    <w:rsid w:val="001C3528"/>
    <w:rsid w:val="001C3A33"/>
    <w:rsid w:val="001C4D13"/>
    <w:rsid w:val="001C5300"/>
    <w:rsid w:val="001C6869"/>
    <w:rsid w:val="001C7248"/>
    <w:rsid w:val="001C7E09"/>
    <w:rsid w:val="001D0D84"/>
    <w:rsid w:val="001D11BD"/>
    <w:rsid w:val="001D226F"/>
    <w:rsid w:val="001D2A2A"/>
    <w:rsid w:val="001D5CA7"/>
    <w:rsid w:val="001E0052"/>
    <w:rsid w:val="001E0442"/>
    <w:rsid w:val="001E2761"/>
    <w:rsid w:val="001E6612"/>
    <w:rsid w:val="001F6542"/>
    <w:rsid w:val="00200649"/>
    <w:rsid w:val="00201560"/>
    <w:rsid w:val="00203FA9"/>
    <w:rsid w:val="00205A8B"/>
    <w:rsid w:val="002077A8"/>
    <w:rsid w:val="00217065"/>
    <w:rsid w:val="002170DF"/>
    <w:rsid w:val="0022153C"/>
    <w:rsid w:val="002222DA"/>
    <w:rsid w:val="00224E15"/>
    <w:rsid w:val="002315D6"/>
    <w:rsid w:val="00231641"/>
    <w:rsid w:val="00233142"/>
    <w:rsid w:val="00233C18"/>
    <w:rsid w:val="00241D59"/>
    <w:rsid w:val="00242A40"/>
    <w:rsid w:val="00242B27"/>
    <w:rsid w:val="00245AFE"/>
    <w:rsid w:val="00251B5E"/>
    <w:rsid w:val="00257E5D"/>
    <w:rsid w:val="002606ED"/>
    <w:rsid w:val="002607B9"/>
    <w:rsid w:val="00260BA2"/>
    <w:rsid w:val="00261C42"/>
    <w:rsid w:val="0026264F"/>
    <w:rsid w:val="00263825"/>
    <w:rsid w:val="00264927"/>
    <w:rsid w:val="00265466"/>
    <w:rsid w:val="00265E7B"/>
    <w:rsid w:val="00267550"/>
    <w:rsid w:val="00270B5D"/>
    <w:rsid w:val="00270FF3"/>
    <w:rsid w:val="00274234"/>
    <w:rsid w:val="002763F4"/>
    <w:rsid w:val="00277FD3"/>
    <w:rsid w:val="00282EEE"/>
    <w:rsid w:val="00284174"/>
    <w:rsid w:val="002845BD"/>
    <w:rsid w:val="00285DC6"/>
    <w:rsid w:val="0028753E"/>
    <w:rsid w:val="002905B5"/>
    <w:rsid w:val="0029335F"/>
    <w:rsid w:val="00294FEE"/>
    <w:rsid w:val="00297D7E"/>
    <w:rsid w:val="002A3022"/>
    <w:rsid w:val="002A35AD"/>
    <w:rsid w:val="002A6F00"/>
    <w:rsid w:val="002B1641"/>
    <w:rsid w:val="002B1E1D"/>
    <w:rsid w:val="002B1E4E"/>
    <w:rsid w:val="002B266E"/>
    <w:rsid w:val="002B4261"/>
    <w:rsid w:val="002C1ACA"/>
    <w:rsid w:val="002C223F"/>
    <w:rsid w:val="002C4D21"/>
    <w:rsid w:val="002C76E7"/>
    <w:rsid w:val="002D2B93"/>
    <w:rsid w:val="002D3552"/>
    <w:rsid w:val="002D656F"/>
    <w:rsid w:val="002D76FA"/>
    <w:rsid w:val="002E0004"/>
    <w:rsid w:val="002F6293"/>
    <w:rsid w:val="002F6DAA"/>
    <w:rsid w:val="0030081F"/>
    <w:rsid w:val="00302B8C"/>
    <w:rsid w:val="00304108"/>
    <w:rsid w:val="003053B0"/>
    <w:rsid w:val="00305504"/>
    <w:rsid w:val="00305C36"/>
    <w:rsid w:val="003100CC"/>
    <w:rsid w:val="00317959"/>
    <w:rsid w:val="00317A02"/>
    <w:rsid w:val="003203E1"/>
    <w:rsid w:val="00321B73"/>
    <w:rsid w:val="003249A0"/>
    <w:rsid w:val="00326293"/>
    <w:rsid w:val="00326957"/>
    <w:rsid w:val="0033102D"/>
    <w:rsid w:val="0033332E"/>
    <w:rsid w:val="003364E2"/>
    <w:rsid w:val="00336E1A"/>
    <w:rsid w:val="003429F9"/>
    <w:rsid w:val="00343E2B"/>
    <w:rsid w:val="00344C12"/>
    <w:rsid w:val="003572C6"/>
    <w:rsid w:val="003609B0"/>
    <w:rsid w:val="003663D7"/>
    <w:rsid w:val="0036799E"/>
    <w:rsid w:val="00370025"/>
    <w:rsid w:val="00370AA3"/>
    <w:rsid w:val="00370D86"/>
    <w:rsid w:val="00373024"/>
    <w:rsid w:val="00375112"/>
    <w:rsid w:val="00375FED"/>
    <w:rsid w:val="00384085"/>
    <w:rsid w:val="003866F4"/>
    <w:rsid w:val="00386DD8"/>
    <w:rsid w:val="003907C0"/>
    <w:rsid w:val="00392CBB"/>
    <w:rsid w:val="00392E58"/>
    <w:rsid w:val="00395F46"/>
    <w:rsid w:val="003A11F8"/>
    <w:rsid w:val="003A18B6"/>
    <w:rsid w:val="003A5275"/>
    <w:rsid w:val="003A795B"/>
    <w:rsid w:val="003B1D01"/>
    <w:rsid w:val="003B514E"/>
    <w:rsid w:val="003C26A4"/>
    <w:rsid w:val="003C2E32"/>
    <w:rsid w:val="003C39B3"/>
    <w:rsid w:val="003C3DB0"/>
    <w:rsid w:val="003C3F96"/>
    <w:rsid w:val="003C433D"/>
    <w:rsid w:val="003C4BE4"/>
    <w:rsid w:val="003C5033"/>
    <w:rsid w:val="003C7D36"/>
    <w:rsid w:val="003D0606"/>
    <w:rsid w:val="003D7E43"/>
    <w:rsid w:val="003E1284"/>
    <w:rsid w:val="003E24C7"/>
    <w:rsid w:val="003E7CF3"/>
    <w:rsid w:val="003F3B11"/>
    <w:rsid w:val="003F6BCC"/>
    <w:rsid w:val="003F7383"/>
    <w:rsid w:val="0040559A"/>
    <w:rsid w:val="00405D99"/>
    <w:rsid w:val="004061CE"/>
    <w:rsid w:val="00406C5C"/>
    <w:rsid w:val="00407C22"/>
    <w:rsid w:val="00410CFB"/>
    <w:rsid w:val="00410E05"/>
    <w:rsid w:val="004146D5"/>
    <w:rsid w:val="00415222"/>
    <w:rsid w:val="0041631A"/>
    <w:rsid w:val="00421B80"/>
    <w:rsid w:val="0042202B"/>
    <w:rsid w:val="00422EDB"/>
    <w:rsid w:val="00423948"/>
    <w:rsid w:val="00423C7F"/>
    <w:rsid w:val="00425E3E"/>
    <w:rsid w:val="00427577"/>
    <w:rsid w:val="00432853"/>
    <w:rsid w:val="004359E9"/>
    <w:rsid w:val="00440E36"/>
    <w:rsid w:val="00442B1F"/>
    <w:rsid w:val="004445C4"/>
    <w:rsid w:val="00446708"/>
    <w:rsid w:val="0045079F"/>
    <w:rsid w:val="00451418"/>
    <w:rsid w:val="0045291A"/>
    <w:rsid w:val="004540EF"/>
    <w:rsid w:val="004542F1"/>
    <w:rsid w:val="004546DA"/>
    <w:rsid w:val="00457542"/>
    <w:rsid w:val="00457916"/>
    <w:rsid w:val="004607EC"/>
    <w:rsid w:val="00462477"/>
    <w:rsid w:val="004633DD"/>
    <w:rsid w:val="00464B23"/>
    <w:rsid w:val="0046549A"/>
    <w:rsid w:val="00466538"/>
    <w:rsid w:val="00467E23"/>
    <w:rsid w:val="00472E53"/>
    <w:rsid w:val="00475813"/>
    <w:rsid w:val="004872D4"/>
    <w:rsid w:val="00487F91"/>
    <w:rsid w:val="004951E7"/>
    <w:rsid w:val="004A5026"/>
    <w:rsid w:val="004A6B43"/>
    <w:rsid w:val="004B3A10"/>
    <w:rsid w:val="004B5895"/>
    <w:rsid w:val="004C50D9"/>
    <w:rsid w:val="004C5505"/>
    <w:rsid w:val="004D2295"/>
    <w:rsid w:val="004D2634"/>
    <w:rsid w:val="004D63CF"/>
    <w:rsid w:val="004D63F8"/>
    <w:rsid w:val="004D7452"/>
    <w:rsid w:val="004D78BE"/>
    <w:rsid w:val="004E126D"/>
    <w:rsid w:val="004E37E3"/>
    <w:rsid w:val="004E5555"/>
    <w:rsid w:val="004E5E64"/>
    <w:rsid w:val="004F01F8"/>
    <w:rsid w:val="004F0220"/>
    <w:rsid w:val="004F05F1"/>
    <w:rsid w:val="004F2D72"/>
    <w:rsid w:val="004F45A0"/>
    <w:rsid w:val="004F45BD"/>
    <w:rsid w:val="004F49F3"/>
    <w:rsid w:val="004F50F4"/>
    <w:rsid w:val="004F6BBF"/>
    <w:rsid w:val="004F6C97"/>
    <w:rsid w:val="004F7D29"/>
    <w:rsid w:val="004F7FAC"/>
    <w:rsid w:val="005044B9"/>
    <w:rsid w:val="005060CB"/>
    <w:rsid w:val="005140CE"/>
    <w:rsid w:val="0052378E"/>
    <w:rsid w:val="00524345"/>
    <w:rsid w:val="00524AF6"/>
    <w:rsid w:val="00525008"/>
    <w:rsid w:val="00530FD9"/>
    <w:rsid w:val="00531C19"/>
    <w:rsid w:val="00532ECB"/>
    <w:rsid w:val="005345F2"/>
    <w:rsid w:val="00541583"/>
    <w:rsid w:val="00557C35"/>
    <w:rsid w:val="00570964"/>
    <w:rsid w:val="005725B4"/>
    <w:rsid w:val="00573266"/>
    <w:rsid w:val="005735A8"/>
    <w:rsid w:val="00573FBC"/>
    <w:rsid w:val="0058018B"/>
    <w:rsid w:val="00593CCD"/>
    <w:rsid w:val="00597E3B"/>
    <w:rsid w:val="005A2547"/>
    <w:rsid w:val="005A273B"/>
    <w:rsid w:val="005A2D37"/>
    <w:rsid w:val="005A534E"/>
    <w:rsid w:val="005A5AD5"/>
    <w:rsid w:val="005A710F"/>
    <w:rsid w:val="005A7D69"/>
    <w:rsid w:val="005B057C"/>
    <w:rsid w:val="005B34A3"/>
    <w:rsid w:val="005B61A0"/>
    <w:rsid w:val="005C0989"/>
    <w:rsid w:val="005C77AA"/>
    <w:rsid w:val="005D0795"/>
    <w:rsid w:val="005D2DCC"/>
    <w:rsid w:val="005D3EE0"/>
    <w:rsid w:val="005D6F15"/>
    <w:rsid w:val="005D799F"/>
    <w:rsid w:val="005D7D66"/>
    <w:rsid w:val="005E0CA8"/>
    <w:rsid w:val="005E1914"/>
    <w:rsid w:val="005E22E2"/>
    <w:rsid w:val="005E38D6"/>
    <w:rsid w:val="005E3A70"/>
    <w:rsid w:val="005E3A7D"/>
    <w:rsid w:val="005E572E"/>
    <w:rsid w:val="005E7709"/>
    <w:rsid w:val="005E7B80"/>
    <w:rsid w:val="005F3C86"/>
    <w:rsid w:val="005F4B29"/>
    <w:rsid w:val="005F518B"/>
    <w:rsid w:val="005F759B"/>
    <w:rsid w:val="0060122D"/>
    <w:rsid w:val="00603378"/>
    <w:rsid w:val="00607ACC"/>
    <w:rsid w:val="00612F4F"/>
    <w:rsid w:val="0061400F"/>
    <w:rsid w:val="0061774B"/>
    <w:rsid w:val="00620464"/>
    <w:rsid w:val="006219A5"/>
    <w:rsid w:val="00621AC4"/>
    <w:rsid w:val="00626E8D"/>
    <w:rsid w:val="00626F74"/>
    <w:rsid w:val="00627265"/>
    <w:rsid w:val="00632148"/>
    <w:rsid w:val="006362D0"/>
    <w:rsid w:val="0064134D"/>
    <w:rsid w:val="00642FDD"/>
    <w:rsid w:val="00645B52"/>
    <w:rsid w:val="00646314"/>
    <w:rsid w:val="006516D5"/>
    <w:rsid w:val="00653B24"/>
    <w:rsid w:val="00654E5C"/>
    <w:rsid w:val="00655118"/>
    <w:rsid w:val="006559A8"/>
    <w:rsid w:val="0065654B"/>
    <w:rsid w:val="00660B98"/>
    <w:rsid w:val="00664097"/>
    <w:rsid w:val="0066635D"/>
    <w:rsid w:val="0066646D"/>
    <w:rsid w:val="00666648"/>
    <w:rsid w:val="00670AEA"/>
    <w:rsid w:val="00672464"/>
    <w:rsid w:val="006753DC"/>
    <w:rsid w:val="0067594D"/>
    <w:rsid w:val="0068337B"/>
    <w:rsid w:val="006865C3"/>
    <w:rsid w:val="00686C51"/>
    <w:rsid w:val="006878BB"/>
    <w:rsid w:val="00691A1F"/>
    <w:rsid w:val="0069270F"/>
    <w:rsid w:val="00696372"/>
    <w:rsid w:val="006A1D3C"/>
    <w:rsid w:val="006A3FEA"/>
    <w:rsid w:val="006B2A67"/>
    <w:rsid w:val="006B2AD7"/>
    <w:rsid w:val="006B31A5"/>
    <w:rsid w:val="006B3F53"/>
    <w:rsid w:val="006B41C7"/>
    <w:rsid w:val="006B7672"/>
    <w:rsid w:val="006B7BD5"/>
    <w:rsid w:val="006C0DB9"/>
    <w:rsid w:val="006C2535"/>
    <w:rsid w:val="006C342B"/>
    <w:rsid w:val="006C4761"/>
    <w:rsid w:val="006C557B"/>
    <w:rsid w:val="006C6E4F"/>
    <w:rsid w:val="006D1EC7"/>
    <w:rsid w:val="006D331A"/>
    <w:rsid w:val="006D49B0"/>
    <w:rsid w:val="006D4CE6"/>
    <w:rsid w:val="006E00A0"/>
    <w:rsid w:val="006E3F38"/>
    <w:rsid w:val="006F2D7A"/>
    <w:rsid w:val="006F5E4F"/>
    <w:rsid w:val="006F63E5"/>
    <w:rsid w:val="006F7658"/>
    <w:rsid w:val="007010E9"/>
    <w:rsid w:val="007034E6"/>
    <w:rsid w:val="00704D5A"/>
    <w:rsid w:val="00704DEC"/>
    <w:rsid w:val="0070532D"/>
    <w:rsid w:val="00706AB8"/>
    <w:rsid w:val="007110D6"/>
    <w:rsid w:val="00712B04"/>
    <w:rsid w:val="00715FC2"/>
    <w:rsid w:val="00722C0B"/>
    <w:rsid w:val="00724E46"/>
    <w:rsid w:val="00725E14"/>
    <w:rsid w:val="00726147"/>
    <w:rsid w:val="00727441"/>
    <w:rsid w:val="00727730"/>
    <w:rsid w:val="00732FE9"/>
    <w:rsid w:val="00733162"/>
    <w:rsid w:val="00736E4A"/>
    <w:rsid w:val="00740422"/>
    <w:rsid w:val="00745085"/>
    <w:rsid w:val="0075319C"/>
    <w:rsid w:val="00753605"/>
    <w:rsid w:val="007552CD"/>
    <w:rsid w:val="00755F23"/>
    <w:rsid w:val="0075670C"/>
    <w:rsid w:val="007567E3"/>
    <w:rsid w:val="00757FFA"/>
    <w:rsid w:val="0076220B"/>
    <w:rsid w:val="00763EBD"/>
    <w:rsid w:val="00764C87"/>
    <w:rsid w:val="00764EC1"/>
    <w:rsid w:val="00766876"/>
    <w:rsid w:val="00766F93"/>
    <w:rsid w:val="007761A2"/>
    <w:rsid w:val="007811A7"/>
    <w:rsid w:val="007833FD"/>
    <w:rsid w:val="00783BC8"/>
    <w:rsid w:val="00784115"/>
    <w:rsid w:val="007866A1"/>
    <w:rsid w:val="00791AB0"/>
    <w:rsid w:val="00793E25"/>
    <w:rsid w:val="00795DFE"/>
    <w:rsid w:val="00796003"/>
    <w:rsid w:val="007975FB"/>
    <w:rsid w:val="00797E20"/>
    <w:rsid w:val="007A273D"/>
    <w:rsid w:val="007A322E"/>
    <w:rsid w:val="007A3364"/>
    <w:rsid w:val="007A4068"/>
    <w:rsid w:val="007B2D3B"/>
    <w:rsid w:val="007B5AA1"/>
    <w:rsid w:val="007B7914"/>
    <w:rsid w:val="007C6C64"/>
    <w:rsid w:val="007C70B9"/>
    <w:rsid w:val="007C7655"/>
    <w:rsid w:val="007D210C"/>
    <w:rsid w:val="007D400C"/>
    <w:rsid w:val="007E104D"/>
    <w:rsid w:val="007E144A"/>
    <w:rsid w:val="007E209C"/>
    <w:rsid w:val="007E6E92"/>
    <w:rsid w:val="007E7193"/>
    <w:rsid w:val="007F2041"/>
    <w:rsid w:val="007F5E7D"/>
    <w:rsid w:val="00801234"/>
    <w:rsid w:val="00811786"/>
    <w:rsid w:val="00811AEA"/>
    <w:rsid w:val="00811C9B"/>
    <w:rsid w:val="00821AA6"/>
    <w:rsid w:val="00826816"/>
    <w:rsid w:val="00827428"/>
    <w:rsid w:val="00830CFF"/>
    <w:rsid w:val="00834B30"/>
    <w:rsid w:val="0083735E"/>
    <w:rsid w:val="00841EFE"/>
    <w:rsid w:val="00843549"/>
    <w:rsid w:val="00844316"/>
    <w:rsid w:val="00844A83"/>
    <w:rsid w:val="00852C80"/>
    <w:rsid w:val="00852F7E"/>
    <w:rsid w:val="008563A1"/>
    <w:rsid w:val="0085654F"/>
    <w:rsid w:val="00860067"/>
    <w:rsid w:val="008671EA"/>
    <w:rsid w:val="0086760D"/>
    <w:rsid w:val="00867BA6"/>
    <w:rsid w:val="00870855"/>
    <w:rsid w:val="00871725"/>
    <w:rsid w:val="00871809"/>
    <w:rsid w:val="00872B78"/>
    <w:rsid w:val="00873EBD"/>
    <w:rsid w:val="00877B6C"/>
    <w:rsid w:val="008814BC"/>
    <w:rsid w:val="00887BDE"/>
    <w:rsid w:val="00890D64"/>
    <w:rsid w:val="0089448A"/>
    <w:rsid w:val="008968EB"/>
    <w:rsid w:val="008A264D"/>
    <w:rsid w:val="008A44BF"/>
    <w:rsid w:val="008A46DA"/>
    <w:rsid w:val="008B1084"/>
    <w:rsid w:val="008B3212"/>
    <w:rsid w:val="008B36B8"/>
    <w:rsid w:val="008B3E18"/>
    <w:rsid w:val="008B4F79"/>
    <w:rsid w:val="008B6A22"/>
    <w:rsid w:val="008C1159"/>
    <w:rsid w:val="008C3F2B"/>
    <w:rsid w:val="008C6774"/>
    <w:rsid w:val="008C6917"/>
    <w:rsid w:val="008D115A"/>
    <w:rsid w:val="008D1FA5"/>
    <w:rsid w:val="008D542F"/>
    <w:rsid w:val="008E0BF8"/>
    <w:rsid w:val="008E3671"/>
    <w:rsid w:val="008E4512"/>
    <w:rsid w:val="008E63DD"/>
    <w:rsid w:val="008E6E47"/>
    <w:rsid w:val="008F40FF"/>
    <w:rsid w:val="008F5FBC"/>
    <w:rsid w:val="008F6042"/>
    <w:rsid w:val="009005B5"/>
    <w:rsid w:val="009013BB"/>
    <w:rsid w:val="00901549"/>
    <w:rsid w:val="00902225"/>
    <w:rsid w:val="0090252E"/>
    <w:rsid w:val="00903AAD"/>
    <w:rsid w:val="0090634A"/>
    <w:rsid w:val="00914086"/>
    <w:rsid w:val="00914326"/>
    <w:rsid w:val="009161F5"/>
    <w:rsid w:val="00916240"/>
    <w:rsid w:val="00917503"/>
    <w:rsid w:val="00922230"/>
    <w:rsid w:val="00922AEA"/>
    <w:rsid w:val="009255B5"/>
    <w:rsid w:val="009275B3"/>
    <w:rsid w:val="00950E04"/>
    <w:rsid w:val="00955198"/>
    <w:rsid w:val="0096011C"/>
    <w:rsid w:val="0096587D"/>
    <w:rsid w:val="00965BA2"/>
    <w:rsid w:val="00967383"/>
    <w:rsid w:val="00970282"/>
    <w:rsid w:val="00972645"/>
    <w:rsid w:val="0097283B"/>
    <w:rsid w:val="00975250"/>
    <w:rsid w:val="00975465"/>
    <w:rsid w:val="00975D5B"/>
    <w:rsid w:val="00976974"/>
    <w:rsid w:val="0098099A"/>
    <w:rsid w:val="00980E3F"/>
    <w:rsid w:val="00986033"/>
    <w:rsid w:val="009861FC"/>
    <w:rsid w:val="009926B1"/>
    <w:rsid w:val="0099486F"/>
    <w:rsid w:val="00994CDC"/>
    <w:rsid w:val="0099623F"/>
    <w:rsid w:val="00997647"/>
    <w:rsid w:val="009A095E"/>
    <w:rsid w:val="009B0A53"/>
    <w:rsid w:val="009B0DF8"/>
    <w:rsid w:val="009B1DBF"/>
    <w:rsid w:val="009B4E96"/>
    <w:rsid w:val="009B4FAB"/>
    <w:rsid w:val="009B7673"/>
    <w:rsid w:val="009C1B8B"/>
    <w:rsid w:val="009C1F3F"/>
    <w:rsid w:val="009C3A30"/>
    <w:rsid w:val="009C6253"/>
    <w:rsid w:val="009D0806"/>
    <w:rsid w:val="009D7637"/>
    <w:rsid w:val="009E03C4"/>
    <w:rsid w:val="009E5427"/>
    <w:rsid w:val="009E5C07"/>
    <w:rsid w:val="009E6B24"/>
    <w:rsid w:val="009E7D02"/>
    <w:rsid w:val="009F03F0"/>
    <w:rsid w:val="009F3290"/>
    <w:rsid w:val="009F3BEA"/>
    <w:rsid w:val="009F5E6A"/>
    <w:rsid w:val="009F614C"/>
    <w:rsid w:val="00A05223"/>
    <w:rsid w:val="00A1640B"/>
    <w:rsid w:val="00A2338A"/>
    <w:rsid w:val="00A23635"/>
    <w:rsid w:val="00A314C3"/>
    <w:rsid w:val="00A31C60"/>
    <w:rsid w:val="00A355F7"/>
    <w:rsid w:val="00A4001B"/>
    <w:rsid w:val="00A40613"/>
    <w:rsid w:val="00A40DC7"/>
    <w:rsid w:val="00A43BDD"/>
    <w:rsid w:val="00A50278"/>
    <w:rsid w:val="00A51B73"/>
    <w:rsid w:val="00A62E9D"/>
    <w:rsid w:val="00A7186B"/>
    <w:rsid w:val="00A72558"/>
    <w:rsid w:val="00A72941"/>
    <w:rsid w:val="00A73C69"/>
    <w:rsid w:val="00A75514"/>
    <w:rsid w:val="00A75B84"/>
    <w:rsid w:val="00A77C39"/>
    <w:rsid w:val="00A80430"/>
    <w:rsid w:val="00A828B9"/>
    <w:rsid w:val="00A8573E"/>
    <w:rsid w:val="00A87069"/>
    <w:rsid w:val="00A87109"/>
    <w:rsid w:val="00A91669"/>
    <w:rsid w:val="00A91D2F"/>
    <w:rsid w:val="00A95273"/>
    <w:rsid w:val="00AA0A74"/>
    <w:rsid w:val="00AA3B42"/>
    <w:rsid w:val="00AA6163"/>
    <w:rsid w:val="00AA71B5"/>
    <w:rsid w:val="00AB273A"/>
    <w:rsid w:val="00AB441A"/>
    <w:rsid w:val="00AB4966"/>
    <w:rsid w:val="00AB665E"/>
    <w:rsid w:val="00AB7126"/>
    <w:rsid w:val="00AB7551"/>
    <w:rsid w:val="00AC3A4B"/>
    <w:rsid w:val="00AC55E1"/>
    <w:rsid w:val="00AC5CBD"/>
    <w:rsid w:val="00AC79C1"/>
    <w:rsid w:val="00AD5013"/>
    <w:rsid w:val="00AD5A33"/>
    <w:rsid w:val="00AD7383"/>
    <w:rsid w:val="00AE454F"/>
    <w:rsid w:val="00AE4A6A"/>
    <w:rsid w:val="00AE7A4D"/>
    <w:rsid w:val="00AE7CCC"/>
    <w:rsid w:val="00AF1605"/>
    <w:rsid w:val="00AF602F"/>
    <w:rsid w:val="00B010FE"/>
    <w:rsid w:val="00B03A33"/>
    <w:rsid w:val="00B04EF4"/>
    <w:rsid w:val="00B051C7"/>
    <w:rsid w:val="00B14BE4"/>
    <w:rsid w:val="00B210C7"/>
    <w:rsid w:val="00B213F2"/>
    <w:rsid w:val="00B26096"/>
    <w:rsid w:val="00B32C08"/>
    <w:rsid w:val="00B3312E"/>
    <w:rsid w:val="00B33369"/>
    <w:rsid w:val="00B34CE1"/>
    <w:rsid w:val="00B36AC1"/>
    <w:rsid w:val="00B41A4F"/>
    <w:rsid w:val="00B45287"/>
    <w:rsid w:val="00B51725"/>
    <w:rsid w:val="00B52E89"/>
    <w:rsid w:val="00B532B3"/>
    <w:rsid w:val="00B56BE4"/>
    <w:rsid w:val="00B61A80"/>
    <w:rsid w:val="00B622B3"/>
    <w:rsid w:val="00B6260E"/>
    <w:rsid w:val="00B6628F"/>
    <w:rsid w:val="00B67133"/>
    <w:rsid w:val="00B70A13"/>
    <w:rsid w:val="00B71A7E"/>
    <w:rsid w:val="00B71F43"/>
    <w:rsid w:val="00B7308C"/>
    <w:rsid w:val="00B74C85"/>
    <w:rsid w:val="00B75CA3"/>
    <w:rsid w:val="00B767AF"/>
    <w:rsid w:val="00B83CDC"/>
    <w:rsid w:val="00B83D87"/>
    <w:rsid w:val="00B845D3"/>
    <w:rsid w:val="00B8779C"/>
    <w:rsid w:val="00B87EEC"/>
    <w:rsid w:val="00BA0B21"/>
    <w:rsid w:val="00BA35B9"/>
    <w:rsid w:val="00BA45E2"/>
    <w:rsid w:val="00BA47D5"/>
    <w:rsid w:val="00BA4871"/>
    <w:rsid w:val="00BB17A4"/>
    <w:rsid w:val="00BB2641"/>
    <w:rsid w:val="00BB2A51"/>
    <w:rsid w:val="00BB2D72"/>
    <w:rsid w:val="00BB316F"/>
    <w:rsid w:val="00BB6FED"/>
    <w:rsid w:val="00BB727D"/>
    <w:rsid w:val="00BD2D46"/>
    <w:rsid w:val="00BD7EC8"/>
    <w:rsid w:val="00BE1B47"/>
    <w:rsid w:val="00BE380F"/>
    <w:rsid w:val="00BE70D1"/>
    <w:rsid w:val="00BE73D0"/>
    <w:rsid w:val="00BF1BF5"/>
    <w:rsid w:val="00BF2368"/>
    <w:rsid w:val="00BF4296"/>
    <w:rsid w:val="00BF4C51"/>
    <w:rsid w:val="00BF4CEC"/>
    <w:rsid w:val="00C00623"/>
    <w:rsid w:val="00C0767E"/>
    <w:rsid w:val="00C121A7"/>
    <w:rsid w:val="00C13BBB"/>
    <w:rsid w:val="00C14A9C"/>
    <w:rsid w:val="00C168CB"/>
    <w:rsid w:val="00C210D7"/>
    <w:rsid w:val="00C23C4A"/>
    <w:rsid w:val="00C25D3A"/>
    <w:rsid w:val="00C309F9"/>
    <w:rsid w:val="00C31A47"/>
    <w:rsid w:val="00C32399"/>
    <w:rsid w:val="00C33C34"/>
    <w:rsid w:val="00C347D5"/>
    <w:rsid w:val="00C353D7"/>
    <w:rsid w:val="00C35D94"/>
    <w:rsid w:val="00C374AF"/>
    <w:rsid w:val="00C4312C"/>
    <w:rsid w:val="00C465CB"/>
    <w:rsid w:val="00C47E25"/>
    <w:rsid w:val="00C57C48"/>
    <w:rsid w:val="00C60084"/>
    <w:rsid w:val="00C62902"/>
    <w:rsid w:val="00C63395"/>
    <w:rsid w:val="00C63584"/>
    <w:rsid w:val="00C63CA8"/>
    <w:rsid w:val="00C63DFE"/>
    <w:rsid w:val="00C70893"/>
    <w:rsid w:val="00C7185D"/>
    <w:rsid w:val="00C7482B"/>
    <w:rsid w:val="00C767F0"/>
    <w:rsid w:val="00C802A3"/>
    <w:rsid w:val="00C8198F"/>
    <w:rsid w:val="00C83EE2"/>
    <w:rsid w:val="00C847C6"/>
    <w:rsid w:val="00C84FD7"/>
    <w:rsid w:val="00C9255F"/>
    <w:rsid w:val="00C93EFA"/>
    <w:rsid w:val="00C9412D"/>
    <w:rsid w:val="00C9472F"/>
    <w:rsid w:val="00C96EC1"/>
    <w:rsid w:val="00CA1CA2"/>
    <w:rsid w:val="00CA301B"/>
    <w:rsid w:val="00CA4F8E"/>
    <w:rsid w:val="00CA5588"/>
    <w:rsid w:val="00CA6885"/>
    <w:rsid w:val="00CA6FC7"/>
    <w:rsid w:val="00CA7855"/>
    <w:rsid w:val="00CB176D"/>
    <w:rsid w:val="00CB57B0"/>
    <w:rsid w:val="00CB7C73"/>
    <w:rsid w:val="00CC017F"/>
    <w:rsid w:val="00CC3600"/>
    <w:rsid w:val="00CC57A5"/>
    <w:rsid w:val="00CC5D5A"/>
    <w:rsid w:val="00CC5FCB"/>
    <w:rsid w:val="00CD37B7"/>
    <w:rsid w:val="00CD45BC"/>
    <w:rsid w:val="00CD685B"/>
    <w:rsid w:val="00CE36EA"/>
    <w:rsid w:val="00CE3976"/>
    <w:rsid w:val="00CF1385"/>
    <w:rsid w:val="00CF232A"/>
    <w:rsid w:val="00CF659F"/>
    <w:rsid w:val="00CF6B99"/>
    <w:rsid w:val="00D011FF"/>
    <w:rsid w:val="00D04881"/>
    <w:rsid w:val="00D0606B"/>
    <w:rsid w:val="00D10A50"/>
    <w:rsid w:val="00D14022"/>
    <w:rsid w:val="00D14025"/>
    <w:rsid w:val="00D16185"/>
    <w:rsid w:val="00D1772B"/>
    <w:rsid w:val="00D21ADE"/>
    <w:rsid w:val="00D22C2B"/>
    <w:rsid w:val="00D246B0"/>
    <w:rsid w:val="00D31889"/>
    <w:rsid w:val="00D31BA7"/>
    <w:rsid w:val="00D326D3"/>
    <w:rsid w:val="00D33DC8"/>
    <w:rsid w:val="00D35DD5"/>
    <w:rsid w:val="00D367DF"/>
    <w:rsid w:val="00D36B35"/>
    <w:rsid w:val="00D37AC7"/>
    <w:rsid w:val="00D4099E"/>
    <w:rsid w:val="00D41C22"/>
    <w:rsid w:val="00D42810"/>
    <w:rsid w:val="00D44013"/>
    <w:rsid w:val="00D458F2"/>
    <w:rsid w:val="00D45F58"/>
    <w:rsid w:val="00D46AEC"/>
    <w:rsid w:val="00D50A05"/>
    <w:rsid w:val="00D52EC4"/>
    <w:rsid w:val="00D53E30"/>
    <w:rsid w:val="00D60949"/>
    <w:rsid w:val="00D60C5D"/>
    <w:rsid w:val="00D63D2F"/>
    <w:rsid w:val="00D671C4"/>
    <w:rsid w:val="00D679F3"/>
    <w:rsid w:val="00D70354"/>
    <w:rsid w:val="00D7067D"/>
    <w:rsid w:val="00D707D6"/>
    <w:rsid w:val="00D70B9A"/>
    <w:rsid w:val="00D72C93"/>
    <w:rsid w:val="00D82B87"/>
    <w:rsid w:val="00D854A3"/>
    <w:rsid w:val="00D86936"/>
    <w:rsid w:val="00D86AB1"/>
    <w:rsid w:val="00D91CE6"/>
    <w:rsid w:val="00D92B94"/>
    <w:rsid w:val="00D948DD"/>
    <w:rsid w:val="00DA24BF"/>
    <w:rsid w:val="00DA4419"/>
    <w:rsid w:val="00DB2773"/>
    <w:rsid w:val="00DB420E"/>
    <w:rsid w:val="00DB58BE"/>
    <w:rsid w:val="00DB5F4F"/>
    <w:rsid w:val="00DC0E3C"/>
    <w:rsid w:val="00DC5A07"/>
    <w:rsid w:val="00DC6E6F"/>
    <w:rsid w:val="00DD3031"/>
    <w:rsid w:val="00DD3F8E"/>
    <w:rsid w:val="00DD43A3"/>
    <w:rsid w:val="00DD5A58"/>
    <w:rsid w:val="00DE10F8"/>
    <w:rsid w:val="00DE5F81"/>
    <w:rsid w:val="00DE6D19"/>
    <w:rsid w:val="00DE700A"/>
    <w:rsid w:val="00DF02B1"/>
    <w:rsid w:val="00DF14F8"/>
    <w:rsid w:val="00DF1C42"/>
    <w:rsid w:val="00DF4E50"/>
    <w:rsid w:val="00E01F5E"/>
    <w:rsid w:val="00E0309C"/>
    <w:rsid w:val="00E071C6"/>
    <w:rsid w:val="00E11182"/>
    <w:rsid w:val="00E11AC5"/>
    <w:rsid w:val="00E166A7"/>
    <w:rsid w:val="00E201AF"/>
    <w:rsid w:val="00E248EE"/>
    <w:rsid w:val="00E26957"/>
    <w:rsid w:val="00E3006E"/>
    <w:rsid w:val="00E3071E"/>
    <w:rsid w:val="00E32C59"/>
    <w:rsid w:val="00E34BE4"/>
    <w:rsid w:val="00E404BB"/>
    <w:rsid w:val="00E44297"/>
    <w:rsid w:val="00E524F3"/>
    <w:rsid w:val="00E616BF"/>
    <w:rsid w:val="00E65820"/>
    <w:rsid w:val="00E65BB1"/>
    <w:rsid w:val="00E65D6A"/>
    <w:rsid w:val="00E73933"/>
    <w:rsid w:val="00E758BF"/>
    <w:rsid w:val="00E758D1"/>
    <w:rsid w:val="00E77515"/>
    <w:rsid w:val="00E77ACC"/>
    <w:rsid w:val="00E77BD6"/>
    <w:rsid w:val="00E808DF"/>
    <w:rsid w:val="00E820B1"/>
    <w:rsid w:val="00E84CBB"/>
    <w:rsid w:val="00E84F0F"/>
    <w:rsid w:val="00E87853"/>
    <w:rsid w:val="00E90289"/>
    <w:rsid w:val="00E902F0"/>
    <w:rsid w:val="00E914B5"/>
    <w:rsid w:val="00E9272B"/>
    <w:rsid w:val="00E935E3"/>
    <w:rsid w:val="00E93DC4"/>
    <w:rsid w:val="00E9752B"/>
    <w:rsid w:val="00EA0848"/>
    <w:rsid w:val="00EA273A"/>
    <w:rsid w:val="00EB3624"/>
    <w:rsid w:val="00EB6E51"/>
    <w:rsid w:val="00EB7701"/>
    <w:rsid w:val="00EC001C"/>
    <w:rsid w:val="00EC0946"/>
    <w:rsid w:val="00EC1DBC"/>
    <w:rsid w:val="00EC3CD6"/>
    <w:rsid w:val="00EC3D3D"/>
    <w:rsid w:val="00EC3D49"/>
    <w:rsid w:val="00EC4103"/>
    <w:rsid w:val="00EC72FB"/>
    <w:rsid w:val="00EC7978"/>
    <w:rsid w:val="00EC7DD5"/>
    <w:rsid w:val="00ED40D1"/>
    <w:rsid w:val="00ED5F20"/>
    <w:rsid w:val="00ED6140"/>
    <w:rsid w:val="00ED7710"/>
    <w:rsid w:val="00ED7CBA"/>
    <w:rsid w:val="00ED7D8A"/>
    <w:rsid w:val="00EE6CFA"/>
    <w:rsid w:val="00EF777B"/>
    <w:rsid w:val="00F00538"/>
    <w:rsid w:val="00F017B6"/>
    <w:rsid w:val="00F03EFD"/>
    <w:rsid w:val="00F0653B"/>
    <w:rsid w:val="00F228D1"/>
    <w:rsid w:val="00F228DC"/>
    <w:rsid w:val="00F23398"/>
    <w:rsid w:val="00F26C34"/>
    <w:rsid w:val="00F33144"/>
    <w:rsid w:val="00F35A9A"/>
    <w:rsid w:val="00F36180"/>
    <w:rsid w:val="00F42773"/>
    <w:rsid w:val="00F44880"/>
    <w:rsid w:val="00F4564E"/>
    <w:rsid w:val="00F52BD3"/>
    <w:rsid w:val="00F577D1"/>
    <w:rsid w:val="00F610C6"/>
    <w:rsid w:val="00F615A5"/>
    <w:rsid w:val="00F62E0D"/>
    <w:rsid w:val="00F65E6D"/>
    <w:rsid w:val="00F67F83"/>
    <w:rsid w:val="00F70F7E"/>
    <w:rsid w:val="00F7198E"/>
    <w:rsid w:val="00F72680"/>
    <w:rsid w:val="00F734C4"/>
    <w:rsid w:val="00F73FB2"/>
    <w:rsid w:val="00F778D5"/>
    <w:rsid w:val="00F80F1D"/>
    <w:rsid w:val="00F85AF6"/>
    <w:rsid w:val="00F86200"/>
    <w:rsid w:val="00F877C5"/>
    <w:rsid w:val="00FA2E6C"/>
    <w:rsid w:val="00FA2EF8"/>
    <w:rsid w:val="00FA4A14"/>
    <w:rsid w:val="00FB2202"/>
    <w:rsid w:val="00FB35CD"/>
    <w:rsid w:val="00FB4547"/>
    <w:rsid w:val="00FC2687"/>
    <w:rsid w:val="00FC332B"/>
    <w:rsid w:val="00FC5CF7"/>
    <w:rsid w:val="00FC7BB4"/>
    <w:rsid w:val="00FD437E"/>
    <w:rsid w:val="00FE1AE5"/>
    <w:rsid w:val="00FE3B2F"/>
    <w:rsid w:val="00FF4720"/>
    <w:rsid w:val="00FF5B19"/>
    <w:rsid w:val="00FF6ECB"/>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F1FDA"/>
  <w15:docId w15:val="{DD4B65A4-44C4-4C17-90F6-70ECF577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AEA"/>
  </w:style>
  <w:style w:type="paragraph" w:styleId="Heading1">
    <w:name w:val="heading 1"/>
    <w:basedOn w:val="Normal"/>
    <w:next w:val="Normal"/>
    <w:link w:val="Heading1Char"/>
    <w:uiPriority w:val="99"/>
    <w:qFormat/>
    <w:rsid w:val="00285DC6"/>
    <w:pPr>
      <w:keepNext/>
      <w:numPr>
        <w:numId w:val="14"/>
      </w:numPr>
      <w:spacing w:before="240" w:after="60" w:line="240" w:lineRule="auto"/>
      <w:outlineLvl w:val="0"/>
    </w:pPr>
    <w:rPr>
      <w:rFonts w:ascii="Cambria" w:eastAsia="Times New Roman" w:hAnsi="Cambria" w:cs="Times New Roman"/>
      <w:b/>
      <w:bCs/>
      <w:kern w:val="32"/>
      <w:sz w:val="32"/>
      <w:szCs w:val="32"/>
      <w:lang w:eastAsia="bg-BG"/>
    </w:rPr>
  </w:style>
  <w:style w:type="paragraph" w:styleId="Heading2">
    <w:name w:val="heading 2"/>
    <w:basedOn w:val="Normal"/>
    <w:next w:val="Normal"/>
    <w:link w:val="Heading2Char"/>
    <w:unhideWhenUsed/>
    <w:qFormat/>
    <w:rsid w:val="00E77ACC"/>
    <w:pPr>
      <w:keepNext/>
      <w:keepLines/>
      <w:numPr>
        <w:ilvl w:val="1"/>
        <w:numId w:val="14"/>
      </w:numPr>
      <w:spacing w:before="40" w:after="0"/>
      <w:outlineLvl w:val="1"/>
    </w:pPr>
    <w:rPr>
      <w:rFonts w:asciiTheme="majorHAnsi" w:eastAsiaTheme="majorEastAsia" w:hAnsiTheme="majorHAnsi" w:cstheme="majorBidi"/>
      <w:sz w:val="26"/>
      <w:szCs w:val="26"/>
    </w:rPr>
  </w:style>
  <w:style w:type="paragraph" w:styleId="Heading3">
    <w:name w:val="heading 3"/>
    <w:basedOn w:val="Normal"/>
    <w:link w:val="Heading3Char"/>
    <w:qFormat/>
    <w:rsid w:val="00E77ACC"/>
    <w:pPr>
      <w:numPr>
        <w:ilvl w:val="2"/>
        <w:numId w:val="14"/>
      </w:numPr>
      <w:spacing w:after="0" w:line="240" w:lineRule="auto"/>
      <w:contextualSpacing/>
      <w:outlineLvl w:val="2"/>
    </w:pPr>
    <w:rPr>
      <w:rFonts w:ascii="Calibri" w:eastAsia="Calibri" w:hAnsi="Calibri" w:cs="Calibri"/>
      <w:sz w:val="20"/>
      <w:szCs w:val="20"/>
    </w:rPr>
  </w:style>
  <w:style w:type="paragraph" w:styleId="Heading4">
    <w:name w:val="heading 4"/>
    <w:basedOn w:val="Normal"/>
    <w:next w:val="Normal"/>
    <w:link w:val="Heading4Char"/>
    <w:qFormat/>
    <w:rsid w:val="00E77ACC"/>
    <w:pPr>
      <w:numPr>
        <w:ilvl w:val="3"/>
        <w:numId w:val="14"/>
      </w:numPr>
      <w:spacing w:after="0" w:line="240" w:lineRule="auto"/>
      <w:contextualSpacing/>
      <w:outlineLvl w:val="3"/>
    </w:pPr>
    <w:rPr>
      <w:rFonts w:ascii="Calibri" w:eastAsia="Calibri" w:hAnsi="Calibri" w:cs="Calibri"/>
      <w:sz w:val="20"/>
      <w:szCs w:val="20"/>
    </w:rPr>
  </w:style>
  <w:style w:type="paragraph" w:styleId="Heading5">
    <w:name w:val="heading 5"/>
    <w:basedOn w:val="Normal"/>
    <w:next w:val="Normal"/>
    <w:link w:val="Heading5Char"/>
    <w:qFormat/>
    <w:rsid w:val="00E77ACC"/>
    <w:pPr>
      <w:numPr>
        <w:ilvl w:val="4"/>
        <w:numId w:val="14"/>
      </w:numPr>
      <w:spacing w:after="0" w:line="240" w:lineRule="auto"/>
      <w:contextualSpacing/>
      <w:outlineLvl w:val="4"/>
    </w:pPr>
    <w:rPr>
      <w:rFonts w:ascii="Calibri" w:eastAsia="Calibri" w:hAnsi="Calibri" w:cs="Calibri"/>
      <w:sz w:val="20"/>
      <w:szCs w:val="20"/>
    </w:rPr>
  </w:style>
  <w:style w:type="paragraph" w:styleId="Heading6">
    <w:name w:val="heading 6"/>
    <w:basedOn w:val="Normal"/>
    <w:next w:val="Normal"/>
    <w:link w:val="Heading6Char"/>
    <w:qFormat/>
    <w:rsid w:val="00E77ACC"/>
    <w:pPr>
      <w:numPr>
        <w:ilvl w:val="5"/>
        <w:numId w:val="14"/>
      </w:numPr>
      <w:spacing w:after="0" w:line="240" w:lineRule="auto"/>
      <w:contextualSpacing/>
      <w:outlineLvl w:val="5"/>
    </w:pPr>
    <w:rPr>
      <w:rFonts w:ascii="Calibri" w:eastAsia="Calibri" w:hAnsi="Calibri" w:cs="Calibri"/>
      <w:sz w:val="20"/>
      <w:szCs w:val="20"/>
    </w:rPr>
  </w:style>
  <w:style w:type="paragraph" w:styleId="Heading7">
    <w:name w:val="heading 7"/>
    <w:basedOn w:val="Normal"/>
    <w:next w:val="Normal"/>
    <w:link w:val="Heading7Char"/>
    <w:uiPriority w:val="9"/>
    <w:semiHidden/>
    <w:unhideWhenUsed/>
    <w:qFormat/>
    <w:rsid w:val="00E77ACC"/>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55F2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F2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Intestazione.int.intestazione,Intestazione.int,Char1 Char,Char2,Char5 Char,Char2 Char,Char5, Char5, Char2 Char Char Char, Char2 Char Char Char Char, Char2 Char Char Char Char Char, Char2 Char Char,even,Char2 Char Char Char"/>
    <w:basedOn w:val="Normal"/>
    <w:link w:val="HeaderChar"/>
    <w:unhideWhenUsed/>
    <w:rsid w:val="00670AEA"/>
    <w:pPr>
      <w:tabs>
        <w:tab w:val="center" w:pos="4536"/>
        <w:tab w:val="right" w:pos="9072"/>
      </w:tabs>
      <w:spacing w:after="0" w:line="240" w:lineRule="auto"/>
    </w:pPr>
  </w:style>
  <w:style w:type="character" w:customStyle="1" w:styleId="HeaderChar">
    <w:name w:val="Header Char"/>
    <w:aliases w:val="Intestazione.int.intestazione Char1,Intestazione.int Char1,Char1 Char Char,Char2 Char1,Char5 Char Char,Char2 Char Char,Char5 Char1, Char5 Char1, Char2 Char Char Char Char2, Char2 Char Char Char Char Char2, Char2 Char Char Char Char Char Char"/>
    <w:basedOn w:val="DefaultParagraphFont"/>
    <w:link w:val="Header"/>
    <w:rsid w:val="00670AEA"/>
  </w:style>
  <w:style w:type="paragraph" w:styleId="Footer">
    <w:name w:val="footer"/>
    <w:basedOn w:val="Normal"/>
    <w:link w:val="FooterChar"/>
    <w:uiPriority w:val="99"/>
    <w:unhideWhenUsed/>
    <w:rsid w:val="00670AEA"/>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70AEA"/>
  </w:style>
  <w:style w:type="character" w:customStyle="1" w:styleId="HeaderChar2">
    <w:name w:val="Header Char2"/>
    <w:aliases w:val="Intestazione.int.intestazione Char,Intestazione.int Char,Header Char Char1,Char1 Char Char1,Char2 Char2,Char5 Char Char1,Char2 Char Char1,Char5 Char2, Char5 Char, Char2 Char Char Char Char1, Char2 Char Char Char Char Char1,even Char"/>
    <w:basedOn w:val="DefaultParagraphFont"/>
    <w:uiPriority w:val="99"/>
    <w:rsid w:val="00670AE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7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AEA"/>
    <w:rPr>
      <w:rFonts w:ascii="Tahoma" w:hAnsi="Tahoma" w:cs="Tahoma"/>
      <w:sz w:val="16"/>
      <w:szCs w:val="16"/>
    </w:rPr>
  </w:style>
  <w:style w:type="character" w:styleId="CommentReference">
    <w:name w:val="annotation reference"/>
    <w:basedOn w:val="DefaultParagraphFont"/>
    <w:uiPriority w:val="99"/>
    <w:unhideWhenUsed/>
    <w:rsid w:val="00061BB6"/>
    <w:rPr>
      <w:sz w:val="16"/>
      <w:szCs w:val="16"/>
    </w:rPr>
  </w:style>
  <w:style w:type="paragraph" w:styleId="CommentText">
    <w:name w:val="annotation text"/>
    <w:basedOn w:val="Normal"/>
    <w:link w:val="CommentTextChar"/>
    <w:uiPriority w:val="99"/>
    <w:unhideWhenUsed/>
    <w:rsid w:val="00061BB6"/>
    <w:pPr>
      <w:spacing w:line="240" w:lineRule="auto"/>
    </w:pPr>
    <w:rPr>
      <w:sz w:val="20"/>
      <w:szCs w:val="20"/>
    </w:rPr>
  </w:style>
  <w:style w:type="character" w:customStyle="1" w:styleId="CommentTextChar">
    <w:name w:val="Comment Text Char"/>
    <w:basedOn w:val="DefaultParagraphFont"/>
    <w:link w:val="CommentText"/>
    <w:uiPriority w:val="99"/>
    <w:rsid w:val="00061BB6"/>
    <w:rPr>
      <w:sz w:val="20"/>
      <w:szCs w:val="20"/>
    </w:rPr>
  </w:style>
  <w:style w:type="paragraph" w:styleId="CommentSubject">
    <w:name w:val="annotation subject"/>
    <w:basedOn w:val="CommentText"/>
    <w:next w:val="CommentText"/>
    <w:link w:val="CommentSubjectChar"/>
    <w:uiPriority w:val="99"/>
    <w:semiHidden/>
    <w:unhideWhenUsed/>
    <w:rsid w:val="00061BB6"/>
    <w:rPr>
      <w:b/>
      <w:bCs/>
    </w:rPr>
  </w:style>
  <w:style w:type="character" w:customStyle="1" w:styleId="CommentSubjectChar">
    <w:name w:val="Comment Subject Char"/>
    <w:basedOn w:val="CommentTextChar"/>
    <w:link w:val="CommentSubject"/>
    <w:uiPriority w:val="99"/>
    <w:semiHidden/>
    <w:rsid w:val="00061BB6"/>
    <w:rPr>
      <w:b/>
      <w:bCs/>
      <w:sz w:val="20"/>
      <w:szCs w:val="20"/>
    </w:rPr>
  </w:style>
  <w:style w:type="paragraph" w:styleId="ListParagraph">
    <w:name w:val="List Paragraph"/>
    <w:aliases w:val="List1,ПАРАГРАФ"/>
    <w:basedOn w:val="Normal"/>
    <w:link w:val="ListParagraphChar"/>
    <w:uiPriority w:val="34"/>
    <w:qFormat/>
    <w:rsid w:val="001C1AA9"/>
    <w:pPr>
      <w:ind w:left="720"/>
      <w:contextualSpacing/>
    </w:pPr>
    <w:rPr>
      <w:rFonts w:ascii="Calibri" w:eastAsia="Times New Roman" w:hAnsi="Calibri" w:cs="Times New Roman"/>
    </w:rPr>
  </w:style>
  <w:style w:type="character" w:customStyle="1" w:styleId="ListParagraphChar">
    <w:name w:val="List Paragraph Char"/>
    <w:aliases w:val="List1 Char,ПАРАГРАФ Char"/>
    <w:link w:val="ListParagraph"/>
    <w:rsid w:val="001C1AA9"/>
    <w:rPr>
      <w:rFonts w:ascii="Calibri" w:eastAsia="Times New Roman" w:hAnsi="Calibri" w:cs="Times New Roman"/>
    </w:rPr>
  </w:style>
  <w:style w:type="paragraph" w:customStyle="1" w:styleId="ListParagraph1">
    <w:name w:val="List Paragraph1"/>
    <w:basedOn w:val="Normal"/>
    <w:uiPriority w:val="34"/>
    <w:qFormat/>
    <w:rsid w:val="00106CBC"/>
    <w:pPr>
      <w:ind w:left="720" w:firstLine="567"/>
      <w:contextualSpacing/>
      <w:jc w:val="both"/>
    </w:pPr>
    <w:rPr>
      <w:rFonts w:ascii="Times New Roman" w:eastAsia="Calibri" w:hAnsi="Times New Roman" w:cs="Times New Roman"/>
      <w:bCs/>
      <w:sz w:val="24"/>
      <w:szCs w:val="24"/>
      <w:lang w:eastAsia="bg-BG"/>
    </w:rPr>
  </w:style>
  <w:style w:type="paragraph" w:customStyle="1" w:styleId="Default">
    <w:name w:val="Default"/>
    <w:uiPriority w:val="99"/>
    <w:rsid w:val="0013599E"/>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styleId="Hyperlink">
    <w:name w:val="Hyperlink"/>
    <w:basedOn w:val="DefaultParagraphFont"/>
    <w:uiPriority w:val="99"/>
    <w:unhideWhenUsed/>
    <w:rsid w:val="0013599E"/>
    <w:rPr>
      <w:color w:val="0000FF" w:themeColor="hyperlink"/>
      <w:u w:val="single"/>
    </w:rPr>
  </w:style>
  <w:style w:type="character" w:customStyle="1" w:styleId="Heading1Char">
    <w:name w:val="Heading 1 Char"/>
    <w:basedOn w:val="DefaultParagraphFont"/>
    <w:link w:val="Heading1"/>
    <w:uiPriority w:val="99"/>
    <w:rsid w:val="00285DC6"/>
    <w:rPr>
      <w:rFonts w:ascii="Cambria" w:eastAsia="Times New Roman" w:hAnsi="Cambria" w:cs="Times New Roman"/>
      <w:b/>
      <w:bCs/>
      <w:kern w:val="32"/>
      <w:sz w:val="32"/>
      <w:szCs w:val="32"/>
      <w:lang w:eastAsia="bg-BG"/>
    </w:rPr>
  </w:style>
  <w:style w:type="paragraph" w:customStyle="1" w:styleId="NormalBold">
    <w:name w:val="NormalBold"/>
    <w:basedOn w:val="Normal"/>
    <w:link w:val="NormalBoldChar"/>
    <w:rsid w:val="00E65BB1"/>
    <w:pPr>
      <w:widowControl w:val="0"/>
      <w:spacing w:after="0" w:line="240" w:lineRule="auto"/>
    </w:pPr>
    <w:rPr>
      <w:rFonts w:ascii="Times New Roman" w:eastAsia="Times New Roman" w:hAnsi="Times New Roman" w:cs="Times New Roman"/>
      <w:b/>
      <w:sz w:val="24"/>
      <w:lang w:eastAsia="bg-BG"/>
    </w:rPr>
  </w:style>
  <w:style w:type="character" w:customStyle="1" w:styleId="NormalBoldChar">
    <w:name w:val="NormalBold Char"/>
    <w:link w:val="NormalBold"/>
    <w:locked/>
    <w:rsid w:val="00E65BB1"/>
    <w:rPr>
      <w:rFonts w:ascii="Times New Roman" w:eastAsia="Times New Roman" w:hAnsi="Times New Roman" w:cs="Times New Roman"/>
      <w:b/>
      <w:sz w:val="24"/>
      <w:lang w:eastAsia="bg-BG"/>
    </w:rPr>
  </w:style>
  <w:style w:type="character" w:customStyle="1" w:styleId="DeltaViewInsertion">
    <w:name w:val="DeltaView Insertion"/>
    <w:rsid w:val="00E65BB1"/>
    <w:rPr>
      <w:b/>
      <w:i/>
      <w:spacing w:val="0"/>
      <w:lang w:val="bg-BG" w:eastAsia="bg-BG"/>
    </w:rPr>
  </w:style>
  <w:style w:type="paragraph" w:styleId="FootnoteText">
    <w:name w:val="footnote text"/>
    <w:aliases w:val="Podrozdział,stile 1,Footnote,Footnote1,Footnote2,Footnote3,Footnote4,Footnote5,Footnote6,Footnote7,Footnote8,Footnote9,Footnote10,Footnote11,Footnote21,Footnote31,Footnote41,Footnote51,Footnote61,Footnote71,Footnote81,Footnote91,single s"/>
    <w:basedOn w:val="Normal"/>
    <w:link w:val="FootnoteTextChar"/>
    <w:unhideWhenUsed/>
    <w:rsid w:val="00E65BB1"/>
    <w:pPr>
      <w:spacing w:after="0" w:line="240" w:lineRule="auto"/>
      <w:ind w:left="720" w:hanging="720"/>
      <w:jc w:val="both"/>
    </w:pPr>
    <w:rPr>
      <w:rFonts w:ascii="Times New Roman" w:eastAsia="Calibri" w:hAnsi="Times New Roman" w:cs="Times New Roman"/>
      <w:sz w:val="20"/>
      <w:szCs w:val="20"/>
      <w:lang w:eastAsia="bg-BG"/>
    </w:rPr>
  </w:style>
  <w:style w:type="character" w:customStyle="1" w:styleId="FootnoteTextChar">
    <w:name w:val="Footnote Text Char"/>
    <w:aliases w:val="Podrozdział Char,stile 1 Char,Footnote Char,Footnote1 Char,Footnote2 Char,Footnote3 Char,Footnote4 Char,Footnote5 Char,Footnote6 Char,Footnote7 Char,Footnote8 Char,Footnote9 Char,Footnote10 Char,Footnote11 Char,Footnote21 Char"/>
    <w:basedOn w:val="DefaultParagraphFont"/>
    <w:link w:val="FootnoteText"/>
    <w:rsid w:val="00E65BB1"/>
    <w:rPr>
      <w:rFonts w:ascii="Times New Roman" w:eastAsia="Calibri" w:hAnsi="Times New Roman" w:cs="Times New Roman"/>
      <w:sz w:val="20"/>
      <w:szCs w:val="20"/>
      <w:lang w:eastAsia="bg-BG"/>
    </w:rPr>
  </w:style>
  <w:style w:type="character" w:styleId="FootnoteReference">
    <w:name w:val="footnote reference"/>
    <w:unhideWhenUsed/>
    <w:rsid w:val="00E65BB1"/>
    <w:rPr>
      <w:shd w:val="clear" w:color="auto" w:fill="auto"/>
      <w:vertAlign w:val="superscript"/>
    </w:rPr>
  </w:style>
  <w:style w:type="paragraph" w:customStyle="1" w:styleId="Text1">
    <w:name w:val="Text 1"/>
    <w:basedOn w:val="Normal"/>
    <w:rsid w:val="00E65BB1"/>
    <w:pPr>
      <w:spacing w:before="120" w:after="120" w:line="240" w:lineRule="auto"/>
      <w:ind w:left="850"/>
      <w:jc w:val="both"/>
    </w:pPr>
    <w:rPr>
      <w:rFonts w:ascii="Times New Roman" w:eastAsia="Calibri" w:hAnsi="Times New Roman" w:cs="Times New Roman"/>
      <w:sz w:val="24"/>
      <w:lang w:eastAsia="bg-BG"/>
    </w:rPr>
  </w:style>
  <w:style w:type="paragraph" w:customStyle="1" w:styleId="NormalLeft">
    <w:name w:val="Normal Left"/>
    <w:basedOn w:val="Normal"/>
    <w:rsid w:val="00E65BB1"/>
    <w:pPr>
      <w:spacing w:before="120" w:after="120" w:line="240" w:lineRule="auto"/>
    </w:pPr>
    <w:rPr>
      <w:rFonts w:ascii="Times New Roman" w:eastAsia="Calibri" w:hAnsi="Times New Roman" w:cs="Times New Roman"/>
      <w:sz w:val="24"/>
      <w:lang w:eastAsia="bg-BG"/>
    </w:rPr>
  </w:style>
  <w:style w:type="paragraph" w:customStyle="1" w:styleId="Tiret0">
    <w:name w:val="Tiret 0"/>
    <w:basedOn w:val="Normal"/>
    <w:rsid w:val="00E65BB1"/>
    <w:pPr>
      <w:numPr>
        <w:numId w:val="1"/>
      </w:numPr>
      <w:spacing w:before="120" w:after="120" w:line="240" w:lineRule="auto"/>
      <w:jc w:val="both"/>
    </w:pPr>
    <w:rPr>
      <w:rFonts w:ascii="Times New Roman" w:eastAsia="Calibri" w:hAnsi="Times New Roman" w:cs="Times New Roman"/>
      <w:sz w:val="24"/>
      <w:lang w:eastAsia="bg-BG"/>
    </w:rPr>
  </w:style>
  <w:style w:type="paragraph" w:customStyle="1" w:styleId="Tiret1">
    <w:name w:val="Tiret 1"/>
    <w:basedOn w:val="Normal"/>
    <w:rsid w:val="00E65BB1"/>
    <w:pPr>
      <w:numPr>
        <w:numId w:val="2"/>
      </w:numPr>
      <w:spacing w:before="120" w:after="120" w:line="240" w:lineRule="auto"/>
      <w:jc w:val="both"/>
    </w:pPr>
    <w:rPr>
      <w:rFonts w:ascii="Times New Roman" w:eastAsia="Calibri" w:hAnsi="Times New Roman" w:cs="Times New Roman"/>
      <w:sz w:val="24"/>
      <w:lang w:eastAsia="bg-BG"/>
    </w:rPr>
  </w:style>
  <w:style w:type="paragraph" w:customStyle="1" w:styleId="NumPar1">
    <w:name w:val="NumPar 1"/>
    <w:basedOn w:val="Normal"/>
    <w:next w:val="Text1"/>
    <w:rsid w:val="00E65BB1"/>
    <w:pPr>
      <w:numPr>
        <w:numId w:val="3"/>
      </w:numPr>
      <w:spacing w:before="120" w:after="120" w:line="240" w:lineRule="auto"/>
      <w:jc w:val="both"/>
    </w:pPr>
    <w:rPr>
      <w:rFonts w:ascii="Times New Roman" w:eastAsia="Calibri" w:hAnsi="Times New Roman" w:cs="Times New Roman"/>
      <w:sz w:val="24"/>
      <w:lang w:eastAsia="bg-BG"/>
    </w:rPr>
  </w:style>
  <w:style w:type="paragraph" w:customStyle="1" w:styleId="NumPar2">
    <w:name w:val="NumPar 2"/>
    <w:basedOn w:val="Normal"/>
    <w:next w:val="Text1"/>
    <w:rsid w:val="00E65BB1"/>
    <w:pPr>
      <w:numPr>
        <w:ilvl w:val="1"/>
        <w:numId w:val="3"/>
      </w:numPr>
      <w:spacing w:before="120" w:after="120" w:line="240" w:lineRule="auto"/>
      <w:jc w:val="both"/>
    </w:pPr>
    <w:rPr>
      <w:rFonts w:ascii="Times New Roman" w:eastAsia="Calibri" w:hAnsi="Times New Roman" w:cs="Times New Roman"/>
      <w:sz w:val="24"/>
      <w:lang w:eastAsia="bg-BG"/>
    </w:rPr>
  </w:style>
  <w:style w:type="paragraph" w:customStyle="1" w:styleId="NumPar3">
    <w:name w:val="NumPar 3"/>
    <w:basedOn w:val="Normal"/>
    <w:next w:val="Text1"/>
    <w:rsid w:val="00E65BB1"/>
    <w:pPr>
      <w:numPr>
        <w:ilvl w:val="2"/>
        <w:numId w:val="3"/>
      </w:numPr>
      <w:spacing w:before="120" w:after="120" w:line="240" w:lineRule="auto"/>
      <w:jc w:val="both"/>
    </w:pPr>
    <w:rPr>
      <w:rFonts w:ascii="Times New Roman" w:eastAsia="Calibri" w:hAnsi="Times New Roman" w:cs="Times New Roman"/>
      <w:sz w:val="24"/>
      <w:lang w:eastAsia="bg-BG"/>
    </w:rPr>
  </w:style>
  <w:style w:type="paragraph" w:customStyle="1" w:styleId="NumPar4">
    <w:name w:val="NumPar 4"/>
    <w:basedOn w:val="Normal"/>
    <w:next w:val="Text1"/>
    <w:rsid w:val="00E65BB1"/>
    <w:pPr>
      <w:numPr>
        <w:ilvl w:val="3"/>
        <w:numId w:val="3"/>
      </w:numPr>
      <w:spacing w:before="120" w:after="120" w:line="240" w:lineRule="auto"/>
      <w:jc w:val="both"/>
    </w:pPr>
    <w:rPr>
      <w:rFonts w:ascii="Times New Roman" w:eastAsia="Calibri" w:hAnsi="Times New Roman" w:cs="Times New Roman"/>
      <w:sz w:val="24"/>
      <w:lang w:eastAsia="bg-BG"/>
    </w:rPr>
  </w:style>
  <w:style w:type="paragraph" w:customStyle="1" w:styleId="ChapterTitle">
    <w:name w:val="ChapterTitle"/>
    <w:basedOn w:val="Normal"/>
    <w:next w:val="Normal"/>
    <w:rsid w:val="00E65BB1"/>
    <w:pPr>
      <w:keepNext/>
      <w:spacing w:before="120" w:after="360" w:line="240" w:lineRule="auto"/>
      <w:jc w:val="center"/>
    </w:pPr>
    <w:rPr>
      <w:rFonts w:ascii="Times New Roman" w:eastAsia="Calibri" w:hAnsi="Times New Roman" w:cs="Times New Roman"/>
      <w:b/>
      <w:sz w:val="32"/>
      <w:lang w:eastAsia="bg-BG"/>
    </w:rPr>
  </w:style>
  <w:style w:type="paragraph" w:customStyle="1" w:styleId="SectionTitle">
    <w:name w:val="SectionTitle"/>
    <w:basedOn w:val="Normal"/>
    <w:next w:val="Heading1"/>
    <w:rsid w:val="00E65BB1"/>
    <w:pPr>
      <w:keepNext/>
      <w:spacing w:before="120" w:after="360" w:line="240" w:lineRule="auto"/>
      <w:jc w:val="center"/>
    </w:pPr>
    <w:rPr>
      <w:rFonts w:ascii="Times New Roman" w:eastAsia="Calibri" w:hAnsi="Times New Roman" w:cs="Times New Roman"/>
      <w:b/>
      <w:smallCaps/>
      <w:sz w:val="28"/>
      <w:lang w:eastAsia="bg-BG"/>
    </w:rPr>
  </w:style>
  <w:style w:type="paragraph" w:customStyle="1" w:styleId="Annexetitre">
    <w:name w:val="Annexe titre"/>
    <w:basedOn w:val="Normal"/>
    <w:next w:val="Normal"/>
    <w:rsid w:val="00E65BB1"/>
    <w:pPr>
      <w:spacing w:before="120" w:after="120" w:line="240" w:lineRule="auto"/>
      <w:jc w:val="center"/>
    </w:pPr>
    <w:rPr>
      <w:rFonts w:ascii="Times New Roman" w:eastAsia="Calibri" w:hAnsi="Times New Roman" w:cs="Times New Roman"/>
      <w:b/>
      <w:sz w:val="24"/>
      <w:u w:val="single"/>
      <w:lang w:eastAsia="bg-BG"/>
    </w:rPr>
  </w:style>
  <w:style w:type="character" w:customStyle="1" w:styleId="FootnoteTextChar2">
    <w:name w:val="Footnote Text Char2"/>
    <w:aliases w:val="Podrozdział Char1,stile 1 Char1,Footnote Char1,Footnote1 Char1,Footnote2 Char1,Footnote3 Char1,Footnote4 Char1,Footnote5 Char1,Footnote6 Char1,Footnote7 Char1,Footnote8 Char1,Footnote9 Char1,Footnote10 Char1,Footnote11 Char1"/>
    <w:basedOn w:val="DefaultParagraphFont"/>
    <w:uiPriority w:val="99"/>
    <w:rsid w:val="004D7452"/>
    <w:rPr>
      <w:rFonts w:ascii="Times New Roman" w:eastAsia="Times New Roman" w:hAnsi="Times New Roman" w:cs="Times New Roman"/>
      <w:sz w:val="20"/>
      <w:szCs w:val="20"/>
      <w:lang w:eastAsia="bg-BG"/>
    </w:rPr>
  </w:style>
  <w:style w:type="paragraph" w:styleId="Title">
    <w:name w:val="Title"/>
    <w:basedOn w:val="Normal"/>
    <w:next w:val="Normal"/>
    <w:link w:val="TitleChar"/>
    <w:qFormat/>
    <w:rsid w:val="007975FB"/>
    <w:pPr>
      <w:spacing w:after="0" w:line="240" w:lineRule="auto"/>
      <w:ind w:firstLine="709"/>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75FB"/>
    <w:rPr>
      <w:rFonts w:asciiTheme="majorHAnsi" w:eastAsiaTheme="majorEastAsia" w:hAnsiTheme="majorHAnsi" w:cstheme="majorBidi"/>
      <w:spacing w:val="-10"/>
      <w:kern w:val="28"/>
      <w:sz w:val="56"/>
      <w:szCs w:val="56"/>
    </w:rPr>
  </w:style>
  <w:style w:type="paragraph" w:customStyle="1" w:styleId="Table">
    <w:name w:val="_Table"/>
    <w:basedOn w:val="Normal"/>
    <w:qFormat/>
    <w:rsid w:val="007975FB"/>
    <w:pPr>
      <w:spacing w:before="60" w:after="60" w:line="360" w:lineRule="auto"/>
    </w:pPr>
    <w:rPr>
      <w:rFonts w:ascii="Verdana" w:eastAsia="Times New Roman" w:hAnsi="Verdana"/>
      <w:bCs/>
      <w:sz w:val="20"/>
      <w:szCs w:val="20"/>
    </w:rPr>
  </w:style>
  <w:style w:type="paragraph" w:styleId="Caption">
    <w:name w:val="caption"/>
    <w:basedOn w:val="Normal"/>
    <w:next w:val="Normal"/>
    <w:uiPriority w:val="35"/>
    <w:unhideWhenUsed/>
    <w:qFormat/>
    <w:rsid w:val="007975FB"/>
    <w:pPr>
      <w:spacing w:line="240" w:lineRule="auto"/>
      <w:ind w:firstLine="709"/>
      <w:jc w:val="both"/>
    </w:pPr>
    <w:rPr>
      <w:rFonts w:ascii="Verdana" w:hAnsi="Verdana"/>
      <w:i/>
      <w:iCs/>
      <w:color w:val="1F497D" w:themeColor="text2"/>
      <w:sz w:val="18"/>
      <w:szCs w:val="18"/>
    </w:rPr>
  </w:style>
  <w:style w:type="paragraph" w:customStyle="1" w:styleId="TableHeader">
    <w:name w:val="_Table_Header"/>
    <w:basedOn w:val="Table"/>
    <w:qFormat/>
    <w:rsid w:val="007975FB"/>
    <w:pPr>
      <w:jc w:val="center"/>
    </w:pPr>
    <w:rPr>
      <w:b/>
    </w:rPr>
  </w:style>
  <w:style w:type="table" w:styleId="TableGrid">
    <w:name w:val="Table Grid"/>
    <w:basedOn w:val="TableNormal"/>
    <w:uiPriority w:val="59"/>
    <w:rsid w:val="00797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t2">
    <w:name w:val="al_t2"/>
    <w:basedOn w:val="DefaultParagraphFont"/>
    <w:rsid w:val="00265466"/>
    <w:rPr>
      <w:vanish w:val="0"/>
      <w:webHidden w:val="0"/>
      <w:specVanish w:val="0"/>
    </w:rPr>
  </w:style>
  <w:style w:type="character" w:customStyle="1" w:styleId="Heading3Char">
    <w:name w:val="Heading 3 Char"/>
    <w:basedOn w:val="DefaultParagraphFont"/>
    <w:link w:val="Heading3"/>
    <w:rsid w:val="00E77ACC"/>
    <w:rPr>
      <w:rFonts w:ascii="Calibri" w:eastAsia="Calibri" w:hAnsi="Calibri" w:cs="Calibri"/>
      <w:sz w:val="20"/>
      <w:szCs w:val="20"/>
    </w:rPr>
  </w:style>
  <w:style w:type="character" w:customStyle="1" w:styleId="1">
    <w:name w:val="Текст под линия Знак1"/>
    <w:uiPriority w:val="99"/>
    <w:semiHidden/>
    <w:rsid w:val="00621AC4"/>
    <w:rPr>
      <w:sz w:val="20"/>
      <w:szCs w:val="20"/>
    </w:rPr>
  </w:style>
  <w:style w:type="character" w:customStyle="1" w:styleId="FontStyle54">
    <w:name w:val="Font Style54"/>
    <w:rsid w:val="00621AC4"/>
    <w:rPr>
      <w:rFonts w:ascii="Times New Roman" w:hAnsi="Times New Roman" w:cs="Times New Roman"/>
      <w:color w:val="000000"/>
      <w:sz w:val="20"/>
      <w:szCs w:val="20"/>
    </w:rPr>
  </w:style>
  <w:style w:type="paragraph" w:customStyle="1" w:styleId="Style8">
    <w:name w:val="Style8"/>
    <w:basedOn w:val="Normal"/>
    <w:rsid w:val="00621AC4"/>
    <w:pPr>
      <w:widowControl w:val="0"/>
      <w:autoSpaceDE w:val="0"/>
      <w:autoSpaceDN w:val="0"/>
      <w:adjustRightInd w:val="0"/>
      <w:spacing w:after="0" w:line="240" w:lineRule="auto"/>
    </w:pPr>
    <w:rPr>
      <w:rFonts w:ascii="Times New Roman" w:eastAsia="Times New Roman" w:hAnsi="Times New Roman" w:cs="Times New Roman"/>
      <w:sz w:val="24"/>
      <w:szCs w:val="24"/>
      <w:lang w:eastAsia="bg-BG"/>
    </w:rPr>
  </w:style>
  <w:style w:type="character" w:customStyle="1" w:styleId="FontStyle14">
    <w:name w:val="Font Style14"/>
    <w:rsid w:val="00621AC4"/>
    <w:rPr>
      <w:rFonts w:ascii="Times New Roman" w:hAnsi="Times New Roman" w:cs="Times New Roman"/>
      <w:b/>
      <w:bCs/>
      <w:sz w:val="26"/>
      <w:szCs w:val="26"/>
    </w:rPr>
  </w:style>
  <w:style w:type="character" w:styleId="FollowedHyperlink">
    <w:name w:val="FollowedHyperlink"/>
    <w:uiPriority w:val="99"/>
    <w:semiHidden/>
    <w:unhideWhenUsed/>
    <w:rsid w:val="00621AC4"/>
    <w:rPr>
      <w:color w:val="800080"/>
      <w:u w:val="single"/>
    </w:rPr>
  </w:style>
  <w:style w:type="character" w:customStyle="1" w:styleId="FontStyle25">
    <w:name w:val="Font Style25"/>
    <w:rsid w:val="00621AC4"/>
    <w:rPr>
      <w:rFonts w:ascii="Arial Narrow" w:hAnsi="Arial Narrow" w:cs="Arial Narrow" w:hint="default"/>
      <w:sz w:val="16"/>
      <w:szCs w:val="16"/>
    </w:rPr>
  </w:style>
  <w:style w:type="paragraph" w:styleId="BodyTextIndent">
    <w:name w:val="Body Text Indent"/>
    <w:basedOn w:val="Normal"/>
    <w:link w:val="BodyTextIndentChar"/>
    <w:rsid w:val="00621AC4"/>
    <w:pPr>
      <w:tabs>
        <w:tab w:val="left" w:pos="851"/>
      </w:tabs>
      <w:spacing w:after="0" w:line="240" w:lineRule="auto"/>
      <w:ind w:left="1418"/>
      <w:jc w:val="both"/>
    </w:pPr>
    <w:rPr>
      <w:rFonts w:ascii="Times New Roman" w:eastAsia="Times New Roman" w:hAnsi="Times New Roman" w:cs="Times New Roman"/>
      <w:sz w:val="24"/>
      <w:szCs w:val="20"/>
      <w:lang w:eastAsia="bg-BG"/>
    </w:rPr>
  </w:style>
  <w:style w:type="character" w:customStyle="1" w:styleId="BodyTextIndentChar">
    <w:name w:val="Body Text Indent Char"/>
    <w:basedOn w:val="DefaultParagraphFont"/>
    <w:link w:val="BodyTextIndent"/>
    <w:rsid w:val="00621AC4"/>
    <w:rPr>
      <w:rFonts w:ascii="Times New Roman" w:eastAsia="Times New Roman" w:hAnsi="Times New Roman" w:cs="Times New Roman"/>
      <w:sz w:val="24"/>
      <w:szCs w:val="20"/>
      <w:lang w:eastAsia="bg-BG"/>
    </w:rPr>
  </w:style>
  <w:style w:type="paragraph" w:customStyle="1" w:styleId="Char">
    <w:name w:val="Char"/>
    <w:basedOn w:val="Normal"/>
    <w:rsid w:val="00621AC4"/>
    <w:pPr>
      <w:spacing w:after="160" w:line="240" w:lineRule="exact"/>
    </w:pPr>
    <w:rPr>
      <w:rFonts w:ascii="Tahoma" w:eastAsia="Times New Roman" w:hAnsi="Tahoma" w:cs="Times New Roman"/>
      <w:sz w:val="20"/>
      <w:szCs w:val="20"/>
      <w:lang w:val="en-US"/>
    </w:rPr>
  </w:style>
  <w:style w:type="paragraph" w:customStyle="1" w:styleId="CharCharChar">
    <w:name w:val="Char Char Char"/>
    <w:basedOn w:val="Normal"/>
    <w:rsid w:val="00621AC4"/>
    <w:pPr>
      <w:tabs>
        <w:tab w:val="left" w:pos="709"/>
      </w:tabs>
      <w:spacing w:after="0" w:line="240" w:lineRule="auto"/>
    </w:pPr>
    <w:rPr>
      <w:rFonts w:ascii="Tahoma" w:eastAsia="Times New Roman" w:hAnsi="Tahoma" w:cs="Times New Roman"/>
      <w:sz w:val="24"/>
      <w:szCs w:val="24"/>
      <w:lang w:val="pl-PL" w:eastAsia="pl-PL"/>
    </w:rPr>
  </w:style>
  <w:style w:type="paragraph" w:styleId="BodyText">
    <w:name w:val="Body Text"/>
    <w:basedOn w:val="Normal"/>
    <w:link w:val="BodyTextChar"/>
    <w:rsid w:val="00621AC4"/>
    <w:pPr>
      <w:spacing w:after="120" w:line="240" w:lineRule="auto"/>
    </w:pPr>
    <w:rPr>
      <w:rFonts w:ascii="Times New Roman" w:eastAsia="Times New Roman" w:hAnsi="Times New Roman" w:cs="Times New Roman"/>
      <w:sz w:val="24"/>
      <w:szCs w:val="24"/>
      <w:lang w:eastAsia="bg-BG"/>
    </w:rPr>
  </w:style>
  <w:style w:type="character" w:customStyle="1" w:styleId="BodyTextChar">
    <w:name w:val="Body Text Char"/>
    <w:basedOn w:val="DefaultParagraphFont"/>
    <w:link w:val="BodyText"/>
    <w:rsid w:val="00621AC4"/>
    <w:rPr>
      <w:rFonts w:ascii="Times New Roman" w:eastAsia="Times New Roman" w:hAnsi="Times New Roman" w:cs="Times New Roman"/>
      <w:sz w:val="24"/>
      <w:szCs w:val="24"/>
      <w:lang w:eastAsia="bg-BG"/>
    </w:rPr>
  </w:style>
  <w:style w:type="paragraph" w:customStyle="1" w:styleId="Style9">
    <w:name w:val="Style9"/>
    <w:basedOn w:val="Normal"/>
    <w:rsid w:val="00621AC4"/>
    <w:pPr>
      <w:widowControl w:val="0"/>
      <w:autoSpaceDE w:val="0"/>
      <w:autoSpaceDN w:val="0"/>
      <w:adjustRightInd w:val="0"/>
      <w:spacing w:after="0" w:line="406" w:lineRule="exact"/>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W-HTMLTypewriter">
    <w:name w:val="WW-HTML Typewriter"/>
    <w:qFormat/>
    <w:rsid w:val="00621AC4"/>
    <w:rPr>
      <w:sz w:val="20"/>
    </w:rPr>
  </w:style>
  <w:style w:type="paragraph" w:customStyle="1" w:styleId="m">
    <w:name w:val="m"/>
    <w:basedOn w:val="Normal"/>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la2">
    <w:name w:val="al_a2"/>
    <w:basedOn w:val="DefaultParagraphFont"/>
    <w:rsid w:val="00264927"/>
    <w:rPr>
      <w:vanish w:val="0"/>
      <w:webHidden w:val="0"/>
      <w:specVanish w:val="0"/>
    </w:rPr>
  </w:style>
  <w:style w:type="character" w:customStyle="1" w:styleId="Heading2Char">
    <w:name w:val="Heading 2 Char"/>
    <w:basedOn w:val="DefaultParagraphFont"/>
    <w:link w:val="Heading2"/>
    <w:rsid w:val="00E77ACC"/>
    <w:rPr>
      <w:rFonts w:asciiTheme="majorHAnsi" w:eastAsiaTheme="majorEastAsia" w:hAnsiTheme="majorHAnsi" w:cstheme="majorBidi"/>
      <w:sz w:val="26"/>
      <w:szCs w:val="26"/>
    </w:rPr>
  </w:style>
  <w:style w:type="character" w:customStyle="1" w:styleId="Heading4Char">
    <w:name w:val="Heading 4 Char"/>
    <w:basedOn w:val="DefaultParagraphFont"/>
    <w:link w:val="Heading4"/>
    <w:rsid w:val="00E77ACC"/>
    <w:rPr>
      <w:rFonts w:ascii="Calibri" w:eastAsia="Calibri" w:hAnsi="Calibri" w:cs="Calibri"/>
      <w:sz w:val="20"/>
      <w:szCs w:val="20"/>
    </w:rPr>
  </w:style>
  <w:style w:type="character" w:customStyle="1" w:styleId="Heading5Char">
    <w:name w:val="Heading 5 Char"/>
    <w:basedOn w:val="DefaultParagraphFont"/>
    <w:link w:val="Heading5"/>
    <w:rsid w:val="00E77ACC"/>
    <w:rPr>
      <w:rFonts w:ascii="Calibri" w:eastAsia="Calibri" w:hAnsi="Calibri" w:cs="Calibri"/>
      <w:sz w:val="20"/>
      <w:szCs w:val="20"/>
    </w:rPr>
  </w:style>
  <w:style w:type="character" w:customStyle="1" w:styleId="Heading6Char">
    <w:name w:val="Heading 6 Char"/>
    <w:basedOn w:val="DefaultParagraphFont"/>
    <w:link w:val="Heading6"/>
    <w:rsid w:val="00E77ACC"/>
    <w:rPr>
      <w:rFonts w:ascii="Calibri" w:eastAsia="Calibri" w:hAnsi="Calibri" w:cs="Calibri"/>
      <w:sz w:val="20"/>
      <w:szCs w:val="20"/>
    </w:rPr>
  </w:style>
  <w:style w:type="paragraph" w:styleId="Subtitle">
    <w:name w:val="Subtitle"/>
    <w:basedOn w:val="Normal"/>
    <w:next w:val="Normal"/>
    <w:link w:val="SubtitleChar"/>
    <w:qFormat/>
    <w:rsid w:val="007010E9"/>
    <w:pPr>
      <w:keepNext/>
      <w:keepLines/>
      <w:spacing w:after="320"/>
      <w:contextualSpacing/>
    </w:pPr>
    <w:rPr>
      <w:rFonts w:ascii="Cambria" w:eastAsia="Arial" w:hAnsi="Cambria" w:cs="Times New Roman"/>
      <w:color w:val="000000"/>
      <w:sz w:val="24"/>
      <w:szCs w:val="24"/>
      <w:lang w:eastAsia="bg-BG"/>
    </w:rPr>
  </w:style>
  <w:style w:type="character" w:customStyle="1" w:styleId="SubtitleChar">
    <w:name w:val="Subtitle Char"/>
    <w:basedOn w:val="DefaultParagraphFont"/>
    <w:link w:val="Subtitle"/>
    <w:rsid w:val="007010E9"/>
    <w:rPr>
      <w:rFonts w:ascii="Cambria" w:eastAsia="Arial" w:hAnsi="Cambria" w:cs="Times New Roman"/>
      <w:color w:val="000000"/>
      <w:sz w:val="24"/>
      <w:szCs w:val="24"/>
      <w:lang w:eastAsia="bg-BG"/>
    </w:rPr>
  </w:style>
  <w:style w:type="paragraph" w:styleId="NoSpacing">
    <w:name w:val="No Spacing"/>
    <w:link w:val="NoSpacingChar"/>
    <w:qFormat/>
    <w:rsid w:val="007010E9"/>
    <w:pPr>
      <w:spacing w:after="0" w:line="240" w:lineRule="auto"/>
    </w:pPr>
    <w:rPr>
      <w:rFonts w:ascii="Calibri" w:eastAsia="Arial" w:hAnsi="Calibri" w:cs="Times New Roman"/>
      <w:lang w:val="en-US"/>
    </w:rPr>
  </w:style>
  <w:style w:type="character" w:customStyle="1" w:styleId="NoSpacingChar">
    <w:name w:val="No Spacing Char"/>
    <w:link w:val="NoSpacing"/>
    <w:locked/>
    <w:rsid w:val="007010E9"/>
    <w:rPr>
      <w:rFonts w:ascii="Calibri" w:eastAsia="Arial" w:hAnsi="Calibri" w:cs="Times New Roman"/>
      <w:lang w:val="en-US"/>
    </w:rPr>
  </w:style>
  <w:style w:type="character" w:customStyle="1" w:styleId="CommentSubjectChar1">
    <w:name w:val="Comment Subject Char1"/>
    <w:basedOn w:val="CommentTextChar"/>
    <w:semiHidden/>
    <w:rsid w:val="007010E9"/>
    <w:rPr>
      <w:rFonts w:cs="Times New Roman"/>
      <w:b/>
      <w:bCs/>
      <w:color w:val="000000"/>
      <w:sz w:val="20"/>
      <w:szCs w:val="20"/>
      <w:lang w:val="bg-BG" w:eastAsia="bg-BG"/>
    </w:rPr>
  </w:style>
  <w:style w:type="paragraph" w:customStyle="1" w:styleId="GOVBody">
    <w:name w:val="GOV Body"/>
    <w:rsid w:val="007010E9"/>
    <w:pPr>
      <w:spacing w:before="120" w:after="0" w:line="250" w:lineRule="auto"/>
      <w:jc w:val="both"/>
    </w:pPr>
    <w:rPr>
      <w:rFonts w:ascii="Calibri" w:eastAsia="Arial" w:hAnsi="Calibri" w:cs="Times New Roman"/>
      <w:sz w:val="24"/>
      <w:szCs w:val="24"/>
      <w:lang w:eastAsia="bg-BG" w:bidi="bn-IN"/>
    </w:rPr>
  </w:style>
  <w:style w:type="paragraph" w:customStyle="1" w:styleId="GOVBullet1">
    <w:name w:val="GOV Bullet 1"/>
    <w:rsid w:val="007010E9"/>
    <w:pPr>
      <w:numPr>
        <w:numId w:val="4"/>
      </w:numPr>
      <w:spacing w:after="0" w:line="240" w:lineRule="auto"/>
      <w:ind w:left="1327" w:hanging="607"/>
      <w:jc w:val="both"/>
    </w:pPr>
    <w:rPr>
      <w:rFonts w:ascii="Calibri" w:eastAsia="Arial" w:hAnsi="Calibri" w:cs="Calibri"/>
      <w:sz w:val="24"/>
      <w:szCs w:val="24"/>
      <w:lang w:eastAsia="bg-BG"/>
    </w:rPr>
  </w:style>
  <w:style w:type="paragraph" w:customStyle="1" w:styleId="GOVBodyHeading">
    <w:name w:val="GOV Body Heading"/>
    <w:rsid w:val="007010E9"/>
    <w:pPr>
      <w:keepNext/>
      <w:spacing w:before="120" w:after="0" w:line="240" w:lineRule="auto"/>
      <w:jc w:val="both"/>
    </w:pPr>
    <w:rPr>
      <w:rFonts w:ascii="Calibri" w:eastAsia="Times New Roman" w:hAnsi="Calibri" w:cs="Arial"/>
      <w:b/>
      <w:color w:val="000000"/>
      <w:sz w:val="24"/>
    </w:rPr>
  </w:style>
  <w:style w:type="character" w:styleId="Strong">
    <w:name w:val="Strong"/>
    <w:qFormat/>
    <w:rsid w:val="007010E9"/>
    <w:rPr>
      <w:rFonts w:cs="Times New Roman"/>
      <w:b/>
    </w:rPr>
  </w:style>
  <w:style w:type="paragraph" w:customStyle="1" w:styleId="GOVBullet2">
    <w:name w:val="GOV Bullet 2"/>
    <w:rsid w:val="007010E9"/>
    <w:pPr>
      <w:numPr>
        <w:ilvl w:val="2"/>
        <w:numId w:val="5"/>
      </w:numPr>
      <w:tabs>
        <w:tab w:val="left" w:pos="1134"/>
      </w:tabs>
      <w:spacing w:before="60" w:after="0" w:line="240" w:lineRule="auto"/>
      <w:ind w:left="1135" w:hanging="284"/>
      <w:jc w:val="both"/>
    </w:pPr>
    <w:rPr>
      <w:rFonts w:ascii="Calibri" w:eastAsia="Times New Roman" w:hAnsi="Calibri" w:cs="Times New Roman"/>
      <w:sz w:val="24"/>
      <w:szCs w:val="24"/>
    </w:rPr>
  </w:style>
  <w:style w:type="paragraph" w:styleId="TOC1">
    <w:name w:val="toc 1"/>
    <w:basedOn w:val="Normal"/>
    <w:next w:val="Normal"/>
    <w:autoRedefine/>
    <w:uiPriority w:val="39"/>
    <w:rsid w:val="007010E9"/>
    <w:pPr>
      <w:spacing w:after="100"/>
      <w:jc w:val="both"/>
    </w:pPr>
    <w:rPr>
      <w:rFonts w:ascii="Calibri" w:eastAsia="Times New Roman" w:hAnsi="Calibri" w:cs="Times New Roman"/>
    </w:rPr>
  </w:style>
  <w:style w:type="paragraph" w:styleId="TOC2">
    <w:name w:val="toc 2"/>
    <w:basedOn w:val="Normal"/>
    <w:next w:val="Normal"/>
    <w:autoRedefine/>
    <w:uiPriority w:val="39"/>
    <w:rsid w:val="007010E9"/>
    <w:pPr>
      <w:tabs>
        <w:tab w:val="left" w:pos="880"/>
        <w:tab w:val="right" w:leader="dot" w:pos="9394"/>
      </w:tabs>
      <w:spacing w:after="100"/>
      <w:ind w:left="220"/>
      <w:jc w:val="both"/>
    </w:pPr>
    <w:rPr>
      <w:rFonts w:ascii="Calibri" w:eastAsia="Times New Roman" w:hAnsi="Calibri" w:cs="Times New Roman"/>
    </w:rPr>
  </w:style>
  <w:style w:type="paragraph" w:styleId="TOC3">
    <w:name w:val="toc 3"/>
    <w:basedOn w:val="Normal"/>
    <w:next w:val="Normal"/>
    <w:autoRedefine/>
    <w:uiPriority w:val="39"/>
    <w:rsid w:val="007010E9"/>
    <w:pPr>
      <w:spacing w:after="100"/>
      <w:ind w:left="440"/>
      <w:jc w:val="both"/>
    </w:pPr>
    <w:rPr>
      <w:rFonts w:ascii="Calibri" w:eastAsia="Times New Roman" w:hAnsi="Calibri" w:cs="Times New Roman"/>
    </w:rPr>
  </w:style>
  <w:style w:type="table" w:customStyle="1" w:styleId="TableGrid0">
    <w:name w:val="TableGrid"/>
    <w:rsid w:val="007010E9"/>
    <w:pPr>
      <w:spacing w:after="0" w:line="240" w:lineRule="auto"/>
    </w:pPr>
    <w:rPr>
      <w:rFonts w:ascii="Calibri" w:eastAsia="Arial" w:hAnsi="Calibri" w:cs="Times New Roman"/>
      <w:lang w:val="en-US"/>
    </w:rPr>
    <w:tblPr>
      <w:tblCellMar>
        <w:top w:w="0" w:type="dxa"/>
        <w:left w:w="0" w:type="dxa"/>
        <w:bottom w:w="0" w:type="dxa"/>
        <w:right w:w="0" w:type="dxa"/>
      </w:tblCellMar>
    </w:tblPr>
  </w:style>
  <w:style w:type="paragraph" w:customStyle="1" w:styleId="MoIBody">
    <w:name w:val="MoI Body"/>
    <w:rsid w:val="007010E9"/>
    <w:pPr>
      <w:spacing w:before="120" w:after="0" w:line="252" w:lineRule="auto"/>
      <w:jc w:val="both"/>
    </w:pPr>
    <w:rPr>
      <w:rFonts w:ascii="Calibri" w:eastAsia="Times New Roman" w:hAnsi="Calibri" w:cs="Arial"/>
      <w:color w:val="000000"/>
      <w:sz w:val="24"/>
    </w:rPr>
  </w:style>
  <w:style w:type="paragraph" w:customStyle="1" w:styleId="MoIListNumber1">
    <w:name w:val="MoI List Number 1"/>
    <w:rsid w:val="007010E9"/>
    <w:pPr>
      <w:numPr>
        <w:numId w:val="6"/>
      </w:numPr>
      <w:spacing w:before="60" w:after="0" w:line="252" w:lineRule="auto"/>
      <w:contextualSpacing/>
      <w:jc w:val="both"/>
    </w:pPr>
    <w:rPr>
      <w:rFonts w:ascii="Calibri" w:eastAsia="Times New Roman" w:hAnsi="Calibri" w:cs="Arial"/>
      <w:color w:val="000000"/>
      <w:sz w:val="24"/>
    </w:rPr>
  </w:style>
  <w:style w:type="paragraph" w:customStyle="1" w:styleId="MoIBodyHeading">
    <w:name w:val="MoI Body Heading"/>
    <w:rsid w:val="007010E9"/>
    <w:pPr>
      <w:keepNext/>
      <w:spacing w:before="120" w:after="0" w:line="240" w:lineRule="auto"/>
      <w:jc w:val="both"/>
    </w:pPr>
    <w:rPr>
      <w:rFonts w:ascii="Calibri" w:eastAsia="Times New Roman" w:hAnsi="Calibri" w:cs="Arial"/>
      <w:b/>
      <w:color w:val="000000"/>
      <w:sz w:val="24"/>
    </w:rPr>
  </w:style>
  <w:style w:type="table" w:customStyle="1" w:styleId="GridTable4-Accent11">
    <w:name w:val="Grid Table 4 - Accent 11"/>
    <w:rsid w:val="007010E9"/>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character" w:customStyle="1" w:styleId="EndnoteTextChar">
    <w:name w:val="Endnote Text Char"/>
    <w:semiHidden/>
    <w:locked/>
    <w:rsid w:val="007010E9"/>
    <w:rPr>
      <w:rFonts w:ascii="Calibri" w:hAnsi="Calibri"/>
      <w:color w:val="auto"/>
      <w:sz w:val="20"/>
      <w:lang w:eastAsia="en-US"/>
    </w:rPr>
  </w:style>
  <w:style w:type="paragraph" w:styleId="EndnoteText">
    <w:name w:val="endnote text"/>
    <w:basedOn w:val="Normal"/>
    <w:link w:val="EndnoteTextChar1"/>
    <w:semiHidden/>
    <w:rsid w:val="007010E9"/>
    <w:pPr>
      <w:spacing w:after="0" w:line="240" w:lineRule="auto"/>
      <w:jc w:val="both"/>
    </w:pPr>
    <w:rPr>
      <w:rFonts w:ascii="Arial" w:eastAsia="Arial" w:hAnsi="Arial" w:cs="Times New Roman"/>
      <w:color w:val="000000"/>
      <w:sz w:val="20"/>
      <w:szCs w:val="20"/>
      <w:lang w:eastAsia="bg-BG"/>
    </w:rPr>
  </w:style>
  <w:style w:type="character" w:customStyle="1" w:styleId="EndnoteTextChar1">
    <w:name w:val="Endnote Text Char1"/>
    <w:basedOn w:val="DefaultParagraphFont"/>
    <w:link w:val="EndnoteText"/>
    <w:semiHidden/>
    <w:rsid w:val="007010E9"/>
    <w:rPr>
      <w:rFonts w:ascii="Arial" w:eastAsia="Arial" w:hAnsi="Arial" w:cs="Times New Roman"/>
      <w:color w:val="000000"/>
      <w:sz w:val="20"/>
      <w:szCs w:val="20"/>
      <w:lang w:eastAsia="bg-BG"/>
    </w:rPr>
  </w:style>
  <w:style w:type="paragraph" w:styleId="TOC4">
    <w:name w:val="toc 4"/>
    <w:basedOn w:val="Normal"/>
    <w:next w:val="Normal"/>
    <w:autoRedefine/>
    <w:uiPriority w:val="39"/>
    <w:rsid w:val="007010E9"/>
    <w:pPr>
      <w:spacing w:after="100"/>
      <w:ind w:left="660"/>
    </w:pPr>
    <w:rPr>
      <w:rFonts w:ascii="Calibri" w:eastAsia="Arial" w:hAnsi="Calibri" w:cs="Times New Roman"/>
      <w:lang w:eastAsia="bg-BG"/>
    </w:rPr>
  </w:style>
  <w:style w:type="paragraph" w:styleId="TOC5">
    <w:name w:val="toc 5"/>
    <w:basedOn w:val="Normal"/>
    <w:next w:val="Normal"/>
    <w:autoRedefine/>
    <w:uiPriority w:val="39"/>
    <w:rsid w:val="007010E9"/>
    <w:pPr>
      <w:spacing w:after="100"/>
      <w:ind w:left="880"/>
    </w:pPr>
    <w:rPr>
      <w:rFonts w:ascii="Calibri" w:eastAsia="Arial" w:hAnsi="Calibri" w:cs="Times New Roman"/>
      <w:lang w:eastAsia="bg-BG"/>
    </w:rPr>
  </w:style>
  <w:style w:type="paragraph" w:styleId="TOC6">
    <w:name w:val="toc 6"/>
    <w:basedOn w:val="Normal"/>
    <w:next w:val="Normal"/>
    <w:autoRedefine/>
    <w:uiPriority w:val="39"/>
    <w:rsid w:val="007010E9"/>
    <w:pPr>
      <w:spacing w:after="100"/>
      <w:ind w:left="1100"/>
    </w:pPr>
    <w:rPr>
      <w:rFonts w:ascii="Calibri" w:eastAsia="Arial" w:hAnsi="Calibri" w:cs="Times New Roman"/>
      <w:lang w:eastAsia="bg-BG"/>
    </w:rPr>
  </w:style>
  <w:style w:type="paragraph" w:styleId="TOC7">
    <w:name w:val="toc 7"/>
    <w:basedOn w:val="Normal"/>
    <w:next w:val="Normal"/>
    <w:autoRedefine/>
    <w:uiPriority w:val="39"/>
    <w:rsid w:val="007010E9"/>
    <w:pPr>
      <w:spacing w:after="100"/>
      <w:ind w:left="1320"/>
    </w:pPr>
    <w:rPr>
      <w:rFonts w:ascii="Calibri" w:eastAsia="Arial" w:hAnsi="Calibri" w:cs="Times New Roman"/>
      <w:lang w:eastAsia="bg-BG"/>
    </w:rPr>
  </w:style>
  <w:style w:type="paragraph" w:styleId="TOC8">
    <w:name w:val="toc 8"/>
    <w:basedOn w:val="Normal"/>
    <w:next w:val="Normal"/>
    <w:autoRedefine/>
    <w:uiPriority w:val="39"/>
    <w:rsid w:val="007010E9"/>
    <w:pPr>
      <w:spacing w:after="100"/>
      <w:ind w:left="1540"/>
    </w:pPr>
    <w:rPr>
      <w:rFonts w:ascii="Calibri" w:eastAsia="Arial" w:hAnsi="Calibri" w:cs="Times New Roman"/>
      <w:lang w:eastAsia="bg-BG"/>
    </w:rPr>
  </w:style>
  <w:style w:type="paragraph" w:styleId="TOC9">
    <w:name w:val="toc 9"/>
    <w:basedOn w:val="Normal"/>
    <w:next w:val="Normal"/>
    <w:autoRedefine/>
    <w:uiPriority w:val="39"/>
    <w:rsid w:val="007010E9"/>
    <w:pPr>
      <w:spacing w:after="100"/>
      <w:ind w:left="1760"/>
    </w:pPr>
    <w:rPr>
      <w:rFonts w:ascii="Calibri" w:eastAsia="Arial" w:hAnsi="Calibri" w:cs="Times New Roman"/>
      <w:lang w:eastAsia="bg-BG"/>
    </w:rPr>
  </w:style>
  <w:style w:type="paragraph" w:styleId="Revision">
    <w:name w:val="Revision"/>
    <w:hidden/>
    <w:semiHidden/>
    <w:rsid w:val="007010E9"/>
    <w:pPr>
      <w:spacing w:after="0" w:line="240" w:lineRule="auto"/>
    </w:pPr>
    <w:rPr>
      <w:rFonts w:ascii="Arial" w:eastAsia="Times New Roman" w:hAnsi="Arial" w:cs="Arial"/>
      <w:color w:val="000000"/>
      <w:lang w:eastAsia="bg-BG"/>
    </w:rPr>
  </w:style>
  <w:style w:type="character" w:styleId="PageNumber">
    <w:name w:val="page number"/>
    <w:rsid w:val="007010E9"/>
    <w:rPr>
      <w:rFonts w:cs="Times New Roman"/>
    </w:rPr>
  </w:style>
  <w:style w:type="paragraph" w:styleId="BlockText">
    <w:name w:val="Block Text"/>
    <w:basedOn w:val="Normal"/>
    <w:rsid w:val="007010E9"/>
    <w:pPr>
      <w:spacing w:after="120"/>
      <w:ind w:left="1440" w:right="1440"/>
    </w:pPr>
    <w:rPr>
      <w:rFonts w:ascii="Arial" w:eastAsia="Times New Roman" w:hAnsi="Arial" w:cs="Arial"/>
      <w:color w:val="000000"/>
      <w:lang w:eastAsia="bg-BG"/>
    </w:rPr>
  </w:style>
  <w:style w:type="paragraph" w:customStyle="1" w:styleId="FullBullet">
    <w:name w:val="Full Bullet"/>
    <w:basedOn w:val="ListParagraph"/>
    <w:rsid w:val="007010E9"/>
    <w:pPr>
      <w:widowControl w:val="0"/>
      <w:numPr>
        <w:numId w:val="7"/>
      </w:numPr>
      <w:tabs>
        <w:tab w:val="num" w:pos="360"/>
      </w:tabs>
      <w:autoSpaceDN w:val="0"/>
      <w:spacing w:before="240" w:after="240"/>
      <w:ind w:left="720" w:firstLine="720"/>
      <w:contextualSpacing w:val="0"/>
      <w:jc w:val="both"/>
    </w:pPr>
    <w:rPr>
      <w:rFonts w:ascii="Times New Roman" w:hAnsi="Times New Roman"/>
      <w:spacing w:val="-1"/>
      <w:kern w:val="3"/>
      <w:sz w:val="24"/>
    </w:rPr>
  </w:style>
  <w:style w:type="numbering" w:customStyle="1" w:styleId="LFO48">
    <w:name w:val="LFO48"/>
    <w:basedOn w:val="NoList"/>
    <w:rsid w:val="007010E9"/>
    <w:pPr>
      <w:numPr>
        <w:numId w:val="7"/>
      </w:numPr>
    </w:pPr>
  </w:style>
  <w:style w:type="numbering" w:customStyle="1" w:styleId="WWOutlineListStyle3">
    <w:name w:val="WW_OutlineListStyle_3"/>
    <w:rsid w:val="007010E9"/>
    <w:pPr>
      <w:numPr>
        <w:numId w:val="8"/>
      </w:numPr>
    </w:pPr>
  </w:style>
  <w:style w:type="paragraph" w:customStyle="1" w:styleId="Level1">
    <w:name w:val="Level1"/>
    <w:basedOn w:val="Normal"/>
    <w:rsid w:val="007010E9"/>
    <w:pPr>
      <w:widowControl w:val="0"/>
      <w:suppressAutoHyphens/>
      <w:autoSpaceDE w:val="0"/>
      <w:autoSpaceDN w:val="0"/>
      <w:spacing w:before="120" w:after="60"/>
      <w:jc w:val="both"/>
    </w:pPr>
    <w:rPr>
      <w:rFonts w:ascii="Times New Roman" w:eastAsia="Times New Roman" w:hAnsi="Times New Roman" w:cs="Times New Roman"/>
      <w:color w:val="000000"/>
      <w:kern w:val="3"/>
      <w:sz w:val="24"/>
      <w:szCs w:val="20"/>
      <w:lang w:val="en-US" w:eastAsia="zh-CN"/>
    </w:rPr>
  </w:style>
  <w:style w:type="numbering" w:customStyle="1" w:styleId="WW8Num12">
    <w:name w:val="WW8Num12"/>
    <w:rsid w:val="007010E9"/>
    <w:pPr>
      <w:numPr>
        <w:numId w:val="9"/>
      </w:numPr>
    </w:pPr>
  </w:style>
  <w:style w:type="paragraph" w:customStyle="1" w:styleId="Standard">
    <w:name w:val="Standard"/>
    <w:rsid w:val="007010E9"/>
    <w:pPr>
      <w:widowControl w:val="0"/>
      <w:suppressAutoHyphens/>
      <w:autoSpaceDN w:val="0"/>
      <w:spacing w:before="240" w:after="240"/>
      <w:ind w:firstLine="720"/>
      <w:jc w:val="both"/>
    </w:pPr>
    <w:rPr>
      <w:rFonts w:ascii="Times New Roman" w:eastAsia="Times New Roman" w:hAnsi="Times New Roman" w:cs="Times New Roman"/>
      <w:kern w:val="3"/>
      <w:sz w:val="24"/>
      <w:lang w:val="en-US"/>
    </w:rPr>
  </w:style>
  <w:style w:type="character" w:customStyle="1" w:styleId="Heading7Char">
    <w:name w:val="Heading 7 Char"/>
    <w:basedOn w:val="DefaultParagraphFont"/>
    <w:link w:val="Heading7"/>
    <w:uiPriority w:val="9"/>
    <w:semiHidden/>
    <w:rsid w:val="00E77AC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55F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5F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71AC1"/>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8808">
      <w:bodyDiv w:val="1"/>
      <w:marLeft w:val="0"/>
      <w:marRight w:val="0"/>
      <w:marTop w:val="0"/>
      <w:marBottom w:val="0"/>
      <w:divBdr>
        <w:top w:val="none" w:sz="0" w:space="0" w:color="auto"/>
        <w:left w:val="none" w:sz="0" w:space="0" w:color="auto"/>
        <w:bottom w:val="none" w:sz="0" w:space="0" w:color="auto"/>
        <w:right w:val="none" w:sz="0" w:space="0" w:color="auto"/>
      </w:divBdr>
      <w:divsChild>
        <w:div w:id="1528762160">
          <w:marLeft w:val="360"/>
          <w:marRight w:val="0"/>
          <w:marTop w:val="200"/>
          <w:marBottom w:val="0"/>
          <w:divBdr>
            <w:top w:val="none" w:sz="0" w:space="0" w:color="auto"/>
            <w:left w:val="none" w:sz="0" w:space="0" w:color="auto"/>
            <w:bottom w:val="none" w:sz="0" w:space="0" w:color="auto"/>
            <w:right w:val="none" w:sz="0" w:space="0" w:color="auto"/>
          </w:divBdr>
        </w:div>
        <w:div w:id="153956475">
          <w:marLeft w:val="360"/>
          <w:marRight w:val="0"/>
          <w:marTop w:val="200"/>
          <w:marBottom w:val="0"/>
          <w:divBdr>
            <w:top w:val="none" w:sz="0" w:space="0" w:color="auto"/>
            <w:left w:val="none" w:sz="0" w:space="0" w:color="auto"/>
            <w:bottom w:val="none" w:sz="0" w:space="0" w:color="auto"/>
            <w:right w:val="none" w:sz="0" w:space="0" w:color="auto"/>
          </w:divBdr>
        </w:div>
        <w:div w:id="290870559">
          <w:marLeft w:val="1080"/>
          <w:marRight w:val="0"/>
          <w:marTop w:val="100"/>
          <w:marBottom w:val="0"/>
          <w:divBdr>
            <w:top w:val="none" w:sz="0" w:space="0" w:color="auto"/>
            <w:left w:val="none" w:sz="0" w:space="0" w:color="auto"/>
            <w:bottom w:val="none" w:sz="0" w:space="0" w:color="auto"/>
            <w:right w:val="none" w:sz="0" w:space="0" w:color="auto"/>
          </w:divBdr>
        </w:div>
        <w:div w:id="1361779157">
          <w:marLeft w:val="1080"/>
          <w:marRight w:val="0"/>
          <w:marTop w:val="100"/>
          <w:marBottom w:val="0"/>
          <w:divBdr>
            <w:top w:val="none" w:sz="0" w:space="0" w:color="auto"/>
            <w:left w:val="none" w:sz="0" w:space="0" w:color="auto"/>
            <w:bottom w:val="none" w:sz="0" w:space="0" w:color="auto"/>
            <w:right w:val="none" w:sz="0" w:space="0" w:color="auto"/>
          </w:divBdr>
        </w:div>
      </w:divsChild>
    </w:div>
    <w:div w:id="143397122">
      <w:bodyDiv w:val="1"/>
      <w:marLeft w:val="0"/>
      <w:marRight w:val="0"/>
      <w:marTop w:val="0"/>
      <w:marBottom w:val="0"/>
      <w:divBdr>
        <w:top w:val="none" w:sz="0" w:space="0" w:color="auto"/>
        <w:left w:val="none" w:sz="0" w:space="0" w:color="auto"/>
        <w:bottom w:val="none" w:sz="0" w:space="0" w:color="auto"/>
        <w:right w:val="none" w:sz="0" w:space="0" w:color="auto"/>
      </w:divBdr>
      <w:divsChild>
        <w:div w:id="589042766">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45438864">
      <w:bodyDiv w:val="1"/>
      <w:marLeft w:val="0"/>
      <w:marRight w:val="0"/>
      <w:marTop w:val="0"/>
      <w:marBottom w:val="0"/>
      <w:divBdr>
        <w:top w:val="none" w:sz="0" w:space="0" w:color="auto"/>
        <w:left w:val="none" w:sz="0" w:space="0" w:color="auto"/>
        <w:bottom w:val="none" w:sz="0" w:space="0" w:color="auto"/>
        <w:right w:val="none" w:sz="0" w:space="0" w:color="auto"/>
      </w:divBdr>
      <w:divsChild>
        <w:div w:id="1265923950">
          <w:marLeft w:val="360"/>
          <w:marRight w:val="0"/>
          <w:marTop w:val="200"/>
          <w:marBottom w:val="0"/>
          <w:divBdr>
            <w:top w:val="none" w:sz="0" w:space="0" w:color="auto"/>
            <w:left w:val="none" w:sz="0" w:space="0" w:color="auto"/>
            <w:bottom w:val="none" w:sz="0" w:space="0" w:color="auto"/>
            <w:right w:val="none" w:sz="0" w:space="0" w:color="auto"/>
          </w:divBdr>
        </w:div>
        <w:div w:id="499127671">
          <w:marLeft w:val="360"/>
          <w:marRight w:val="0"/>
          <w:marTop w:val="200"/>
          <w:marBottom w:val="0"/>
          <w:divBdr>
            <w:top w:val="none" w:sz="0" w:space="0" w:color="auto"/>
            <w:left w:val="none" w:sz="0" w:space="0" w:color="auto"/>
            <w:bottom w:val="none" w:sz="0" w:space="0" w:color="auto"/>
            <w:right w:val="none" w:sz="0" w:space="0" w:color="auto"/>
          </w:divBdr>
        </w:div>
        <w:div w:id="750471322">
          <w:marLeft w:val="1080"/>
          <w:marRight w:val="0"/>
          <w:marTop w:val="100"/>
          <w:marBottom w:val="0"/>
          <w:divBdr>
            <w:top w:val="none" w:sz="0" w:space="0" w:color="auto"/>
            <w:left w:val="none" w:sz="0" w:space="0" w:color="auto"/>
            <w:bottom w:val="none" w:sz="0" w:space="0" w:color="auto"/>
            <w:right w:val="none" w:sz="0" w:space="0" w:color="auto"/>
          </w:divBdr>
        </w:div>
        <w:div w:id="86466628">
          <w:marLeft w:val="1080"/>
          <w:marRight w:val="0"/>
          <w:marTop w:val="100"/>
          <w:marBottom w:val="0"/>
          <w:divBdr>
            <w:top w:val="none" w:sz="0" w:space="0" w:color="auto"/>
            <w:left w:val="none" w:sz="0" w:space="0" w:color="auto"/>
            <w:bottom w:val="none" w:sz="0" w:space="0" w:color="auto"/>
            <w:right w:val="none" w:sz="0" w:space="0" w:color="auto"/>
          </w:divBdr>
        </w:div>
        <w:div w:id="915742700">
          <w:marLeft w:val="1080"/>
          <w:marRight w:val="0"/>
          <w:marTop w:val="100"/>
          <w:marBottom w:val="0"/>
          <w:divBdr>
            <w:top w:val="none" w:sz="0" w:space="0" w:color="auto"/>
            <w:left w:val="none" w:sz="0" w:space="0" w:color="auto"/>
            <w:bottom w:val="none" w:sz="0" w:space="0" w:color="auto"/>
            <w:right w:val="none" w:sz="0" w:space="0" w:color="auto"/>
          </w:divBdr>
        </w:div>
        <w:div w:id="1905096882">
          <w:marLeft w:val="360"/>
          <w:marRight w:val="0"/>
          <w:marTop w:val="200"/>
          <w:marBottom w:val="0"/>
          <w:divBdr>
            <w:top w:val="none" w:sz="0" w:space="0" w:color="auto"/>
            <w:left w:val="none" w:sz="0" w:space="0" w:color="auto"/>
            <w:bottom w:val="none" w:sz="0" w:space="0" w:color="auto"/>
            <w:right w:val="none" w:sz="0" w:space="0" w:color="auto"/>
          </w:divBdr>
        </w:div>
        <w:div w:id="362941933">
          <w:marLeft w:val="1080"/>
          <w:marRight w:val="0"/>
          <w:marTop w:val="100"/>
          <w:marBottom w:val="0"/>
          <w:divBdr>
            <w:top w:val="none" w:sz="0" w:space="0" w:color="auto"/>
            <w:left w:val="none" w:sz="0" w:space="0" w:color="auto"/>
            <w:bottom w:val="none" w:sz="0" w:space="0" w:color="auto"/>
            <w:right w:val="none" w:sz="0" w:space="0" w:color="auto"/>
          </w:divBdr>
        </w:div>
        <w:div w:id="1520120226">
          <w:marLeft w:val="1080"/>
          <w:marRight w:val="0"/>
          <w:marTop w:val="100"/>
          <w:marBottom w:val="0"/>
          <w:divBdr>
            <w:top w:val="none" w:sz="0" w:space="0" w:color="auto"/>
            <w:left w:val="none" w:sz="0" w:space="0" w:color="auto"/>
            <w:bottom w:val="none" w:sz="0" w:space="0" w:color="auto"/>
            <w:right w:val="none" w:sz="0" w:space="0" w:color="auto"/>
          </w:divBdr>
        </w:div>
        <w:div w:id="1660645878">
          <w:marLeft w:val="1080"/>
          <w:marRight w:val="0"/>
          <w:marTop w:val="100"/>
          <w:marBottom w:val="0"/>
          <w:divBdr>
            <w:top w:val="none" w:sz="0" w:space="0" w:color="auto"/>
            <w:left w:val="none" w:sz="0" w:space="0" w:color="auto"/>
            <w:bottom w:val="none" w:sz="0" w:space="0" w:color="auto"/>
            <w:right w:val="none" w:sz="0" w:space="0" w:color="auto"/>
          </w:divBdr>
        </w:div>
      </w:divsChild>
    </w:div>
    <w:div w:id="169220078">
      <w:bodyDiv w:val="1"/>
      <w:marLeft w:val="0"/>
      <w:marRight w:val="0"/>
      <w:marTop w:val="0"/>
      <w:marBottom w:val="0"/>
      <w:divBdr>
        <w:top w:val="none" w:sz="0" w:space="0" w:color="auto"/>
        <w:left w:val="none" w:sz="0" w:space="0" w:color="auto"/>
        <w:bottom w:val="none" w:sz="0" w:space="0" w:color="auto"/>
        <w:right w:val="none" w:sz="0" w:space="0" w:color="auto"/>
      </w:divBdr>
      <w:divsChild>
        <w:div w:id="1035885805">
          <w:marLeft w:val="360"/>
          <w:marRight w:val="0"/>
          <w:marTop w:val="200"/>
          <w:marBottom w:val="0"/>
          <w:divBdr>
            <w:top w:val="none" w:sz="0" w:space="0" w:color="auto"/>
            <w:left w:val="none" w:sz="0" w:space="0" w:color="auto"/>
            <w:bottom w:val="none" w:sz="0" w:space="0" w:color="auto"/>
            <w:right w:val="none" w:sz="0" w:space="0" w:color="auto"/>
          </w:divBdr>
        </w:div>
        <w:div w:id="1687436252">
          <w:marLeft w:val="1080"/>
          <w:marRight w:val="0"/>
          <w:marTop w:val="100"/>
          <w:marBottom w:val="0"/>
          <w:divBdr>
            <w:top w:val="none" w:sz="0" w:space="0" w:color="auto"/>
            <w:left w:val="none" w:sz="0" w:space="0" w:color="auto"/>
            <w:bottom w:val="none" w:sz="0" w:space="0" w:color="auto"/>
            <w:right w:val="none" w:sz="0" w:space="0" w:color="auto"/>
          </w:divBdr>
        </w:div>
      </w:divsChild>
    </w:div>
    <w:div w:id="310642524">
      <w:bodyDiv w:val="1"/>
      <w:marLeft w:val="0"/>
      <w:marRight w:val="0"/>
      <w:marTop w:val="0"/>
      <w:marBottom w:val="0"/>
      <w:divBdr>
        <w:top w:val="none" w:sz="0" w:space="0" w:color="auto"/>
        <w:left w:val="none" w:sz="0" w:space="0" w:color="auto"/>
        <w:bottom w:val="none" w:sz="0" w:space="0" w:color="auto"/>
        <w:right w:val="none" w:sz="0" w:space="0" w:color="auto"/>
      </w:divBdr>
      <w:divsChild>
        <w:div w:id="1354384015">
          <w:marLeft w:val="1166"/>
          <w:marRight w:val="0"/>
          <w:marTop w:val="0"/>
          <w:marBottom w:val="0"/>
          <w:divBdr>
            <w:top w:val="none" w:sz="0" w:space="0" w:color="auto"/>
            <w:left w:val="none" w:sz="0" w:space="0" w:color="auto"/>
            <w:bottom w:val="none" w:sz="0" w:space="0" w:color="auto"/>
            <w:right w:val="none" w:sz="0" w:space="0" w:color="auto"/>
          </w:divBdr>
        </w:div>
        <w:div w:id="2006282155">
          <w:marLeft w:val="1166"/>
          <w:marRight w:val="0"/>
          <w:marTop w:val="0"/>
          <w:marBottom w:val="0"/>
          <w:divBdr>
            <w:top w:val="none" w:sz="0" w:space="0" w:color="auto"/>
            <w:left w:val="none" w:sz="0" w:space="0" w:color="auto"/>
            <w:bottom w:val="none" w:sz="0" w:space="0" w:color="auto"/>
            <w:right w:val="none" w:sz="0" w:space="0" w:color="auto"/>
          </w:divBdr>
        </w:div>
      </w:divsChild>
    </w:div>
    <w:div w:id="310863952">
      <w:bodyDiv w:val="1"/>
      <w:marLeft w:val="0"/>
      <w:marRight w:val="0"/>
      <w:marTop w:val="0"/>
      <w:marBottom w:val="0"/>
      <w:divBdr>
        <w:top w:val="none" w:sz="0" w:space="0" w:color="auto"/>
        <w:left w:val="none" w:sz="0" w:space="0" w:color="auto"/>
        <w:bottom w:val="none" w:sz="0" w:space="0" w:color="auto"/>
        <w:right w:val="none" w:sz="0" w:space="0" w:color="auto"/>
      </w:divBdr>
      <w:divsChild>
        <w:div w:id="652492594">
          <w:marLeft w:val="360"/>
          <w:marRight w:val="0"/>
          <w:marTop w:val="200"/>
          <w:marBottom w:val="0"/>
          <w:divBdr>
            <w:top w:val="none" w:sz="0" w:space="0" w:color="auto"/>
            <w:left w:val="none" w:sz="0" w:space="0" w:color="auto"/>
            <w:bottom w:val="none" w:sz="0" w:space="0" w:color="auto"/>
            <w:right w:val="none" w:sz="0" w:space="0" w:color="auto"/>
          </w:divBdr>
        </w:div>
        <w:div w:id="408886640">
          <w:marLeft w:val="360"/>
          <w:marRight w:val="0"/>
          <w:marTop w:val="200"/>
          <w:marBottom w:val="0"/>
          <w:divBdr>
            <w:top w:val="none" w:sz="0" w:space="0" w:color="auto"/>
            <w:left w:val="none" w:sz="0" w:space="0" w:color="auto"/>
            <w:bottom w:val="none" w:sz="0" w:space="0" w:color="auto"/>
            <w:right w:val="none" w:sz="0" w:space="0" w:color="auto"/>
          </w:divBdr>
        </w:div>
        <w:div w:id="528030068">
          <w:marLeft w:val="360"/>
          <w:marRight w:val="0"/>
          <w:marTop w:val="200"/>
          <w:marBottom w:val="0"/>
          <w:divBdr>
            <w:top w:val="none" w:sz="0" w:space="0" w:color="auto"/>
            <w:left w:val="none" w:sz="0" w:space="0" w:color="auto"/>
            <w:bottom w:val="none" w:sz="0" w:space="0" w:color="auto"/>
            <w:right w:val="none" w:sz="0" w:space="0" w:color="auto"/>
          </w:divBdr>
        </w:div>
      </w:divsChild>
    </w:div>
    <w:div w:id="351300634">
      <w:bodyDiv w:val="1"/>
      <w:marLeft w:val="0"/>
      <w:marRight w:val="0"/>
      <w:marTop w:val="0"/>
      <w:marBottom w:val="0"/>
      <w:divBdr>
        <w:top w:val="none" w:sz="0" w:space="0" w:color="auto"/>
        <w:left w:val="none" w:sz="0" w:space="0" w:color="auto"/>
        <w:bottom w:val="none" w:sz="0" w:space="0" w:color="auto"/>
        <w:right w:val="none" w:sz="0" w:space="0" w:color="auto"/>
      </w:divBdr>
    </w:div>
    <w:div w:id="351763127">
      <w:bodyDiv w:val="1"/>
      <w:marLeft w:val="0"/>
      <w:marRight w:val="0"/>
      <w:marTop w:val="0"/>
      <w:marBottom w:val="0"/>
      <w:divBdr>
        <w:top w:val="none" w:sz="0" w:space="0" w:color="auto"/>
        <w:left w:val="none" w:sz="0" w:space="0" w:color="auto"/>
        <w:bottom w:val="none" w:sz="0" w:space="0" w:color="auto"/>
        <w:right w:val="none" w:sz="0" w:space="0" w:color="auto"/>
      </w:divBdr>
    </w:div>
    <w:div w:id="516702312">
      <w:bodyDiv w:val="1"/>
      <w:marLeft w:val="0"/>
      <w:marRight w:val="0"/>
      <w:marTop w:val="0"/>
      <w:marBottom w:val="0"/>
      <w:divBdr>
        <w:top w:val="none" w:sz="0" w:space="0" w:color="auto"/>
        <w:left w:val="none" w:sz="0" w:space="0" w:color="auto"/>
        <w:bottom w:val="none" w:sz="0" w:space="0" w:color="auto"/>
        <w:right w:val="none" w:sz="0" w:space="0" w:color="auto"/>
      </w:divBdr>
    </w:div>
    <w:div w:id="600143670">
      <w:bodyDiv w:val="1"/>
      <w:marLeft w:val="0"/>
      <w:marRight w:val="0"/>
      <w:marTop w:val="0"/>
      <w:marBottom w:val="0"/>
      <w:divBdr>
        <w:top w:val="none" w:sz="0" w:space="0" w:color="auto"/>
        <w:left w:val="none" w:sz="0" w:space="0" w:color="auto"/>
        <w:bottom w:val="none" w:sz="0" w:space="0" w:color="auto"/>
        <w:right w:val="none" w:sz="0" w:space="0" w:color="auto"/>
      </w:divBdr>
      <w:divsChild>
        <w:div w:id="1544243476">
          <w:marLeft w:val="1080"/>
          <w:marRight w:val="0"/>
          <w:marTop w:val="100"/>
          <w:marBottom w:val="0"/>
          <w:divBdr>
            <w:top w:val="none" w:sz="0" w:space="0" w:color="auto"/>
            <w:left w:val="none" w:sz="0" w:space="0" w:color="auto"/>
            <w:bottom w:val="none" w:sz="0" w:space="0" w:color="auto"/>
            <w:right w:val="none" w:sz="0" w:space="0" w:color="auto"/>
          </w:divBdr>
        </w:div>
        <w:div w:id="1918975665">
          <w:marLeft w:val="1800"/>
          <w:marRight w:val="0"/>
          <w:marTop w:val="100"/>
          <w:marBottom w:val="0"/>
          <w:divBdr>
            <w:top w:val="none" w:sz="0" w:space="0" w:color="auto"/>
            <w:left w:val="none" w:sz="0" w:space="0" w:color="auto"/>
            <w:bottom w:val="none" w:sz="0" w:space="0" w:color="auto"/>
            <w:right w:val="none" w:sz="0" w:space="0" w:color="auto"/>
          </w:divBdr>
        </w:div>
        <w:div w:id="1770662285">
          <w:marLeft w:val="1800"/>
          <w:marRight w:val="0"/>
          <w:marTop w:val="100"/>
          <w:marBottom w:val="0"/>
          <w:divBdr>
            <w:top w:val="none" w:sz="0" w:space="0" w:color="auto"/>
            <w:left w:val="none" w:sz="0" w:space="0" w:color="auto"/>
            <w:bottom w:val="none" w:sz="0" w:space="0" w:color="auto"/>
            <w:right w:val="none" w:sz="0" w:space="0" w:color="auto"/>
          </w:divBdr>
        </w:div>
      </w:divsChild>
    </w:div>
    <w:div w:id="616524020">
      <w:bodyDiv w:val="1"/>
      <w:marLeft w:val="0"/>
      <w:marRight w:val="0"/>
      <w:marTop w:val="0"/>
      <w:marBottom w:val="0"/>
      <w:divBdr>
        <w:top w:val="none" w:sz="0" w:space="0" w:color="auto"/>
        <w:left w:val="none" w:sz="0" w:space="0" w:color="auto"/>
        <w:bottom w:val="none" w:sz="0" w:space="0" w:color="auto"/>
        <w:right w:val="none" w:sz="0" w:space="0" w:color="auto"/>
      </w:divBdr>
      <w:divsChild>
        <w:div w:id="1155612514">
          <w:marLeft w:val="360"/>
          <w:marRight w:val="0"/>
          <w:marTop w:val="200"/>
          <w:marBottom w:val="0"/>
          <w:divBdr>
            <w:top w:val="none" w:sz="0" w:space="0" w:color="auto"/>
            <w:left w:val="none" w:sz="0" w:space="0" w:color="auto"/>
            <w:bottom w:val="none" w:sz="0" w:space="0" w:color="auto"/>
            <w:right w:val="none" w:sz="0" w:space="0" w:color="auto"/>
          </w:divBdr>
        </w:div>
        <w:div w:id="1740902357">
          <w:marLeft w:val="360"/>
          <w:marRight w:val="0"/>
          <w:marTop w:val="200"/>
          <w:marBottom w:val="0"/>
          <w:divBdr>
            <w:top w:val="none" w:sz="0" w:space="0" w:color="auto"/>
            <w:left w:val="none" w:sz="0" w:space="0" w:color="auto"/>
            <w:bottom w:val="none" w:sz="0" w:space="0" w:color="auto"/>
            <w:right w:val="none" w:sz="0" w:space="0" w:color="auto"/>
          </w:divBdr>
        </w:div>
        <w:div w:id="1452746439">
          <w:marLeft w:val="360"/>
          <w:marRight w:val="0"/>
          <w:marTop w:val="200"/>
          <w:marBottom w:val="0"/>
          <w:divBdr>
            <w:top w:val="none" w:sz="0" w:space="0" w:color="auto"/>
            <w:left w:val="none" w:sz="0" w:space="0" w:color="auto"/>
            <w:bottom w:val="none" w:sz="0" w:space="0" w:color="auto"/>
            <w:right w:val="none" w:sz="0" w:space="0" w:color="auto"/>
          </w:divBdr>
        </w:div>
        <w:div w:id="1835367133">
          <w:marLeft w:val="360"/>
          <w:marRight w:val="0"/>
          <w:marTop w:val="200"/>
          <w:marBottom w:val="0"/>
          <w:divBdr>
            <w:top w:val="none" w:sz="0" w:space="0" w:color="auto"/>
            <w:left w:val="none" w:sz="0" w:space="0" w:color="auto"/>
            <w:bottom w:val="none" w:sz="0" w:space="0" w:color="auto"/>
            <w:right w:val="none" w:sz="0" w:space="0" w:color="auto"/>
          </w:divBdr>
        </w:div>
      </w:divsChild>
    </w:div>
    <w:div w:id="670567529">
      <w:bodyDiv w:val="1"/>
      <w:marLeft w:val="0"/>
      <w:marRight w:val="0"/>
      <w:marTop w:val="0"/>
      <w:marBottom w:val="0"/>
      <w:divBdr>
        <w:top w:val="none" w:sz="0" w:space="0" w:color="auto"/>
        <w:left w:val="none" w:sz="0" w:space="0" w:color="auto"/>
        <w:bottom w:val="none" w:sz="0" w:space="0" w:color="auto"/>
        <w:right w:val="none" w:sz="0" w:space="0" w:color="auto"/>
      </w:divBdr>
      <w:divsChild>
        <w:div w:id="672027054">
          <w:marLeft w:val="360"/>
          <w:marRight w:val="0"/>
          <w:marTop w:val="200"/>
          <w:marBottom w:val="0"/>
          <w:divBdr>
            <w:top w:val="none" w:sz="0" w:space="0" w:color="auto"/>
            <w:left w:val="none" w:sz="0" w:space="0" w:color="auto"/>
            <w:bottom w:val="none" w:sz="0" w:space="0" w:color="auto"/>
            <w:right w:val="none" w:sz="0" w:space="0" w:color="auto"/>
          </w:divBdr>
        </w:div>
        <w:div w:id="1360861149">
          <w:marLeft w:val="1080"/>
          <w:marRight w:val="0"/>
          <w:marTop w:val="100"/>
          <w:marBottom w:val="0"/>
          <w:divBdr>
            <w:top w:val="none" w:sz="0" w:space="0" w:color="auto"/>
            <w:left w:val="none" w:sz="0" w:space="0" w:color="auto"/>
            <w:bottom w:val="none" w:sz="0" w:space="0" w:color="auto"/>
            <w:right w:val="none" w:sz="0" w:space="0" w:color="auto"/>
          </w:divBdr>
        </w:div>
        <w:div w:id="1863008611">
          <w:marLeft w:val="1080"/>
          <w:marRight w:val="0"/>
          <w:marTop w:val="100"/>
          <w:marBottom w:val="0"/>
          <w:divBdr>
            <w:top w:val="none" w:sz="0" w:space="0" w:color="auto"/>
            <w:left w:val="none" w:sz="0" w:space="0" w:color="auto"/>
            <w:bottom w:val="none" w:sz="0" w:space="0" w:color="auto"/>
            <w:right w:val="none" w:sz="0" w:space="0" w:color="auto"/>
          </w:divBdr>
        </w:div>
        <w:div w:id="1219437818">
          <w:marLeft w:val="1080"/>
          <w:marRight w:val="0"/>
          <w:marTop w:val="100"/>
          <w:marBottom w:val="0"/>
          <w:divBdr>
            <w:top w:val="none" w:sz="0" w:space="0" w:color="auto"/>
            <w:left w:val="none" w:sz="0" w:space="0" w:color="auto"/>
            <w:bottom w:val="none" w:sz="0" w:space="0" w:color="auto"/>
            <w:right w:val="none" w:sz="0" w:space="0" w:color="auto"/>
          </w:divBdr>
        </w:div>
      </w:divsChild>
    </w:div>
    <w:div w:id="684862985">
      <w:bodyDiv w:val="1"/>
      <w:marLeft w:val="0"/>
      <w:marRight w:val="0"/>
      <w:marTop w:val="0"/>
      <w:marBottom w:val="0"/>
      <w:divBdr>
        <w:top w:val="none" w:sz="0" w:space="0" w:color="auto"/>
        <w:left w:val="none" w:sz="0" w:space="0" w:color="auto"/>
        <w:bottom w:val="none" w:sz="0" w:space="0" w:color="auto"/>
        <w:right w:val="none" w:sz="0" w:space="0" w:color="auto"/>
      </w:divBdr>
      <w:divsChild>
        <w:div w:id="1161236280">
          <w:marLeft w:val="1080"/>
          <w:marRight w:val="0"/>
          <w:marTop w:val="100"/>
          <w:marBottom w:val="0"/>
          <w:divBdr>
            <w:top w:val="none" w:sz="0" w:space="0" w:color="auto"/>
            <w:left w:val="none" w:sz="0" w:space="0" w:color="auto"/>
            <w:bottom w:val="none" w:sz="0" w:space="0" w:color="auto"/>
            <w:right w:val="none" w:sz="0" w:space="0" w:color="auto"/>
          </w:divBdr>
        </w:div>
        <w:div w:id="1668243471">
          <w:marLeft w:val="1800"/>
          <w:marRight w:val="0"/>
          <w:marTop w:val="100"/>
          <w:marBottom w:val="0"/>
          <w:divBdr>
            <w:top w:val="none" w:sz="0" w:space="0" w:color="auto"/>
            <w:left w:val="none" w:sz="0" w:space="0" w:color="auto"/>
            <w:bottom w:val="none" w:sz="0" w:space="0" w:color="auto"/>
            <w:right w:val="none" w:sz="0" w:space="0" w:color="auto"/>
          </w:divBdr>
        </w:div>
        <w:div w:id="568003859">
          <w:marLeft w:val="1800"/>
          <w:marRight w:val="0"/>
          <w:marTop w:val="100"/>
          <w:marBottom w:val="0"/>
          <w:divBdr>
            <w:top w:val="none" w:sz="0" w:space="0" w:color="auto"/>
            <w:left w:val="none" w:sz="0" w:space="0" w:color="auto"/>
            <w:bottom w:val="none" w:sz="0" w:space="0" w:color="auto"/>
            <w:right w:val="none" w:sz="0" w:space="0" w:color="auto"/>
          </w:divBdr>
        </w:div>
      </w:divsChild>
    </w:div>
    <w:div w:id="696808645">
      <w:bodyDiv w:val="1"/>
      <w:marLeft w:val="0"/>
      <w:marRight w:val="0"/>
      <w:marTop w:val="0"/>
      <w:marBottom w:val="0"/>
      <w:divBdr>
        <w:top w:val="none" w:sz="0" w:space="0" w:color="auto"/>
        <w:left w:val="none" w:sz="0" w:space="0" w:color="auto"/>
        <w:bottom w:val="none" w:sz="0" w:space="0" w:color="auto"/>
        <w:right w:val="none" w:sz="0" w:space="0" w:color="auto"/>
      </w:divBdr>
      <w:divsChild>
        <w:div w:id="1402483769">
          <w:marLeft w:val="1080"/>
          <w:marRight w:val="0"/>
          <w:marTop w:val="100"/>
          <w:marBottom w:val="0"/>
          <w:divBdr>
            <w:top w:val="none" w:sz="0" w:space="0" w:color="auto"/>
            <w:left w:val="none" w:sz="0" w:space="0" w:color="auto"/>
            <w:bottom w:val="none" w:sz="0" w:space="0" w:color="auto"/>
            <w:right w:val="none" w:sz="0" w:space="0" w:color="auto"/>
          </w:divBdr>
        </w:div>
        <w:div w:id="1861384312">
          <w:marLeft w:val="1800"/>
          <w:marRight w:val="0"/>
          <w:marTop w:val="100"/>
          <w:marBottom w:val="0"/>
          <w:divBdr>
            <w:top w:val="none" w:sz="0" w:space="0" w:color="auto"/>
            <w:left w:val="none" w:sz="0" w:space="0" w:color="auto"/>
            <w:bottom w:val="none" w:sz="0" w:space="0" w:color="auto"/>
            <w:right w:val="none" w:sz="0" w:space="0" w:color="auto"/>
          </w:divBdr>
        </w:div>
        <w:div w:id="796217644">
          <w:marLeft w:val="1800"/>
          <w:marRight w:val="0"/>
          <w:marTop w:val="100"/>
          <w:marBottom w:val="0"/>
          <w:divBdr>
            <w:top w:val="none" w:sz="0" w:space="0" w:color="auto"/>
            <w:left w:val="none" w:sz="0" w:space="0" w:color="auto"/>
            <w:bottom w:val="none" w:sz="0" w:space="0" w:color="auto"/>
            <w:right w:val="none" w:sz="0" w:space="0" w:color="auto"/>
          </w:divBdr>
        </w:div>
      </w:divsChild>
    </w:div>
    <w:div w:id="761225506">
      <w:bodyDiv w:val="1"/>
      <w:marLeft w:val="0"/>
      <w:marRight w:val="0"/>
      <w:marTop w:val="0"/>
      <w:marBottom w:val="0"/>
      <w:divBdr>
        <w:top w:val="none" w:sz="0" w:space="0" w:color="auto"/>
        <w:left w:val="none" w:sz="0" w:space="0" w:color="auto"/>
        <w:bottom w:val="none" w:sz="0" w:space="0" w:color="auto"/>
        <w:right w:val="none" w:sz="0" w:space="0" w:color="auto"/>
      </w:divBdr>
      <w:divsChild>
        <w:div w:id="1199467778">
          <w:marLeft w:val="360"/>
          <w:marRight w:val="0"/>
          <w:marTop w:val="200"/>
          <w:marBottom w:val="0"/>
          <w:divBdr>
            <w:top w:val="none" w:sz="0" w:space="0" w:color="auto"/>
            <w:left w:val="none" w:sz="0" w:space="0" w:color="auto"/>
            <w:bottom w:val="none" w:sz="0" w:space="0" w:color="auto"/>
            <w:right w:val="none" w:sz="0" w:space="0" w:color="auto"/>
          </w:divBdr>
        </w:div>
        <w:div w:id="884023049">
          <w:marLeft w:val="360"/>
          <w:marRight w:val="0"/>
          <w:marTop w:val="200"/>
          <w:marBottom w:val="0"/>
          <w:divBdr>
            <w:top w:val="none" w:sz="0" w:space="0" w:color="auto"/>
            <w:left w:val="none" w:sz="0" w:space="0" w:color="auto"/>
            <w:bottom w:val="none" w:sz="0" w:space="0" w:color="auto"/>
            <w:right w:val="none" w:sz="0" w:space="0" w:color="auto"/>
          </w:divBdr>
        </w:div>
      </w:divsChild>
    </w:div>
    <w:div w:id="799691391">
      <w:bodyDiv w:val="1"/>
      <w:marLeft w:val="0"/>
      <w:marRight w:val="0"/>
      <w:marTop w:val="0"/>
      <w:marBottom w:val="0"/>
      <w:divBdr>
        <w:top w:val="none" w:sz="0" w:space="0" w:color="auto"/>
        <w:left w:val="none" w:sz="0" w:space="0" w:color="auto"/>
        <w:bottom w:val="none" w:sz="0" w:space="0" w:color="auto"/>
        <w:right w:val="none" w:sz="0" w:space="0" w:color="auto"/>
      </w:divBdr>
    </w:div>
    <w:div w:id="836074343">
      <w:bodyDiv w:val="1"/>
      <w:marLeft w:val="0"/>
      <w:marRight w:val="0"/>
      <w:marTop w:val="0"/>
      <w:marBottom w:val="0"/>
      <w:divBdr>
        <w:top w:val="none" w:sz="0" w:space="0" w:color="auto"/>
        <w:left w:val="none" w:sz="0" w:space="0" w:color="auto"/>
        <w:bottom w:val="none" w:sz="0" w:space="0" w:color="auto"/>
        <w:right w:val="none" w:sz="0" w:space="0" w:color="auto"/>
      </w:divBdr>
      <w:divsChild>
        <w:div w:id="1244873185">
          <w:marLeft w:val="360"/>
          <w:marRight w:val="0"/>
          <w:marTop w:val="200"/>
          <w:marBottom w:val="0"/>
          <w:divBdr>
            <w:top w:val="none" w:sz="0" w:space="0" w:color="auto"/>
            <w:left w:val="none" w:sz="0" w:space="0" w:color="auto"/>
            <w:bottom w:val="none" w:sz="0" w:space="0" w:color="auto"/>
            <w:right w:val="none" w:sz="0" w:space="0" w:color="auto"/>
          </w:divBdr>
        </w:div>
        <w:div w:id="1563905387">
          <w:marLeft w:val="360"/>
          <w:marRight w:val="0"/>
          <w:marTop w:val="200"/>
          <w:marBottom w:val="0"/>
          <w:divBdr>
            <w:top w:val="none" w:sz="0" w:space="0" w:color="auto"/>
            <w:left w:val="none" w:sz="0" w:space="0" w:color="auto"/>
            <w:bottom w:val="none" w:sz="0" w:space="0" w:color="auto"/>
            <w:right w:val="none" w:sz="0" w:space="0" w:color="auto"/>
          </w:divBdr>
        </w:div>
      </w:divsChild>
    </w:div>
    <w:div w:id="991831892">
      <w:bodyDiv w:val="1"/>
      <w:marLeft w:val="0"/>
      <w:marRight w:val="0"/>
      <w:marTop w:val="0"/>
      <w:marBottom w:val="0"/>
      <w:divBdr>
        <w:top w:val="none" w:sz="0" w:space="0" w:color="auto"/>
        <w:left w:val="none" w:sz="0" w:space="0" w:color="auto"/>
        <w:bottom w:val="none" w:sz="0" w:space="0" w:color="auto"/>
        <w:right w:val="none" w:sz="0" w:space="0" w:color="auto"/>
      </w:divBdr>
      <w:divsChild>
        <w:div w:id="119014767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059209327">
      <w:bodyDiv w:val="1"/>
      <w:marLeft w:val="0"/>
      <w:marRight w:val="0"/>
      <w:marTop w:val="0"/>
      <w:marBottom w:val="0"/>
      <w:divBdr>
        <w:top w:val="none" w:sz="0" w:space="0" w:color="auto"/>
        <w:left w:val="none" w:sz="0" w:space="0" w:color="auto"/>
        <w:bottom w:val="none" w:sz="0" w:space="0" w:color="auto"/>
        <w:right w:val="none" w:sz="0" w:space="0" w:color="auto"/>
      </w:divBdr>
      <w:divsChild>
        <w:div w:id="1521776623">
          <w:marLeft w:val="360"/>
          <w:marRight w:val="0"/>
          <w:marTop w:val="200"/>
          <w:marBottom w:val="0"/>
          <w:divBdr>
            <w:top w:val="none" w:sz="0" w:space="0" w:color="auto"/>
            <w:left w:val="none" w:sz="0" w:space="0" w:color="auto"/>
            <w:bottom w:val="none" w:sz="0" w:space="0" w:color="auto"/>
            <w:right w:val="none" w:sz="0" w:space="0" w:color="auto"/>
          </w:divBdr>
        </w:div>
        <w:div w:id="1430734697">
          <w:marLeft w:val="1080"/>
          <w:marRight w:val="0"/>
          <w:marTop w:val="100"/>
          <w:marBottom w:val="0"/>
          <w:divBdr>
            <w:top w:val="none" w:sz="0" w:space="0" w:color="auto"/>
            <w:left w:val="none" w:sz="0" w:space="0" w:color="auto"/>
            <w:bottom w:val="none" w:sz="0" w:space="0" w:color="auto"/>
            <w:right w:val="none" w:sz="0" w:space="0" w:color="auto"/>
          </w:divBdr>
        </w:div>
        <w:div w:id="440998718">
          <w:marLeft w:val="1080"/>
          <w:marRight w:val="0"/>
          <w:marTop w:val="100"/>
          <w:marBottom w:val="0"/>
          <w:divBdr>
            <w:top w:val="none" w:sz="0" w:space="0" w:color="auto"/>
            <w:left w:val="none" w:sz="0" w:space="0" w:color="auto"/>
            <w:bottom w:val="none" w:sz="0" w:space="0" w:color="auto"/>
            <w:right w:val="none" w:sz="0" w:space="0" w:color="auto"/>
          </w:divBdr>
        </w:div>
        <w:div w:id="2097628846">
          <w:marLeft w:val="1080"/>
          <w:marRight w:val="0"/>
          <w:marTop w:val="100"/>
          <w:marBottom w:val="0"/>
          <w:divBdr>
            <w:top w:val="none" w:sz="0" w:space="0" w:color="auto"/>
            <w:left w:val="none" w:sz="0" w:space="0" w:color="auto"/>
            <w:bottom w:val="none" w:sz="0" w:space="0" w:color="auto"/>
            <w:right w:val="none" w:sz="0" w:space="0" w:color="auto"/>
          </w:divBdr>
        </w:div>
        <w:div w:id="155653860">
          <w:marLeft w:val="1080"/>
          <w:marRight w:val="0"/>
          <w:marTop w:val="100"/>
          <w:marBottom w:val="0"/>
          <w:divBdr>
            <w:top w:val="none" w:sz="0" w:space="0" w:color="auto"/>
            <w:left w:val="none" w:sz="0" w:space="0" w:color="auto"/>
            <w:bottom w:val="none" w:sz="0" w:space="0" w:color="auto"/>
            <w:right w:val="none" w:sz="0" w:space="0" w:color="auto"/>
          </w:divBdr>
        </w:div>
        <w:div w:id="38212947">
          <w:marLeft w:val="1080"/>
          <w:marRight w:val="0"/>
          <w:marTop w:val="100"/>
          <w:marBottom w:val="0"/>
          <w:divBdr>
            <w:top w:val="none" w:sz="0" w:space="0" w:color="auto"/>
            <w:left w:val="none" w:sz="0" w:space="0" w:color="auto"/>
            <w:bottom w:val="none" w:sz="0" w:space="0" w:color="auto"/>
            <w:right w:val="none" w:sz="0" w:space="0" w:color="auto"/>
          </w:divBdr>
        </w:div>
        <w:div w:id="1139155502">
          <w:marLeft w:val="360"/>
          <w:marRight w:val="0"/>
          <w:marTop w:val="200"/>
          <w:marBottom w:val="0"/>
          <w:divBdr>
            <w:top w:val="none" w:sz="0" w:space="0" w:color="auto"/>
            <w:left w:val="none" w:sz="0" w:space="0" w:color="auto"/>
            <w:bottom w:val="none" w:sz="0" w:space="0" w:color="auto"/>
            <w:right w:val="none" w:sz="0" w:space="0" w:color="auto"/>
          </w:divBdr>
        </w:div>
      </w:divsChild>
    </w:div>
    <w:div w:id="1100956300">
      <w:bodyDiv w:val="1"/>
      <w:marLeft w:val="0"/>
      <w:marRight w:val="0"/>
      <w:marTop w:val="0"/>
      <w:marBottom w:val="0"/>
      <w:divBdr>
        <w:top w:val="none" w:sz="0" w:space="0" w:color="auto"/>
        <w:left w:val="none" w:sz="0" w:space="0" w:color="auto"/>
        <w:bottom w:val="none" w:sz="0" w:space="0" w:color="auto"/>
        <w:right w:val="none" w:sz="0" w:space="0" w:color="auto"/>
      </w:divBdr>
    </w:div>
    <w:div w:id="1230338591">
      <w:bodyDiv w:val="1"/>
      <w:marLeft w:val="0"/>
      <w:marRight w:val="0"/>
      <w:marTop w:val="0"/>
      <w:marBottom w:val="0"/>
      <w:divBdr>
        <w:top w:val="none" w:sz="0" w:space="0" w:color="auto"/>
        <w:left w:val="none" w:sz="0" w:space="0" w:color="auto"/>
        <w:bottom w:val="none" w:sz="0" w:space="0" w:color="auto"/>
        <w:right w:val="none" w:sz="0" w:space="0" w:color="auto"/>
      </w:divBdr>
      <w:divsChild>
        <w:div w:id="1336105369">
          <w:marLeft w:val="360"/>
          <w:marRight w:val="0"/>
          <w:marTop w:val="200"/>
          <w:marBottom w:val="0"/>
          <w:divBdr>
            <w:top w:val="none" w:sz="0" w:space="0" w:color="auto"/>
            <w:left w:val="none" w:sz="0" w:space="0" w:color="auto"/>
            <w:bottom w:val="none" w:sz="0" w:space="0" w:color="auto"/>
            <w:right w:val="none" w:sz="0" w:space="0" w:color="auto"/>
          </w:divBdr>
        </w:div>
        <w:div w:id="2053112404">
          <w:marLeft w:val="360"/>
          <w:marRight w:val="0"/>
          <w:marTop w:val="200"/>
          <w:marBottom w:val="0"/>
          <w:divBdr>
            <w:top w:val="none" w:sz="0" w:space="0" w:color="auto"/>
            <w:left w:val="none" w:sz="0" w:space="0" w:color="auto"/>
            <w:bottom w:val="none" w:sz="0" w:space="0" w:color="auto"/>
            <w:right w:val="none" w:sz="0" w:space="0" w:color="auto"/>
          </w:divBdr>
        </w:div>
      </w:divsChild>
    </w:div>
    <w:div w:id="1244295972">
      <w:bodyDiv w:val="1"/>
      <w:marLeft w:val="0"/>
      <w:marRight w:val="0"/>
      <w:marTop w:val="0"/>
      <w:marBottom w:val="0"/>
      <w:divBdr>
        <w:top w:val="none" w:sz="0" w:space="0" w:color="auto"/>
        <w:left w:val="none" w:sz="0" w:space="0" w:color="auto"/>
        <w:bottom w:val="none" w:sz="0" w:space="0" w:color="auto"/>
        <w:right w:val="none" w:sz="0" w:space="0" w:color="auto"/>
      </w:divBdr>
      <w:divsChild>
        <w:div w:id="43401214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245065841">
      <w:bodyDiv w:val="1"/>
      <w:marLeft w:val="0"/>
      <w:marRight w:val="0"/>
      <w:marTop w:val="0"/>
      <w:marBottom w:val="0"/>
      <w:divBdr>
        <w:top w:val="none" w:sz="0" w:space="0" w:color="auto"/>
        <w:left w:val="none" w:sz="0" w:space="0" w:color="auto"/>
        <w:bottom w:val="none" w:sz="0" w:space="0" w:color="auto"/>
        <w:right w:val="none" w:sz="0" w:space="0" w:color="auto"/>
      </w:divBdr>
      <w:divsChild>
        <w:div w:id="1137146700">
          <w:marLeft w:val="360"/>
          <w:marRight w:val="0"/>
          <w:marTop w:val="200"/>
          <w:marBottom w:val="0"/>
          <w:divBdr>
            <w:top w:val="none" w:sz="0" w:space="0" w:color="auto"/>
            <w:left w:val="none" w:sz="0" w:space="0" w:color="auto"/>
            <w:bottom w:val="none" w:sz="0" w:space="0" w:color="auto"/>
            <w:right w:val="none" w:sz="0" w:space="0" w:color="auto"/>
          </w:divBdr>
        </w:div>
      </w:divsChild>
    </w:div>
    <w:div w:id="1258979175">
      <w:bodyDiv w:val="1"/>
      <w:marLeft w:val="0"/>
      <w:marRight w:val="0"/>
      <w:marTop w:val="0"/>
      <w:marBottom w:val="0"/>
      <w:divBdr>
        <w:top w:val="none" w:sz="0" w:space="0" w:color="auto"/>
        <w:left w:val="none" w:sz="0" w:space="0" w:color="auto"/>
        <w:bottom w:val="none" w:sz="0" w:space="0" w:color="auto"/>
        <w:right w:val="none" w:sz="0" w:space="0" w:color="auto"/>
      </w:divBdr>
      <w:divsChild>
        <w:div w:id="1432508000">
          <w:marLeft w:val="360"/>
          <w:marRight w:val="0"/>
          <w:marTop w:val="200"/>
          <w:marBottom w:val="0"/>
          <w:divBdr>
            <w:top w:val="none" w:sz="0" w:space="0" w:color="auto"/>
            <w:left w:val="none" w:sz="0" w:space="0" w:color="auto"/>
            <w:bottom w:val="none" w:sz="0" w:space="0" w:color="auto"/>
            <w:right w:val="none" w:sz="0" w:space="0" w:color="auto"/>
          </w:divBdr>
        </w:div>
        <w:div w:id="2143957414">
          <w:marLeft w:val="1080"/>
          <w:marRight w:val="0"/>
          <w:marTop w:val="100"/>
          <w:marBottom w:val="0"/>
          <w:divBdr>
            <w:top w:val="none" w:sz="0" w:space="0" w:color="auto"/>
            <w:left w:val="none" w:sz="0" w:space="0" w:color="auto"/>
            <w:bottom w:val="none" w:sz="0" w:space="0" w:color="auto"/>
            <w:right w:val="none" w:sz="0" w:space="0" w:color="auto"/>
          </w:divBdr>
        </w:div>
        <w:div w:id="2049916428">
          <w:marLeft w:val="1080"/>
          <w:marRight w:val="0"/>
          <w:marTop w:val="100"/>
          <w:marBottom w:val="0"/>
          <w:divBdr>
            <w:top w:val="none" w:sz="0" w:space="0" w:color="auto"/>
            <w:left w:val="none" w:sz="0" w:space="0" w:color="auto"/>
            <w:bottom w:val="none" w:sz="0" w:space="0" w:color="auto"/>
            <w:right w:val="none" w:sz="0" w:space="0" w:color="auto"/>
          </w:divBdr>
        </w:div>
        <w:div w:id="974523194">
          <w:marLeft w:val="1080"/>
          <w:marRight w:val="0"/>
          <w:marTop w:val="100"/>
          <w:marBottom w:val="0"/>
          <w:divBdr>
            <w:top w:val="none" w:sz="0" w:space="0" w:color="auto"/>
            <w:left w:val="none" w:sz="0" w:space="0" w:color="auto"/>
            <w:bottom w:val="none" w:sz="0" w:space="0" w:color="auto"/>
            <w:right w:val="none" w:sz="0" w:space="0" w:color="auto"/>
          </w:divBdr>
        </w:div>
      </w:divsChild>
    </w:div>
    <w:div w:id="1349332053">
      <w:bodyDiv w:val="1"/>
      <w:marLeft w:val="0"/>
      <w:marRight w:val="0"/>
      <w:marTop w:val="0"/>
      <w:marBottom w:val="0"/>
      <w:divBdr>
        <w:top w:val="none" w:sz="0" w:space="0" w:color="auto"/>
        <w:left w:val="none" w:sz="0" w:space="0" w:color="auto"/>
        <w:bottom w:val="none" w:sz="0" w:space="0" w:color="auto"/>
        <w:right w:val="none" w:sz="0" w:space="0" w:color="auto"/>
      </w:divBdr>
      <w:divsChild>
        <w:div w:id="2044285810">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389376688">
      <w:bodyDiv w:val="1"/>
      <w:marLeft w:val="0"/>
      <w:marRight w:val="0"/>
      <w:marTop w:val="0"/>
      <w:marBottom w:val="0"/>
      <w:divBdr>
        <w:top w:val="none" w:sz="0" w:space="0" w:color="auto"/>
        <w:left w:val="none" w:sz="0" w:space="0" w:color="auto"/>
        <w:bottom w:val="none" w:sz="0" w:space="0" w:color="auto"/>
        <w:right w:val="none" w:sz="0" w:space="0" w:color="auto"/>
      </w:divBdr>
      <w:divsChild>
        <w:div w:id="2007897881">
          <w:marLeft w:val="360"/>
          <w:marRight w:val="0"/>
          <w:marTop w:val="200"/>
          <w:marBottom w:val="0"/>
          <w:divBdr>
            <w:top w:val="none" w:sz="0" w:space="0" w:color="auto"/>
            <w:left w:val="none" w:sz="0" w:space="0" w:color="auto"/>
            <w:bottom w:val="none" w:sz="0" w:space="0" w:color="auto"/>
            <w:right w:val="none" w:sz="0" w:space="0" w:color="auto"/>
          </w:divBdr>
        </w:div>
        <w:div w:id="159009916">
          <w:marLeft w:val="1080"/>
          <w:marRight w:val="0"/>
          <w:marTop w:val="100"/>
          <w:marBottom w:val="0"/>
          <w:divBdr>
            <w:top w:val="none" w:sz="0" w:space="0" w:color="auto"/>
            <w:left w:val="none" w:sz="0" w:space="0" w:color="auto"/>
            <w:bottom w:val="none" w:sz="0" w:space="0" w:color="auto"/>
            <w:right w:val="none" w:sz="0" w:space="0" w:color="auto"/>
          </w:divBdr>
        </w:div>
        <w:div w:id="784887598">
          <w:marLeft w:val="1080"/>
          <w:marRight w:val="0"/>
          <w:marTop w:val="100"/>
          <w:marBottom w:val="0"/>
          <w:divBdr>
            <w:top w:val="none" w:sz="0" w:space="0" w:color="auto"/>
            <w:left w:val="none" w:sz="0" w:space="0" w:color="auto"/>
            <w:bottom w:val="none" w:sz="0" w:space="0" w:color="auto"/>
            <w:right w:val="none" w:sz="0" w:space="0" w:color="auto"/>
          </w:divBdr>
        </w:div>
        <w:div w:id="1598053513">
          <w:marLeft w:val="1800"/>
          <w:marRight w:val="0"/>
          <w:marTop w:val="100"/>
          <w:marBottom w:val="0"/>
          <w:divBdr>
            <w:top w:val="none" w:sz="0" w:space="0" w:color="auto"/>
            <w:left w:val="none" w:sz="0" w:space="0" w:color="auto"/>
            <w:bottom w:val="none" w:sz="0" w:space="0" w:color="auto"/>
            <w:right w:val="none" w:sz="0" w:space="0" w:color="auto"/>
          </w:divBdr>
        </w:div>
        <w:div w:id="691691199">
          <w:marLeft w:val="1800"/>
          <w:marRight w:val="0"/>
          <w:marTop w:val="100"/>
          <w:marBottom w:val="0"/>
          <w:divBdr>
            <w:top w:val="none" w:sz="0" w:space="0" w:color="auto"/>
            <w:left w:val="none" w:sz="0" w:space="0" w:color="auto"/>
            <w:bottom w:val="none" w:sz="0" w:space="0" w:color="auto"/>
            <w:right w:val="none" w:sz="0" w:space="0" w:color="auto"/>
          </w:divBdr>
        </w:div>
        <w:div w:id="1798182930">
          <w:marLeft w:val="1800"/>
          <w:marRight w:val="0"/>
          <w:marTop w:val="100"/>
          <w:marBottom w:val="0"/>
          <w:divBdr>
            <w:top w:val="none" w:sz="0" w:space="0" w:color="auto"/>
            <w:left w:val="none" w:sz="0" w:space="0" w:color="auto"/>
            <w:bottom w:val="none" w:sz="0" w:space="0" w:color="auto"/>
            <w:right w:val="none" w:sz="0" w:space="0" w:color="auto"/>
          </w:divBdr>
        </w:div>
        <w:div w:id="2067877964">
          <w:marLeft w:val="1800"/>
          <w:marRight w:val="0"/>
          <w:marTop w:val="100"/>
          <w:marBottom w:val="0"/>
          <w:divBdr>
            <w:top w:val="none" w:sz="0" w:space="0" w:color="auto"/>
            <w:left w:val="none" w:sz="0" w:space="0" w:color="auto"/>
            <w:bottom w:val="none" w:sz="0" w:space="0" w:color="auto"/>
            <w:right w:val="none" w:sz="0" w:space="0" w:color="auto"/>
          </w:divBdr>
        </w:div>
        <w:div w:id="704477713">
          <w:marLeft w:val="1800"/>
          <w:marRight w:val="0"/>
          <w:marTop w:val="100"/>
          <w:marBottom w:val="0"/>
          <w:divBdr>
            <w:top w:val="none" w:sz="0" w:space="0" w:color="auto"/>
            <w:left w:val="none" w:sz="0" w:space="0" w:color="auto"/>
            <w:bottom w:val="none" w:sz="0" w:space="0" w:color="auto"/>
            <w:right w:val="none" w:sz="0" w:space="0" w:color="auto"/>
          </w:divBdr>
        </w:div>
        <w:div w:id="1013342700">
          <w:marLeft w:val="1800"/>
          <w:marRight w:val="0"/>
          <w:marTop w:val="100"/>
          <w:marBottom w:val="0"/>
          <w:divBdr>
            <w:top w:val="none" w:sz="0" w:space="0" w:color="auto"/>
            <w:left w:val="none" w:sz="0" w:space="0" w:color="auto"/>
            <w:bottom w:val="none" w:sz="0" w:space="0" w:color="auto"/>
            <w:right w:val="none" w:sz="0" w:space="0" w:color="auto"/>
          </w:divBdr>
        </w:div>
        <w:div w:id="1331953927">
          <w:marLeft w:val="1800"/>
          <w:marRight w:val="0"/>
          <w:marTop w:val="100"/>
          <w:marBottom w:val="0"/>
          <w:divBdr>
            <w:top w:val="none" w:sz="0" w:space="0" w:color="auto"/>
            <w:left w:val="none" w:sz="0" w:space="0" w:color="auto"/>
            <w:bottom w:val="none" w:sz="0" w:space="0" w:color="auto"/>
            <w:right w:val="none" w:sz="0" w:space="0" w:color="auto"/>
          </w:divBdr>
        </w:div>
        <w:div w:id="1862668203">
          <w:marLeft w:val="1080"/>
          <w:marRight w:val="0"/>
          <w:marTop w:val="100"/>
          <w:marBottom w:val="0"/>
          <w:divBdr>
            <w:top w:val="none" w:sz="0" w:space="0" w:color="auto"/>
            <w:left w:val="none" w:sz="0" w:space="0" w:color="auto"/>
            <w:bottom w:val="none" w:sz="0" w:space="0" w:color="auto"/>
            <w:right w:val="none" w:sz="0" w:space="0" w:color="auto"/>
          </w:divBdr>
        </w:div>
        <w:div w:id="645009459">
          <w:marLeft w:val="1800"/>
          <w:marRight w:val="0"/>
          <w:marTop w:val="100"/>
          <w:marBottom w:val="0"/>
          <w:divBdr>
            <w:top w:val="none" w:sz="0" w:space="0" w:color="auto"/>
            <w:left w:val="none" w:sz="0" w:space="0" w:color="auto"/>
            <w:bottom w:val="none" w:sz="0" w:space="0" w:color="auto"/>
            <w:right w:val="none" w:sz="0" w:space="0" w:color="auto"/>
          </w:divBdr>
        </w:div>
        <w:div w:id="1993216522">
          <w:marLeft w:val="1800"/>
          <w:marRight w:val="0"/>
          <w:marTop w:val="100"/>
          <w:marBottom w:val="0"/>
          <w:divBdr>
            <w:top w:val="none" w:sz="0" w:space="0" w:color="auto"/>
            <w:left w:val="none" w:sz="0" w:space="0" w:color="auto"/>
            <w:bottom w:val="none" w:sz="0" w:space="0" w:color="auto"/>
            <w:right w:val="none" w:sz="0" w:space="0" w:color="auto"/>
          </w:divBdr>
        </w:div>
        <w:div w:id="1841312600">
          <w:marLeft w:val="1800"/>
          <w:marRight w:val="0"/>
          <w:marTop w:val="100"/>
          <w:marBottom w:val="0"/>
          <w:divBdr>
            <w:top w:val="none" w:sz="0" w:space="0" w:color="auto"/>
            <w:left w:val="none" w:sz="0" w:space="0" w:color="auto"/>
            <w:bottom w:val="none" w:sz="0" w:space="0" w:color="auto"/>
            <w:right w:val="none" w:sz="0" w:space="0" w:color="auto"/>
          </w:divBdr>
        </w:div>
      </w:divsChild>
    </w:div>
    <w:div w:id="1401442879">
      <w:bodyDiv w:val="1"/>
      <w:marLeft w:val="0"/>
      <w:marRight w:val="0"/>
      <w:marTop w:val="0"/>
      <w:marBottom w:val="0"/>
      <w:divBdr>
        <w:top w:val="none" w:sz="0" w:space="0" w:color="auto"/>
        <w:left w:val="none" w:sz="0" w:space="0" w:color="auto"/>
        <w:bottom w:val="none" w:sz="0" w:space="0" w:color="auto"/>
        <w:right w:val="none" w:sz="0" w:space="0" w:color="auto"/>
      </w:divBdr>
      <w:divsChild>
        <w:div w:id="375617861">
          <w:marLeft w:val="360"/>
          <w:marRight w:val="0"/>
          <w:marTop w:val="200"/>
          <w:marBottom w:val="0"/>
          <w:divBdr>
            <w:top w:val="none" w:sz="0" w:space="0" w:color="auto"/>
            <w:left w:val="none" w:sz="0" w:space="0" w:color="auto"/>
            <w:bottom w:val="none" w:sz="0" w:space="0" w:color="auto"/>
            <w:right w:val="none" w:sz="0" w:space="0" w:color="auto"/>
          </w:divBdr>
        </w:div>
        <w:div w:id="2019770961">
          <w:marLeft w:val="360"/>
          <w:marRight w:val="0"/>
          <w:marTop w:val="200"/>
          <w:marBottom w:val="0"/>
          <w:divBdr>
            <w:top w:val="none" w:sz="0" w:space="0" w:color="auto"/>
            <w:left w:val="none" w:sz="0" w:space="0" w:color="auto"/>
            <w:bottom w:val="none" w:sz="0" w:space="0" w:color="auto"/>
            <w:right w:val="none" w:sz="0" w:space="0" w:color="auto"/>
          </w:divBdr>
        </w:div>
        <w:div w:id="476263166">
          <w:marLeft w:val="360"/>
          <w:marRight w:val="0"/>
          <w:marTop w:val="200"/>
          <w:marBottom w:val="0"/>
          <w:divBdr>
            <w:top w:val="none" w:sz="0" w:space="0" w:color="auto"/>
            <w:left w:val="none" w:sz="0" w:space="0" w:color="auto"/>
            <w:bottom w:val="none" w:sz="0" w:space="0" w:color="auto"/>
            <w:right w:val="none" w:sz="0" w:space="0" w:color="auto"/>
          </w:divBdr>
        </w:div>
        <w:div w:id="215312080">
          <w:marLeft w:val="360"/>
          <w:marRight w:val="0"/>
          <w:marTop w:val="200"/>
          <w:marBottom w:val="0"/>
          <w:divBdr>
            <w:top w:val="none" w:sz="0" w:space="0" w:color="auto"/>
            <w:left w:val="none" w:sz="0" w:space="0" w:color="auto"/>
            <w:bottom w:val="none" w:sz="0" w:space="0" w:color="auto"/>
            <w:right w:val="none" w:sz="0" w:space="0" w:color="auto"/>
          </w:divBdr>
        </w:div>
      </w:divsChild>
    </w:div>
    <w:div w:id="1406486238">
      <w:bodyDiv w:val="1"/>
      <w:marLeft w:val="0"/>
      <w:marRight w:val="0"/>
      <w:marTop w:val="0"/>
      <w:marBottom w:val="0"/>
      <w:divBdr>
        <w:top w:val="none" w:sz="0" w:space="0" w:color="auto"/>
        <w:left w:val="none" w:sz="0" w:space="0" w:color="auto"/>
        <w:bottom w:val="none" w:sz="0" w:space="0" w:color="auto"/>
        <w:right w:val="none" w:sz="0" w:space="0" w:color="auto"/>
      </w:divBdr>
      <w:divsChild>
        <w:div w:id="1492141726">
          <w:marLeft w:val="1080"/>
          <w:marRight w:val="0"/>
          <w:marTop w:val="100"/>
          <w:marBottom w:val="0"/>
          <w:divBdr>
            <w:top w:val="none" w:sz="0" w:space="0" w:color="auto"/>
            <w:left w:val="none" w:sz="0" w:space="0" w:color="auto"/>
            <w:bottom w:val="none" w:sz="0" w:space="0" w:color="auto"/>
            <w:right w:val="none" w:sz="0" w:space="0" w:color="auto"/>
          </w:divBdr>
        </w:div>
        <w:div w:id="41292802">
          <w:marLeft w:val="1800"/>
          <w:marRight w:val="0"/>
          <w:marTop w:val="100"/>
          <w:marBottom w:val="0"/>
          <w:divBdr>
            <w:top w:val="none" w:sz="0" w:space="0" w:color="auto"/>
            <w:left w:val="none" w:sz="0" w:space="0" w:color="auto"/>
            <w:bottom w:val="none" w:sz="0" w:space="0" w:color="auto"/>
            <w:right w:val="none" w:sz="0" w:space="0" w:color="auto"/>
          </w:divBdr>
        </w:div>
        <w:div w:id="809126692">
          <w:marLeft w:val="1800"/>
          <w:marRight w:val="0"/>
          <w:marTop w:val="100"/>
          <w:marBottom w:val="0"/>
          <w:divBdr>
            <w:top w:val="none" w:sz="0" w:space="0" w:color="auto"/>
            <w:left w:val="none" w:sz="0" w:space="0" w:color="auto"/>
            <w:bottom w:val="none" w:sz="0" w:space="0" w:color="auto"/>
            <w:right w:val="none" w:sz="0" w:space="0" w:color="auto"/>
          </w:divBdr>
        </w:div>
        <w:div w:id="802969290">
          <w:marLeft w:val="1800"/>
          <w:marRight w:val="0"/>
          <w:marTop w:val="100"/>
          <w:marBottom w:val="0"/>
          <w:divBdr>
            <w:top w:val="none" w:sz="0" w:space="0" w:color="auto"/>
            <w:left w:val="none" w:sz="0" w:space="0" w:color="auto"/>
            <w:bottom w:val="none" w:sz="0" w:space="0" w:color="auto"/>
            <w:right w:val="none" w:sz="0" w:space="0" w:color="auto"/>
          </w:divBdr>
        </w:div>
        <w:div w:id="1661730847">
          <w:marLeft w:val="1800"/>
          <w:marRight w:val="0"/>
          <w:marTop w:val="100"/>
          <w:marBottom w:val="0"/>
          <w:divBdr>
            <w:top w:val="none" w:sz="0" w:space="0" w:color="auto"/>
            <w:left w:val="none" w:sz="0" w:space="0" w:color="auto"/>
            <w:bottom w:val="none" w:sz="0" w:space="0" w:color="auto"/>
            <w:right w:val="none" w:sz="0" w:space="0" w:color="auto"/>
          </w:divBdr>
        </w:div>
        <w:div w:id="1949194639">
          <w:marLeft w:val="1800"/>
          <w:marRight w:val="0"/>
          <w:marTop w:val="100"/>
          <w:marBottom w:val="0"/>
          <w:divBdr>
            <w:top w:val="none" w:sz="0" w:space="0" w:color="auto"/>
            <w:left w:val="none" w:sz="0" w:space="0" w:color="auto"/>
            <w:bottom w:val="none" w:sz="0" w:space="0" w:color="auto"/>
            <w:right w:val="none" w:sz="0" w:space="0" w:color="auto"/>
          </w:divBdr>
        </w:div>
      </w:divsChild>
    </w:div>
    <w:div w:id="1475753814">
      <w:bodyDiv w:val="1"/>
      <w:marLeft w:val="0"/>
      <w:marRight w:val="0"/>
      <w:marTop w:val="0"/>
      <w:marBottom w:val="0"/>
      <w:divBdr>
        <w:top w:val="none" w:sz="0" w:space="0" w:color="auto"/>
        <w:left w:val="none" w:sz="0" w:space="0" w:color="auto"/>
        <w:bottom w:val="none" w:sz="0" w:space="0" w:color="auto"/>
        <w:right w:val="none" w:sz="0" w:space="0" w:color="auto"/>
      </w:divBdr>
      <w:divsChild>
        <w:div w:id="1931280849">
          <w:marLeft w:val="1080"/>
          <w:marRight w:val="0"/>
          <w:marTop w:val="100"/>
          <w:marBottom w:val="0"/>
          <w:divBdr>
            <w:top w:val="none" w:sz="0" w:space="0" w:color="auto"/>
            <w:left w:val="none" w:sz="0" w:space="0" w:color="auto"/>
            <w:bottom w:val="none" w:sz="0" w:space="0" w:color="auto"/>
            <w:right w:val="none" w:sz="0" w:space="0" w:color="auto"/>
          </w:divBdr>
        </w:div>
        <w:div w:id="603463951">
          <w:marLeft w:val="1080"/>
          <w:marRight w:val="0"/>
          <w:marTop w:val="100"/>
          <w:marBottom w:val="0"/>
          <w:divBdr>
            <w:top w:val="none" w:sz="0" w:space="0" w:color="auto"/>
            <w:left w:val="none" w:sz="0" w:space="0" w:color="auto"/>
            <w:bottom w:val="none" w:sz="0" w:space="0" w:color="auto"/>
            <w:right w:val="none" w:sz="0" w:space="0" w:color="auto"/>
          </w:divBdr>
        </w:div>
      </w:divsChild>
    </w:div>
    <w:div w:id="1503349664">
      <w:bodyDiv w:val="1"/>
      <w:marLeft w:val="0"/>
      <w:marRight w:val="0"/>
      <w:marTop w:val="0"/>
      <w:marBottom w:val="0"/>
      <w:divBdr>
        <w:top w:val="none" w:sz="0" w:space="0" w:color="auto"/>
        <w:left w:val="none" w:sz="0" w:space="0" w:color="auto"/>
        <w:bottom w:val="none" w:sz="0" w:space="0" w:color="auto"/>
        <w:right w:val="none" w:sz="0" w:space="0" w:color="auto"/>
      </w:divBdr>
      <w:divsChild>
        <w:div w:id="550650346">
          <w:marLeft w:val="1080"/>
          <w:marRight w:val="0"/>
          <w:marTop w:val="100"/>
          <w:marBottom w:val="0"/>
          <w:divBdr>
            <w:top w:val="none" w:sz="0" w:space="0" w:color="auto"/>
            <w:left w:val="none" w:sz="0" w:space="0" w:color="auto"/>
            <w:bottom w:val="none" w:sz="0" w:space="0" w:color="auto"/>
            <w:right w:val="none" w:sz="0" w:space="0" w:color="auto"/>
          </w:divBdr>
        </w:div>
        <w:div w:id="1924219503">
          <w:marLeft w:val="1800"/>
          <w:marRight w:val="0"/>
          <w:marTop w:val="100"/>
          <w:marBottom w:val="0"/>
          <w:divBdr>
            <w:top w:val="none" w:sz="0" w:space="0" w:color="auto"/>
            <w:left w:val="none" w:sz="0" w:space="0" w:color="auto"/>
            <w:bottom w:val="none" w:sz="0" w:space="0" w:color="auto"/>
            <w:right w:val="none" w:sz="0" w:space="0" w:color="auto"/>
          </w:divBdr>
        </w:div>
        <w:div w:id="1174536398">
          <w:marLeft w:val="1800"/>
          <w:marRight w:val="0"/>
          <w:marTop w:val="100"/>
          <w:marBottom w:val="0"/>
          <w:divBdr>
            <w:top w:val="none" w:sz="0" w:space="0" w:color="auto"/>
            <w:left w:val="none" w:sz="0" w:space="0" w:color="auto"/>
            <w:bottom w:val="none" w:sz="0" w:space="0" w:color="auto"/>
            <w:right w:val="none" w:sz="0" w:space="0" w:color="auto"/>
          </w:divBdr>
        </w:div>
        <w:div w:id="2058964460">
          <w:marLeft w:val="1080"/>
          <w:marRight w:val="0"/>
          <w:marTop w:val="100"/>
          <w:marBottom w:val="0"/>
          <w:divBdr>
            <w:top w:val="none" w:sz="0" w:space="0" w:color="auto"/>
            <w:left w:val="none" w:sz="0" w:space="0" w:color="auto"/>
            <w:bottom w:val="none" w:sz="0" w:space="0" w:color="auto"/>
            <w:right w:val="none" w:sz="0" w:space="0" w:color="auto"/>
          </w:divBdr>
        </w:div>
        <w:div w:id="850024551">
          <w:marLeft w:val="1800"/>
          <w:marRight w:val="0"/>
          <w:marTop w:val="100"/>
          <w:marBottom w:val="0"/>
          <w:divBdr>
            <w:top w:val="none" w:sz="0" w:space="0" w:color="auto"/>
            <w:left w:val="none" w:sz="0" w:space="0" w:color="auto"/>
            <w:bottom w:val="none" w:sz="0" w:space="0" w:color="auto"/>
            <w:right w:val="none" w:sz="0" w:space="0" w:color="auto"/>
          </w:divBdr>
        </w:div>
        <w:div w:id="23949986">
          <w:marLeft w:val="1800"/>
          <w:marRight w:val="0"/>
          <w:marTop w:val="100"/>
          <w:marBottom w:val="0"/>
          <w:divBdr>
            <w:top w:val="none" w:sz="0" w:space="0" w:color="auto"/>
            <w:left w:val="none" w:sz="0" w:space="0" w:color="auto"/>
            <w:bottom w:val="none" w:sz="0" w:space="0" w:color="auto"/>
            <w:right w:val="none" w:sz="0" w:space="0" w:color="auto"/>
          </w:divBdr>
        </w:div>
        <w:div w:id="194394265">
          <w:marLeft w:val="1800"/>
          <w:marRight w:val="0"/>
          <w:marTop w:val="100"/>
          <w:marBottom w:val="0"/>
          <w:divBdr>
            <w:top w:val="none" w:sz="0" w:space="0" w:color="auto"/>
            <w:left w:val="none" w:sz="0" w:space="0" w:color="auto"/>
            <w:bottom w:val="none" w:sz="0" w:space="0" w:color="auto"/>
            <w:right w:val="none" w:sz="0" w:space="0" w:color="auto"/>
          </w:divBdr>
        </w:div>
      </w:divsChild>
    </w:div>
    <w:div w:id="1567299039">
      <w:bodyDiv w:val="1"/>
      <w:marLeft w:val="0"/>
      <w:marRight w:val="0"/>
      <w:marTop w:val="0"/>
      <w:marBottom w:val="0"/>
      <w:divBdr>
        <w:top w:val="none" w:sz="0" w:space="0" w:color="auto"/>
        <w:left w:val="none" w:sz="0" w:space="0" w:color="auto"/>
        <w:bottom w:val="none" w:sz="0" w:space="0" w:color="auto"/>
        <w:right w:val="none" w:sz="0" w:space="0" w:color="auto"/>
      </w:divBdr>
    </w:div>
    <w:div w:id="1615596234">
      <w:bodyDiv w:val="1"/>
      <w:marLeft w:val="0"/>
      <w:marRight w:val="0"/>
      <w:marTop w:val="0"/>
      <w:marBottom w:val="0"/>
      <w:divBdr>
        <w:top w:val="none" w:sz="0" w:space="0" w:color="auto"/>
        <w:left w:val="none" w:sz="0" w:space="0" w:color="auto"/>
        <w:bottom w:val="none" w:sz="0" w:space="0" w:color="auto"/>
        <w:right w:val="none" w:sz="0" w:space="0" w:color="auto"/>
      </w:divBdr>
      <w:divsChild>
        <w:div w:id="1795442545">
          <w:marLeft w:val="1080"/>
          <w:marRight w:val="0"/>
          <w:marTop w:val="100"/>
          <w:marBottom w:val="0"/>
          <w:divBdr>
            <w:top w:val="none" w:sz="0" w:space="0" w:color="auto"/>
            <w:left w:val="none" w:sz="0" w:space="0" w:color="auto"/>
            <w:bottom w:val="none" w:sz="0" w:space="0" w:color="auto"/>
            <w:right w:val="none" w:sz="0" w:space="0" w:color="auto"/>
          </w:divBdr>
        </w:div>
      </w:divsChild>
    </w:div>
    <w:div w:id="1637491340">
      <w:bodyDiv w:val="1"/>
      <w:marLeft w:val="0"/>
      <w:marRight w:val="0"/>
      <w:marTop w:val="0"/>
      <w:marBottom w:val="0"/>
      <w:divBdr>
        <w:top w:val="none" w:sz="0" w:space="0" w:color="auto"/>
        <w:left w:val="none" w:sz="0" w:space="0" w:color="auto"/>
        <w:bottom w:val="none" w:sz="0" w:space="0" w:color="auto"/>
        <w:right w:val="none" w:sz="0" w:space="0" w:color="auto"/>
      </w:divBdr>
      <w:divsChild>
        <w:div w:id="2123568538">
          <w:marLeft w:val="360"/>
          <w:marRight w:val="0"/>
          <w:marTop w:val="200"/>
          <w:marBottom w:val="0"/>
          <w:divBdr>
            <w:top w:val="none" w:sz="0" w:space="0" w:color="auto"/>
            <w:left w:val="none" w:sz="0" w:space="0" w:color="auto"/>
            <w:bottom w:val="none" w:sz="0" w:space="0" w:color="auto"/>
            <w:right w:val="none" w:sz="0" w:space="0" w:color="auto"/>
          </w:divBdr>
        </w:div>
        <w:div w:id="1000813198">
          <w:marLeft w:val="360"/>
          <w:marRight w:val="0"/>
          <w:marTop w:val="200"/>
          <w:marBottom w:val="0"/>
          <w:divBdr>
            <w:top w:val="none" w:sz="0" w:space="0" w:color="auto"/>
            <w:left w:val="none" w:sz="0" w:space="0" w:color="auto"/>
            <w:bottom w:val="none" w:sz="0" w:space="0" w:color="auto"/>
            <w:right w:val="none" w:sz="0" w:space="0" w:color="auto"/>
          </w:divBdr>
        </w:div>
        <w:div w:id="1688293230">
          <w:marLeft w:val="360"/>
          <w:marRight w:val="0"/>
          <w:marTop w:val="200"/>
          <w:marBottom w:val="0"/>
          <w:divBdr>
            <w:top w:val="none" w:sz="0" w:space="0" w:color="auto"/>
            <w:left w:val="none" w:sz="0" w:space="0" w:color="auto"/>
            <w:bottom w:val="none" w:sz="0" w:space="0" w:color="auto"/>
            <w:right w:val="none" w:sz="0" w:space="0" w:color="auto"/>
          </w:divBdr>
        </w:div>
      </w:divsChild>
    </w:div>
    <w:div w:id="1760370605">
      <w:bodyDiv w:val="1"/>
      <w:marLeft w:val="0"/>
      <w:marRight w:val="0"/>
      <w:marTop w:val="0"/>
      <w:marBottom w:val="0"/>
      <w:divBdr>
        <w:top w:val="none" w:sz="0" w:space="0" w:color="auto"/>
        <w:left w:val="none" w:sz="0" w:space="0" w:color="auto"/>
        <w:bottom w:val="none" w:sz="0" w:space="0" w:color="auto"/>
        <w:right w:val="none" w:sz="0" w:space="0" w:color="auto"/>
      </w:divBdr>
      <w:divsChild>
        <w:div w:id="550724491">
          <w:marLeft w:val="360"/>
          <w:marRight w:val="0"/>
          <w:marTop w:val="200"/>
          <w:marBottom w:val="0"/>
          <w:divBdr>
            <w:top w:val="none" w:sz="0" w:space="0" w:color="auto"/>
            <w:left w:val="none" w:sz="0" w:space="0" w:color="auto"/>
            <w:bottom w:val="none" w:sz="0" w:space="0" w:color="auto"/>
            <w:right w:val="none" w:sz="0" w:space="0" w:color="auto"/>
          </w:divBdr>
        </w:div>
      </w:divsChild>
    </w:div>
    <w:div w:id="1787845833">
      <w:bodyDiv w:val="1"/>
      <w:marLeft w:val="0"/>
      <w:marRight w:val="0"/>
      <w:marTop w:val="0"/>
      <w:marBottom w:val="0"/>
      <w:divBdr>
        <w:top w:val="none" w:sz="0" w:space="0" w:color="auto"/>
        <w:left w:val="none" w:sz="0" w:space="0" w:color="auto"/>
        <w:bottom w:val="none" w:sz="0" w:space="0" w:color="auto"/>
        <w:right w:val="none" w:sz="0" w:space="0" w:color="auto"/>
      </w:divBdr>
      <w:divsChild>
        <w:div w:id="916015207">
          <w:marLeft w:val="360"/>
          <w:marRight w:val="0"/>
          <w:marTop w:val="200"/>
          <w:marBottom w:val="0"/>
          <w:divBdr>
            <w:top w:val="none" w:sz="0" w:space="0" w:color="auto"/>
            <w:left w:val="none" w:sz="0" w:space="0" w:color="auto"/>
            <w:bottom w:val="none" w:sz="0" w:space="0" w:color="auto"/>
            <w:right w:val="none" w:sz="0" w:space="0" w:color="auto"/>
          </w:divBdr>
        </w:div>
        <w:div w:id="1530988578">
          <w:marLeft w:val="1080"/>
          <w:marRight w:val="0"/>
          <w:marTop w:val="100"/>
          <w:marBottom w:val="0"/>
          <w:divBdr>
            <w:top w:val="none" w:sz="0" w:space="0" w:color="auto"/>
            <w:left w:val="none" w:sz="0" w:space="0" w:color="auto"/>
            <w:bottom w:val="none" w:sz="0" w:space="0" w:color="auto"/>
            <w:right w:val="none" w:sz="0" w:space="0" w:color="auto"/>
          </w:divBdr>
        </w:div>
        <w:div w:id="1681732797">
          <w:marLeft w:val="1080"/>
          <w:marRight w:val="0"/>
          <w:marTop w:val="100"/>
          <w:marBottom w:val="0"/>
          <w:divBdr>
            <w:top w:val="none" w:sz="0" w:space="0" w:color="auto"/>
            <w:left w:val="none" w:sz="0" w:space="0" w:color="auto"/>
            <w:bottom w:val="none" w:sz="0" w:space="0" w:color="auto"/>
            <w:right w:val="none" w:sz="0" w:space="0" w:color="auto"/>
          </w:divBdr>
        </w:div>
        <w:div w:id="368144651">
          <w:marLeft w:val="1080"/>
          <w:marRight w:val="0"/>
          <w:marTop w:val="100"/>
          <w:marBottom w:val="0"/>
          <w:divBdr>
            <w:top w:val="none" w:sz="0" w:space="0" w:color="auto"/>
            <w:left w:val="none" w:sz="0" w:space="0" w:color="auto"/>
            <w:bottom w:val="none" w:sz="0" w:space="0" w:color="auto"/>
            <w:right w:val="none" w:sz="0" w:space="0" w:color="auto"/>
          </w:divBdr>
        </w:div>
      </w:divsChild>
    </w:div>
    <w:div w:id="1808353578">
      <w:bodyDiv w:val="1"/>
      <w:marLeft w:val="0"/>
      <w:marRight w:val="0"/>
      <w:marTop w:val="0"/>
      <w:marBottom w:val="0"/>
      <w:divBdr>
        <w:top w:val="none" w:sz="0" w:space="0" w:color="auto"/>
        <w:left w:val="none" w:sz="0" w:space="0" w:color="auto"/>
        <w:bottom w:val="none" w:sz="0" w:space="0" w:color="auto"/>
        <w:right w:val="none" w:sz="0" w:space="0" w:color="auto"/>
      </w:divBdr>
      <w:divsChild>
        <w:div w:id="413934750">
          <w:marLeft w:val="1166"/>
          <w:marRight w:val="0"/>
          <w:marTop w:val="0"/>
          <w:marBottom w:val="0"/>
          <w:divBdr>
            <w:top w:val="none" w:sz="0" w:space="0" w:color="auto"/>
            <w:left w:val="none" w:sz="0" w:space="0" w:color="auto"/>
            <w:bottom w:val="none" w:sz="0" w:space="0" w:color="auto"/>
            <w:right w:val="none" w:sz="0" w:space="0" w:color="auto"/>
          </w:divBdr>
        </w:div>
        <w:div w:id="1890533916">
          <w:marLeft w:val="1886"/>
          <w:marRight w:val="0"/>
          <w:marTop w:val="0"/>
          <w:marBottom w:val="0"/>
          <w:divBdr>
            <w:top w:val="none" w:sz="0" w:space="0" w:color="auto"/>
            <w:left w:val="none" w:sz="0" w:space="0" w:color="auto"/>
            <w:bottom w:val="none" w:sz="0" w:space="0" w:color="auto"/>
            <w:right w:val="none" w:sz="0" w:space="0" w:color="auto"/>
          </w:divBdr>
        </w:div>
        <w:div w:id="150369995">
          <w:marLeft w:val="1166"/>
          <w:marRight w:val="0"/>
          <w:marTop w:val="0"/>
          <w:marBottom w:val="0"/>
          <w:divBdr>
            <w:top w:val="none" w:sz="0" w:space="0" w:color="auto"/>
            <w:left w:val="none" w:sz="0" w:space="0" w:color="auto"/>
            <w:bottom w:val="none" w:sz="0" w:space="0" w:color="auto"/>
            <w:right w:val="none" w:sz="0" w:space="0" w:color="auto"/>
          </w:divBdr>
        </w:div>
        <w:div w:id="2066759113">
          <w:marLeft w:val="1886"/>
          <w:marRight w:val="0"/>
          <w:marTop w:val="0"/>
          <w:marBottom w:val="0"/>
          <w:divBdr>
            <w:top w:val="none" w:sz="0" w:space="0" w:color="auto"/>
            <w:left w:val="none" w:sz="0" w:space="0" w:color="auto"/>
            <w:bottom w:val="none" w:sz="0" w:space="0" w:color="auto"/>
            <w:right w:val="none" w:sz="0" w:space="0" w:color="auto"/>
          </w:divBdr>
        </w:div>
      </w:divsChild>
    </w:div>
    <w:div w:id="1863131492">
      <w:bodyDiv w:val="1"/>
      <w:marLeft w:val="0"/>
      <w:marRight w:val="0"/>
      <w:marTop w:val="0"/>
      <w:marBottom w:val="0"/>
      <w:divBdr>
        <w:top w:val="none" w:sz="0" w:space="0" w:color="auto"/>
        <w:left w:val="none" w:sz="0" w:space="0" w:color="auto"/>
        <w:bottom w:val="none" w:sz="0" w:space="0" w:color="auto"/>
        <w:right w:val="none" w:sz="0" w:space="0" w:color="auto"/>
      </w:divBdr>
      <w:divsChild>
        <w:div w:id="385952708">
          <w:marLeft w:val="1080"/>
          <w:marRight w:val="0"/>
          <w:marTop w:val="100"/>
          <w:marBottom w:val="0"/>
          <w:divBdr>
            <w:top w:val="none" w:sz="0" w:space="0" w:color="auto"/>
            <w:left w:val="none" w:sz="0" w:space="0" w:color="auto"/>
            <w:bottom w:val="none" w:sz="0" w:space="0" w:color="auto"/>
            <w:right w:val="none" w:sz="0" w:space="0" w:color="auto"/>
          </w:divBdr>
        </w:div>
        <w:div w:id="321591633">
          <w:marLeft w:val="1800"/>
          <w:marRight w:val="0"/>
          <w:marTop w:val="100"/>
          <w:marBottom w:val="0"/>
          <w:divBdr>
            <w:top w:val="none" w:sz="0" w:space="0" w:color="auto"/>
            <w:left w:val="none" w:sz="0" w:space="0" w:color="auto"/>
            <w:bottom w:val="none" w:sz="0" w:space="0" w:color="auto"/>
            <w:right w:val="none" w:sz="0" w:space="0" w:color="auto"/>
          </w:divBdr>
        </w:div>
        <w:div w:id="690381380">
          <w:marLeft w:val="1800"/>
          <w:marRight w:val="0"/>
          <w:marTop w:val="100"/>
          <w:marBottom w:val="0"/>
          <w:divBdr>
            <w:top w:val="none" w:sz="0" w:space="0" w:color="auto"/>
            <w:left w:val="none" w:sz="0" w:space="0" w:color="auto"/>
            <w:bottom w:val="none" w:sz="0" w:space="0" w:color="auto"/>
            <w:right w:val="none" w:sz="0" w:space="0" w:color="auto"/>
          </w:divBdr>
        </w:div>
      </w:divsChild>
    </w:div>
    <w:div w:id="1878859043">
      <w:bodyDiv w:val="1"/>
      <w:marLeft w:val="0"/>
      <w:marRight w:val="0"/>
      <w:marTop w:val="0"/>
      <w:marBottom w:val="0"/>
      <w:divBdr>
        <w:top w:val="none" w:sz="0" w:space="0" w:color="auto"/>
        <w:left w:val="none" w:sz="0" w:space="0" w:color="auto"/>
        <w:bottom w:val="none" w:sz="0" w:space="0" w:color="auto"/>
        <w:right w:val="none" w:sz="0" w:space="0" w:color="auto"/>
      </w:divBdr>
      <w:divsChild>
        <w:div w:id="1843541286">
          <w:marLeft w:val="360"/>
          <w:marRight w:val="0"/>
          <w:marTop w:val="200"/>
          <w:marBottom w:val="0"/>
          <w:divBdr>
            <w:top w:val="none" w:sz="0" w:space="0" w:color="auto"/>
            <w:left w:val="none" w:sz="0" w:space="0" w:color="auto"/>
            <w:bottom w:val="none" w:sz="0" w:space="0" w:color="auto"/>
            <w:right w:val="none" w:sz="0" w:space="0" w:color="auto"/>
          </w:divBdr>
        </w:div>
        <w:div w:id="1330407205">
          <w:marLeft w:val="360"/>
          <w:marRight w:val="0"/>
          <w:marTop w:val="200"/>
          <w:marBottom w:val="0"/>
          <w:divBdr>
            <w:top w:val="none" w:sz="0" w:space="0" w:color="auto"/>
            <w:left w:val="none" w:sz="0" w:space="0" w:color="auto"/>
            <w:bottom w:val="none" w:sz="0" w:space="0" w:color="auto"/>
            <w:right w:val="none" w:sz="0" w:space="0" w:color="auto"/>
          </w:divBdr>
        </w:div>
        <w:div w:id="193929117">
          <w:marLeft w:val="360"/>
          <w:marRight w:val="0"/>
          <w:marTop w:val="200"/>
          <w:marBottom w:val="0"/>
          <w:divBdr>
            <w:top w:val="none" w:sz="0" w:space="0" w:color="auto"/>
            <w:left w:val="none" w:sz="0" w:space="0" w:color="auto"/>
            <w:bottom w:val="none" w:sz="0" w:space="0" w:color="auto"/>
            <w:right w:val="none" w:sz="0" w:space="0" w:color="auto"/>
          </w:divBdr>
        </w:div>
        <w:div w:id="918829390">
          <w:marLeft w:val="360"/>
          <w:marRight w:val="0"/>
          <w:marTop w:val="200"/>
          <w:marBottom w:val="0"/>
          <w:divBdr>
            <w:top w:val="none" w:sz="0" w:space="0" w:color="auto"/>
            <w:left w:val="none" w:sz="0" w:space="0" w:color="auto"/>
            <w:bottom w:val="none" w:sz="0" w:space="0" w:color="auto"/>
            <w:right w:val="none" w:sz="0" w:space="0" w:color="auto"/>
          </w:divBdr>
        </w:div>
        <w:div w:id="1346899564">
          <w:marLeft w:val="360"/>
          <w:marRight w:val="0"/>
          <w:marTop w:val="200"/>
          <w:marBottom w:val="0"/>
          <w:divBdr>
            <w:top w:val="none" w:sz="0" w:space="0" w:color="auto"/>
            <w:left w:val="none" w:sz="0" w:space="0" w:color="auto"/>
            <w:bottom w:val="none" w:sz="0" w:space="0" w:color="auto"/>
            <w:right w:val="none" w:sz="0" w:space="0" w:color="auto"/>
          </w:divBdr>
        </w:div>
        <w:div w:id="371148308">
          <w:marLeft w:val="360"/>
          <w:marRight w:val="0"/>
          <w:marTop w:val="200"/>
          <w:marBottom w:val="0"/>
          <w:divBdr>
            <w:top w:val="none" w:sz="0" w:space="0" w:color="auto"/>
            <w:left w:val="none" w:sz="0" w:space="0" w:color="auto"/>
            <w:bottom w:val="none" w:sz="0" w:space="0" w:color="auto"/>
            <w:right w:val="none" w:sz="0" w:space="0" w:color="auto"/>
          </w:divBdr>
        </w:div>
        <w:div w:id="597298611">
          <w:marLeft w:val="360"/>
          <w:marRight w:val="0"/>
          <w:marTop w:val="200"/>
          <w:marBottom w:val="0"/>
          <w:divBdr>
            <w:top w:val="none" w:sz="0" w:space="0" w:color="auto"/>
            <w:left w:val="none" w:sz="0" w:space="0" w:color="auto"/>
            <w:bottom w:val="none" w:sz="0" w:space="0" w:color="auto"/>
            <w:right w:val="none" w:sz="0" w:space="0" w:color="auto"/>
          </w:divBdr>
        </w:div>
        <w:div w:id="1417626997">
          <w:marLeft w:val="360"/>
          <w:marRight w:val="0"/>
          <w:marTop w:val="200"/>
          <w:marBottom w:val="0"/>
          <w:divBdr>
            <w:top w:val="none" w:sz="0" w:space="0" w:color="auto"/>
            <w:left w:val="none" w:sz="0" w:space="0" w:color="auto"/>
            <w:bottom w:val="none" w:sz="0" w:space="0" w:color="auto"/>
            <w:right w:val="none" w:sz="0" w:space="0" w:color="auto"/>
          </w:divBdr>
        </w:div>
        <w:div w:id="2022966816">
          <w:marLeft w:val="360"/>
          <w:marRight w:val="0"/>
          <w:marTop w:val="200"/>
          <w:marBottom w:val="0"/>
          <w:divBdr>
            <w:top w:val="none" w:sz="0" w:space="0" w:color="auto"/>
            <w:left w:val="none" w:sz="0" w:space="0" w:color="auto"/>
            <w:bottom w:val="none" w:sz="0" w:space="0" w:color="auto"/>
            <w:right w:val="none" w:sz="0" w:space="0" w:color="auto"/>
          </w:divBdr>
        </w:div>
        <w:div w:id="1822191609">
          <w:marLeft w:val="360"/>
          <w:marRight w:val="0"/>
          <w:marTop w:val="200"/>
          <w:marBottom w:val="0"/>
          <w:divBdr>
            <w:top w:val="none" w:sz="0" w:space="0" w:color="auto"/>
            <w:left w:val="none" w:sz="0" w:space="0" w:color="auto"/>
            <w:bottom w:val="none" w:sz="0" w:space="0" w:color="auto"/>
            <w:right w:val="none" w:sz="0" w:space="0" w:color="auto"/>
          </w:divBdr>
        </w:div>
        <w:div w:id="856045233">
          <w:marLeft w:val="360"/>
          <w:marRight w:val="0"/>
          <w:marTop w:val="200"/>
          <w:marBottom w:val="0"/>
          <w:divBdr>
            <w:top w:val="none" w:sz="0" w:space="0" w:color="auto"/>
            <w:left w:val="none" w:sz="0" w:space="0" w:color="auto"/>
            <w:bottom w:val="none" w:sz="0" w:space="0" w:color="auto"/>
            <w:right w:val="none" w:sz="0" w:space="0" w:color="auto"/>
          </w:divBdr>
        </w:div>
        <w:div w:id="144443382">
          <w:marLeft w:val="360"/>
          <w:marRight w:val="0"/>
          <w:marTop w:val="200"/>
          <w:marBottom w:val="0"/>
          <w:divBdr>
            <w:top w:val="none" w:sz="0" w:space="0" w:color="auto"/>
            <w:left w:val="none" w:sz="0" w:space="0" w:color="auto"/>
            <w:bottom w:val="none" w:sz="0" w:space="0" w:color="auto"/>
            <w:right w:val="none" w:sz="0" w:space="0" w:color="auto"/>
          </w:divBdr>
        </w:div>
      </w:divsChild>
    </w:div>
    <w:div w:id="1883470013">
      <w:bodyDiv w:val="1"/>
      <w:marLeft w:val="0"/>
      <w:marRight w:val="0"/>
      <w:marTop w:val="0"/>
      <w:marBottom w:val="0"/>
      <w:divBdr>
        <w:top w:val="none" w:sz="0" w:space="0" w:color="auto"/>
        <w:left w:val="none" w:sz="0" w:space="0" w:color="auto"/>
        <w:bottom w:val="none" w:sz="0" w:space="0" w:color="auto"/>
        <w:right w:val="none" w:sz="0" w:space="0" w:color="auto"/>
      </w:divBdr>
      <w:divsChild>
        <w:div w:id="670793327">
          <w:marLeft w:val="1080"/>
          <w:marRight w:val="0"/>
          <w:marTop w:val="100"/>
          <w:marBottom w:val="0"/>
          <w:divBdr>
            <w:top w:val="none" w:sz="0" w:space="0" w:color="auto"/>
            <w:left w:val="none" w:sz="0" w:space="0" w:color="auto"/>
            <w:bottom w:val="none" w:sz="0" w:space="0" w:color="auto"/>
            <w:right w:val="none" w:sz="0" w:space="0" w:color="auto"/>
          </w:divBdr>
        </w:div>
        <w:div w:id="306132135">
          <w:marLeft w:val="1800"/>
          <w:marRight w:val="0"/>
          <w:marTop w:val="100"/>
          <w:marBottom w:val="0"/>
          <w:divBdr>
            <w:top w:val="none" w:sz="0" w:space="0" w:color="auto"/>
            <w:left w:val="none" w:sz="0" w:space="0" w:color="auto"/>
            <w:bottom w:val="none" w:sz="0" w:space="0" w:color="auto"/>
            <w:right w:val="none" w:sz="0" w:space="0" w:color="auto"/>
          </w:divBdr>
        </w:div>
        <w:div w:id="735130173">
          <w:marLeft w:val="1800"/>
          <w:marRight w:val="0"/>
          <w:marTop w:val="100"/>
          <w:marBottom w:val="0"/>
          <w:divBdr>
            <w:top w:val="none" w:sz="0" w:space="0" w:color="auto"/>
            <w:left w:val="none" w:sz="0" w:space="0" w:color="auto"/>
            <w:bottom w:val="none" w:sz="0" w:space="0" w:color="auto"/>
            <w:right w:val="none" w:sz="0" w:space="0" w:color="auto"/>
          </w:divBdr>
        </w:div>
      </w:divsChild>
    </w:div>
    <w:div w:id="1900241171">
      <w:bodyDiv w:val="1"/>
      <w:marLeft w:val="0"/>
      <w:marRight w:val="0"/>
      <w:marTop w:val="0"/>
      <w:marBottom w:val="0"/>
      <w:divBdr>
        <w:top w:val="none" w:sz="0" w:space="0" w:color="auto"/>
        <w:left w:val="none" w:sz="0" w:space="0" w:color="auto"/>
        <w:bottom w:val="none" w:sz="0" w:space="0" w:color="auto"/>
        <w:right w:val="none" w:sz="0" w:space="0" w:color="auto"/>
      </w:divBdr>
    </w:div>
    <w:div w:id="1911495831">
      <w:bodyDiv w:val="1"/>
      <w:marLeft w:val="0"/>
      <w:marRight w:val="0"/>
      <w:marTop w:val="0"/>
      <w:marBottom w:val="0"/>
      <w:divBdr>
        <w:top w:val="none" w:sz="0" w:space="0" w:color="auto"/>
        <w:left w:val="none" w:sz="0" w:space="0" w:color="auto"/>
        <w:bottom w:val="none" w:sz="0" w:space="0" w:color="auto"/>
        <w:right w:val="none" w:sz="0" w:space="0" w:color="auto"/>
      </w:divBdr>
    </w:div>
    <w:div w:id="1944654103">
      <w:bodyDiv w:val="1"/>
      <w:marLeft w:val="0"/>
      <w:marRight w:val="0"/>
      <w:marTop w:val="0"/>
      <w:marBottom w:val="0"/>
      <w:divBdr>
        <w:top w:val="none" w:sz="0" w:space="0" w:color="auto"/>
        <w:left w:val="none" w:sz="0" w:space="0" w:color="auto"/>
        <w:bottom w:val="none" w:sz="0" w:space="0" w:color="auto"/>
        <w:right w:val="none" w:sz="0" w:space="0" w:color="auto"/>
      </w:divBdr>
      <w:divsChild>
        <w:div w:id="39019758">
          <w:marLeft w:val="360"/>
          <w:marRight w:val="0"/>
          <w:marTop w:val="200"/>
          <w:marBottom w:val="0"/>
          <w:divBdr>
            <w:top w:val="none" w:sz="0" w:space="0" w:color="auto"/>
            <w:left w:val="none" w:sz="0" w:space="0" w:color="auto"/>
            <w:bottom w:val="none" w:sz="0" w:space="0" w:color="auto"/>
            <w:right w:val="none" w:sz="0" w:space="0" w:color="auto"/>
          </w:divBdr>
        </w:div>
        <w:div w:id="1471747941">
          <w:marLeft w:val="360"/>
          <w:marRight w:val="0"/>
          <w:marTop w:val="200"/>
          <w:marBottom w:val="0"/>
          <w:divBdr>
            <w:top w:val="none" w:sz="0" w:space="0" w:color="auto"/>
            <w:left w:val="none" w:sz="0" w:space="0" w:color="auto"/>
            <w:bottom w:val="none" w:sz="0" w:space="0" w:color="auto"/>
            <w:right w:val="none" w:sz="0" w:space="0" w:color="auto"/>
          </w:divBdr>
        </w:div>
        <w:div w:id="346568578">
          <w:marLeft w:val="360"/>
          <w:marRight w:val="0"/>
          <w:marTop w:val="200"/>
          <w:marBottom w:val="0"/>
          <w:divBdr>
            <w:top w:val="none" w:sz="0" w:space="0" w:color="auto"/>
            <w:left w:val="none" w:sz="0" w:space="0" w:color="auto"/>
            <w:bottom w:val="none" w:sz="0" w:space="0" w:color="auto"/>
            <w:right w:val="none" w:sz="0" w:space="0" w:color="auto"/>
          </w:divBdr>
        </w:div>
        <w:div w:id="1472793657">
          <w:marLeft w:val="360"/>
          <w:marRight w:val="0"/>
          <w:marTop w:val="200"/>
          <w:marBottom w:val="0"/>
          <w:divBdr>
            <w:top w:val="none" w:sz="0" w:space="0" w:color="auto"/>
            <w:left w:val="none" w:sz="0" w:space="0" w:color="auto"/>
            <w:bottom w:val="none" w:sz="0" w:space="0" w:color="auto"/>
            <w:right w:val="none" w:sz="0" w:space="0" w:color="auto"/>
          </w:divBdr>
        </w:div>
      </w:divsChild>
    </w:div>
    <w:div w:id="2055880935">
      <w:bodyDiv w:val="1"/>
      <w:marLeft w:val="0"/>
      <w:marRight w:val="0"/>
      <w:marTop w:val="0"/>
      <w:marBottom w:val="0"/>
      <w:divBdr>
        <w:top w:val="none" w:sz="0" w:space="0" w:color="auto"/>
        <w:left w:val="none" w:sz="0" w:space="0" w:color="auto"/>
        <w:bottom w:val="none" w:sz="0" w:space="0" w:color="auto"/>
        <w:right w:val="none" w:sz="0" w:space="0" w:color="auto"/>
      </w:divBdr>
      <w:divsChild>
        <w:div w:id="1756588966">
          <w:marLeft w:val="360"/>
          <w:marRight w:val="0"/>
          <w:marTop w:val="200"/>
          <w:marBottom w:val="0"/>
          <w:divBdr>
            <w:top w:val="none" w:sz="0" w:space="0" w:color="auto"/>
            <w:left w:val="none" w:sz="0" w:space="0" w:color="auto"/>
            <w:bottom w:val="none" w:sz="0" w:space="0" w:color="auto"/>
            <w:right w:val="none" w:sz="0" w:space="0" w:color="auto"/>
          </w:divBdr>
        </w:div>
        <w:div w:id="805052708">
          <w:marLeft w:val="360"/>
          <w:marRight w:val="0"/>
          <w:marTop w:val="200"/>
          <w:marBottom w:val="0"/>
          <w:divBdr>
            <w:top w:val="none" w:sz="0" w:space="0" w:color="auto"/>
            <w:left w:val="none" w:sz="0" w:space="0" w:color="auto"/>
            <w:bottom w:val="none" w:sz="0" w:space="0" w:color="auto"/>
            <w:right w:val="none" w:sz="0" w:space="0" w:color="auto"/>
          </w:divBdr>
        </w:div>
        <w:div w:id="1981954886">
          <w:marLeft w:val="360"/>
          <w:marRight w:val="0"/>
          <w:marTop w:val="200"/>
          <w:marBottom w:val="0"/>
          <w:divBdr>
            <w:top w:val="none" w:sz="0" w:space="0" w:color="auto"/>
            <w:left w:val="none" w:sz="0" w:space="0" w:color="auto"/>
            <w:bottom w:val="none" w:sz="0" w:space="0" w:color="auto"/>
            <w:right w:val="none" w:sz="0" w:space="0" w:color="auto"/>
          </w:divBdr>
        </w:div>
        <w:div w:id="1339382681">
          <w:marLeft w:val="360"/>
          <w:marRight w:val="0"/>
          <w:marTop w:val="200"/>
          <w:marBottom w:val="0"/>
          <w:divBdr>
            <w:top w:val="none" w:sz="0" w:space="0" w:color="auto"/>
            <w:left w:val="none" w:sz="0" w:space="0" w:color="auto"/>
            <w:bottom w:val="none" w:sz="0" w:space="0" w:color="auto"/>
            <w:right w:val="none" w:sz="0" w:space="0" w:color="auto"/>
          </w:divBdr>
        </w:div>
        <w:div w:id="860894714">
          <w:marLeft w:val="360"/>
          <w:marRight w:val="0"/>
          <w:marTop w:val="200"/>
          <w:marBottom w:val="0"/>
          <w:divBdr>
            <w:top w:val="none" w:sz="0" w:space="0" w:color="auto"/>
            <w:left w:val="none" w:sz="0" w:space="0" w:color="auto"/>
            <w:bottom w:val="none" w:sz="0" w:space="0" w:color="auto"/>
            <w:right w:val="none" w:sz="0" w:space="0" w:color="auto"/>
          </w:divBdr>
        </w:div>
        <w:div w:id="239605984">
          <w:marLeft w:val="360"/>
          <w:marRight w:val="0"/>
          <w:marTop w:val="200"/>
          <w:marBottom w:val="0"/>
          <w:divBdr>
            <w:top w:val="none" w:sz="0" w:space="0" w:color="auto"/>
            <w:left w:val="none" w:sz="0" w:space="0" w:color="auto"/>
            <w:bottom w:val="none" w:sz="0" w:space="0" w:color="auto"/>
            <w:right w:val="none" w:sz="0" w:space="0" w:color="auto"/>
          </w:divBdr>
        </w:div>
        <w:div w:id="846283715">
          <w:marLeft w:val="360"/>
          <w:marRight w:val="0"/>
          <w:marTop w:val="200"/>
          <w:marBottom w:val="0"/>
          <w:divBdr>
            <w:top w:val="none" w:sz="0" w:space="0" w:color="auto"/>
            <w:left w:val="none" w:sz="0" w:space="0" w:color="auto"/>
            <w:bottom w:val="none" w:sz="0" w:space="0" w:color="auto"/>
            <w:right w:val="none" w:sz="0" w:space="0" w:color="auto"/>
          </w:divBdr>
        </w:div>
        <w:div w:id="1255702492">
          <w:marLeft w:val="360"/>
          <w:marRight w:val="0"/>
          <w:marTop w:val="200"/>
          <w:marBottom w:val="0"/>
          <w:divBdr>
            <w:top w:val="none" w:sz="0" w:space="0" w:color="auto"/>
            <w:left w:val="none" w:sz="0" w:space="0" w:color="auto"/>
            <w:bottom w:val="none" w:sz="0" w:space="0" w:color="auto"/>
            <w:right w:val="none" w:sz="0" w:space="0" w:color="auto"/>
          </w:divBdr>
        </w:div>
        <w:div w:id="1423987326">
          <w:marLeft w:val="360"/>
          <w:marRight w:val="0"/>
          <w:marTop w:val="200"/>
          <w:marBottom w:val="0"/>
          <w:divBdr>
            <w:top w:val="none" w:sz="0" w:space="0" w:color="auto"/>
            <w:left w:val="none" w:sz="0" w:space="0" w:color="auto"/>
            <w:bottom w:val="none" w:sz="0" w:space="0" w:color="auto"/>
            <w:right w:val="none" w:sz="0" w:space="0" w:color="auto"/>
          </w:divBdr>
        </w:div>
        <w:div w:id="1985112888">
          <w:marLeft w:val="360"/>
          <w:marRight w:val="0"/>
          <w:marTop w:val="200"/>
          <w:marBottom w:val="0"/>
          <w:divBdr>
            <w:top w:val="none" w:sz="0" w:space="0" w:color="auto"/>
            <w:left w:val="none" w:sz="0" w:space="0" w:color="auto"/>
            <w:bottom w:val="none" w:sz="0" w:space="0" w:color="auto"/>
            <w:right w:val="none" w:sz="0" w:space="0" w:color="auto"/>
          </w:divBdr>
        </w:div>
      </w:divsChild>
    </w:div>
    <w:div w:id="2064478198">
      <w:bodyDiv w:val="1"/>
      <w:marLeft w:val="0"/>
      <w:marRight w:val="0"/>
      <w:marTop w:val="0"/>
      <w:marBottom w:val="0"/>
      <w:divBdr>
        <w:top w:val="none" w:sz="0" w:space="0" w:color="auto"/>
        <w:left w:val="none" w:sz="0" w:space="0" w:color="auto"/>
        <w:bottom w:val="none" w:sz="0" w:space="0" w:color="auto"/>
        <w:right w:val="none" w:sz="0" w:space="0" w:color="auto"/>
      </w:divBdr>
    </w:div>
    <w:div w:id="21018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410754">
          <w:marLeft w:val="360"/>
          <w:marRight w:val="0"/>
          <w:marTop w:val="200"/>
          <w:marBottom w:val="0"/>
          <w:divBdr>
            <w:top w:val="none" w:sz="0" w:space="0" w:color="auto"/>
            <w:left w:val="none" w:sz="0" w:space="0" w:color="auto"/>
            <w:bottom w:val="none" w:sz="0" w:space="0" w:color="auto"/>
            <w:right w:val="none" w:sz="0" w:space="0" w:color="auto"/>
          </w:divBdr>
        </w:div>
        <w:div w:id="5948988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_rels/header1.xml.rels><?xml version="1.0" encoding="UTF-8" standalone="yes"?>
<Relationships xmlns="http://schemas.openxmlformats.org/package/2006/relationships"><Relationship Id="rId2" Type="http://schemas.openxmlformats.org/officeDocument/2006/relationships/image" Target="media/image107.png"/><Relationship Id="rId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A6A91-5A83-4ED2-AB10-B815832B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7449</Words>
  <Characters>42465</Characters>
  <Application>Microsoft Office Word</Application>
  <DocSecurity>4</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Yoana Trayanova-Donkova</dc:creator>
  <cp:lastModifiedBy>Nadya ZHeleva</cp:lastModifiedBy>
  <cp:revision>2</cp:revision>
  <cp:lastPrinted>2020-07-27T14:13:00Z</cp:lastPrinted>
  <dcterms:created xsi:type="dcterms:W3CDTF">2022-08-23T09:49:00Z</dcterms:created>
  <dcterms:modified xsi:type="dcterms:W3CDTF">2022-08-23T09:49:00Z</dcterms:modified>
</cp:coreProperties>
</file>