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57B63A" w14:textId="77777777" w:rsidR="00A21966" w:rsidRDefault="00A21966" w:rsidP="00B07B62">
      <w:pPr>
        <w:pStyle w:val="BodyText"/>
        <w:spacing w:line="360" w:lineRule="auto"/>
        <w:jc w:val="center"/>
        <w:rPr>
          <w:b/>
          <w:spacing w:val="40"/>
          <w:szCs w:val="24"/>
        </w:rPr>
      </w:pPr>
      <w:r w:rsidRPr="002101C9">
        <w:rPr>
          <w:b/>
          <w:spacing w:val="40"/>
          <w:szCs w:val="24"/>
        </w:rPr>
        <w:t>ЗАПОВЕД</w:t>
      </w:r>
    </w:p>
    <w:p w14:paraId="5ECEA838" w14:textId="7562D28F" w:rsidR="00164F08" w:rsidRPr="002101C9" w:rsidRDefault="00164F08" w:rsidP="00B07B62">
      <w:pPr>
        <w:pStyle w:val="BodyText"/>
        <w:spacing w:line="360" w:lineRule="auto"/>
        <w:jc w:val="center"/>
        <w:rPr>
          <w:b/>
          <w:spacing w:val="40"/>
          <w:szCs w:val="24"/>
          <w:lang w:val="ru-RU"/>
        </w:rPr>
      </w:pPr>
      <w:r>
        <w:rPr>
          <w:b/>
        </w:rPr>
        <w:pict w14:anchorId="3918543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2" type="#_x0000_t75" alt="Ред за подпис на Microsoft Office..." style="width:2in;height:1in">
            <v:imagedata r:id="rId6" o:title=""/>
            <o:lock v:ext="edit" ungrouping="t" rotation="t" cropping="t" verticies="t" text="t" grouping="t"/>
            <o:signatureline v:ext="edit" id="{B549CD06-A750-4D97-A0CE-07E2AAD57D28}" provid="{00000000-0000-0000-0000-000000000000}" issignatureline="t"/>
          </v:shape>
        </w:pict>
      </w:r>
    </w:p>
    <w:p w14:paraId="23F694FB" w14:textId="77777777" w:rsidR="00A21966" w:rsidRPr="00DA719A" w:rsidRDefault="00A21966" w:rsidP="00DA719A">
      <w:pPr>
        <w:pStyle w:val="BodyText"/>
        <w:spacing w:line="360" w:lineRule="auto"/>
        <w:jc w:val="center"/>
        <w:rPr>
          <w:szCs w:val="24"/>
          <w:lang w:val="en-GB"/>
        </w:rPr>
      </w:pPr>
      <w:r w:rsidRPr="002101C9">
        <w:rPr>
          <w:szCs w:val="24"/>
        </w:rPr>
        <w:t>№</w:t>
      </w:r>
      <w:r w:rsidR="00DA719A">
        <w:rPr>
          <w:szCs w:val="24"/>
        </w:rPr>
        <w:fldChar w:fldCharType="begin"/>
      </w:r>
      <w:r w:rsidR="00DA719A">
        <w:rPr>
          <w:szCs w:val="24"/>
        </w:rPr>
        <w:instrText xml:space="preserve"> MERGEFIELD  OrderNumber  \* MERGEFORMAT </w:instrText>
      </w:r>
      <w:r w:rsidR="00DA719A">
        <w:rPr>
          <w:szCs w:val="24"/>
        </w:rPr>
        <w:fldChar w:fldCharType="separate"/>
      </w:r>
      <w:r w:rsidR="00DA719A">
        <w:rPr>
          <w:noProof/>
          <w:szCs w:val="24"/>
        </w:rPr>
        <w:t>«OrderNumber»</w:t>
      </w:r>
      <w:r w:rsidR="00DA719A">
        <w:rPr>
          <w:szCs w:val="24"/>
        </w:rPr>
        <w:fldChar w:fldCharType="end"/>
      </w:r>
      <w:r w:rsidR="00DA719A">
        <w:rPr>
          <w:szCs w:val="24"/>
          <w:lang w:val="en-GB"/>
        </w:rPr>
        <w:t>/</w:t>
      </w:r>
      <w:r w:rsidR="00DA719A">
        <w:rPr>
          <w:szCs w:val="24"/>
          <w:lang w:val="en-GB"/>
        </w:rPr>
        <w:fldChar w:fldCharType="begin"/>
      </w:r>
      <w:r w:rsidR="00DA719A">
        <w:rPr>
          <w:szCs w:val="24"/>
          <w:lang w:val="en-GB"/>
        </w:rPr>
        <w:instrText xml:space="preserve"> MERGEFIELD  OrderInputDate  \* MERGEFORMAT </w:instrText>
      </w:r>
      <w:r w:rsidR="00DA719A">
        <w:rPr>
          <w:szCs w:val="24"/>
          <w:lang w:val="en-GB"/>
        </w:rPr>
        <w:fldChar w:fldCharType="separate"/>
      </w:r>
      <w:r w:rsidR="00DA719A">
        <w:rPr>
          <w:noProof/>
          <w:szCs w:val="24"/>
          <w:lang w:val="en-GB"/>
        </w:rPr>
        <w:t>«</w:t>
      </w:r>
      <w:proofErr w:type="spellStart"/>
      <w:r w:rsidR="00DA719A">
        <w:rPr>
          <w:noProof/>
          <w:szCs w:val="24"/>
          <w:lang w:val="en-GB"/>
        </w:rPr>
        <w:t>OrderInputDate</w:t>
      </w:r>
      <w:proofErr w:type="spellEnd"/>
      <w:r w:rsidR="00DA719A">
        <w:rPr>
          <w:noProof/>
          <w:szCs w:val="24"/>
          <w:lang w:val="en-GB"/>
        </w:rPr>
        <w:t>»</w:t>
      </w:r>
      <w:r w:rsidR="00DA719A">
        <w:rPr>
          <w:szCs w:val="24"/>
          <w:lang w:val="en-GB"/>
        </w:rPr>
        <w:fldChar w:fldCharType="end"/>
      </w:r>
    </w:p>
    <w:p w14:paraId="2AE029E7" w14:textId="5B62B126" w:rsidR="00732ED1" w:rsidRDefault="00F62534" w:rsidP="00164F08">
      <w:pPr>
        <w:spacing w:line="360" w:lineRule="auto"/>
        <w:ind w:left="-567" w:right="-618" w:firstLine="12"/>
        <w:jc w:val="both"/>
        <w:rPr>
          <w:sz w:val="24"/>
          <w:szCs w:val="24"/>
          <w:lang w:val="en-GB"/>
        </w:rPr>
      </w:pPr>
      <w:r w:rsidRPr="00250EC4">
        <w:rPr>
          <w:sz w:val="24"/>
          <w:szCs w:val="24"/>
          <w:lang w:val="bg-BG"/>
        </w:rPr>
        <w:t xml:space="preserve">На основание чл. 48, ал. 3 от </w:t>
      </w:r>
      <w:r w:rsidR="0019638E">
        <w:rPr>
          <w:sz w:val="24"/>
          <w:szCs w:val="24"/>
          <w:lang w:val="bg-BG"/>
        </w:rPr>
        <w:t>Закона за професионалното образование и обучение</w:t>
      </w:r>
      <w:r w:rsidR="00F57925">
        <w:rPr>
          <w:sz w:val="24"/>
          <w:szCs w:val="24"/>
          <w:lang w:val="bg-BG"/>
        </w:rPr>
        <w:t>,</w:t>
      </w:r>
      <w:r w:rsidRPr="00250EC4">
        <w:rPr>
          <w:sz w:val="24"/>
          <w:szCs w:val="24"/>
          <w:lang w:val="bg-BG"/>
        </w:rPr>
        <w:t xml:space="preserve"> </w:t>
      </w:r>
      <w:r w:rsidR="008C6564" w:rsidRPr="00250EC4">
        <w:rPr>
          <w:sz w:val="24"/>
          <w:szCs w:val="24"/>
          <w:lang w:val="bg-BG"/>
        </w:rPr>
        <w:t xml:space="preserve">във връзка </w:t>
      </w:r>
      <w:r w:rsidR="00173A5A" w:rsidRPr="00250EC4">
        <w:rPr>
          <w:sz w:val="24"/>
          <w:szCs w:val="24"/>
          <w:lang w:val="bg-BG"/>
        </w:rPr>
        <w:t>с</w:t>
      </w:r>
      <w:r w:rsidRPr="00250EC4">
        <w:rPr>
          <w:sz w:val="24"/>
          <w:szCs w:val="24"/>
          <w:lang w:val="bg-BG"/>
        </w:rPr>
        <w:t xml:space="preserve">  чл. </w:t>
      </w:r>
      <w:r w:rsidR="000D1E46" w:rsidRPr="00250EC4">
        <w:rPr>
          <w:sz w:val="24"/>
          <w:szCs w:val="24"/>
          <w:lang w:val="bg-BG"/>
        </w:rPr>
        <w:t>7,</w:t>
      </w:r>
      <w:r w:rsidR="008C6564" w:rsidRPr="00250EC4">
        <w:rPr>
          <w:sz w:val="24"/>
          <w:szCs w:val="24"/>
          <w:lang w:val="bg-BG"/>
        </w:rPr>
        <w:t xml:space="preserve"> ал.</w:t>
      </w:r>
      <w:r w:rsidR="00F57925">
        <w:rPr>
          <w:sz w:val="24"/>
          <w:szCs w:val="24"/>
          <w:lang w:val="bg-BG"/>
        </w:rPr>
        <w:t xml:space="preserve"> </w:t>
      </w:r>
      <w:r w:rsidR="008C6564" w:rsidRPr="00250EC4">
        <w:rPr>
          <w:sz w:val="24"/>
          <w:szCs w:val="24"/>
          <w:lang w:val="bg-BG"/>
        </w:rPr>
        <w:t>9</w:t>
      </w:r>
      <w:r w:rsidR="00817AF5">
        <w:rPr>
          <w:sz w:val="24"/>
          <w:szCs w:val="24"/>
          <w:lang w:val="bg-BG"/>
        </w:rPr>
        <w:t>,</w:t>
      </w:r>
      <w:r w:rsidRPr="00250EC4">
        <w:rPr>
          <w:sz w:val="24"/>
          <w:szCs w:val="24"/>
          <w:lang w:val="bg-BG"/>
        </w:rPr>
        <w:t xml:space="preserve"> т. 4 от Правилника за дейността на НАПОО</w:t>
      </w:r>
      <w:r w:rsidR="0019638E">
        <w:rPr>
          <w:sz w:val="24"/>
          <w:szCs w:val="24"/>
          <w:lang w:val="bg-BG"/>
        </w:rPr>
        <w:t xml:space="preserve"> </w:t>
      </w:r>
      <w:r w:rsidRPr="00250EC4">
        <w:rPr>
          <w:sz w:val="24"/>
          <w:szCs w:val="24"/>
          <w:lang w:val="bg-BG"/>
        </w:rPr>
        <w:t xml:space="preserve">и </w:t>
      </w:r>
      <w:r w:rsidR="00173A5A" w:rsidRPr="00250EC4">
        <w:rPr>
          <w:sz w:val="24"/>
          <w:szCs w:val="24"/>
          <w:lang w:val="bg-BG"/>
        </w:rPr>
        <w:t xml:space="preserve"> проведено заседание на експертната комисия </w:t>
      </w:r>
      <w:r w:rsidR="00DA719A" w:rsidRPr="003B3AFF">
        <w:rPr>
          <w:bCs/>
          <w:sz w:val="24"/>
          <w:szCs w:val="24"/>
          <w:lang w:val="bg-BG"/>
        </w:rPr>
        <w:t>„</w:t>
      </w:r>
      <w:r w:rsidR="00DA719A">
        <w:rPr>
          <w:bCs/>
          <w:sz w:val="24"/>
          <w:szCs w:val="24"/>
          <w:lang w:val="bg-BG"/>
        </w:rPr>
        <w:fldChar w:fldCharType="begin"/>
      </w:r>
      <w:r w:rsidR="00DA719A">
        <w:rPr>
          <w:bCs/>
          <w:sz w:val="24"/>
          <w:szCs w:val="24"/>
          <w:lang w:val="bg-BG"/>
        </w:rPr>
        <w:instrText xml:space="preserve"> MERGEFIELD  ExpertCommissionName  \* MERGEFORMAT </w:instrText>
      </w:r>
      <w:r w:rsidR="00DA719A">
        <w:rPr>
          <w:bCs/>
          <w:sz w:val="24"/>
          <w:szCs w:val="24"/>
          <w:lang w:val="bg-BG"/>
        </w:rPr>
        <w:fldChar w:fldCharType="separate"/>
      </w:r>
      <w:r w:rsidR="00DA719A">
        <w:rPr>
          <w:bCs/>
          <w:noProof/>
          <w:sz w:val="24"/>
          <w:szCs w:val="24"/>
          <w:lang w:val="bg-BG"/>
        </w:rPr>
        <w:t>«ExpertCommissionName»</w:t>
      </w:r>
      <w:r w:rsidR="00DA719A">
        <w:rPr>
          <w:bCs/>
          <w:sz w:val="24"/>
          <w:szCs w:val="24"/>
          <w:lang w:val="bg-BG"/>
        </w:rPr>
        <w:fldChar w:fldCharType="end"/>
      </w:r>
      <w:r w:rsidR="00DA719A" w:rsidRPr="003B3AFF">
        <w:rPr>
          <w:bCs/>
          <w:sz w:val="24"/>
          <w:szCs w:val="24"/>
          <w:lang w:val="bg-BG"/>
        </w:rPr>
        <w:t>”</w:t>
      </w:r>
      <w:r w:rsidR="00173A5A" w:rsidRPr="00250EC4">
        <w:rPr>
          <w:b/>
          <w:i/>
          <w:sz w:val="24"/>
          <w:szCs w:val="24"/>
          <w:lang w:val="bg-BG"/>
        </w:rPr>
        <w:t xml:space="preserve"> </w:t>
      </w:r>
      <w:r w:rsidR="00173A5A" w:rsidRPr="00250EC4">
        <w:rPr>
          <w:sz w:val="24"/>
          <w:szCs w:val="24"/>
          <w:lang w:val="bg-BG"/>
        </w:rPr>
        <w:t xml:space="preserve">(Протокол № </w:t>
      </w:r>
      <w:r w:rsidR="00DA719A">
        <w:rPr>
          <w:sz w:val="24"/>
          <w:szCs w:val="24"/>
          <w:lang w:val="bg-BG"/>
        </w:rPr>
        <w:fldChar w:fldCharType="begin"/>
      </w:r>
      <w:r w:rsidR="00DA719A">
        <w:rPr>
          <w:sz w:val="24"/>
          <w:szCs w:val="24"/>
          <w:lang w:val="bg-BG"/>
        </w:rPr>
        <w:instrText xml:space="preserve"> MERGEFIELD  ProtocolNumber  \* MERGEFORMAT </w:instrText>
      </w:r>
      <w:r w:rsidR="00DA719A">
        <w:rPr>
          <w:sz w:val="24"/>
          <w:szCs w:val="24"/>
          <w:lang w:val="bg-BG"/>
        </w:rPr>
        <w:fldChar w:fldCharType="separate"/>
      </w:r>
      <w:r w:rsidR="00DA719A">
        <w:rPr>
          <w:noProof/>
          <w:sz w:val="24"/>
          <w:szCs w:val="24"/>
          <w:lang w:val="bg-BG"/>
        </w:rPr>
        <w:t>«ProtocolNumber»</w:t>
      </w:r>
      <w:r w:rsidR="00DA719A">
        <w:rPr>
          <w:sz w:val="24"/>
          <w:szCs w:val="24"/>
          <w:lang w:val="bg-BG"/>
        </w:rPr>
        <w:fldChar w:fldCharType="end"/>
      </w:r>
      <w:r w:rsidR="00DA719A">
        <w:rPr>
          <w:sz w:val="24"/>
          <w:szCs w:val="24"/>
          <w:lang w:val="en-GB"/>
        </w:rPr>
        <w:t>/</w:t>
      </w:r>
      <w:r w:rsidR="00DA719A">
        <w:rPr>
          <w:sz w:val="24"/>
          <w:szCs w:val="24"/>
          <w:lang w:val="en-GB"/>
        </w:rPr>
        <w:fldChar w:fldCharType="begin"/>
      </w:r>
      <w:r w:rsidR="00DA719A">
        <w:rPr>
          <w:sz w:val="24"/>
          <w:szCs w:val="24"/>
          <w:lang w:val="en-GB"/>
        </w:rPr>
        <w:instrText xml:space="preserve"> MERGEFIELD  ProtocolInputDate  \* MERGEFORMAT </w:instrText>
      </w:r>
      <w:r w:rsidR="00DA719A">
        <w:rPr>
          <w:sz w:val="24"/>
          <w:szCs w:val="24"/>
          <w:lang w:val="en-GB"/>
        </w:rPr>
        <w:fldChar w:fldCharType="separate"/>
      </w:r>
      <w:r w:rsidR="00DA719A">
        <w:rPr>
          <w:noProof/>
          <w:sz w:val="24"/>
          <w:szCs w:val="24"/>
          <w:lang w:val="en-GB"/>
        </w:rPr>
        <w:t>«</w:t>
      </w:r>
      <w:proofErr w:type="spellStart"/>
      <w:r w:rsidR="00DA719A">
        <w:rPr>
          <w:noProof/>
          <w:sz w:val="24"/>
          <w:szCs w:val="24"/>
          <w:lang w:val="en-GB"/>
        </w:rPr>
        <w:t>ProtocolInputDate</w:t>
      </w:r>
      <w:proofErr w:type="spellEnd"/>
      <w:r w:rsidR="00DA719A">
        <w:rPr>
          <w:noProof/>
          <w:sz w:val="24"/>
          <w:szCs w:val="24"/>
          <w:lang w:val="en-GB"/>
        </w:rPr>
        <w:t>»</w:t>
      </w:r>
      <w:r w:rsidR="00DA719A">
        <w:rPr>
          <w:sz w:val="24"/>
          <w:szCs w:val="24"/>
          <w:lang w:val="en-GB"/>
        </w:rPr>
        <w:fldChar w:fldCharType="end"/>
      </w:r>
      <w:r w:rsidR="00DA719A">
        <w:rPr>
          <w:sz w:val="24"/>
          <w:szCs w:val="24"/>
          <w:lang w:val="en-GB"/>
        </w:rPr>
        <w:t xml:space="preserve">) </w:t>
      </w:r>
      <w:r w:rsidR="0050677C">
        <w:rPr>
          <w:sz w:val="24"/>
          <w:szCs w:val="24"/>
          <w:lang w:val="bg-BG"/>
        </w:rPr>
        <w:t>по</w:t>
      </w:r>
      <w:r w:rsidR="00297F84" w:rsidRPr="00250EC4">
        <w:rPr>
          <w:sz w:val="24"/>
          <w:szCs w:val="24"/>
          <w:lang w:val="bg-BG"/>
        </w:rPr>
        <w:t xml:space="preserve"> процедура за </w:t>
      </w:r>
      <w:r w:rsidR="00F57925">
        <w:rPr>
          <w:sz w:val="24"/>
          <w:szCs w:val="24"/>
          <w:lang w:val="bg-BG"/>
        </w:rPr>
        <w:t xml:space="preserve">издаване на </w:t>
      </w:r>
      <w:r w:rsidR="00C320DD" w:rsidRPr="00250EC4">
        <w:rPr>
          <w:sz w:val="24"/>
          <w:szCs w:val="24"/>
          <w:lang w:val="bg-BG"/>
        </w:rPr>
        <w:t>лицензи</w:t>
      </w:r>
      <w:r w:rsidR="00F57925">
        <w:rPr>
          <w:sz w:val="24"/>
          <w:szCs w:val="24"/>
          <w:lang w:val="bg-BG"/>
        </w:rPr>
        <w:t>я</w:t>
      </w:r>
      <w:r w:rsidR="00C320DD" w:rsidRPr="00250EC4">
        <w:rPr>
          <w:sz w:val="24"/>
          <w:szCs w:val="24"/>
          <w:lang w:val="bg-BG"/>
        </w:rPr>
        <w:t xml:space="preserve"> на </w:t>
      </w:r>
      <w:r w:rsidR="0015091A">
        <w:rPr>
          <w:b/>
          <w:sz w:val="24"/>
          <w:szCs w:val="24"/>
          <w:lang w:val="bg-BG"/>
        </w:rPr>
        <w:t>център за информация и професионално ориентиране</w:t>
      </w:r>
      <w:r w:rsidR="00732ED1" w:rsidRPr="00250EC4">
        <w:rPr>
          <w:b/>
          <w:sz w:val="24"/>
          <w:szCs w:val="24"/>
          <w:lang w:val="bg-BG"/>
        </w:rPr>
        <w:t xml:space="preserve"> </w:t>
      </w:r>
      <w:r w:rsidR="00DA719A">
        <w:rPr>
          <w:b/>
          <w:sz w:val="24"/>
          <w:szCs w:val="24"/>
          <w:lang w:val="bg-BG"/>
        </w:rPr>
        <w:t>„</w:t>
      </w:r>
      <w:r w:rsidR="004067F2">
        <w:rPr>
          <w:b/>
          <w:sz w:val="24"/>
          <w:szCs w:val="24"/>
          <w:lang w:val="bg-BG"/>
        </w:rPr>
        <w:fldChar w:fldCharType="begin"/>
      </w:r>
      <w:r w:rsidR="004067F2">
        <w:rPr>
          <w:b/>
          <w:sz w:val="24"/>
          <w:szCs w:val="24"/>
          <w:lang w:val="bg-BG"/>
        </w:rPr>
        <w:instrText xml:space="preserve"> MERGEFIELD  CipoName  \* MERGEFORMAT </w:instrText>
      </w:r>
      <w:r w:rsidR="004067F2">
        <w:rPr>
          <w:b/>
          <w:sz w:val="24"/>
          <w:szCs w:val="24"/>
          <w:lang w:val="bg-BG"/>
        </w:rPr>
        <w:fldChar w:fldCharType="separate"/>
      </w:r>
      <w:r w:rsidR="004067F2">
        <w:rPr>
          <w:b/>
          <w:noProof/>
          <w:sz w:val="24"/>
          <w:szCs w:val="24"/>
          <w:lang w:val="bg-BG"/>
        </w:rPr>
        <w:t>«CipoName»</w:t>
      </w:r>
      <w:r w:rsidR="004067F2">
        <w:rPr>
          <w:b/>
          <w:sz w:val="24"/>
          <w:szCs w:val="24"/>
          <w:lang w:val="bg-BG"/>
        </w:rPr>
        <w:fldChar w:fldCharType="end"/>
      </w:r>
      <w:r w:rsidR="00DA719A">
        <w:rPr>
          <w:b/>
          <w:sz w:val="24"/>
          <w:szCs w:val="24"/>
          <w:lang w:val="bg-BG"/>
        </w:rPr>
        <w:t>“</w:t>
      </w:r>
      <w:r w:rsidR="00DA719A" w:rsidRPr="00250EC4">
        <w:rPr>
          <w:b/>
          <w:sz w:val="24"/>
          <w:szCs w:val="24"/>
          <w:lang w:val="bg-BG"/>
        </w:rPr>
        <w:t xml:space="preserve"> към </w:t>
      </w:r>
      <w:r w:rsidR="00DA719A">
        <w:rPr>
          <w:b/>
          <w:sz w:val="24"/>
          <w:szCs w:val="24"/>
          <w:lang w:val="bg-BG"/>
        </w:rPr>
        <w:fldChar w:fldCharType="begin"/>
      </w:r>
      <w:r w:rsidR="00DA719A">
        <w:rPr>
          <w:b/>
          <w:sz w:val="24"/>
          <w:szCs w:val="24"/>
          <w:lang w:val="bg-BG"/>
        </w:rPr>
        <w:instrText xml:space="preserve"> MERGEFIELD  CompanyName  \* MERGEFORMAT </w:instrText>
      </w:r>
      <w:r w:rsidR="00DA719A">
        <w:rPr>
          <w:b/>
          <w:sz w:val="24"/>
          <w:szCs w:val="24"/>
          <w:lang w:val="bg-BG"/>
        </w:rPr>
        <w:fldChar w:fldCharType="separate"/>
      </w:r>
      <w:r w:rsidR="00DA719A">
        <w:rPr>
          <w:b/>
          <w:noProof/>
          <w:sz w:val="24"/>
          <w:szCs w:val="24"/>
          <w:lang w:val="bg-BG"/>
        </w:rPr>
        <w:t>«CompanyName»</w:t>
      </w:r>
      <w:r w:rsidR="00DA719A">
        <w:rPr>
          <w:b/>
          <w:sz w:val="24"/>
          <w:szCs w:val="24"/>
          <w:lang w:val="bg-BG"/>
        </w:rPr>
        <w:fldChar w:fldCharType="end"/>
      </w:r>
      <w:r w:rsidR="00DA719A" w:rsidRPr="00250EC4">
        <w:rPr>
          <w:b/>
          <w:sz w:val="24"/>
          <w:szCs w:val="24"/>
          <w:lang w:val="bg-BG"/>
        </w:rPr>
        <w:t xml:space="preserve">, </w:t>
      </w:r>
      <w:r w:rsidR="00DA719A">
        <w:rPr>
          <w:b/>
          <w:sz w:val="24"/>
          <w:szCs w:val="24"/>
          <w:lang w:val="bg-BG"/>
        </w:rPr>
        <w:fldChar w:fldCharType="begin"/>
      </w:r>
      <w:r w:rsidR="00DA719A">
        <w:rPr>
          <w:b/>
          <w:sz w:val="24"/>
          <w:szCs w:val="24"/>
          <w:lang w:val="bg-BG"/>
        </w:rPr>
        <w:instrText xml:space="preserve"> MERGEFIELD  CityName  \* MERGEFORMAT </w:instrText>
      </w:r>
      <w:r w:rsidR="00DA719A">
        <w:rPr>
          <w:b/>
          <w:sz w:val="24"/>
          <w:szCs w:val="24"/>
          <w:lang w:val="bg-BG"/>
        </w:rPr>
        <w:fldChar w:fldCharType="separate"/>
      </w:r>
      <w:r w:rsidR="00DA719A">
        <w:rPr>
          <w:b/>
          <w:noProof/>
          <w:sz w:val="24"/>
          <w:szCs w:val="24"/>
          <w:lang w:val="bg-BG"/>
        </w:rPr>
        <w:t>«CityName»</w:t>
      </w:r>
      <w:r w:rsidR="00DA719A">
        <w:rPr>
          <w:b/>
          <w:sz w:val="24"/>
          <w:szCs w:val="24"/>
          <w:lang w:val="bg-BG"/>
        </w:rPr>
        <w:fldChar w:fldCharType="end"/>
      </w:r>
      <w:r w:rsidR="00DA719A" w:rsidRPr="00250EC4">
        <w:rPr>
          <w:sz w:val="24"/>
          <w:szCs w:val="24"/>
          <w:lang w:val="bg-BG"/>
        </w:rPr>
        <w:t xml:space="preserve"> </w:t>
      </w:r>
      <w:r w:rsidR="00DA719A">
        <w:rPr>
          <w:sz w:val="24"/>
          <w:szCs w:val="24"/>
          <w:lang w:val="en-US"/>
        </w:rPr>
        <w:t xml:space="preserve"> </w:t>
      </w:r>
      <w:r w:rsidR="00764F04" w:rsidRPr="00250EC4">
        <w:rPr>
          <w:sz w:val="24"/>
          <w:szCs w:val="24"/>
          <w:lang w:val="bg-BG"/>
        </w:rPr>
        <w:t xml:space="preserve">(заповед № </w:t>
      </w:r>
      <w:r w:rsidR="00DA719A">
        <w:rPr>
          <w:sz w:val="24"/>
          <w:szCs w:val="24"/>
          <w:lang w:val="bg-BG"/>
        </w:rPr>
        <w:fldChar w:fldCharType="begin"/>
      </w:r>
      <w:r w:rsidR="00DA719A">
        <w:rPr>
          <w:sz w:val="24"/>
          <w:szCs w:val="24"/>
          <w:lang w:val="bg-BG"/>
        </w:rPr>
        <w:instrText xml:space="preserve"> MERGEFIELD  App19OrderNumber  \* MERGEFORMAT </w:instrText>
      </w:r>
      <w:r w:rsidR="00DA719A">
        <w:rPr>
          <w:sz w:val="24"/>
          <w:szCs w:val="24"/>
          <w:lang w:val="bg-BG"/>
        </w:rPr>
        <w:fldChar w:fldCharType="separate"/>
      </w:r>
      <w:r w:rsidR="00DA719A">
        <w:rPr>
          <w:noProof/>
          <w:sz w:val="24"/>
          <w:szCs w:val="24"/>
          <w:lang w:val="bg-BG"/>
        </w:rPr>
        <w:t>«App19OrderNumber»</w:t>
      </w:r>
      <w:r w:rsidR="00DA719A">
        <w:rPr>
          <w:sz w:val="24"/>
          <w:szCs w:val="24"/>
          <w:lang w:val="bg-BG"/>
        </w:rPr>
        <w:fldChar w:fldCharType="end"/>
      </w:r>
      <w:r w:rsidR="00DA719A">
        <w:rPr>
          <w:sz w:val="24"/>
          <w:szCs w:val="24"/>
          <w:lang w:val="en-GB"/>
        </w:rPr>
        <w:t>/</w:t>
      </w:r>
      <w:r w:rsidR="00DA719A">
        <w:rPr>
          <w:sz w:val="24"/>
          <w:szCs w:val="24"/>
          <w:lang w:val="en-GB"/>
        </w:rPr>
        <w:fldChar w:fldCharType="begin"/>
      </w:r>
      <w:r w:rsidR="00DA719A">
        <w:rPr>
          <w:sz w:val="24"/>
          <w:szCs w:val="24"/>
          <w:lang w:val="en-GB"/>
        </w:rPr>
        <w:instrText xml:space="preserve"> MERGEFIELD  App19OrderInputDate  \* MERGEFORMAT </w:instrText>
      </w:r>
      <w:r w:rsidR="00DA719A">
        <w:rPr>
          <w:sz w:val="24"/>
          <w:szCs w:val="24"/>
          <w:lang w:val="en-GB"/>
        </w:rPr>
        <w:fldChar w:fldCharType="separate"/>
      </w:r>
      <w:r w:rsidR="00DA719A">
        <w:rPr>
          <w:noProof/>
          <w:sz w:val="24"/>
          <w:szCs w:val="24"/>
          <w:lang w:val="en-GB"/>
        </w:rPr>
        <w:t>«App19OrderInputDate»</w:t>
      </w:r>
      <w:r w:rsidR="00DA719A">
        <w:rPr>
          <w:sz w:val="24"/>
          <w:szCs w:val="24"/>
          <w:lang w:val="en-GB"/>
        </w:rPr>
        <w:fldChar w:fldCharType="end"/>
      </w:r>
      <w:r w:rsidR="00DA719A">
        <w:rPr>
          <w:sz w:val="24"/>
          <w:szCs w:val="24"/>
          <w:lang w:val="en-GB"/>
        </w:rPr>
        <w:t>)</w:t>
      </w:r>
    </w:p>
    <w:p w14:paraId="125B203E" w14:textId="77777777" w:rsidR="00164F08" w:rsidRPr="00250EC4" w:rsidRDefault="00164F08" w:rsidP="00164F08">
      <w:pPr>
        <w:spacing w:line="360" w:lineRule="auto"/>
        <w:ind w:left="-567" w:right="-618" w:firstLine="12"/>
        <w:jc w:val="both"/>
        <w:rPr>
          <w:b/>
          <w:sz w:val="24"/>
          <w:szCs w:val="24"/>
          <w:lang w:val="bg-BG"/>
        </w:rPr>
      </w:pPr>
    </w:p>
    <w:p w14:paraId="74B43A36" w14:textId="77777777" w:rsidR="00A21966" w:rsidRPr="00250EC4" w:rsidRDefault="00A21966" w:rsidP="00164F08">
      <w:pPr>
        <w:pStyle w:val="BodyText"/>
        <w:spacing w:line="360" w:lineRule="auto"/>
        <w:ind w:left="-567" w:right="-618"/>
        <w:jc w:val="center"/>
        <w:rPr>
          <w:b/>
          <w:szCs w:val="24"/>
        </w:rPr>
      </w:pPr>
      <w:r w:rsidRPr="00250EC4">
        <w:rPr>
          <w:b/>
          <w:szCs w:val="24"/>
        </w:rPr>
        <w:t>НАРЕЖДАМ</w:t>
      </w:r>
    </w:p>
    <w:p w14:paraId="412A2BC5" w14:textId="77777777" w:rsidR="00A21966" w:rsidRPr="00250EC4" w:rsidRDefault="00A21966" w:rsidP="00164F08">
      <w:pPr>
        <w:tabs>
          <w:tab w:val="left" w:pos="426"/>
        </w:tabs>
        <w:spacing w:line="360" w:lineRule="auto"/>
        <w:ind w:left="-567" w:right="-618"/>
        <w:jc w:val="both"/>
        <w:rPr>
          <w:sz w:val="24"/>
          <w:szCs w:val="24"/>
          <w:lang w:val="bg-BG"/>
        </w:rPr>
      </w:pPr>
      <w:r w:rsidRPr="00250EC4">
        <w:rPr>
          <w:sz w:val="24"/>
          <w:szCs w:val="24"/>
          <w:lang w:val="bg-BG"/>
        </w:rPr>
        <w:t>Да се изплатят, съгласно подписаните договори за участие в работата на експертната комисия</w:t>
      </w:r>
      <w:r w:rsidR="002B6EE3" w:rsidRPr="00250EC4">
        <w:rPr>
          <w:sz w:val="24"/>
          <w:szCs w:val="24"/>
          <w:lang w:val="bg-BG"/>
        </w:rPr>
        <w:t xml:space="preserve"> </w:t>
      </w:r>
      <w:r w:rsidR="00DA719A" w:rsidRPr="003B3AFF">
        <w:rPr>
          <w:bCs/>
          <w:sz w:val="24"/>
          <w:szCs w:val="24"/>
          <w:lang w:val="bg-BG"/>
        </w:rPr>
        <w:t>„</w:t>
      </w:r>
      <w:r w:rsidR="00DA719A">
        <w:rPr>
          <w:bCs/>
          <w:sz w:val="24"/>
          <w:szCs w:val="24"/>
          <w:lang w:val="bg-BG"/>
        </w:rPr>
        <w:fldChar w:fldCharType="begin"/>
      </w:r>
      <w:r w:rsidR="00DA719A">
        <w:rPr>
          <w:bCs/>
          <w:sz w:val="24"/>
          <w:szCs w:val="24"/>
          <w:lang w:val="bg-BG"/>
        </w:rPr>
        <w:instrText xml:space="preserve"> MERGEFIELD  ExpertCommissionName  \* MERGEFORMAT </w:instrText>
      </w:r>
      <w:r w:rsidR="00DA719A">
        <w:rPr>
          <w:bCs/>
          <w:sz w:val="24"/>
          <w:szCs w:val="24"/>
          <w:lang w:val="bg-BG"/>
        </w:rPr>
        <w:fldChar w:fldCharType="separate"/>
      </w:r>
      <w:r w:rsidR="00DA719A">
        <w:rPr>
          <w:bCs/>
          <w:noProof/>
          <w:sz w:val="24"/>
          <w:szCs w:val="24"/>
          <w:lang w:val="bg-BG"/>
        </w:rPr>
        <w:t>«ExpertCommissionName»</w:t>
      </w:r>
      <w:r w:rsidR="00DA719A">
        <w:rPr>
          <w:bCs/>
          <w:sz w:val="24"/>
          <w:szCs w:val="24"/>
          <w:lang w:val="bg-BG"/>
        </w:rPr>
        <w:fldChar w:fldCharType="end"/>
      </w:r>
      <w:r w:rsidR="00DA719A" w:rsidRPr="003B3AFF">
        <w:rPr>
          <w:bCs/>
          <w:sz w:val="24"/>
          <w:szCs w:val="24"/>
          <w:lang w:val="bg-BG"/>
        </w:rPr>
        <w:t>”</w:t>
      </w:r>
      <w:r w:rsidR="00041DB7" w:rsidRPr="00250EC4">
        <w:rPr>
          <w:b/>
          <w:i/>
          <w:sz w:val="24"/>
          <w:szCs w:val="24"/>
          <w:lang w:val="bg-BG"/>
        </w:rPr>
        <w:t xml:space="preserve">, </w:t>
      </w:r>
      <w:r w:rsidRPr="00250EC4">
        <w:rPr>
          <w:sz w:val="24"/>
          <w:szCs w:val="24"/>
          <w:lang w:val="bg-BG"/>
        </w:rPr>
        <w:t>следните възнаграждения:</w:t>
      </w:r>
    </w:p>
    <w:p w14:paraId="09DDEBAD" w14:textId="77777777" w:rsidR="005D0AD1" w:rsidRPr="00250EC4" w:rsidRDefault="005D0AD1" w:rsidP="00732ED1">
      <w:pPr>
        <w:tabs>
          <w:tab w:val="left" w:pos="426"/>
        </w:tabs>
        <w:spacing w:line="360" w:lineRule="auto"/>
        <w:jc w:val="both"/>
        <w:rPr>
          <w:sz w:val="24"/>
          <w:szCs w:val="24"/>
          <w:lang w:val="bg-BG"/>
        </w:rPr>
      </w:pPr>
    </w:p>
    <w:p w14:paraId="21A70DC9" w14:textId="77777777" w:rsidR="00A21966" w:rsidRDefault="00A21966" w:rsidP="00732ED1">
      <w:pPr>
        <w:tabs>
          <w:tab w:val="left" w:pos="426"/>
        </w:tabs>
        <w:spacing w:line="360" w:lineRule="auto"/>
        <w:jc w:val="both"/>
        <w:rPr>
          <w:b/>
          <w:sz w:val="24"/>
          <w:szCs w:val="24"/>
          <w:u w:val="single"/>
          <w:lang w:val="bg-BG"/>
        </w:rPr>
      </w:pPr>
      <w:r w:rsidRPr="00250EC4">
        <w:rPr>
          <w:b/>
          <w:sz w:val="24"/>
          <w:szCs w:val="24"/>
          <w:u w:val="single"/>
          <w:lang w:val="bg-BG"/>
        </w:rPr>
        <w:t>Председател:</w:t>
      </w:r>
    </w:p>
    <w:p w14:paraId="20C8ABDE" w14:textId="77777777" w:rsidR="00DA719A" w:rsidRPr="00250EC4" w:rsidRDefault="00DA719A" w:rsidP="00732ED1">
      <w:pPr>
        <w:tabs>
          <w:tab w:val="left" w:pos="426"/>
        </w:tabs>
        <w:spacing w:line="360" w:lineRule="auto"/>
        <w:jc w:val="both"/>
        <w:rPr>
          <w:b/>
          <w:sz w:val="24"/>
          <w:szCs w:val="24"/>
          <w:u w:val="single"/>
          <w:lang w:val="bg-BG"/>
        </w:rPr>
      </w:pPr>
      <w:bookmarkStart w:id="0" w:name="ExpertCommissionChairman"/>
      <w:bookmarkEnd w:id="0"/>
    </w:p>
    <w:p w14:paraId="4D7620F0" w14:textId="77777777" w:rsidR="00A042E0" w:rsidRPr="00250EC4" w:rsidRDefault="00A042E0" w:rsidP="00732ED1">
      <w:pPr>
        <w:tabs>
          <w:tab w:val="left" w:pos="426"/>
        </w:tabs>
        <w:spacing w:line="360" w:lineRule="auto"/>
        <w:jc w:val="both"/>
        <w:rPr>
          <w:sz w:val="24"/>
          <w:szCs w:val="24"/>
          <w:lang w:val="bg-BG"/>
        </w:rPr>
      </w:pPr>
      <w:r w:rsidRPr="00250EC4">
        <w:rPr>
          <w:b/>
          <w:sz w:val="24"/>
          <w:szCs w:val="24"/>
          <w:lang w:val="bg-BG"/>
        </w:rPr>
        <w:t>и членове:</w:t>
      </w:r>
    </w:p>
    <w:p w14:paraId="47DA875B" w14:textId="77777777" w:rsidR="001F2160" w:rsidRDefault="001F2160" w:rsidP="001F2160">
      <w:pPr>
        <w:rPr>
          <w:sz w:val="24"/>
          <w:szCs w:val="24"/>
          <w:lang w:val="bg-BG"/>
        </w:rPr>
      </w:pPr>
      <w:bookmarkStart w:id="1" w:name="MembersList"/>
      <w:bookmarkEnd w:id="1"/>
    </w:p>
    <w:p w14:paraId="258784AD" w14:textId="77777777" w:rsidR="00DA719A" w:rsidRPr="00F57925" w:rsidRDefault="00DA719A" w:rsidP="001F2160">
      <w:pPr>
        <w:rPr>
          <w:color w:val="FF0000"/>
          <w:lang w:val="bg-BG"/>
        </w:rPr>
      </w:pPr>
    </w:p>
    <w:p w14:paraId="5AF9B9C9" w14:textId="77777777" w:rsidR="00F5110B" w:rsidRPr="00250EC4" w:rsidRDefault="005F4CF1" w:rsidP="00164F08">
      <w:pPr>
        <w:pStyle w:val="Heading4"/>
        <w:ind w:left="-567" w:right="-759"/>
        <w:jc w:val="both"/>
        <w:rPr>
          <w:b w:val="0"/>
          <w:lang w:val="bg-BG"/>
        </w:rPr>
      </w:pPr>
      <w:r w:rsidRPr="00250EC4">
        <w:rPr>
          <w:b w:val="0"/>
          <w:lang w:val="bg-BG"/>
        </w:rPr>
        <w:t>Заповедта да бъде съобщена в 3-дневен срок от издаването й на заинтересованите лица.</w:t>
      </w:r>
    </w:p>
    <w:p w14:paraId="39594529" w14:textId="77777777" w:rsidR="00963D81" w:rsidRPr="00250EC4" w:rsidRDefault="00963D81" w:rsidP="00164F08">
      <w:pPr>
        <w:ind w:left="-567" w:right="-759"/>
        <w:rPr>
          <w:lang w:val="bg-BG"/>
        </w:rPr>
      </w:pPr>
    </w:p>
    <w:p w14:paraId="30BF1A60" w14:textId="77777777" w:rsidR="00F5110B" w:rsidRPr="00250EC4" w:rsidRDefault="005F4CF1" w:rsidP="00164F08">
      <w:pPr>
        <w:pStyle w:val="Heading4"/>
        <w:ind w:left="-567" w:right="-759"/>
        <w:jc w:val="both"/>
        <w:rPr>
          <w:b w:val="0"/>
          <w:szCs w:val="24"/>
          <w:lang w:val="bg-BG"/>
        </w:rPr>
      </w:pPr>
      <w:r w:rsidRPr="00250EC4">
        <w:rPr>
          <w:b w:val="0"/>
          <w:szCs w:val="24"/>
          <w:lang w:val="bg-BG"/>
        </w:rPr>
        <w:t xml:space="preserve">Контрол по изпълнение на заповедта възлагам на </w:t>
      </w:r>
      <w:r w:rsidR="006130A3" w:rsidRPr="00250EC4">
        <w:rPr>
          <w:b w:val="0"/>
          <w:szCs w:val="24"/>
          <w:lang w:val="bg-BG"/>
        </w:rPr>
        <w:t>главния</w:t>
      </w:r>
      <w:r w:rsidR="009F3A7B" w:rsidRPr="00250EC4">
        <w:rPr>
          <w:b w:val="0"/>
          <w:szCs w:val="24"/>
          <w:lang w:val="bg-BG"/>
        </w:rPr>
        <w:t xml:space="preserve"> секретар на НАПОО.</w:t>
      </w:r>
    </w:p>
    <w:p w14:paraId="2E639E9B" w14:textId="77777777" w:rsidR="005F4CF1" w:rsidRDefault="005F4CF1" w:rsidP="005F4CF1">
      <w:pPr>
        <w:rPr>
          <w:lang w:val="bg-BG"/>
        </w:rPr>
      </w:pPr>
    </w:p>
    <w:p w14:paraId="5A2C0B23" w14:textId="268564ED" w:rsidR="00164F08" w:rsidRPr="00250EC4" w:rsidRDefault="00164F08" w:rsidP="005F4CF1">
      <w:pPr>
        <w:rPr>
          <w:lang w:val="bg-BG"/>
        </w:rPr>
      </w:pPr>
      <w:r>
        <w:rPr>
          <w:b/>
          <w:sz w:val="24"/>
        </w:rPr>
        <w:pict w14:anchorId="66B41B3A">
          <v:shape id="_x0000_i1045" type="#_x0000_t75" alt="Ред за подпис на Microsoft Office..." style="width:2in;height:1in">
            <v:imagedata r:id="rId6" o:title=""/>
            <o:lock v:ext="edit" ungrouping="t" rotation="t" cropping="t" verticies="t" text="t" grouping="t"/>
            <o:signatureline v:ext="edit" id="{1EFCD6C3-B31D-400C-8BF9-A3C48305F4E9}" provid="{00000000-0000-0000-0000-000000000000}" issignatureline="t"/>
          </v:shape>
        </w:pict>
      </w:r>
    </w:p>
    <w:p w14:paraId="3EC86FF5" w14:textId="64A65285" w:rsidR="00E14071" w:rsidRPr="00250EC4" w:rsidRDefault="00164F08" w:rsidP="00164F08">
      <w:pPr>
        <w:pStyle w:val="Heading4"/>
        <w:tabs>
          <w:tab w:val="clear" w:pos="426"/>
          <w:tab w:val="left" w:pos="2717"/>
        </w:tabs>
        <w:ind w:left="0"/>
        <w:jc w:val="both"/>
        <w:rPr>
          <w:szCs w:val="24"/>
          <w:lang w:val="bg-BG"/>
        </w:rPr>
      </w:pPr>
      <w:r>
        <w:rPr>
          <w:szCs w:val="24"/>
          <w:lang w:val="bg-BG"/>
        </w:rPr>
        <w:tab/>
      </w:r>
    </w:p>
    <w:p w14:paraId="2A7BE711" w14:textId="77777777" w:rsidR="00A21966" w:rsidRPr="00250EC4" w:rsidRDefault="005D0AD1" w:rsidP="00F5110B">
      <w:pPr>
        <w:pStyle w:val="Heading4"/>
        <w:ind w:left="0"/>
        <w:jc w:val="both"/>
        <w:rPr>
          <w:szCs w:val="24"/>
          <w:lang w:val="bg-BG"/>
        </w:rPr>
      </w:pPr>
      <w:r w:rsidRPr="00250EC4">
        <w:rPr>
          <w:szCs w:val="24"/>
          <w:lang w:val="bg-BG"/>
        </w:rPr>
        <w:t xml:space="preserve">ИНЖ. </w:t>
      </w:r>
      <w:r w:rsidR="00D90BFA" w:rsidRPr="00250EC4">
        <w:rPr>
          <w:szCs w:val="24"/>
          <w:lang w:val="bg-BG"/>
        </w:rPr>
        <w:t>МАРИЯНА ПАВЛОВА</w:t>
      </w:r>
    </w:p>
    <w:p w14:paraId="6E5C4194" w14:textId="77777777" w:rsidR="00A21966" w:rsidRPr="00250EC4" w:rsidRDefault="00A21966" w:rsidP="00F5110B">
      <w:pPr>
        <w:pStyle w:val="Heading4"/>
        <w:ind w:left="0"/>
        <w:jc w:val="both"/>
        <w:rPr>
          <w:szCs w:val="24"/>
          <w:lang w:val="bg-BG"/>
        </w:rPr>
      </w:pPr>
      <w:r w:rsidRPr="00250EC4">
        <w:rPr>
          <w:szCs w:val="24"/>
          <w:lang w:val="bg-BG"/>
        </w:rPr>
        <w:t>ПРЕДСЕДАТЕЛ</w:t>
      </w:r>
      <w:r w:rsidR="005D0AD1" w:rsidRPr="00250EC4">
        <w:rPr>
          <w:szCs w:val="24"/>
          <w:lang w:val="bg-BG"/>
        </w:rPr>
        <w:t xml:space="preserve"> НА НАПОО</w:t>
      </w:r>
    </w:p>
    <w:sectPr w:rsidR="00A21966" w:rsidRPr="00250EC4" w:rsidSect="00164F08">
      <w:headerReference w:type="default" r:id="rId7"/>
      <w:footerReference w:type="default" r:id="rId8"/>
      <w:headerReference w:type="first" r:id="rId9"/>
      <w:footerReference w:type="first" r:id="rId10"/>
      <w:pgSz w:w="11907" w:h="16840" w:code="9"/>
      <w:pgMar w:top="1440" w:right="1797" w:bottom="1440" w:left="1797" w:header="708" w:footer="680" w:gutter="0"/>
      <w:cols w:space="708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30CA88" w14:textId="77777777" w:rsidR="00D6766C" w:rsidRDefault="00D6766C">
      <w:r>
        <w:separator/>
      </w:r>
    </w:p>
  </w:endnote>
  <w:endnote w:type="continuationSeparator" w:id="0">
    <w:p w14:paraId="1970C6BD" w14:textId="77777777" w:rsidR="00D6766C" w:rsidRDefault="00D676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CA025A" w14:textId="77777777" w:rsidR="006A36E3" w:rsidRDefault="003825E1" w:rsidP="003825E1">
    <w:pPr>
      <w:pStyle w:val="Footer"/>
      <w:tabs>
        <w:tab w:val="clear" w:pos="4320"/>
        <w:tab w:val="clear" w:pos="8640"/>
        <w:tab w:val="left" w:pos="6145"/>
      </w:tabs>
      <w:rPr>
        <w:lang w:val="en-US"/>
      </w:rPr>
    </w:pPr>
    <w:r>
      <w:rPr>
        <w:lang w:val="en-US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143" w:type="dxa"/>
      <w:tblInd w:w="-426" w:type="dxa"/>
      <w:tblCellMar>
        <w:top w:w="28" w:type="dxa"/>
      </w:tblCellMar>
      <w:tblLook w:val="04A0" w:firstRow="1" w:lastRow="0" w:firstColumn="1" w:lastColumn="0" w:noHBand="0" w:noVBand="1"/>
    </w:tblPr>
    <w:tblGrid>
      <w:gridCol w:w="5246"/>
      <w:gridCol w:w="3897"/>
    </w:tblGrid>
    <w:tr w:rsidR="003825E1" w:rsidRPr="00400A1A" w14:paraId="489CC248" w14:textId="77777777" w:rsidTr="00164F08">
      <w:tc>
        <w:tcPr>
          <w:tcW w:w="5246" w:type="dxa"/>
          <w:tcBorders>
            <w:top w:val="single" w:sz="4" w:space="0" w:color="7F7F7F"/>
          </w:tcBorders>
          <w:shd w:val="clear" w:color="auto" w:fill="auto"/>
        </w:tcPr>
        <w:p w14:paraId="5BDDFFA3" w14:textId="77777777" w:rsidR="003825E1" w:rsidRPr="00400A1A" w:rsidRDefault="003825E1" w:rsidP="00400A1A">
          <w:pPr>
            <w:shd w:val="clear" w:color="auto" w:fill="FFFFFF"/>
            <w:rPr>
              <w:rFonts w:ascii="Arial" w:eastAsia="Calibri" w:hAnsi="Arial" w:cs="Arial"/>
              <w:color w:val="666666"/>
              <w:sz w:val="18"/>
              <w:szCs w:val="18"/>
              <w:lang w:val="en-US"/>
            </w:rPr>
          </w:pPr>
          <w:r w:rsidRPr="00400A1A">
            <w:rPr>
              <w:rFonts w:ascii="Arial" w:eastAsia="Calibri" w:hAnsi="Arial" w:cs="Arial"/>
              <w:color w:val="666666"/>
              <w:sz w:val="18"/>
              <w:szCs w:val="18"/>
            </w:rPr>
            <w:t xml:space="preserve">1113 </w:t>
          </w:r>
          <w:proofErr w:type="spellStart"/>
          <w:r w:rsidRPr="00400A1A">
            <w:rPr>
              <w:rFonts w:ascii="Arial" w:eastAsia="Calibri" w:hAnsi="Arial" w:cs="Arial"/>
              <w:color w:val="666666"/>
              <w:sz w:val="18"/>
              <w:szCs w:val="18"/>
            </w:rPr>
            <w:t>София</w:t>
          </w:r>
          <w:proofErr w:type="spellEnd"/>
          <w:r w:rsidRPr="00400A1A">
            <w:rPr>
              <w:rFonts w:ascii="Arial" w:eastAsia="Calibri" w:hAnsi="Arial" w:cs="Arial"/>
              <w:color w:val="666666"/>
              <w:sz w:val="18"/>
              <w:szCs w:val="18"/>
            </w:rPr>
            <w:t xml:space="preserve">, </w:t>
          </w:r>
          <w:proofErr w:type="spellStart"/>
          <w:r w:rsidRPr="00400A1A">
            <w:rPr>
              <w:rFonts w:ascii="Arial" w:eastAsia="Calibri" w:hAnsi="Arial" w:cs="Arial"/>
              <w:color w:val="666666"/>
              <w:sz w:val="18"/>
              <w:szCs w:val="18"/>
            </w:rPr>
            <w:t>бул</w:t>
          </w:r>
          <w:proofErr w:type="spellEnd"/>
          <w:r w:rsidRPr="00400A1A">
            <w:rPr>
              <w:rFonts w:ascii="Arial" w:eastAsia="Calibri" w:hAnsi="Arial" w:cs="Arial"/>
              <w:color w:val="666666"/>
              <w:sz w:val="18"/>
              <w:szCs w:val="18"/>
            </w:rPr>
            <w:t>. „</w:t>
          </w:r>
          <w:proofErr w:type="spellStart"/>
          <w:r w:rsidRPr="00400A1A">
            <w:rPr>
              <w:rFonts w:ascii="Arial" w:eastAsia="Calibri" w:hAnsi="Arial" w:cs="Arial"/>
              <w:color w:val="666666"/>
              <w:sz w:val="18"/>
              <w:szCs w:val="18"/>
            </w:rPr>
            <w:t>Цариградско</w:t>
          </w:r>
          <w:proofErr w:type="spellEnd"/>
          <w:r w:rsidRPr="00400A1A">
            <w:rPr>
              <w:rFonts w:ascii="Arial" w:eastAsia="Calibri" w:hAnsi="Arial" w:cs="Arial"/>
              <w:color w:val="666666"/>
              <w:sz w:val="18"/>
              <w:szCs w:val="18"/>
            </w:rPr>
            <w:t xml:space="preserve"> </w:t>
          </w:r>
          <w:proofErr w:type="spellStart"/>
          <w:r w:rsidRPr="00400A1A">
            <w:rPr>
              <w:rFonts w:ascii="Arial" w:eastAsia="Calibri" w:hAnsi="Arial" w:cs="Arial"/>
              <w:color w:val="666666"/>
              <w:sz w:val="18"/>
              <w:szCs w:val="18"/>
            </w:rPr>
            <w:t>шосе</w:t>
          </w:r>
          <w:proofErr w:type="spellEnd"/>
          <w:r w:rsidRPr="00400A1A">
            <w:rPr>
              <w:rFonts w:ascii="Arial" w:eastAsia="Calibri" w:hAnsi="Arial" w:cs="Arial"/>
              <w:color w:val="666666"/>
              <w:sz w:val="18"/>
              <w:szCs w:val="18"/>
            </w:rPr>
            <w:t xml:space="preserve">” № 125, </w:t>
          </w:r>
          <w:proofErr w:type="spellStart"/>
          <w:r w:rsidRPr="00400A1A">
            <w:rPr>
              <w:rFonts w:ascii="Arial" w:eastAsia="Calibri" w:hAnsi="Arial" w:cs="Arial"/>
              <w:color w:val="666666"/>
              <w:sz w:val="18"/>
              <w:szCs w:val="18"/>
            </w:rPr>
            <w:t>бл</w:t>
          </w:r>
          <w:proofErr w:type="spellEnd"/>
          <w:r w:rsidRPr="00400A1A">
            <w:rPr>
              <w:rFonts w:ascii="Arial" w:eastAsia="Calibri" w:hAnsi="Arial" w:cs="Arial"/>
              <w:color w:val="666666"/>
              <w:sz w:val="18"/>
              <w:szCs w:val="18"/>
            </w:rPr>
            <w:t xml:space="preserve">. 5, </w:t>
          </w:r>
          <w:proofErr w:type="spellStart"/>
          <w:r w:rsidRPr="00400A1A">
            <w:rPr>
              <w:rFonts w:ascii="Arial" w:eastAsia="Calibri" w:hAnsi="Arial" w:cs="Arial"/>
              <w:color w:val="666666"/>
              <w:sz w:val="18"/>
              <w:szCs w:val="18"/>
            </w:rPr>
            <w:t>ет</w:t>
          </w:r>
          <w:proofErr w:type="spellEnd"/>
          <w:r w:rsidRPr="00400A1A">
            <w:rPr>
              <w:rFonts w:ascii="Arial" w:eastAsia="Calibri" w:hAnsi="Arial" w:cs="Arial"/>
              <w:color w:val="666666"/>
              <w:sz w:val="18"/>
              <w:szCs w:val="18"/>
            </w:rPr>
            <w:t xml:space="preserve">. 5 </w:t>
          </w:r>
        </w:p>
      </w:tc>
      <w:tc>
        <w:tcPr>
          <w:tcW w:w="3897" w:type="dxa"/>
          <w:tcBorders>
            <w:top w:val="single" w:sz="4" w:space="0" w:color="7F7F7F"/>
          </w:tcBorders>
          <w:shd w:val="clear" w:color="auto" w:fill="auto"/>
        </w:tcPr>
        <w:p w14:paraId="6EA4F01F" w14:textId="77777777" w:rsidR="003825E1" w:rsidRPr="00400A1A" w:rsidRDefault="003825E1" w:rsidP="00400A1A">
          <w:pPr>
            <w:shd w:val="clear" w:color="auto" w:fill="FFFFFF"/>
            <w:jc w:val="right"/>
            <w:rPr>
              <w:rFonts w:ascii="Arial" w:eastAsia="Calibri" w:hAnsi="Arial" w:cs="Arial"/>
              <w:color w:val="666666"/>
              <w:sz w:val="18"/>
              <w:szCs w:val="18"/>
            </w:rPr>
          </w:pPr>
          <w:r w:rsidRPr="00400A1A">
            <w:rPr>
              <w:rFonts w:ascii="Arial" w:eastAsia="Calibri" w:hAnsi="Arial" w:cs="Arial"/>
              <w:color w:val="666666"/>
              <w:sz w:val="18"/>
              <w:szCs w:val="18"/>
            </w:rPr>
            <w:t>e-mail: </w:t>
          </w:r>
          <w:hyperlink r:id="rId1" w:history="1">
            <w:r w:rsidRPr="00400A1A">
              <w:rPr>
                <w:rFonts w:ascii="Arial" w:eastAsia="Calibri" w:hAnsi="Arial" w:cs="Arial"/>
                <w:color w:val="666666"/>
                <w:sz w:val="18"/>
                <w:szCs w:val="18"/>
              </w:rPr>
              <w:t>napoo@navet.government.bg</w:t>
            </w:r>
          </w:hyperlink>
        </w:p>
      </w:tc>
    </w:tr>
    <w:tr w:rsidR="003825E1" w:rsidRPr="00400A1A" w14:paraId="6F0D94E7" w14:textId="77777777" w:rsidTr="00164F08">
      <w:tc>
        <w:tcPr>
          <w:tcW w:w="5246" w:type="dxa"/>
          <w:shd w:val="clear" w:color="auto" w:fill="auto"/>
        </w:tcPr>
        <w:p w14:paraId="40D62916" w14:textId="77777777" w:rsidR="003825E1" w:rsidRPr="00400A1A" w:rsidRDefault="003825E1" w:rsidP="00400A1A">
          <w:pPr>
            <w:shd w:val="clear" w:color="auto" w:fill="FFFFFF"/>
            <w:rPr>
              <w:rFonts w:ascii="Arial" w:eastAsia="Calibri" w:hAnsi="Arial" w:cs="Arial"/>
              <w:color w:val="666666"/>
              <w:sz w:val="18"/>
              <w:szCs w:val="18"/>
              <w:lang w:val="en-US"/>
            </w:rPr>
          </w:pPr>
          <w:proofErr w:type="spellStart"/>
          <w:r w:rsidRPr="00400A1A">
            <w:rPr>
              <w:rFonts w:ascii="Arial" w:eastAsia="Calibri" w:hAnsi="Arial" w:cs="Arial"/>
              <w:color w:val="666666"/>
              <w:sz w:val="18"/>
              <w:szCs w:val="18"/>
            </w:rPr>
            <w:t>тел</w:t>
          </w:r>
          <w:proofErr w:type="spellEnd"/>
          <w:r w:rsidRPr="00400A1A">
            <w:rPr>
              <w:rFonts w:ascii="Arial" w:eastAsia="Calibri" w:hAnsi="Arial" w:cs="Arial"/>
              <w:color w:val="666666"/>
              <w:sz w:val="18"/>
              <w:szCs w:val="18"/>
            </w:rPr>
            <w:t xml:space="preserve">. 02 971 20 70, </w:t>
          </w:r>
          <w:proofErr w:type="spellStart"/>
          <w:r w:rsidRPr="00400A1A">
            <w:rPr>
              <w:rFonts w:ascii="Arial" w:eastAsia="Calibri" w:hAnsi="Arial" w:cs="Arial"/>
              <w:color w:val="666666"/>
              <w:sz w:val="18"/>
              <w:szCs w:val="18"/>
            </w:rPr>
            <w:t>факс</w:t>
          </w:r>
          <w:proofErr w:type="spellEnd"/>
          <w:r w:rsidRPr="00400A1A">
            <w:rPr>
              <w:rFonts w:ascii="Arial" w:eastAsia="Calibri" w:hAnsi="Arial" w:cs="Arial"/>
              <w:color w:val="666666"/>
              <w:sz w:val="18"/>
              <w:szCs w:val="18"/>
            </w:rPr>
            <w:t xml:space="preserve"> 02 973 33 58 </w:t>
          </w:r>
        </w:p>
      </w:tc>
      <w:tc>
        <w:tcPr>
          <w:tcW w:w="3897" w:type="dxa"/>
          <w:shd w:val="clear" w:color="auto" w:fill="auto"/>
        </w:tcPr>
        <w:p w14:paraId="72F2FE2A" w14:textId="77777777" w:rsidR="003825E1" w:rsidRPr="00400A1A" w:rsidRDefault="003825E1" w:rsidP="00400A1A">
          <w:pPr>
            <w:shd w:val="clear" w:color="auto" w:fill="FFFFFF"/>
            <w:jc w:val="right"/>
            <w:rPr>
              <w:rFonts w:ascii="Arial" w:eastAsia="Calibri" w:hAnsi="Arial" w:cs="Arial"/>
              <w:color w:val="666666"/>
              <w:sz w:val="18"/>
              <w:szCs w:val="18"/>
            </w:rPr>
          </w:pPr>
          <w:r w:rsidRPr="00400A1A">
            <w:rPr>
              <w:rFonts w:ascii="Arial" w:eastAsia="Calibri" w:hAnsi="Arial" w:cs="Arial"/>
              <w:color w:val="666666"/>
              <w:sz w:val="18"/>
              <w:szCs w:val="18"/>
            </w:rPr>
            <w:t xml:space="preserve">URL: </w:t>
          </w:r>
          <w:hyperlink r:id="rId2" w:history="1">
            <w:r w:rsidRPr="00400A1A">
              <w:rPr>
                <w:rStyle w:val="Hyperlink"/>
                <w:rFonts w:ascii="Arial" w:eastAsia="Calibri" w:hAnsi="Arial" w:cs="Arial"/>
                <w:sz w:val="18"/>
                <w:szCs w:val="18"/>
              </w:rPr>
              <w:t>http://www.navet.government.bg</w:t>
            </w:r>
          </w:hyperlink>
        </w:p>
      </w:tc>
    </w:tr>
  </w:tbl>
  <w:p w14:paraId="771667A9" w14:textId="77777777" w:rsidR="003825E1" w:rsidRPr="003825E1" w:rsidRDefault="003825E1" w:rsidP="00164F08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AFC95F" w14:textId="77777777" w:rsidR="00D6766C" w:rsidRDefault="00D6766C">
      <w:r>
        <w:separator/>
      </w:r>
    </w:p>
  </w:footnote>
  <w:footnote w:type="continuationSeparator" w:id="0">
    <w:p w14:paraId="6E9E1861" w14:textId="77777777" w:rsidR="00D6766C" w:rsidRDefault="00D676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BC6ADF" w14:textId="77777777" w:rsidR="006A36E3" w:rsidRDefault="006A36E3">
    <w:pPr>
      <w:pStyle w:val="Header"/>
      <w:spacing w:line="20" w:lineRule="exac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98" w:type="dxa"/>
      <w:jc w:val="center"/>
      <w:tblBorders>
        <w:bottom w:val="single" w:sz="8" w:space="0" w:color="4F81BD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047"/>
      <w:gridCol w:w="7451"/>
    </w:tblGrid>
    <w:tr w:rsidR="00164F08" w:rsidRPr="00E50170" w14:paraId="41F1EB9C" w14:textId="77777777" w:rsidTr="00164F08">
      <w:trPr>
        <w:jc w:val="center"/>
      </w:trPr>
      <w:tc>
        <w:tcPr>
          <w:tcW w:w="9498" w:type="dxa"/>
          <w:gridSpan w:val="2"/>
          <w:shd w:val="clear" w:color="FFFFFF" w:fill="FFFFFF"/>
        </w:tcPr>
        <w:p w14:paraId="727902E6" w14:textId="77777777" w:rsidR="00164F08" w:rsidRDefault="00164F08" w:rsidP="00164F08">
          <w:pPr>
            <w:widowControl w:val="0"/>
            <w:autoSpaceDE w:val="0"/>
            <w:autoSpaceDN w:val="0"/>
            <w:adjustRightInd w:val="0"/>
            <w:jc w:val="right"/>
            <w:rPr>
              <w:b/>
              <w:color w:val="365F91"/>
              <w:sz w:val="24"/>
              <w:szCs w:val="24"/>
              <w:lang w:val="ru-RU"/>
            </w:rPr>
          </w:pPr>
          <w:r>
            <w:rPr>
              <w:noProof/>
              <w:sz w:val="24"/>
              <w:szCs w:val="24"/>
            </w:rPr>
            <w:t>Ниво на конфиденциалност 1</w:t>
          </w:r>
          <w:r>
            <w:rPr>
              <w:noProof/>
              <w:sz w:val="24"/>
              <w:szCs w:val="24"/>
              <w:lang w:val="bg-BG"/>
            </w:rPr>
            <w:t xml:space="preserve"> </w:t>
          </w:r>
          <w:r>
            <w:rPr>
              <w:noProof/>
              <w:sz w:val="24"/>
              <w:szCs w:val="24"/>
            </w:rPr>
            <w:t>[TLP-GREEN]</w:t>
          </w:r>
        </w:p>
        <w:p w14:paraId="4DAB5BEA" w14:textId="77777777" w:rsidR="00164F08" w:rsidRDefault="00164F08" w:rsidP="00164F08">
          <w:pPr>
            <w:widowControl w:val="0"/>
            <w:autoSpaceDE w:val="0"/>
            <w:autoSpaceDN w:val="0"/>
            <w:adjustRightInd w:val="0"/>
            <w:jc w:val="right"/>
            <w:rPr>
              <w:noProof/>
              <w:sz w:val="24"/>
              <w:szCs w:val="24"/>
            </w:rPr>
          </w:pPr>
        </w:p>
      </w:tc>
    </w:tr>
    <w:tr w:rsidR="00164F08" w:rsidRPr="00E50170" w14:paraId="7E16B539" w14:textId="77777777" w:rsidTr="00164F08">
      <w:trPr>
        <w:jc w:val="center"/>
      </w:trPr>
      <w:tc>
        <w:tcPr>
          <w:tcW w:w="2047" w:type="dxa"/>
          <w:shd w:val="clear" w:color="FFFFFF" w:fill="FFFFFF"/>
        </w:tcPr>
        <w:p w14:paraId="5078D772" w14:textId="77777777" w:rsidR="00164F08" w:rsidRPr="008614AE" w:rsidRDefault="00164F08" w:rsidP="00164F08">
          <w:pPr>
            <w:rPr>
              <w:rFonts w:ascii="Arial" w:hAnsi="Arial" w:cs="Arial"/>
              <w:sz w:val="16"/>
              <w:lang w:val="en-US"/>
            </w:rPr>
          </w:pPr>
          <w:r w:rsidRPr="008614AE">
            <w:rPr>
              <w:rFonts w:ascii="Arial" w:hAnsi="Arial" w:cs="Arial"/>
              <w:position w:val="-31"/>
              <w:sz w:val="40"/>
              <w:lang w:val="en-US"/>
            </w:rPr>
            <w:object w:dxaOrig="1659" w:dyaOrig="1029" w14:anchorId="294829D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40" type="#_x0000_t75" style="width:68.25pt;height:42.55pt" fillcolor="window">
                <v:imagedata r:id="rId1" o:title=""/>
              </v:shape>
              <o:OLEObject Type="Embed" ProgID="Word.Picture.8" ShapeID="_x0000_i1040" DrawAspect="Content" ObjectID="_1748177801" r:id="rId2"/>
            </w:object>
          </w:r>
        </w:p>
        <w:p w14:paraId="46EE03CF" w14:textId="77777777" w:rsidR="00164F08" w:rsidRPr="008614AE" w:rsidRDefault="00164F08" w:rsidP="00164F08">
          <w:pPr>
            <w:rPr>
              <w:rFonts w:ascii="Arial" w:hAnsi="Arial" w:cs="Arial"/>
              <w:sz w:val="16"/>
              <w:lang w:val="en-US"/>
            </w:rPr>
          </w:pPr>
        </w:p>
      </w:tc>
      <w:tc>
        <w:tcPr>
          <w:tcW w:w="7451" w:type="dxa"/>
          <w:shd w:val="clear" w:color="FFFFFF" w:fill="FFFFFF"/>
        </w:tcPr>
        <w:p w14:paraId="14C6456F" w14:textId="77777777" w:rsidR="00164F08" w:rsidRPr="00164F08" w:rsidRDefault="00164F08" w:rsidP="00164F08">
          <w:pPr>
            <w:jc w:val="center"/>
            <w:rPr>
              <w:rFonts w:ascii="Arial" w:hAnsi="Arial" w:cs="Arial"/>
              <w:b/>
              <w:color w:val="365F91"/>
              <w:sz w:val="24"/>
              <w:szCs w:val="24"/>
              <w:lang w:val="ru-RU"/>
            </w:rPr>
          </w:pPr>
          <w:r w:rsidRPr="00164F08">
            <w:rPr>
              <w:rFonts w:ascii="Arial" w:hAnsi="Arial" w:cs="Arial"/>
              <w:b/>
              <w:color w:val="365F91"/>
              <w:sz w:val="24"/>
              <w:szCs w:val="24"/>
              <w:lang w:val="ru-RU"/>
            </w:rPr>
            <w:t>МИНИСТЕРСКИ СЪВЕТ</w:t>
          </w:r>
        </w:p>
        <w:p w14:paraId="15627B09" w14:textId="77777777" w:rsidR="00164F08" w:rsidRPr="00E50170" w:rsidRDefault="00164F08" w:rsidP="00164F08">
          <w:pPr>
            <w:jc w:val="center"/>
            <w:rPr>
              <w:rFonts w:ascii="Arial" w:hAnsi="Arial" w:cs="Arial"/>
              <w:b/>
              <w:sz w:val="24"/>
              <w:szCs w:val="24"/>
              <w:lang w:val="ru-RU"/>
            </w:rPr>
          </w:pPr>
          <w:r w:rsidRPr="00164F08">
            <w:rPr>
              <w:rFonts w:ascii="Arial" w:hAnsi="Arial" w:cs="Arial"/>
              <w:b/>
              <w:color w:val="365F91"/>
              <w:sz w:val="24"/>
              <w:szCs w:val="24"/>
              <w:lang w:val="ru-RU"/>
            </w:rPr>
            <w:t>НАЦИОНАЛНА АГЕНЦИЯ ЗА ПРОФЕСИОНАЛНО ОБРАЗОВАНИЕ И ОБУЧЕНИЕ</w:t>
          </w:r>
        </w:p>
      </w:tc>
    </w:tr>
  </w:tbl>
  <w:p w14:paraId="48334B4F" w14:textId="77777777" w:rsidR="00164F08" w:rsidRDefault="00164F08" w:rsidP="00164F0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2E0"/>
    <w:rsid w:val="00003B4A"/>
    <w:rsid w:val="0001160E"/>
    <w:rsid w:val="00041DB7"/>
    <w:rsid w:val="00056865"/>
    <w:rsid w:val="00061974"/>
    <w:rsid w:val="00063BD8"/>
    <w:rsid w:val="00073E1F"/>
    <w:rsid w:val="00075DA7"/>
    <w:rsid w:val="00082DC0"/>
    <w:rsid w:val="000837B4"/>
    <w:rsid w:val="000C404C"/>
    <w:rsid w:val="000D1E46"/>
    <w:rsid w:val="000D2521"/>
    <w:rsid w:val="000E65AE"/>
    <w:rsid w:val="000F45CF"/>
    <w:rsid w:val="00115556"/>
    <w:rsid w:val="00136F36"/>
    <w:rsid w:val="0015091A"/>
    <w:rsid w:val="00164F08"/>
    <w:rsid w:val="001666E0"/>
    <w:rsid w:val="0017347E"/>
    <w:rsid w:val="00173A5A"/>
    <w:rsid w:val="0019638E"/>
    <w:rsid w:val="001B655C"/>
    <w:rsid w:val="001F2160"/>
    <w:rsid w:val="001F4799"/>
    <w:rsid w:val="0020706B"/>
    <w:rsid w:val="002101C9"/>
    <w:rsid w:val="0021694F"/>
    <w:rsid w:val="00231F32"/>
    <w:rsid w:val="00250EC4"/>
    <w:rsid w:val="00285711"/>
    <w:rsid w:val="00286001"/>
    <w:rsid w:val="00297F84"/>
    <w:rsid w:val="002B252F"/>
    <w:rsid w:val="002B49BC"/>
    <w:rsid w:val="002B6EE3"/>
    <w:rsid w:val="002E7639"/>
    <w:rsid w:val="00316DD4"/>
    <w:rsid w:val="00365676"/>
    <w:rsid w:val="00372093"/>
    <w:rsid w:val="00377062"/>
    <w:rsid w:val="003825E1"/>
    <w:rsid w:val="003A6FF4"/>
    <w:rsid w:val="003D3FC8"/>
    <w:rsid w:val="003D51E9"/>
    <w:rsid w:val="00400A1A"/>
    <w:rsid w:val="004067F2"/>
    <w:rsid w:val="0045630C"/>
    <w:rsid w:val="004B0A5E"/>
    <w:rsid w:val="004B6A85"/>
    <w:rsid w:val="004C3A74"/>
    <w:rsid w:val="004F225F"/>
    <w:rsid w:val="00505B49"/>
    <w:rsid w:val="0050677C"/>
    <w:rsid w:val="005121DD"/>
    <w:rsid w:val="00566E5A"/>
    <w:rsid w:val="00572DAE"/>
    <w:rsid w:val="00582CB3"/>
    <w:rsid w:val="005A4FDD"/>
    <w:rsid w:val="005C21AB"/>
    <w:rsid w:val="005D0AD1"/>
    <w:rsid w:val="005F4CF1"/>
    <w:rsid w:val="005F6BBD"/>
    <w:rsid w:val="00605D2B"/>
    <w:rsid w:val="006130A3"/>
    <w:rsid w:val="00657A51"/>
    <w:rsid w:val="00673D3F"/>
    <w:rsid w:val="00696610"/>
    <w:rsid w:val="006A36E3"/>
    <w:rsid w:val="006A42A3"/>
    <w:rsid w:val="006B06E9"/>
    <w:rsid w:val="007155C8"/>
    <w:rsid w:val="00717F1C"/>
    <w:rsid w:val="00726394"/>
    <w:rsid w:val="007321B5"/>
    <w:rsid w:val="00732ED1"/>
    <w:rsid w:val="007532D4"/>
    <w:rsid w:val="00764F04"/>
    <w:rsid w:val="00773719"/>
    <w:rsid w:val="00794AAC"/>
    <w:rsid w:val="007D64E2"/>
    <w:rsid w:val="00817AF5"/>
    <w:rsid w:val="008278BA"/>
    <w:rsid w:val="00875A68"/>
    <w:rsid w:val="008943C4"/>
    <w:rsid w:val="008C6564"/>
    <w:rsid w:val="008D15D0"/>
    <w:rsid w:val="008F1F6A"/>
    <w:rsid w:val="00955FF5"/>
    <w:rsid w:val="00963B1A"/>
    <w:rsid w:val="00963D81"/>
    <w:rsid w:val="0098302F"/>
    <w:rsid w:val="009A6703"/>
    <w:rsid w:val="009D621D"/>
    <w:rsid w:val="009E4032"/>
    <w:rsid w:val="009E50DE"/>
    <w:rsid w:val="009F3A7B"/>
    <w:rsid w:val="009F4CE6"/>
    <w:rsid w:val="00A00E3F"/>
    <w:rsid w:val="00A042E0"/>
    <w:rsid w:val="00A21966"/>
    <w:rsid w:val="00A43D0A"/>
    <w:rsid w:val="00A62BBE"/>
    <w:rsid w:val="00A80BE9"/>
    <w:rsid w:val="00A87235"/>
    <w:rsid w:val="00AA056E"/>
    <w:rsid w:val="00AD5B4D"/>
    <w:rsid w:val="00AE4C14"/>
    <w:rsid w:val="00AF4197"/>
    <w:rsid w:val="00B07B62"/>
    <w:rsid w:val="00B1642C"/>
    <w:rsid w:val="00B260EB"/>
    <w:rsid w:val="00B32849"/>
    <w:rsid w:val="00B56E5E"/>
    <w:rsid w:val="00BC2679"/>
    <w:rsid w:val="00C140AE"/>
    <w:rsid w:val="00C320DD"/>
    <w:rsid w:val="00D14C18"/>
    <w:rsid w:val="00D20F93"/>
    <w:rsid w:val="00D42AC6"/>
    <w:rsid w:val="00D46194"/>
    <w:rsid w:val="00D519EB"/>
    <w:rsid w:val="00D6766C"/>
    <w:rsid w:val="00D90BFA"/>
    <w:rsid w:val="00DA232C"/>
    <w:rsid w:val="00DA4624"/>
    <w:rsid w:val="00DA719A"/>
    <w:rsid w:val="00DC5D1A"/>
    <w:rsid w:val="00DD3FE0"/>
    <w:rsid w:val="00DE4286"/>
    <w:rsid w:val="00E14071"/>
    <w:rsid w:val="00E3272A"/>
    <w:rsid w:val="00E62B6A"/>
    <w:rsid w:val="00EC35DE"/>
    <w:rsid w:val="00EE1919"/>
    <w:rsid w:val="00F112F3"/>
    <w:rsid w:val="00F4011C"/>
    <w:rsid w:val="00F41A5C"/>
    <w:rsid w:val="00F47A51"/>
    <w:rsid w:val="00F5110B"/>
    <w:rsid w:val="00F57925"/>
    <w:rsid w:val="00F62534"/>
    <w:rsid w:val="00F823B3"/>
    <w:rsid w:val="00F8481D"/>
    <w:rsid w:val="00FF2F2B"/>
    <w:rsid w:val="00FF3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285DE67"/>
  <w15:chartTrackingRefBased/>
  <w15:docId w15:val="{F647469C-5D52-4D2A-89F2-487151B9A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AU" w:eastAsia="bg-BG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color w:val="000000"/>
      <w:spacing w:val="54"/>
      <w:sz w:val="24"/>
      <w:lang w:val="bg-BG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sz w:val="24"/>
      <w:lang w:val="bg-BG"/>
    </w:rPr>
  </w:style>
  <w:style w:type="paragraph" w:styleId="Heading4">
    <w:name w:val="heading 4"/>
    <w:basedOn w:val="Normal"/>
    <w:next w:val="Normal"/>
    <w:qFormat/>
    <w:pPr>
      <w:keepNext/>
      <w:tabs>
        <w:tab w:val="left" w:pos="426"/>
      </w:tabs>
      <w:ind w:left="3600"/>
      <w:outlineLvl w:val="3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  <w:rPr>
      <w:lang w:val="bg-BG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lang w:val="bg-BG"/>
    </w:rPr>
  </w:style>
  <w:style w:type="paragraph" w:styleId="BodyText">
    <w:name w:val="Body Text"/>
    <w:basedOn w:val="Normal"/>
    <w:link w:val="BodyTextChar"/>
    <w:pPr>
      <w:jc w:val="both"/>
    </w:pPr>
    <w:rPr>
      <w:sz w:val="24"/>
      <w:lang w:val="bg-BG"/>
    </w:rPr>
  </w:style>
  <w:style w:type="paragraph" w:styleId="BodyTextIndent">
    <w:name w:val="Body Text Indent"/>
    <w:basedOn w:val="Normal"/>
    <w:rsid w:val="00231F32"/>
    <w:pPr>
      <w:spacing w:after="120"/>
      <w:ind w:left="283"/>
    </w:pPr>
  </w:style>
  <w:style w:type="paragraph" w:customStyle="1" w:styleId="a">
    <w:basedOn w:val="Normal"/>
    <w:rsid w:val="00732ED1"/>
    <w:pPr>
      <w:tabs>
        <w:tab w:val="left" w:pos="709"/>
      </w:tabs>
    </w:pPr>
    <w:rPr>
      <w:rFonts w:ascii="Tahoma" w:hAnsi="Tahoma"/>
      <w:sz w:val="24"/>
      <w:szCs w:val="24"/>
      <w:lang w:val="pl-PL" w:eastAsia="pl-PL"/>
    </w:rPr>
  </w:style>
  <w:style w:type="paragraph" w:customStyle="1" w:styleId="CharCharCharCharCharCharCharCharCharChar">
    <w:name w:val="Char Char Char Char Char Знак Char Знак Char Char Char Char Знак Знак"/>
    <w:basedOn w:val="Normal"/>
    <w:rsid w:val="008278BA"/>
    <w:pPr>
      <w:tabs>
        <w:tab w:val="left" w:pos="709"/>
      </w:tabs>
    </w:pPr>
    <w:rPr>
      <w:rFonts w:ascii="Tahoma" w:hAnsi="Tahoma" w:cs="Tahoma"/>
      <w:sz w:val="24"/>
      <w:szCs w:val="24"/>
      <w:lang w:val="pl-PL" w:eastAsia="pl-PL"/>
    </w:rPr>
  </w:style>
  <w:style w:type="paragraph" w:customStyle="1" w:styleId="CharCharCharCharCharCharCharCharChar">
    <w:name w:val="Char Char Char Char Char Знак Char Знак Char Char Знак Char Знак"/>
    <w:basedOn w:val="Normal"/>
    <w:rsid w:val="00C320DD"/>
    <w:pPr>
      <w:tabs>
        <w:tab w:val="left" w:pos="709"/>
      </w:tabs>
    </w:pPr>
    <w:rPr>
      <w:rFonts w:ascii="Tahoma" w:hAnsi="Tahoma" w:cs="Tahoma"/>
      <w:sz w:val="24"/>
      <w:szCs w:val="24"/>
      <w:lang w:val="pl-PL" w:eastAsia="pl-PL"/>
    </w:rPr>
  </w:style>
  <w:style w:type="character" w:styleId="Hyperlink">
    <w:name w:val="Hyperlink"/>
    <w:uiPriority w:val="99"/>
    <w:unhideWhenUsed/>
    <w:rsid w:val="003825E1"/>
    <w:rPr>
      <w:color w:val="0000FF"/>
      <w:u w:val="single"/>
    </w:rPr>
  </w:style>
  <w:style w:type="table" w:styleId="TableGrid">
    <w:name w:val="Table Grid"/>
    <w:basedOn w:val="TableNormal"/>
    <w:uiPriority w:val="59"/>
    <w:rsid w:val="003825E1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link w:val="BodyText"/>
    <w:rsid w:val="00DA719A"/>
    <w:rPr>
      <w:sz w:val="24"/>
    </w:rPr>
  </w:style>
  <w:style w:type="character" w:customStyle="1" w:styleId="HeaderChar">
    <w:name w:val="Header Char"/>
    <w:basedOn w:val="DefaultParagraphFont"/>
    <w:link w:val="Header"/>
    <w:rsid w:val="00164F08"/>
    <w:rPr>
      <w:lang w:val="bg-BG"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9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2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8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navet.government.bg" TargetMode="External"/><Relationship Id="rId1" Type="http://schemas.openxmlformats.org/officeDocument/2006/relationships/hyperlink" Target="mailto:napoo@navet.government.bg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209</Words>
  <Characters>1197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ЗАПОВЕД</vt:lpstr>
      <vt:lpstr>ЗАПОВЕД</vt:lpstr>
    </vt:vector>
  </TitlesOfParts>
  <Company>NAVET</Company>
  <LinksUpToDate>false</LinksUpToDate>
  <CharactersWithSpaces>1404</CharactersWithSpaces>
  <SharedDoc>false</SharedDoc>
  <HLinks>
    <vt:vector size="12" baseType="variant">
      <vt:variant>
        <vt:i4>7209069</vt:i4>
      </vt:variant>
      <vt:variant>
        <vt:i4>6</vt:i4>
      </vt:variant>
      <vt:variant>
        <vt:i4>0</vt:i4>
      </vt:variant>
      <vt:variant>
        <vt:i4>5</vt:i4>
      </vt:variant>
      <vt:variant>
        <vt:lpwstr>http://www.navet.government.bg/</vt:lpwstr>
      </vt:variant>
      <vt:variant>
        <vt:lpwstr/>
      </vt:variant>
      <vt:variant>
        <vt:i4>5636153</vt:i4>
      </vt:variant>
      <vt:variant>
        <vt:i4>3</vt:i4>
      </vt:variant>
      <vt:variant>
        <vt:i4>0</vt:i4>
      </vt:variant>
      <vt:variant>
        <vt:i4>5</vt:i4>
      </vt:variant>
      <vt:variant>
        <vt:lpwstr>mailto:napoo@navet.government.bg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ЗАПОВЕД</dc:title>
  <dc:subject/>
  <dc:creator>Mariana Pavlova</dc:creator>
  <cp:keywords/>
  <cp:lastModifiedBy>Nicola Admasu</cp:lastModifiedBy>
  <cp:revision>5</cp:revision>
  <cp:lastPrinted>2011-04-21T09:25:00Z</cp:lastPrinted>
  <dcterms:created xsi:type="dcterms:W3CDTF">2022-12-06T15:16:00Z</dcterms:created>
  <dcterms:modified xsi:type="dcterms:W3CDTF">2023-06-13T13:10:00Z</dcterms:modified>
</cp:coreProperties>
</file>