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2B6C" w14:textId="71A4D83A" w:rsidR="006921E5" w:rsidRDefault="003F4A15" w:rsidP="003F4A15">
      <w:pPr>
        <w:spacing w:after="41" w:line="259" w:lineRule="auto"/>
        <w:ind w:left="-363" w:firstLine="0"/>
        <w:jc w:val="center"/>
      </w:pPr>
      <w:permStart w:id="218825691" w:ed="admin@admin.com"/>
      <w:r>
        <w:rPr>
          <w:noProof/>
        </w:rPr>
        <w:drawing>
          <wp:inline distT="0" distB="0" distL="0" distR="0" wp14:anchorId="60A5E47F" wp14:editId="5B764993">
            <wp:extent cx="6037580" cy="71818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3420" w14:textId="6FB1353E" w:rsidR="006921E5" w:rsidRPr="000D3CAD" w:rsidRDefault="00000000" w:rsidP="000D3CAD">
      <w:pPr>
        <w:spacing w:after="37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15E9441" w14:textId="77777777" w:rsidR="006921E5" w:rsidRDefault="00000000">
      <w:pPr>
        <w:tabs>
          <w:tab w:val="center" w:pos="5117"/>
        </w:tabs>
        <w:spacing w:after="81"/>
      </w:pPr>
      <w:r>
        <w:rPr>
          <w:b/>
          <w:i/>
        </w:rPr>
        <w:t>(Информацията по отделните точки на формуляра се попълва от заявителя)</w:t>
      </w:r>
      <w:r>
        <w:t xml:space="preserve">  </w:t>
      </w:r>
    </w:p>
    <w:p w14:paraId="646A595A" w14:textId="77777777" w:rsidR="006921E5" w:rsidRDefault="006921E5">
      <w:pPr>
        <w:spacing w:after="287"/>
        <w:ind w:right="732"/>
        <w:jc w:val="center"/>
        <w:rPr>
          <w:b/>
          <w:sz w:val="28"/>
        </w:rPr>
      </w:pPr>
    </w:p>
    <w:p w14:paraId="5EF2C66F" w14:textId="77777777" w:rsidR="006921E5" w:rsidRDefault="00000000">
      <w:pPr>
        <w:spacing w:after="287" w:line="259" w:lineRule="auto"/>
        <w:ind w:left="0" w:right="795" w:firstLine="0"/>
        <w:jc w:val="center"/>
        <w:rPr>
          <w:rFonts w:ascii="Calibri" w:eastAsia="Calibri" w:hAnsi="Calibri" w:cs="Calibri"/>
          <w:sz w:val="22"/>
        </w:rPr>
      </w:pPr>
      <w:r>
        <w:rPr>
          <w:b/>
          <w:sz w:val="28"/>
        </w:rPr>
        <w:t>Формуляр</w:t>
      </w:r>
      <w:r>
        <w:rPr>
          <w:rFonts w:ascii="Calibri" w:eastAsia="Calibri" w:hAnsi="Calibri" w:cs="Calibri"/>
          <w:sz w:val="22"/>
        </w:rPr>
        <w:t xml:space="preserve"> </w:t>
      </w:r>
    </w:p>
    <w:p w14:paraId="22B36A04" w14:textId="77777777" w:rsidR="006921E5" w:rsidRDefault="00000000">
      <w:pPr>
        <w:spacing w:after="287" w:line="259" w:lineRule="auto"/>
        <w:ind w:left="0" w:right="795" w:firstLine="0"/>
        <w:rPr>
          <w:rFonts w:eastAsia="Calibri"/>
          <w:b/>
          <w:bCs/>
          <w:color w:val="auto"/>
          <w:sz w:val="28"/>
          <w:szCs w:val="28"/>
        </w:rPr>
      </w:pPr>
      <w:r>
        <w:rPr>
          <w:rFonts w:eastAsia="Calibri"/>
          <w:b/>
          <w:bCs/>
          <w:color w:val="auto"/>
          <w:sz w:val="28"/>
          <w:szCs w:val="28"/>
        </w:rPr>
        <w:t xml:space="preserve">За издаване на лицензия за извършване и удостоверяване на професионално обучение на център за професионално обучение </w:t>
      </w:r>
      <w:r>
        <w:rPr>
          <w:rFonts w:eastAsia="Calibri"/>
          <w:b/>
          <w:bCs/>
          <w:color w:val="auto"/>
          <w:sz w:val="28"/>
          <w:szCs w:val="28"/>
          <w:lang w:val="en-US"/>
        </w:rPr>
        <w:t>(</w:t>
      </w:r>
      <w:r>
        <w:rPr>
          <w:rFonts w:eastAsia="Calibri"/>
          <w:b/>
          <w:bCs/>
          <w:color w:val="auto"/>
          <w:sz w:val="28"/>
          <w:szCs w:val="28"/>
        </w:rPr>
        <w:t>ЦПО)</w:t>
      </w:r>
      <w:r>
        <w:rPr>
          <w:rFonts w:eastAsia="Calibri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eastAsia="Calibri"/>
          <w:b/>
          <w:bCs/>
          <w:color w:val="auto"/>
          <w:sz w:val="28"/>
          <w:szCs w:val="28"/>
        </w:rPr>
        <w:t>на основание чл. 49б, ал. 2, т. 1 от Закона за професионалното образование и обучение и чл. 23, ал. 3, т. 1 от Правилника за дейността на Националната агенция за професионално образование и обучение (ПДНАПОО)</w:t>
      </w:r>
    </w:p>
    <w:p w14:paraId="57F6DF30" w14:textId="77777777" w:rsidR="006921E5" w:rsidRDefault="00000000">
      <w:pPr>
        <w:spacing w:after="111" w:line="259" w:lineRule="auto"/>
        <w:ind w:left="0" w:right="810" w:firstLine="0"/>
        <w:jc w:val="right"/>
        <w:rPr>
          <w:rFonts w:ascii="Calibri" w:eastAsia="Calibri" w:hAnsi="Calibri" w:cs="Calibri"/>
          <w:sz w:val="22"/>
        </w:rPr>
      </w:pPr>
      <w:r>
        <w:rPr>
          <w:b/>
        </w:rPr>
        <w:t>Моля, прочетете указанията преди попълване!</w:t>
      </w:r>
      <w:r>
        <w:rPr>
          <w:rFonts w:ascii="Calibri" w:eastAsia="Calibri" w:hAnsi="Calibri" w:cs="Calibri"/>
          <w:sz w:val="22"/>
        </w:rPr>
        <w:t xml:space="preserve"> </w:t>
      </w:r>
    </w:p>
    <w:p w14:paraId="34DD1612" w14:textId="77777777" w:rsidR="006921E5" w:rsidRDefault="00000000">
      <w:pPr>
        <w:spacing w:after="111" w:line="259" w:lineRule="auto"/>
        <w:ind w:left="0" w:right="81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0A47E04" w14:textId="77777777" w:rsidR="006921E5" w:rsidRDefault="00000000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/>
          <w:color w:val="auto"/>
          <w:szCs w:val="24"/>
        </w:rPr>
      </w:pPr>
      <w:r>
        <w:rPr>
          <w:b/>
          <w:color w:val="auto"/>
          <w:szCs w:val="24"/>
        </w:rPr>
        <w:t>Организация на процеса на обучение</w:t>
      </w:r>
    </w:p>
    <w:p w14:paraId="6183323F" w14:textId="77777777" w:rsidR="006921E5" w:rsidRDefault="00000000">
      <w:pPr>
        <w:spacing w:after="249" w:line="255" w:lineRule="auto"/>
        <w:ind w:left="142" w:right="10" w:firstLine="0"/>
        <w:rPr>
          <w:color w:val="FF0000"/>
        </w:rPr>
      </w:pPr>
      <w:r>
        <w:rPr>
          <w:b/>
          <w:lang w:val="en-US"/>
        </w:rPr>
        <w:t>1</w:t>
      </w:r>
      <w:r>
        <w:rPr>
          <w:b/>
        </w:rPr>
        <w:t xml:space="preserve">.1. </w:t>
      </w:r>
      <w:r>
        <w:rPr>
          <w:b/>
          <w:color w:val="auto"/>
        </w:rPr>
        <w:t>Изисквания към кандидатите и организация на професионалното обучение</w:t>
      </w:r>
      <w:r>
        <w:rPr>
          <w:b/>
          <w:color w:val="auto"/>
          <w:lang w:val="en-US"/>
        </w:rPr>
        <w:t xml:space="preserve"> </w:t>
      </w:r>
      <w:r>
        <w:rPr>
          <w:b/>
          <w:color w:val="auto"/>
        </w:rPr>
        <w:t xml:space="preserve">на лица, навършили </w:t>
      </w:r>
      <w:r>
        <w:rPr>
          <w:b/>
          <w:color w:val="auto"/>
          <w:szCs w:val="24"/>
        </w:rPr>
        <w:t>16</w:t>
      </w:r>
      <w:r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b/>
          <w:color w:val="auto"/>
          <w:szCs w:val="24"/>
        </w:rPr>
        <w:t>г.</w:t>
      </w:r>
    </w:p>
    <w:p w14:paraId="012B9014" w14:textId="77777777" w:rsidR="006921E5" w:rsidRDefault="00000000">
      <w:pPr>
        <w:spacing w:after="352"/>
        <w:ind w:left="142" w:right="10" w:hanging="426"/>
      </w:pPr>
      <w:r>
        <w:t>Моля, опишете:</w:t>
      </w:r>
      <w:r>
        <w:rPr>
          <w:rFonts w:ascii="Calibri" w:eastAsia="Calibri" w:hAnsi="Calibri" w:cs="Calibri"/>
          <w:sz w:val="22"/>
        </w:rPr>
        <w:t xml:space="preserve">  </w:t>
      </w:r>
    </w:p>
    <w:p w14:paraId="7F430609" w14:textId="77777777" w:rsidR="006921E5" w:rsidRDefault="00000000">
      <w:pPr>
        <w:pStyle w:val="ListParagraph"/>
        <w:numPr>
          <w:ilvl w:val="2"/>
          <w:numId w:val="3"/>
        </w:numPr>
        <w:ind w:right="10"/>
      </w:pPr>
      <w:r>
        <w:t xml:space="preserve">Условията и реда за приемане на кандидатите, желаещи да се включат в обучения по професии и специалности съгл. чл. 14, ал. 2 и ал. 3 и чл. 15, ал. 2 от ЗПОО. </w:t>
      </w:r>
    </w:p>
    <w:p w14:paraId="494B7F02" w14:textId="77777777" w:rsidR="006921E5" w:rsidRDefault="006921E5">
      <w:pPr>
        <w:ind w:left="142" w:right="10" w:hanging="426"/>
        <w:rPr>
          <w:highlight w:val="yellow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61"/>
      </w:tblGrid>
      <w:tr w:rsidR="006921E5" w14:paraId="6A132E50" w14:textId="77777777">
        <w:tc>
          <w:tcPr>
            <w:tcW w:w="9497" w:type="dxa"/>
            <w:shd w:val="clear" w:color="auto" w:fill="66FFFF"/>
          </w:tcPr>
          <w:p w14:paraId="705438C7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881220184" w:edGrp="everyone"/>
            <w:permEnd w:id="1881220184"/>
          </w:p>
        </w:tc>
      </w:tr>
    </w:tbl>
    <w:p w14:paraId="7CE4B55C" w14:textId="77777777" w:rsidR="006921E5" w:rsidRDefault="00000000">
      <w:pPr>
        <w:ind w:left="142" w:right="10" w:hanging="426"/>
        <w:rPr>
          <w:highlight w:val="yellow"/>
        </w:rPr>
      </w:pPr>
      <w:r>
        <w:rPr>
          <w:rFonts w:ascii="Calibri" w:eastAsia="Calibri" w:hAnsi="Calibri" w:cs="Calibri"/>
          <w:sz w:val="22"/>
          <w:highlight w:val="yellow"/>
        </w:rPr>
        <w:t xml:space="preserve"> </w:t>
      </w:r>
    </w:p>
    <w:p w14:paraId="6D0E85C0" w14:textId="77777777" w:rsidR="006921E5" w:rsidRDefault="00000000">
      <w:pPr>
        <w:spacing w:after="0" w:line="259" w:lineRule="auto"/>
        <w:ind w:left="142" w:right="10" w:hanging="426"/>
        <w:jc w:val="left"/>
      </w:pPr>
      <w:r>
        <w:rPr>
          <w:rFonts w:ascii="Calibri" w:eastAsia="Calibri" w:hAnsi="Calibri" w:cs="Calibri"/>
          <w:sz w:val="22"/>
        </w:rPr>
        <w:t xml:space="preserve">    </w:t>
      </w:r>
    </w:p>
    <w:p w14:paraId="612E165A" w14:textId="77777777" w:rsidR="006921E5" w:rsidRDefault="00000000">
      <w:pPr>
        <w:pStyle w:val="ListParagraph"/>
        <w:numPr>
          <w:ilvl w:val="2"/>
          <w:numId w:val="6"/>
        </w:numPr>
        <w:spacing w:after="30"/>
        <w:ind w:right="10"/>
      </w:pPr>
      <w:r>
        <w:t xml:space="preserve">Оценяването на входящото минимално образователно и  квалификационно равнище по чл. 14, ал. 4 и 5 от ЗПОО – подбор и формиране на групите. </w:t>
      </w:r>
      <w:r>
        <w:rPr>
          <w:rFonts w:ascii="Calibri" w:eastAsia="Calibri" w:hAnsi="Calibri" w:cs="Calibri"/>
          <w:sz w:val="22"/>
        </w:rPr>
        <w:t xml:space="preserve"> </w:t>
      </w:r>
    </w:p>
    <w:p w14:paraId="401C616C" w14:textId="77777777" w:rsidR="006921E5" w:rsidRDefault="006921E5">
      <w:pPr>
        <w:ind w:left="142" w:right="10" w:hanging="426"/>
        <w:jc w:val="left"/>
        <w:rPr>
          <w:rFonts w:ascii="Calibri" w:eastAsia="Calibri" w:hAnsi="Calibri" w:cs="Calibri"/>
          <w:sz w:val="22"/>
        </w:rPr>
      </w:pPr>
    </w:p>
    <w:p w14:paraId="1BD24733" w14:textId="77777777" w:rsidR="006921E5" w:rsidRDefault="006921E5">
      <w:pPr>
        <w:ind w:left="142" w:right="10" w:hanging="426"/>
        <w:jc w:val="left"/>
        <w:rPr>
          <w:rFonts w:ascii="Calibri" w:eastAsia="Calibri" w:hAnsi="Calibri" w:cs="Calibri"/>
          <w:sz w:val="22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61"/>
      </w:tblGrid>
      <w:tr w:rsidR="006921E5" w14:paraId="08F6CD28" w14:textId="77777777">
        <w:tc>
          <w:tcPr>
            <w:tcW w:w="9497" w:type="dxa"/>
            <w:shd w:val="clear" w:color="auto" w:fill="66FFFF"/>
          </w:tcPr>
          <w:p w14:paraId="6D0236A2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834384057" w:edGrp="everyone"/>
            <w:permEnd w:id="1834384057"/>
          </w:p>
        </w:tc>
      </w:tr>
    </w:tbl>
    <w:p w14:paraId="7F292502" w14:textId="77777777" w:rsidR="006921E5" w:rsidRDefault="006921E5">
      <w:pPr>
        <w:ind w:left="142" w:right="10" w:hanging="426"/>
        <w:jc w:val="left"/>
        <w:rPr>
          <w:rFonts w:ascii="Calibri" w:eastAsia="Calibri" w:hAnsi="Calibri" w:cs="Calibri"/>
          <w:sz w:val="22"/>
        </w:rPr>
      </w:pPr>
    </w:p>
    <w:p w14:paraId="687DC7BE" w14:textId="77777777" w:rsidR="006921E5" w:rsidRDefault="00000000">
      <w:pPr>
        <w:spacing w:after="352"/>
        <w:ind w:left="142" w:right="10" w:hanging="426"/>
        <w:rPr>
          <w:color w:val="auto"/>
        </w:rPr>
      </w:pPr>
      <w:r>
        <w:rPr>
          <w:color w:val="auto"/>
          <w:szCs w:val="24"/>
        </w:rPr>
        <w:t xml:space="preserve">       1.1.3. Организационни форми и форми на обучение съгл. чл. 17, ал. 2 и 3 от ЗПОО.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61"/>
      </w:tblGrid>
      <w:tr w:rsidR="006921E5" w14:paraId="7E675228" w14:textId="77777777">
        <w:tc>
          <w:tcPr>
            <w:tcW w:w="9361" w:type="dxa"/>
            <w:shd w:val="clear" w:color="auto" w:fill="66FFFF"/>
          </w:tcPr>
          <w:p w14:paraId="3C64B457" w14:textId="77777777" w:rsidR="006921E5" w:rsidRDefault="006921E5">
            <w:pPr>
              <w:ind w:right="10"/>
              <w:rPr>
                <w:rFonts w:ascii="Calibri" w:eastAsia="Calibri" w:hAnsi="Calibri" w:cs="Calibri"/>
                <w:color w:val="FF0000"/>
                <w:sz w:val="22"/>
              </w:rPr>
            </w:pPr>
            <w:permStart w:id="1057375798" w:edGrp="everyone"/>
            <w:permEnd w:id="1057375798"/>
          </w:p>
        </w:tc>
      </w:tr>
    </w:tbl>
    <w:p w14:paraId="5CC7BF97" w14:textId="77777777" w:rsidR="006921E5" w:rsidRDefault="00000000">
      <w:pPr>
        <w:ind w:left="142" w:right="10" w:hanging="426"/>
        <w:rPr>
          <w:rFonts w:ascii="Calibri" w:eastAsia="Calibri" w:hAnsi="Calibri" w:cs="Calibri"/>
          <w:color w:val="FF0000"/>
          <w:sz w:val="22"/>
          <w:highlight w:val="yellow"/>
        </w:rPr>
      </w:pPr>
      <w:r>
        <w:rPr>
          <w:rFonts w:ascii="Calibri" w:eastAsia="Calibri" w:hAnsi="Calibri" w:cs="Calibri"/>
          <w:color w:val="FF0000"/>
          <w:sz w:val="22"/>
          <w:highlight w:val="yellow"/>
        </w:rPr>
        <w:t xml:space="preserve"> </w:t>
      </w:r>
    </w:p>
    <w:p w14:paraId="760DF5D2" w14:textId="77777777" w:rsidR="006921E5" w:rsidRDefault="00000000">
      <w:pPr>
        <w:ind w:left="142" w:right="10" w:hanging="426"/>
        <w:rPr>
          <w:color w:val="auto"/>
          <w:highlight w:val="yellow"/>
        </w:rPr>
      </w:pPr>
      <w:r>
        <w:rPr>
          <w:color w:val="auto"/>
        </w:rPr>
        <w:t xml:space="preserve">      1.1.4. </w:t>
      </w:r>
      <w:r>
        <w:rPr>
          <w:color w:val="auto"/>
          <w:szCs w:val="24"/>
        </w:rPr>
        <w:t>Организация на практическото обучение съгл. чл. 29 и чл. 30 от ЗПОО.</w:t>
      </w:r>
    </w:p>
    <w:p w14:paraId="109C5DB2" w14:textId="77777777" w:rsidR="006921E5" w:rsidRDefault="006921E5">
      <w:pPr>
        <w:ind w:left="142" w:right="10" w:firstLine="0"/>
        <w:rPr>
          <w:color w:val="auto"/>
          <w:highlight w:val="yellow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61"/>
      </w:tblGrid>
      <w:tr w:rsidR="006921E5" w14:paraId="3158815E" w14:textId="77777777">
        <w:tc>
          <w:tcPr>
            <w:tcW w:w="9497" w:type="dxa"/>
            <w:shd w:val="clear" w:color="auto" w:fill="66FFFF"/>
          </w:tcPr>
          <w:p w14:paraId="59C3386D" w14:textId="77777777" w:rsidR="006921E5" w:rsidRDefault="006921E5">
            <w:pPr>
              <w:ind w:right="10"/>
              <w:rPr>
                <w:rFonts w:ascii="Calibri" w:eastAsia="Calibri" w:hAnsi="Calibri" w:cs="Calibri"/>
                <w:color w:val="auto"/>
                <w:sz w:val="22"/>
              </w:rPr>
            </w:pPr>
            <w:permStart w:id="1240471237" w:edGrp="everyone"/>
            <w:permEnd w:id="1240471237"/>
          </w:p>
        </w:tc>
      </w:tr>
    </w:tbl>
    <w:p w14:paraId="2B67CFD6" w14:textId="77777777" w:rsidR="006921E5" w:rsidRDefault="006921E5">
      <w:pPr>
        <w:ind w:left="142" w:right="10" w:hanging="426"/>
        <w:rPr>
          <w:color w:val="auto"/>
        </w:rPr>
      </w:pPr>
    </w:p>
    <w:p w14:paraId="489D12AB" w14:textId="77777777" w:rsidR="006921E5" w:rsidRDefault="00000000">
      <w:pPr>
        <w:ind w:left="142" w:right="10" w:hanging="426"/>
        <w:rPr>
          <w:color w:val="auto"/>
          <w:highlight w:val="yellow"/>
        </w:rPr>
      </w:pPr>
      <w:r>
        <w:rPr>
          <w:color w:val="auto"/>
        </w:rPr>
        <w:t xml:space="preserve">       1.1.5. </w:t>
      </w:r>
      <w:bookmarkStart w:id="0" w:name="_Hlk70348205"/>
      <w:r>
        <w:rPr>
          <w:color w:val="auto"/>
          <w:szCs w:val="24"/>
        </w:rPr>
        <w:t>Организация и провеждане на изпитите за придобиване на професионална квалификация съгласно наредба, утвърдена от министъра на образованието и науката по чл. 34, ал. 1 и ал. 2 от ЗПОО и Наредба № 1 от 19 февруари 2020 г. за организацията и провеждането на изпитите за придобиване на професионална квалификация</w:t>
      </w:r>
      <w:bookmarkEnd w:id="0"/>
      <w:r>
        <w:rPr>
          <w:color w:val="auto"/>
          <w:szCs w:val="24"/>
        </w:rPr>
        <w:t>.</w:t>
      </w:r>
    </w:p>
    <w:p w14:paraId="4CE2005D" w14:textId="77777777" w:rsidR="006921E5" w:rsidRDefault="006921E5">
      <w:pPr>
        <w:ind w:left="142" w:right="10" w:firstLine="0"/>
        <w:rPr>
          <w:color w:val="auto"/>
          <w:highlight w:val="yellow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61"/>
      </w:tblGrid>
      <w:tr w:rsidR="006921E5" w14:paraId="258C6C46" w14:textId="77777777">
        <w:tc>
          <w:tcPr>
            <w:tcW w:w="9497" w:type="dxa"/>
            <w:shd w:val="clear" w:color="auto" w:fill="66FFFF"/>
          </w:tcPr>
          <w:p w14:paraId="1534CC40" w14:textId="77777777" w:rsidR="006921E5" w:rsidRDefault="006921E5">
            <w:pPr>
              <w:ind w:right="10"/>
              <w:rPr>
                <w:rFonts w:ascii="Calibri" w:eastAsia="Calibri" w:hAnsi="Calibri" w:cs="Calibri"/>
                <w:color w:val="auto"/>
                <w:sz w:val="22"/>
              </w:rPr>
            </w:pPr>
            <w:permStart w:id="1083586631" w:edGrp="everyone"/>
            <w:permEnd w:id="1083586631"/>
          </w:p>
        </w:tc>
      </w:tr>
    </w:tbl>
    <w:p w14:paraId="172275AD" w14:textId="77777777" w:rsidR="006921E5" w:rsidRDefault="006921E5">
      <w:pPr>
        <w:ind w:left="142" w:right="10" w:hanging="426"/>
        <w:rPr>
          <w:color w:val="auto"/>
        </w:rPr>
      </w:pPr>
    </w:p>
    <w:p w14:paraId="200922D3" w14:textId="77777777" w:rsidR="006921E5" w:rsidRDefault="00000000">
      <w:pPr>
        <w:ind w:left="142" w:right="10" w:hanging="426"/>
        <w:rPr>
          <w:color w:val="FF0000"/>
          <w:highlight w:val="yellow"/>
        </w:rPr>
      </w:pPr>
      <w:r>
        <w:rPr>
          <w:color w:val="auto"/>
        </w:rPr>
        <w:t xml:space="preserve">       1.1.6. </w:t>
      </w:r>
      <w:r>
        <w:rPr>
          <w:color w:val="auto"/>
          <w:szCs w:val="24"/>
        </w:rPr>
        <w:t xml:space="preserve">Завършване, удостоверяване и признаване на професионалното обучение за придобиване на квалификация по професии, </w:t>
      </w:r>
      <w:bookmarkStart w:id="1" w:name="_Hlk70348299"/>
      <w:r>
        <w:rPr>
          <w:color w:val="auto"/>
          <w:szCs w:val="24"/>
        </w:rPr>
        <w:t>съгл. чл. 33, ал. 2 и 3, чл. 34, чл. 35,  чл. 37 и чл. 38, ал. 2, т. 2 и 3 и ал. 3, 4, 5 и 6 от ЗПОО.</w:t>
      </w:r>
      <w:r>
        <w:rPr>
          <w:b/>
          <w:color w:val="FF0000"/>
          <w:szCs w:val="24"/>
        </w:rPr>
        <w:t xml:space="preserve"> </w:t>
      </w:r>
      <w:bookmarkEnd w:id="1"/>
    </w:p>
    <w:p w14:paraId="1989BC3E" w14:textId="77777777" w:rsidR="006921E5" w:rsidRDefault="006921E5">
      <w:pPr>
        <w:ind w:left="142" w:right="10" w:firstLine="0"/>
        <w:rPr>
          <w:highlight w:val="yellow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61"/>
      </w:tblGrid>
      <w:tr w:rsidR="006921E5" w14:paraId="35C2FE47" w14:textId="77777777">
        <w:tc>
          <w:tcPr>
            <w:tcW w:w="9497" w:type="dxa"/>
            <w:shd w:val="clear" w:color="auto" w:fill="66FFFF"/>
          </w:tcPr>
          <w:p w14:paraId="540743DB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23658835" w:edGrp="everyone"/>
            <w:permEnd w:id="23658835"/>
          </w:p>
        </w:tc>
      </w:tr>
    </w:tbl>
    <w:p w14:paraId="14A1BBD8" w14:textId="77777777" w:rsidR="006921E5" w:rsidRDefault="006921E5">
      <w:pPr>
        <w:spacing w:after="249" w:line="255" w:lineRule="auto"/>
        <w:ind w:left="142" w:right="10" w:firstLine="0"/>
      </w:pPr>
    </w:p>
    <w:p w14:paraId="1BAFFCFA" w14:textId="77777777" w:rsidR="006921E5" w:rsidRDefault="00000000">
      <w:pPr>
        <w:spacing w:after="249" w:line="255" w:lineRule="auto"/>
        <w:ind w:left="142" w:right="10" w:firstLine="0"/>
        <w:rPr>
          <w:color w:val="auto"/>
        </w:rPr>
      </w:pPr>
      <w:r>
        <w:rPr>
          <w:b/>
          <w:color w:val="auto"/>
        </w:rPr>
        <w:t>2. Документация за професионално обучение</w:t>
      </w:r>
    </w:p>
    <w:p w14:paraId="4988BC71" w14:textId="77777777" w:rsidR="006921E5" w:rsidRDefault="00000000">
      <w:pPr>
        <w:spacing w:after="249" w:line="255" w:lineRule="auto"/>
        <w:ind w:left="142" w:right="10" w:firstLine="0"/>
      </w:pPr>
      <w:r>
        <w:rPr>
          <w:b/>
        </w:rPr>
        <w:t>2.1.</w:t>
      </w:r>
      <w:r>
        <w:rPr>
          <w:b/>
          <w:color w:val="FF0000"/>
        </w:rPr>
        <w:t xml:space="preserve"> </w:t>
      </w:r>
      <w:r>
        <w:rPr>
          <w:b/>
          <w:color w:val="auto"/>
        </w:rPr>
        <w:t>С</w:t>
      </w:r>
      <w:r>
        <w:rPr>
          <w:b/>
        </w:rPr>
        <w:t xml:space="preserve">труктура и съдържание на предлаганите от Центъра учебни планове и </w:t>
      </w:r>
      <w:r>
        <w:rPr>
          <w:b/>
          <w:color w:val="auto"/>
        </w:rPr>
        <w:t>учебни</w:t>
      </w:r>
      <w:r>
        <w:rPr>
          <w:color w:val="auto"/>
        </w:rPr>
        <w:t xml:space="preserve"> </w:t>
      </w:r>
      <w:r>
        <w:rPr>
          <w:b/>
        </w:rPr>
        <w:t xml:space="preserve">програми за обучение </w:t>
      </w:r>
      <w:r>
        <w:rPr>
          <w:rFonts w:ascii="Calibri" w:eastAsia="Calibri" w:hAnsi="Calibri" w:cs="Calibri"/>
          <w:sz w:val="22"/>
        </w:rPr>
        <w:t xml:space="preserve"> </w:t>
      </w:r>
    </w:p>
    <w:p w14:paraId="1DB208AE" w14:textId="77777777" w:rsidR="006921E5" w:rsidRDefault="00000000">
      <w:pPr>
        <w:spacing w:after="342"/>
        <w:ind w:left="142" w:right="10" w:hanging="426"/>
      </w:pPr>
      <w:r>
        <w:t>Моля, опишете:</w:t>
      </w:r>
    </w:p>
    <w:p w14:paraId="5203B594" w14:textId="77777777" w:rsidR="006921E5" w:rsidRDefault="00000000">
      <w:pPr>
        <w:spacing w:after="342"/>
        <w:ind w:left="142" w:right="10" w:firstLine="0"/>
        <w:rPr>
          <w:color w:val="FF0000"/>
        </w:rPr>
      </w:pPr>
      <w:r>
        <w:t xml:space="preserve">2.1.1. Структурата и съдържанието на </w:t>
      </w:r>
      <w:r>
        <w:rPr>
          <w:color w:val="auto"/>
        </w:rPr>
        <w:t>разработените учебни планове и програми по заявените професии и специалности и съответствието им с</w:t>
      </w:r>
      <w:r>
        <w:rPr>
          <w:rFonts w:ascii="Calibri" w:eastAsia="Calibri" w:hAnsi="Calibri" w:cs="Calibri"/>
          <w:color w:val="auto"/>
          <w:sz w:val="22"/>
        </w:rPr>
        <w:t xml:space="preserve"> </w:t>
      </w:r>
      <w:r>
        <w:rPr>
          <w:color w:val="auto"/>
        </w:rPr>
        <w:t>Рамковите програми за придобиване на професионална квалификация по чл. 12, т. 1 и 2  от ЗПОО, със съдържанието на професионалното обучение, конкретизирано с Държавните образователни стандарти за придобиване на квалификация по професии,</w:t>
      </w:r>
      <w:r>
        <w:rPr>
          <w:color w:val="auto"/>
          <w:szCs w:val="24"/>
        </w:rPr>
        <w:t xml:space="preserve"> в съответствие с изискванията на чл. 13г, чл. 13д, ал. 4  и ал. 5 и</w:t>
      </w:r>
      <w:r>
        <w:rPr>
          <w:color w:val="auto"/>
        </w:rPr>
        <w:t xml:space="preserve"> разпоредбите на чл. 27, ал. 2, 4, 5 и 6, чл. 28, чл. 28а, ал. 1, 2 и 3, т. 2, чл. 28 б, ал. 1, 2 и 3, т. 2, чл. 28 в, ал. 1, 2 и 3, т. 2 и чл. 29 от ЗПОО</w:t>
      </w:r>
      <w:r>
        <w:rPr>
          <w:color w:val="auto"/>
          <w:szCs w:val="24"/>
        </w:rPr>
        <w:t>.</w:t>
      </w:r>
    </w:p>
    <w:p w14:paraId="7359DBB5" w14:textId="77777777" w:rsidR="006921E5" w:rsidRDefault="00000000">
      <w:pPr>
        <w:spacing w:after="6" w:line="259" w:lineRule="auto"/>
        <w:ind w:left="142" w:right="10" w:hanging="426"/>
        <w:jc w:val="left"/>
        <w:rPr>
          <w:rFonts w:ascii="Calibri" w:eastAsia="Calibri" w:hAnsi="Calibri" w:cs="Calibri"/>
          <w:sz w:val="22"/>
        </w:rPr>
      </w:pPr>
      <w:r>
        <w:rPr>
          <w:i/>
          <w:sz w:val="22"/>
        </w:rPr>
        <w:t xml:space="preserve">  </w:t>
      </w:r>
      <w:r>
        <w:rPr>
          <w:i/>
          <w:sz w:val="22"/>
        </w:rPr>
        <w:tab/>
        <w:t xml:space="preserve">  </w:t>
      </w:r>
      <w:r>
        <w:rPr>
          <w:i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3B35F7C5" w14:textId="77777777">
        <w:tc>
          <w:tcPr>
            <w:tcW w:w="9356" w:type="dxa"/>
            <w:shd w:val="clear" w:color="auto" w:fill="66FFFF"/>
          </w:tcPr>
          <w:p w14:paraId="594EB300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941111777" w:edGrp="everyone"/>
            <w:permEnd w:id="941111777"/>
          </w:p>
        </w:tc>
      </w:tr>
    </w:tbl>
    <w:p w14:paraId="206F0235" w14:textId="77777777" w:rsidR="006921E5" w:rsidRDefault="006921E5">
      <w:pPr>
        <w:spacing w:after="196" w:line="259" w:lineRule="auto"/>
        <w:ind w:left="142" w:right="10" w:hanging="426"/>
        <w:jc w:val="right"/>
      </w:pPr>
    </w:p>
    <w:p w14:paraId="5DB46339" w14:textId="77777777" w:rsidR="006921E5" w:rsidRDefault="00000000">
      <w:pPr>
        <w:rPr>
          <w:b/>
          <w:color w:val="auto"/>
          <w:szCs w:val="24"/>
        </w:rPr>
      </w:pPr>
      <w:r>
        <w:rPr>
          <w:b/>
        </w:rPr>
        <w:t xml:space="preserve">3. Ресурсно осигуряване </w:t>
      </w:r>
      <w:r>
        <w:rPr>
          <w:b/>
          <w:color w:val="auto"/>
        </w:rPr>
        <w:t>на професионалното обучение</w:t>
      </w:r>
      <w:r>
        <w:rPr>
          <w:b/>
          <w:color w:val="auto"/>
          <w:lang w:val="en-US"/>
        </w:rPr>
        <w:t xml:space="preserve"> </w:t>
      </w:r>
      <w:r>
        <w:rPr>
          <w:rFonts w:ascii="Calibri" w:eastAsia="Calibri" w:hAnsi="Calibri" w:cs="Calibri"/>
          <w:color w:val="auto"/>
          <w:sz w:val="22"/>
        </w:rPr>
        <w:t xml:space="preserve">– </w:t>
      </w:r>
      <w:r>
        <w:rPr>
          <w:rFonts w:ascii="Calibri" w:eastAsia="Calibri" w:hAnsi="Calibri" w:cs="Calibri"/>
          <w:b/>
          <w:color w:val="auto"/>
          <w:sz w:val="22"/>
        </w:rPr>
        <w:t>м</w:t>
      </w:r>
      <w:r>
        <w:rPr>
          <w:b/>
          <w:color w:val="auto"/>
          <w:szCs w:val="24"/>
        </w:rPr>
        <w:t>атериално - техническа база</w:t>
      </w:r>
    </w:p>
    <w:p w14:paraId="6C4F75D8" w14:textId="77777777" w:rsidR="006921E5" w:rsidRDefault="006921E5">
      <w:pPr>
        <w:pStyle w:val="ListParagraph"/>
        <w:ind w:left="540" w:firstLine="0"/>
        <w:rPr>
          <w:b/>
          <w:color w:val="FF0000"/>
          <w:szCs w:val="24"/>
        </w:rPr>
      </w:pPr>
    </w:p>
    <w:p w14:paraId="3F68CE23" w14:textId="77777777" w:rsidR="006921E5" w:rsidRDefault="006921E5">
      <w:pPr>
        <w:pStyle w:val="ListParagraph"/>
        <w:ind w:left="540" w:firstLine="0"/>
        <w:rPr>
          <w:b/>
          <w:color w:val="FF0000"/>
          <w:szCs w:val="24"/>
        </w:rPr>
      </w:pPr>
    </w:p>
    <w:p w14:paraId="32B8F97F" w14:textId="77777777" w:rsidR="006921E5" w:rsidRDefault="00000000">
      <w:pPr>
        <w:spacing w:after="295"/>
        <w:ind w:left="142" w:right="10" w:hanging="426"/>
        <w:rPr>
          <w:b/>
          <w:color w:val="auto"/>
        </w:rPr>
      </w:pPr>
      <w:r>
        <w:rPr>
          <w:b/>
          <w:color w:val="auto"/>
          <w:szCs w:val="24"/>
        </w:rPr>
        <w:t xml:space="preserve">     3.1. Материални ресурси за осигуряване на професионалното обучение</w:t>
      </w:r>
    </w:p>
    <w:p w14:paraId="7D483C5F" w14:textId="77777777" w:rsidR="006921E5" w:rsidRDefault="00000000">
      <w:pPr>
        <w:spacing w:after="295"/>
        <w:ind w:left="142" w:right="10" w:hanging="426"/>
      </w:pPr>
      <w:r>
        <w:t>Моля, посочете:</w:t>
      </w:r>
      <w:r>
        <w:rPr>
          <w:rFonts w:ascii="Calibri" w:eastAsia="Calibri" w:hAnsi="Calibri" w:cs="Calibri"/>
          <w:sz w:val="22"/>
        </w:rPr>
        <w:t xml:space="preserve"> </w:t>
      </w:r>
    </w:p>
    <w:p w14:paraId="57411467" w14:textId="77777777" w:rsidR="006921E5" w:rsidRDefault="00000000">
      <w:pPr>
        <w:spacing w:after="339" w:line="240" w:lineRule="auto"/>
        <w:ind w:left="142" w:right="10" w:firstLine="0"/>
        <w:rPr>
          <w:rFonts w:eastAsia="Calibri"/>
          <w:color w:val="auto"/>
          <w:szCs w:val="24"/>
        </w:rPr>
      </w:pPr>
      <w:r>
        <w:lastRenderedPageBreak/>
        <w:t>3.1.1. Материално-</w:t>
      </w:r>
      <w:r>
        <w:rPr>
          <w:color w:val="auto"/>
        </w:rPr>
        <w:t>техническите  бази, в които ще се извършва професионалното обучение, включително адресите на тези бази за обучение по теория и практика, доказващи възможността то да се извършва съобразно ДОС за придобиване на квалификация по професии  съгл. чл. 49б, ал. 2, т. 7 от ЗПОО</w:t>
      </w:r>
      <w:r>
        <w:rPr>
          <w:rFonts w:ascii="Calibri" w:eastAsia="Calibri" w:hAnsi="Calibri" w:cs="Calibri"/>
          <w:color w:val="auto"/>
          <w:sz w:val="22"/>
        </w:rPr>
        <w:t xml:space="preserve"> </w:t>
      </w:r>
      <w:r>
        <w:rPr>
          <w:rFonts w:eastAsia="Calibri"/>
          <w:color w:val="auto"/>
          <w:szCs w:val="24"/>
        </w:rPr>
        <w:t>и чл. 23, ал. 3, т. 5, буква а) от ПД НАПОО.</w:t>
      </w:r>
    </w:p>
    <w:p w14:paraId="76B8920D" w14:textId="77777777" w:rsidR="006921E5" w:rsidRDefault="006921E5">
      <w:pPr>
        <w:spacing w:after="196" w:line="259" w:lineRule="auto"/>
        <w:ind w:right="10"/>
        <w:rPr>
          <w:szCs w:val="24"/>
        </w:rPr>
      </w:pPr>
    </w:p>
    <w:tbl>
      <w:tblPr>
        <w:tblStyle w:val="TableGrid"/>
        <w:tblW w:w="9635" w:type="dxa"/>
        <w:jc w:val="center"/>
        <w:tblLook w:val="04A0" w:firstRow="1" w:lastRow="0" w:firstColumn="1" w:lastColumn="0" w:noHBand="0" w:noVBand="1"/>
        <w:tblCaption w:val="MTBTable"/>
      </w:tblPr>
      <w:tblGrid>
        <w:gridCol w:w="1260"/>
        <w:gridCol w:w="3123"/>
        <w:gridCol w:w="2516"/>
        <w:gridCol w:w="2736"/>
      </w:tblGrid>
      <w:tr w:rsidR="006921E5" w14:paraId="32F88D86" w14:textId="77777777">
        <w:trPr>
          <w:trHeight w:val="609"/>
          <w:jc w:val="center"/>
        </w:trPr>
        <w:tc>
          <w:tcPr>
            <w:tcW w:w="1260" w:type="dxa"/>
          </w:tcPr>
          <w:p w14:paraId="21C7E660" w14:textId="77777777" w:rsidR="006921E5" w:rsidRDefault="00000000">
            <w:pPr>
              <w:spacing w:after="0" w:line="259" w:lineRule="auto"/>
              <w:ind w:left="-404" w:right="10" w:firstLine="142"/>
              <w:jc w:val="center"/>
              <w:rPr>
                <w:b/>
              </w:rPr>
            </w:pPr>
            <w:r>
              <w:rPr>
                <w:b/>
              </w:rPr>
              <w:t>№ по                    ред</w:t>
            </w:r>
          </w:p>
        </w:tc>
        <w:tc>
          <w:tcPr>
            <w:tcW w:w="3123" w:type="dxa"/>
          </w:tcPr>
          <w:p w14:paraId="0CDDA8DA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Професия, специалност</w:t>
            </w:r>
          </w:p>
        </w:tc>
        <w:tc>
          <w:tcPr>
            <w:tcW w:w="2516" w:type="dxa"/>
          </w:tcPr>
          <w:p w14:paraId="2EA35A9C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База за обучение по теория</w:t>
            </w:r>
          </w:p>
        </w:tc>
        <w:tc>
          <w:tcPr>
            <w:tcW w:w="2736" w:type="dxa"/>
          </w:tcPr>
          <w:p w14:paraId="4BD7DAFA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База за обучение по практика</w:t>
            </w:r>
          </w:p>
        </w:tc>
      </w:tr>
      <w:tr w:rsidR="006921E5" w14:paraId="472AECE5" w14:textId="77777777">
        <w:trPr>
          <w:trHeight w:val="232"/>
          <w:jc w:val="center"/>
        </w:trPr>
        <w:tc>
          <w:tcPr>
            <w:tcW w:w="1260" w:type="dxa"/>
            <w:shd w:val="clear" w:color="auto" w:fill="66FFFF"/>
          </w:tcPr>
          <w:p w14:paraId="045A2C51" w14:textId="22D8666E" w:rsidR="006921E5" w:rsidRDefault="006921E5">
            <w:pPr>
              <w:spacing w:after="0" w:line="259" w:lineRule="auto"/>
              <w:ind w:left="0" w:right="10" w:firstLine="0"/>
              <w:jc w:val="left"/>
              <w:rPr>
                <w:lang w:val="en-US"/>
              </w:rPr>
            </w:pPr>
          </w:p>
        </w:tc>
        <w:tc>
          <w:tcPr>
            <w:tcW w:w="3123" w:type="dxa"/>
            <w:shd w:val="clear" w:color="auto" w:fill="66FFFF"/>
          </w:tcPr>
          <w:p w14:paraId="1262E2B7" w14:textId="17E57225" w:rsidR="006921E5" w:rsidRDefault="006921E5" w:rsidP="002E1559">
            <w:pPr>
              <w:spacing w:after="0" w:line="259" w:lineRule="auto"/>
              <w:ind w:right="10"/>
              <w:jc w:val="left"/>
              <w:rPr>
                <w:lang w:val="en-US"/>
              </w:rPr>
            </w:pPr>
          </w:p>
        </w:tc>
        <w:tc>
          <w:tcPr>
            <w:tcW w:w="2516" w:type="dxa"/>
            <w:shd w:val="clear" w:color="auto" w:fill="66FFFF"/>
          </w:tcPr>
          <w:p w14:paraId="76A03E4D" w14:textId="5F21C3EA" w:rsidR="006921E5" w:rsidRDefault="006921E5">
            <w:pPr>
              <w:spacing w:after="0" w:line="259" w:lineRule="auto"/>
              <w:ind w:left="0" w:right="10" w:firstLine="0"/>
              <w:jc w:val="left"/>
              <w:rPr>
                <w:lang w:val="en-US"/>
              </w:rPr>
            </w:pPr>
          </w:p>
        </w:tc>
        <w:tc>
          <w:tcPr>
            <w:tcW w:w="2736" w:type="dxa"/>
            <w:shd w:val="clear" w:color="auto" w:fill="66FFFF"/>
          </w:tcPr>
          <w:p w14:paraId="7C82F62C" w14:textId="7C4A29FF" w:rsidR="006921E5" w:rsidRDefault="006921E5">
            <w:pPr>
              <w:spacing w:after="0" w:line="259" w:lineRule="auto"/>
              <w:ind w:left="0" w:right="10" w:firstLine="0"/>
              <w:jc w:val="left"/>
              <w:rPr>
                <w:lang w:val="en-US"/>
              </w:rPr>
            </w:pPr>
          </w:p>
        </w:tc>
      </w:tr>
    </w:tbl>
    <w:p w14:paraId="54CEF138" w14:textId="77777777" w:rsidR="006921E5" w:rsidRDefault="006921E5">
      <w:pPr>
        <w:spacing w:after="196" w:line="259" w:lineRule="auto"/>
        <w:ind w:left="0" w:right="10" w:firstLine="0"/>
        <w:rPr>
          <w:szCs w:val="24"/>
        </w:rPr>
      </w:pPr>
    </w:p>
    <w:p w14:paraId="2208DDFE" w14:textId="77777777" w:rsidR="006921E5" w:rsidRDefault="00000000">
      <w:pPr>
        <w:spacing w:after="196" w:line="259" w:lineRule="auto"/>
        <w:ind w:right="10"/>
      </w:pPr>
      <w:r>
        <w:rPr>
          <w:szCs w:val="24"/>
        </w:rPr>
        <w:t xml:space="preserve">3.1.2. </w:t>
      </w:r>
      <w:r>
        <w:t>Оборудване за професионално обучение (учебно-технически средства, уреди, устройства, механизми, машини, инсталации и др.) и съответствието му съгласно ДОС за придобиване на квалификация по професии.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2ED89A56" w14:textId="77777777">
        <w:tc>
          <w:tcPr>
            <w:tcW w:w="9356" w:type="dxa"/>
            <w:shd w:val="clear" w:color="auto" w:fill="66FFFF"/>
          </w:tcPr>
          <w:p w14:paraId="49391B49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635786839" w:edGrp="everyone"/>
            <w:permEnd w:id="1635786839"/>
          </w:p>
        </w:tc>
      </w:tr>
    </w:tbl>
    <w:p w14:paraId="46A58E6A" w14:textId="77777777" w:rsidR="006921E5" w:rsidRDefault="006921E5">
      <w:pPr>
        <w:spacing w:after="196" w:line="259" w:lineRule="auto"/>
        <w:ind w:right="10"/>
      </w:pPr>
    </w:p>
    <w:p w14:paraId="585542B0" w14:textId="77777777" w:rsidR="006921E5" w:rsidRDefault="00000000">
      <w:pPr>
        <w:spacing w:after="248"/>
        <w:ind w:right="10"/>
        <w:rPr>
          <w:rFonts w:eastAsia="Calibri"/>
          <w:color w:val="auto"/>
          <w:szCs w:val="24"/>
        </w:rPr>
      </w:pPr>
      <w:r>
        <w:t>3.1.3. Адрес на управление на Центъра (административен офис) и помещение за архив на документацията му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eastAsia="Calibri"/>
          <w:color w:val="auto"/>
          <w:szCs w:val="24"/>
        </w:rPr>
        <w:t>съгласно чл. 23, ал. 3, т. 5, буква б) от ПДНАПОО.</w:t>
      </w:r>
    </w:p>
    <w:p w14:paraId="59EC2D08" w14:textId="77777777" w:rsidR="006921E5" w:rsidRDefault="006921E5">
      <w:pPr>
        <w:spacing w:after="248"/>
        <w:ind w:right="10"/>
        <w:rPr>
          <w:color w:val="auto"/>
          <w:szCs w:val="24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123AE4F7" w14:textId="77777777">
        <w:tc>
          <w:tcPr>
            <w:tcW w:w="9356" w:type="dxa"/>
            <w:shd w:val="clear" w:color="auto" w:fill="66FFFF"/>
          </w:tcPr>
          <w:p w14:paraId="5488769A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279473021" w:edGrp="everyone"/>
            <w:permEnd w:id="1279473021"/>
          </w:p>
        </w:tc>
      </w:tr>
      <w:tr w:rsidR="006921E5" w14:paraId="42D3EDF4" w14:textId="77777777">
        <w:tc>
          <w:tcPr>
            <w:tcW w:w="9356" w:type="dxa"/>
            <w:shd w:val="clear" w:color="auto" w:fill="66FFFF"/>
          </w:tcPr>
          <w:p w14:paraId="786E843C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850046501" w:edGrp="everyone"/>
            <w:permEnd w:id="1850046501"/>
          </w:p>
        </w:tc>
      </w:tr>
    </w:tbl>
    <w:p w14:paraId="575C82BB" w14:textId="77777777" w:rsidR="006921E5" w:rsidRDefault="006921E5">
      <w:pPr>
        <w:spacing w:after="347" w:line="255" w:lineRule="auto"/>
        <w:ind w:left="142" w:right="10" w:firstLine="0"/>
        <w:rPr>
          <w:color w:val="auto"/>
          <w:szCs w:val="24"/>
        </w:rPr>
      </w:pPr>
    </w:p>
    <w:p w14:paraId="131018A7" w14:textId="77777777" w:rsidR="006921E5" w:rsidRDefault="00000000">
      <w:pPr>
        <w:spacing w:after="347" w:line="255" w:lineRule="auto"/>
        <w:ind w:left="142" w:right="10" w:firstLine="0"/>
        <w:rPr>
          <w:b/>
          <w:color w:val="auto"/>
        </w:rPr>
      </w:pPr>
      <w:r>
        <w:rPr>
          <w:b/>
          <w:color w:val="auto"/>
          <w:szCs w:val="24"/>
        </w:rPr>
        <w:t>3.2. Човешки ресурси за осигуряване на професионалното обучение</w:t>
      </w:r>
    </w:p>
    <w:p w14:paraId="6B8E748A" w14:textId="77777777" w:rsidR="006921E5" w:rsidRDefault="00000000">
      <w:pPr>
        <w:spacing w:after="347" w:line="255" w:lineRule="auto"/>
        <w:ind w:left="142" w:right="10" w:firstLine="0"/>
      </w:pPr>
      <w:r>
        <w:t>Моля, дайте информация за:</w:t>
      </w:r>
      <w:r>
        <w:rPr>
          <w:rFonts w:ascii="Calibri" w:eastAsia="Calibri" w:hAnsi="Calibri" w:cs="Calibri"/>
          <w:sz w:val="22"/>
        </w:rPr>
        <w:t xml:space="preserve">  </w:t>
      </w:r>
    </w:p>
    <w:p w14:paraId="5319C2F9" w14:textId="77777777" w:rsidR="006921E5" w:rsidRDefault="00000000">
      <w:pPr>
        <w:spacing w:after="26"/>
        <w:ind w:left="142" w:right="10" w:firstLine="0"/>
        <w:rPr>
          <w:color w:val="auto"/>
        </w:rPr>
      </w:pPr>
      <w:r>
        <w:rPr>
          <w:color w:val="auto"/>
        </w:rPr>
        <w:t>3.2.1. Преподавателският състав в център за професионално обучение, който ще провежда съответните обучения. Към справката се прилагат следните документи:</w:t>
      </w:r>
    </w:p>
    <w:p w14:paraId="1E59B994" w14:textId="77777777" w:rsidR="006921E5" w:rsidRDefault="00000000">
      <w:pPr>
        <w:spacing w:after="26"/>
        <w:ind w:left="142" w:right="10" w:firstLine="0"/>
        <w:rPr>
          <w:color w:val="auto"/>
        </w:rPr>
      </w:pPr>
      <w:r>
        <w:rPr>
          <w:color w:val="auto"/>
        </w:rPr>
        <w:t>а) професионална автобиография на български език - Европас формат на български език;</w:t>
      </w:r>
    </w:p>
    <w:p w14:paraId="7331248D" w14:textId="77777777" w:rsidR="006921E5" w:rsidRDefault="00000000">
      <w:pPr>
        <w:spacing w:after="26"/>
        <w:ind w:left="142" w:right="10" w:firstLine="0"/>
        <w:rPr>
          <w:color w:val="auto"/>
        </w:rPr>
      </w:pPr>
      <w:r>
        <w:rPr>
          <w:color w:val="auto"/>
        </w:rPr>
        <w:t>б) копия от документите за завършено образование, доказващи възможността лицето да осъществява обучението по професия, за която се кандидатства в съответствие с изискванията на държавния образователен стандарт за придобиване на квалификация по професията, ако тази информация не е налична в публичен регистър;</w:t>
      </w:r>
    </w:p>
    <w:p w14:paraId="3F54217F" w14:textId="77777777" w:rsidR="006921E5" w:rsidRDefault="00000000">
      <w:pPr>
        <w:spacing w:after="26"/>
        <w:ind w:left="142" w:right="10" w:firstLine="0"/>
        <w:rPr>
          <w:color w:val="auto"/>
        </w:rPr>
      </w:pPr>
      <w:r>
        <w:rPr>
          <w:color w:val="auto"/>
        </w:rPr>
        <w:t>в) копия от документи за професионална квалификация, доказващи възможността лицето да осъществява обучението по професия, за която се кандидатства в съответствие с изискванията на държавния образователен стандарт за придобиване на квалификация по професията;</w:t>
      </w:r>
    </w:p>
    <w:p w14:paraId="1995CABF" w14:textId="77777777" w:rsidR="006921E5" w:rsidRDefault="00000000">
      <w:pPr>
        <w:spacing w:after="0" w:line="259" w:lineRule="auto"/>
        <w:ind w:left="142" w:right="10" w:hanging="426"/>
        <w:jc w:val="left"/>
        <w:rPr>
          <w:color w:val="auto"/>
        </w:rPr>
      </w:pPr>
      <w:r>
        <w:rPr>
          <w:color w:val="auto"/>
        </w:rPr>
        <w:t xml:space="preserve">        г) декларации на преподавателите за съгласие като обучаващ в центъра.</w:t>
      </w:r>
    </w:p>
    <w:p w14:paraId="228FD16A" w14:textId="77777777" w:rsidR="006921E5" w:rsidRDefault="006921E5">
      <w:pPr>
        <w:spacing w:after="0" w:line="259" w:lineRule="auto"/>
        <w:ind w:left="142" w:right="10" w:hanging="426"/>
        <w:jc w:val="left"/>
        <w:rPr>
          <w:color w:val="auto"/>
        </w:rPr>
      </w:pPr>
    </w:p>
    <w:p w14:paraId="026182B0" w14:textId="48A538ED" w:rsidR="006921E5" w:rsidRDefault="00000000">
      <w:pPr>
        <w:spacing w:after="0" w:line="259" w:lineRule="auto"/>
        <w:ind w:left="142" w:right="10" w:hanging="426"/>
        <w:jc w:val="left"/>
        <w:rPr>
          <w:color w:val="FF0000"/>
        </w:rPr>
      </w:pPr>
      <w:r>
        <w:rPr>
          <w:color w:val="FF0000"/>
        </w:rPr>
        <w:t xml:space="preserve"> </w:t>
      </w:r>
    </w:p>
    <w:p w14:paraId="0585C334" w14:textId="77777777" w:rsidR="000D3E23" w:rsidRDefault="000D3E23">
      <w:pPr>
        <w:spacing w:after="0" w:line="259" w:lineRule="auto"/>
        <w:ind w:left="142" w:right="10" w:hanging="426"/>
        <w:jc w:val="left"/>
      </w:pPr>
    </w:p>
    <w:tbl>
      <w:tblPr>
        <w:tblStyle w:val="TableGrid"/>
        <w:tblW w:w="9623" w:type="dxa"/>
        <w:jc w:val="center"/>
        <w:tblLook w:val="04A0" w:firstRow="1" w:lastRow="0" w:firstColumn="1" w:lastColumn="0" w:noHBand="0" w:noVBand="1"/>
        <w:tblCaption w:val="TrainersTable"/>
      </w:tblPr>
      <w:tblGrid>
        <w:gridCol w:w="1259"/>
        <w:gridCol w:w="3119"/>
        <w:gridCol w:w="2513"/>
        <w:gridCol w:w="2732"/>
      </w:tblGrid>
      <w:tr w:rsidR="006921E5" w14:paraId="4DF3391C" w14:textId="77777777" w:rsidTr="000D3E23">
        <w:trPr>
          <w:jc w:val="center"/>
        </w:trPr>
        <w:tc>
          <w:tcPr>
            <w:tcW w:w="1259" w:type="dxa"/>
          </w:tcPr>
          <w:p w14:paraId="71DF4FBC" w14:textId="77777777" w:rsidR="006921E5" w:rsidRDefault="00000000">
            <w:pPr>
              <w:spacing w:after="0" w:line="259" w:lineRule="auto"/>
              <w:ind w:left="-404" w:right="10" w:firstLine="142"/>
              <w:jc w:val="center"/>
              <w:rPr>
                <w:b/>
              </w:rPr>
            </w:pPr>
            <w:r>
              <w:rPr>
                <w:b/>
              </w:rPr>
              <w:lastRenderedPageBreak/>
              <w:t>№ по                    ред</w:t>
            </w:r>
          </w:p>
        </w:tc>
        <w:tc>
          <w:tcPr>
            <w:tcW w:w="3119" w:type="dxa"/>
          </w:tcPr>
          <w:p w14:paraId="1F02C92D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Професия, специалност</w:t>
            </w:r>
          </w:p>
        </w:tc>
        <w:tc>
          <w:tcPr>
            <w:tcW w:w="2513" w:type="dxa"/>
          </w:tcPr>
          <w:p w14:paraId="48EC80B7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Преподавател по теория</w:t>
            </w:r>
          </w:p>
        </w:tc>
        <w:tc>
          <w:tcPr>
            <w:tcW w:w="2732" w:type="dxa"/>
          </w:tcPr>
          <w:p w14:paraId="3412BD41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Преподавател по практика</w:t>
            </w:r>
          </w:p>
        </w:tc>
      </w:tr>
      <w:tr w:rsidR="006921E5" w14:paraId="36963391" w14:textId="77777777" w:rsidTr="000D3E23">
        <w:trPr>
          <w:cantSplit/>
          <w:jc w:val="center"/>
        </w:trPr>
        <w:tc>
          <w:tcPr>
            <w:tcW w:w="1259" w:type="dxa"/>
            <w:shd w:val="clear" w:color="auto" w:fill="66FFFF"/>
          </w:tcPr>
          <w:p w14:paraId="06E2C07D" w14:textId="77777777" w:rsidR="006921E5" w:rsidRDefault="006921E5">
            <w:pPr>
              <w:spacing w:after="0" w:line="259" w:lineRule="auto"/>
              <w:ind w:left="0" w:right="10" w:firstLine="0"/>
              <w:jc w:val="left"/>
            </w:pPr>
            <w:permStart w:id="889068590" w:ed="admin@admin.com" w:colFirst="0" w:colLast="0"/>
            <w:permStart w:id="1449409875" w:ed="admin@admin.com" w:colFirst="1" w:colLast="1"/>
            <w:permStart w:id="1772450379" w:ed="admin@admin.com" w:colFirst="2" w:colLast="2"/>
            <w:permStart w:id="1812282901" w:ed="admin@admin.com" w:colFirst="3" w:colLast="3"/>
          </w:p>
        </w:tc>
        <w:tc>
          <w:tcPr>
            <w:tcW w:w="3119" w:type="dxa"/>
            <w:shd w:val="clear" w:color="auto" w:fill="66FFFF"/>
          </w:tcPr>
          <w:p w14:paraId="43FF42AB" w14:textId="77777777" w:rsidR="006921E5" w:rsidRDefault="006921E5" w:rsidP="002E1559">
            <w:pPr>
              <w:spacing w:after="0" w:line="259" w:lineRule="auto"/>
              <w:ind w:left="0" w:right="10" w:firstLine="0"/>
              <w:jc w:val="left"/>
            </w:pPr>
          </w:p>
        </w:tc>
        <w:tc>
          <w:tcPr>
            <w:tcW w:w="2513" w:type="dxa"/>
            <w:shd w:val="clear" w:color="auto" w:fill="66FFFF"/>
          </w:tcPr>
          <w:p w14:paraId="32AD69FF" w14:textId="77777777" w:rsidR="006921E5" w:rsidRDefault="006921E5">
            <w:pPr>
              <w:spacing w:after="0" w:line="259" w:lineRule="auto"/>
              <w:ind w:left="0" w:right="10" w:firstLine="0"/>
              <w:jc w:val="left"/>
            </w:pPr>
          </w:p>
        </w:tc>
        <w:tc>
          <w:tcPr>
            <w:tcW w:w="2732" w:type="dxa"/>
            <w:shd w:val="clear" w:color="auto" w:fill="66FFFF"/>
          </w:tcPr>
          <w:p w14:paraId="41C8273D" w14:textId="77777777" w:rsidR="006921E5" w:rsidRDefault="006921E5">
            <w:pPr>
              <w:spacing w:after="0" w:line="259" w:lineRule="auto"/>
              <w:ind w:left="0" w:right="10" w:firstLine="0"/>
              <w:jc w:val="left"/>
            </w:pPr>
          </w:p>
        </w:tc>
      </w:tr>
      <w:permEnd w:id="889068590"/>
      <w:permEnd w:id="1449409875"/>
      <w:permEnd w:id="1772450379"/>
      <w:permEnd w:id="1812282901"/>
    </w:tbl>
    <w:p w14:paraId="3B450470" w14:textId="77777777" w:rsidR="006921E5" w:rsidRDefault="006921E5">
      <w:pPr>
        <w:spacing w:after="21" w:line="259" w:lineRule="auto"/>
        <w:ind w:left="0" w:right="10" w:firstLine="0"/>
        <w:rPr>
          <w:rFonts w:ascii="Calibri" w:eastAsia="Calibri" w:hAnsi="Calibri" w:cs="Calibri"/>
          <w:sz w:val="22"/>
        </w:rPr>
      </w:pPr>
    </w:p>
    <w:p w14:paraId="61C81075" w14:textId="77777777" w:rsidR="006921E5" w:rsidRDefault="00000000">
      <w:pPr>
        <w:ind w:left="98"/>
        <w:rPr>
          <w:color w:val="auto"/>
          <w:szCs w:val="24"/>
          <w:lang w:val="en-US"/>
        </w:rPr>
      </w:pPr>
      <w:r>
        <w:rPr>
          <w:color w:val="auto"/>
        </w:rPr>
        <w:t xml:space="preserve">3.2.2. </w:t>
      </w:r>
      <w:r>
        <w:rPr>
          <w:color w:val="auto"/>
          <w:szCs w:val="24"/>
        </w:rPr>
        <w:t>Справка за администрацията на съответния център, към която се прилагат  професионална автобиография на български език - Европас формат на български език.</w:t>
      </w:r>
    </w:p>
    <w:p w14:paraId="532C3530" w14:textId="77777777" w:rsidR="006921E5" w:rsidRDefault="006921E5">
      <w:pPr>
        <w:spacing w:after="21" w:line="259" w:lineRule="auto"/>
        <w:ind w:left="142" w:right="10" w:hanging="426"/>
        <w:jc w:val="right"/>
        <w:rPr>
          <w:rFonts w:ascii="Calibri" w:eastAsia="Calibri" w:hAnsi="Calibri" w:cs="Calibri"/>
          <w:sz w:val="22"/>
        </w:rPr>
      </w:pPr>
    </w:p>
    <w:p w14:paraId="620166B9" w14:textId="77777777" w:rsidR="006921E5" w:rsidRDefault="006921E5">
      <w:pPr>
        <w:spacing w:after="21" w:line="259" w:lineRule="auto"/>
        <w:ind w:left="142" w:right="10" w:hanging="426"/>
        <w:rPr>
          <w:b/>
          <w:color w:val="FF0000"/>
          <w:szCs w:val="24"/>
        </w:rPr>
      </w:pPr>
    </w:p>
    <w:p w14:paraId="6ACEC3CF" w14:textId="77777777" w:rsidR="006921E5" w:rsidRDefault="00000000">
      <w:pPr>
        <w:spacing w:after="21" w:line="259" w:lineRule="auto"/>
        <w:ind w:left="142" w:right="10" w:hanging="426"/>
        <w:rPr>
          <w:rFonts w:ascii="Calibri" w:eastAsia="Calibri" w:hAnsi="Calibri" w:cs="Calibri"/>
          <w:color w:val="auto"/>
          <w:sz w:val="22"/>
        </w:rPr>
      </w:pPr>
      <w:r>
        <w:rPr>
          <w:b/>
          <w:color w:val="auto"/>
          <w:szCs w:val="24"/>
        </w:rPr>
        <w:t>4. Качество на професионалното обучение</w:t>
      </w:r>
    </w:p>
    <w:p w14:paraId="193ADF07" w14:textId="77777777" w:rsidR="006921E5" w:rsidRDefault="006921E5">
      <w:pPr>
        <w:spacing w:after="21" w:line="259" w:lineRule="auto"/>
        <w:ind w:left="142" w:right="10" w:hanging="426"/>
        <w:jc w:val="right"/>
        <w:rPr>
          <w:rFonts w:ascii="Calibri" w:eastAsia="Calibri" w:hAnsi="Calibri" w:cs="Calibri"/>
          <w:sz w:val="22"/>
        </w:rPr>
      </w:pPr>
    </w:p>
    <w:p w14:paraId="028AC8B8" w14:textId="77777777" w:rsidR="006921E5" w:rsidRDefault="00000000">
      <w:pPr>
        <w:pStyle w:val="ListParagraph"/>
        <w:numPr>
          <w:ilvl w:val="1"/>
          <w:numId w:val="9"/>
        </w:numPr>
        <w:spacing w:after="249" w:line="255" w:lineRule="auto"/>
        <w:ind w:right="10"/>
        <w:jc w:val="left"/>
      </w:pPr>
      <w:r>
        <w:rPr>
          <w:b/>
        </w:rPr>
        <w:t xml:space="preserve"> Вътрешна система за осигуряване качеството на професионалното обучение в Центъра  </w:t>
      </w:r>
      <w:r>
        <w:rPr>
          <w:rFonts w:ascii="Calibri" w:eastAsia="Calibri" w:hAnsi="Calibri" w:cs="Calibri"/>
          <w:sz w:val="22"/>
        </w:rPr>
        <w:t xml:space="preserve"> </w:t>
      </w:r>
    </w:p>
    <w:p w14:paraId="2142DEA9" w14:textId="77777777" w:rsidR="006921E5" w:rsidRDefault="00000000">
      <w:pPr>
        <w:ind w:left="142" w:right="10" w:hanging="426"/>
      </w:pPr>
      <w:r>
        <w:t>Моля, опишете:</w:t>
      </w:r>
      <w:r>
        <w:rPr>
          <w:rFonts w:ascii="Calibri" w:eastAsia="Calibri" w:hAnsi="Calibri" w:cs="Calibri"/>
          <w:sz w:val="22"/>
        </w:rPr>
        <w:t xml:space="preserve">  </w:t>
      </w:r>
    </w:p>
    <w:p w14:paraId="1D64CC7F" w14:textId="77777777" w:rsidR="006921E5" w:rsidRDefault="00000000">
      <w:pPr>
        <w:spacing w:after="89" w:line="259" w:lineRule="auto"/>
        <w:ind w:left="142" w:right="10" w:hanging="426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F05D91D" w14:textId="77777777" w:rsidR="006921E5" w:rsidRDefault="00000000">
      <w:pPr>
        <w:pStyle w:val="ListParagraph"/>
        <w:numPr>
          <w:ilvl w:val="2"/>
          <w:numId w:val="2"/>
        </w:numPr>
        <w:spacing w:after="31"/>
        <w:ind w:right="10"/>
      </w:pPr>
      <w:r>
        <w:t xml:space="preserve">Правилата за прилагане на вътрешната система за осигуряване на качеството на професионалното обучение, определени в правилника за </w:t>
      </w:r>
      <w:r>
        <w:rPr>
          <w:color w:val="auto"/>
        </w:rPr>
        <w:t>устройството и</w:t>
      </w:r>
      <w:r>
        <w:t xml:space="preserve"> дейността на Центъра на осн. чл. 9а, ал. 3 от ЗПОО във връзка с чл. 49а, ал. 2, т. 1 от  ЗПОО.</w:t>
      </w:r>
    </w:p>
    <w:p w14:paraId="5E66F11E" w14:textId="77777777" w:rsidR="006921E5" w:rsidRDefault="00000000">
      <w:pPr>
        <w:pStyle w:val="ListParagraph"/>
        <w:spacing w:after="31"/>
        <w:ind w:left="862" w:right="1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761A5DB8" w14:textId="77777777">
        <w:tc>
          <w:tcPr>
            <w:tcW w:w="9356" w:type="dxa"/>
            <w:shd w:val="clear" w:color="auto" w:fill="66FFFF"/>
          </w:tcPr>
          <w:p w14:paraId="2E3D05F5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2036033729" w:edGrp="everyone"/>
            <w:permEnd w:id="2036033729"/>
          </w:p>
        </w:tc>
      </w:tr>
    </w:tbl>
    <w:p w14:paraId="6C8A5440" w14:textId="77777777" w:rsidR="006921E5" w:rsidRDefault="00000000">
      <w:pPr>
        <w:spacing w:after="103" w:line="216" w:lineRule="auto"/>
        <w:ind w:left="142" w:right="10" w:hanging="426"/>
        <w:jc w:val="left"/>
      </w:pPr>
      <w:r>
        <w:rPr>
          <w:rFonts w:ascii="Calibri" w:eastAsia="Calibri" w:hAnsi="Calibri" w:cs="Calibri"/>
          <w:sz w:val="22"/>
        </w:rPr>
        <w:t xml:space="preserve">   </w:t>
      </w:r>
    </w:p>
    <w:p w14:paraId="11CF178F" w14:textId="77777777" w:rsidR="006921E5" w:rsidRDefault="00000000">
      <w:pPr>
        <w:pStyle w:val="ListParagraph"/>
        <w:numPr>
          <w:ilvl w:val="2"/>
          <w:numId w:val="2"/>
        </w:numPr>
        <w:ind w:right="10"/>
      </w:pPr>
      <w:r>
        <w:t xml:space="preserve">Органите за управление на качеството.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11F71C83" w14:textId="77777777">
        <w:tc>
          <w:tcPr>
            <w:tcW w:w="9356" w:type="dxa"/>
            <w:shd w:val="clear" w:color="auto" w:fill="66FFFF"/>
          </w:tcPr>
          <w:p w14:paraId="50C7899D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062628597" w:edGrp="everyone"/>
            <w:permEnd w:id="1062628597"/>
          </w:p>
        </w:tc>
      </w:tr>
    </w:tbl>
    <w:p w14:paraId="500D8436" w14:textId="77777777" w:rsidR="006921E5" w:rsidRDefault="00000000">
      <w:pPr>
        <w:spacing w:after="0" w:line="259" w:lineRule="auto"/>
        <w:ind w:left="142" w:right="10" w:hanging="426"/>
        <w:jc w:val="right"/>
      </w:pPr>
      <w:r>
        <w:t xml:space="preserve"> </w:t>
      </w:r>
    </w:p>
    <w:p w14:paraId="3195F56B" w14:textId="77777777" w:rsidR="006921E5" w:rsidRDefault="00000000">
      <w:pPr>
        <w:spacing w:after="44" w:line="259" w:lineRule="auto"/>
        <w:ind w:left="142" w:right="10" w:hanging="426"/>
        <w:jc w:val="left"/>
      </w:pPr>
      <w:r>
        <w:t xml:space="preserve"> </w:t>
      </w:r>
    </w:p>
    <w:p w14:paraId="60F4CFA1" w14:textId="77777777" w:rsidR="006921E5" w:rsidRDefault="00000000">
      <w:pPr>
        <w:pStyle w:val="ListParagraph"/>
        <w:numPr>
          <w:ilvl w:val="2"/>
          <w:numId w:val="2"/>
        </w:numPr>
        <w:ind w:right="10"/>
      </w:pPr>
      <w:r>
        <w:t xml:space="preserve">Процедурите за разглеждане на жалби и възражения.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434BDA13" w14:textId="77777777">
        <w:tc>
          <w:tcPr>
            <w:tcW w:w="9356" w:type="dxa"/>
            <w:shd w:val="clear" w:color="auto" w:fill="66FFFF"/>
          </w:tcPr>
          <w:p w14:paraId="2ACE3173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000305843" w:edGrp="everyone"/>
            <w:permEnd w:id="1000305843"/>
          </w:p>
        </w:tc>
      </w:tr>
    </w:tbl>
    <w:p w14:paraId="4FF9E7D0" w14:textId="77777777" w:rsidR="006921E5" w:rsidRDefault="006921E5">
      <w:pPr>
        <w:spacing w:after="21" w:line="259" w:lineRule="auto"/>
        <w:ind w:left="142" w:right="10" w:hanging="426"/>
        <w:jc w:val="right"/>
        <w:rPr>
          <w:rFonts w:ascii="Calibri" w:eastAsia="Calibri" w:hAnsi="Calibri" w:cs="Calibri"/>
          <w:sz w:val="22"/>
        </w:rPr>
      </w:pPr>
    </w:p>
    <w:p w14:paraId="413EF965" w14:textId="77777777" w:rsidR="006921E5" w:rsidRDefault="006921E5">
      <w:pPr>
        <w:spacing w:after="21" w:line="259" w:lineRule="auto"/>
        <w:ind w:left="142" w:right="10" w:hanging="426"/>
        <w:jc w:val="right"/>
        <w:rPr>
          <w:rFonts w:ascii="Calibri" w:eastAsia="Calibri" w:hAnsi="Calibri" w:cs="Calibri"/>
          <w:sz w:val="22"/>
        </w:rPr>
      </w:pPr>
    </w:p>
    <w:p w14:paraId="27F26193" w14:textId="77777777" w:rsidR="006921E5" w:rsidRDefault="006921E5">
      <w:pPr>
        <w:spacing w:after="21" w:line="259" w:lineRule="auto"/>
        <w:ind w:left="142" w:right="10" w:hanging="426"/>
        <w:jc w:val="right"/>
        <w:rPr>
          <w:rFonts w:ascii="Calibri" w:eastAsia="Calibri" w:hAnsi="Calibri" w:cs="Calibri"/>
          <w:sz w:val="22"/>
        </w:rPr>
      </w:pPr>
    </w:p>
    <w:p w14:paraId="1895FBA1" w14:textId="77777777" w:rsidR="006921E5" w:rsidRDefault="00000000">
      <w:pPr>
        <w:spacing w:after="335" w:line="255" w:lineRule="auto"/>
        <w:ind w:right="10"/>
        <w:jc w:val="left"/>
      </w:pPr>
      <w:r>
        <w:rPr>
          <w:b/>
        </w:rPr>
        <w:t>4.2. Система за съхранение на документацията в ЦПО</w:t>
      </w:r>
      <w:r>
        <w:rPr>
          <w:rFonts w:ascii="Calibri" w:eastAsia="Calibri" w:hAnsi="Calibri" w:cs="Calibri"/>
          <w:sz w:val="22"/>
        </w:rPr>
        <w:t xml:space="preserve">  </w:t>
      </w:r>
    </w:p>
    <w:p w14:paraId="4CE2FDF2" w14:textId="77777777" w:rsidR="006921E5" w:rsidRDefault="00000000">
      <w:pPr>
        <w:spacing w:after="376"/>
        <w:ind w:left="142" w:right="10" w:hanging="426"/>
      </w:pPr>
      <w:r>
        <w:t>Моля, опишете:</w:t>
      </w:r>
      <w:r>
        <w:rPr>
          <w:rFonts w:ascii="Calibri" w:eastAsia="Calibri" w:hAnsi="Calibri" w:cs="Calibri"/>
          <w:sz w:val="22"/>
        </w:rPr>
        <w:t xml:space="preserve">  </w:t>
      </w:r>
    </w:p>
    <w:p w14:paraId="3B34F811" w14:textId="77777777" w:rsidR="006921E5" w:rsidRDefault="00000000">
      <w:pPr>
        <w:pStyle w:val="ListParagraph"/>
        <w:numPr>
          <w:ilvl w:val="2"/>
          <w:numId w:val="1"/>
        </w:numPr>
        <w:spacing w:after="164"/>
        <w:ind w:right="10"/>
      </w:pPr>
      <w:r>
        <w:t xml:space="preserve">Система за съхранение на документацията в Центъра (задължителна учебна документация и срокове за нейното съхранение) в съответствие с Наредба № 8/11.08.2016 г. за информацията и документите за системата на предучилищното и училищното образование и Наредба № 2/22.06.2018 г. за документите за професионално обучение на лица, навършили 16 години, утвърдени от министъра на образованието и науката (чл. 17в, ал. </w:t>
      </w:r>
      <w:r>
        <w:rPr>
          <w:color w:val="auto"/>
        </w:rPr>
        <w:t xml:space="preserve">1 и </w:t>
      </w:r>
      <w:r>
        <w:t>2 от ЗПОО)</w:t>
      </w:r>
      <w:r>
        <w:rPr>
          <w:rFonts w:ascii="Calibri" w:eastAsia="Calibri" w:hAnsi="Calibri" w:cs="Calibri"/>
          <w:sz w:val="22"/>
        </w:rPr>
        <w:t xml:space="preserve"> </w:t>
      </w:r>
    </w:p>
    <w:p w14:paraId="7A1D8521" w14:textId="77777777" w:rsidR="006921E5" w:rsidRDefault="006921E5">
      <w:pPr>
        <w:ind w:left="142" w:right="10" w:hanging="426"/>
        <w:rPr>
          <w:rFonts w:ascii="Calibri" w:eastAsia="Calibri" w:hAnsi="Calibri" w:cs="Calibri"/>
          <w:sz w:val="22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0222BDB5" w14:textId="77777777">
        <w:tc>
          <w:tcPr>
            <w:tcW w:w="9356" w:type="dxa"/>
            <w:shd w:val="clear" w:color="auto" w:fill="66FFFF"/>
          </w:tcPr>
          <w:p w14:paraId="598944D6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017644066" w:edGrp="everyone"/>
            <w:permEnd w:id="1017644066"/>
          </w:p>
        </w:tc>
      </w:tr>
    </w:tbl>
    <w:p w14:paraId="09D474D1" w14:textId="77777777" w:rsidR="006921E5" w:rsidRDefault="006921E5">
      <w:pPr>
        <w:spacing w:after="249" w:line="255" w:lineRule="auto"/>
        <w:ind w:left="0" w:right="10" w:firstLine="0"/>
        <w:jc w:val="left"/>
        <w:rPr>
          <w:b/>
        </w:rPr>
      </w:pPr>
    </w:p>
    <w:p w14:paraId="369221E9" w14:textId="77777777" w:rsidR="006921E5" w:rsidRDefault="00000000">
      <w:pPr>
        <w:spacing w:after="249" w:line="255" w:lineRule="auto"/>
        <w:ind w:left="0" w:right="10" w:firstLine="0"/>
        <w:jc w:val="left"/>
      </w:pPr>
      <w:r>
        <w:rPr>
          <w:b/>
        </w:rPr>
        <w:t xml:space="preserve">5. Политика на прозрачност и информираност </w:t>
      </w:r>
      <w:r>
        <w:rPr>
          <w:rFonts w:ascii="Calibri" w:eastAsia="Calibri" w:hAnsi="Calibri" w:cs="Calibri"/>
          <w:sz w:val="22"/>
        </w:rPr>
        <w:t xml:space="preserve"> </w:t>
      </w:r>
    </w:p>
    <w:p w14:paraId="1F2BCA05" w14:textId="77777777" w:rsidR="006921E5" w:rsidRDefault="00000000">
      <w:pPr>
        <w:ind w:left="142" w:right="10" w:hanging="426"/>
      </w:pPr>
      <w:r>
        <w:lastRenderedPageBreak/>
        <w:t xml:space="preserve">Моля, опишете: </w:t>
      </w:r>
      <w:r>
        <w:rPr>
          <w:rFonts w:ascii="Calibri" w:eastAsia="Calibri" w:hAnsi="Calibri" w:cs="Calibri"/>
          <w:sz w:val="22"/>
        </w:rPr>
        <w:t xml:space="preserve"> </w:t>
      </w:r>
    </w:p>
    <w:p w14:paraId="6DF1D8F6" w14:textId="77777777" w:rsidR="006921E5" w:rsidRDefault="00000000">
      <w:pPr>
        <w:spacing w:after="93" w:line="259" w:lineRule="auto"/>
        <w:ind w:left="142" w:right="10" w:hanging="426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21D4994" w14:textId="77777777" w:rsidR="006921E5" w:rsidRDefault="00000000">
      <w:pPr>
        <w:pStyle w:val="ListParagraph"/>
        <w:numPr>
          <w:ilvl w:val="1"/>
          <w:numId w:val="5"/>
        </w:numPr>
        <w:ind w:right="10"/>
      </w:pPr>
      <w:r>
        <w:t xml:space="preserve"> Достъп на кандидатите и заявителите до информацията за предлаганото професионално обучение – съдържание на обучението (учебните планове и програми, видове и степени на професионална квалификация, организацията на учебния процес, политиката и приоритетите на Центъра), наличие на актуална информация за ЦПО в ИС на НАПОО по всички позиции</w:t>
      </w:r>
      <w:r>
        <w:rPr>
          <w:rFonts w:ascii="Calibri" w:eastAsia="Calibri" w:hAnsi="Calibri" w:cs="Calibri"/>
          <w:sz w:val="22"/>
        </w:rPr>
        <w:t xml:space="preserve"> </w:t>
      </w:r>
    </w:p>
    <w:p w14:paraId="689CA87A" w14:textId="77777777" w:rsidR="006921E5" w:rsidRDefault="006921E5">
      <w:pPr>
        <w:ind w:left="365" w:right="10" w:firstLine="0"/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398720C5" w14:textId="77777777">
        <w:tc>
          <w:tcPr>
            <w:tcW w:w="9356" w:type="dxa"/>
            <w:shd w:val="clear" w:color="auto" w:fill="66FFFF"/>
          </w:tcPr>
          <w:p w14:paraId="5CF837F2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515470824" w:edGrp="everyone"/>
            <w:permEnd w:id="1515470824"/>
          </w:p>
        </w:tc>
      </w:tr>
    </w:tbl>
    <w:p w14:paraId="100107F3" w14:textId="77777777" w:rsidR="006921E5" w:rsidRDefault="00000000">
      <w:pPr>
        <w:spacing w:after="0" w:line="259" w:lineRule="auto"/>
        <w:ind w:left="142" w:right="10" w:hanging="426"/>
        <w:jc w:val="right"/>
      </w:pPr>
      <w:r>
        <w:rPr>
          <w:rFonts w:ascii="Calibri" w:eastAsia="Calibri" w:hAnsi="Calibri" w:cs="Calibri"/>
          <w:sz w:val="22"/>
        </w:rPr>
        <w:t xml:space="preserve">  </w:t>
      </w:r>
    </w:p>
    <w:p w14:paraId="129ABBB7" w14:textId="77777777" w:rsidR="006921E5" w:rsidRDefault="00000000">
      <w:pPr>
        <w:spacing w:after="58" w:line="259" w:lineRule="auto"/>
        <w:ind w:left="142" w:right="10" w:hanging="426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5200511" w14:textId="77777777" w:rsidR="006921E5" w:rsidRDefault="006921E5">
      <w:pPr>
        <w:spacing w:after="516" w:line="259" w:lineRule="auto"/>
        <w:ind w:left="142" w:right="10" w:hanging="426"/>
        <w:jc w:val="right"/>
      </w:pPr>
    </w:p>
    <w:p w14:paraId="486F2FBF" w14:textId="77777777" w:rsidR="006921E5" w:rsidRDefault="00000000">
      <w:pPr>
        <w:spacing w:after="0" w:line="259" w:lineRule="auto"/>
        <w:ind w:left="-2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permEnd w:id="218825691"/>
    </w:p>
    <w:sectPr w:rsidR="006921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/>
      <w:pgMar w:top="848" w:right="984" w:bottom="5" w:left="140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09C1" w14:textId="77777777" w:rsidR="00B732A4" w:rsidRDefault="00B732A4">
      <w:pPr>
        <w:spacing w:after="0" w:line="240" w:lineRule="auto"/>
      </w:pPr>
      <w:r>
        <w:separator/>
      </w:r>
    </w:p>
  </w:endnote>
  <w:endnote w:type="continuationSeparator" w:id="0">
    <w:p w14:paraId="1D9FF6DD" w14:textId="77777777" w:rsidR="00B732A4" w:rsidRDefault="00B7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C091" w14:textId="77777777" w:rsidR="006921E5" w:rsidRDefault="00000000">
    <w:pPr>
      <w:spacing w:after="8" w:line="312" w:lineRule="auto"/>
      <w:ind w:left="14" w:firstLine="0"/>
    </w:pPr>
    <w:r>
      <w:rPr>
        <w:i/>
        <w:sz w:val="22"/>
      </w:rPr>
      <w:t xml:space="preserve">Приет от УС на НАПОО на 27.05.2009 г. с протокол № 07; изменен и допълнен с протокол № 01 от 18.01.2012 г.,  протокол № 4 от 18.09.2013 г.,  протокол № 03 от 01.07.2015 г.,   протокол 06 от </w:t>
    </w:r>
    <w:r>
      <w:rPr>
        <w:rFonts w:ascii="Calibri" w:eastAsia="Calibri" w:hAnsi="Calibri" w:cs="Calibri"/>
        <w:sz w:val="22"/>
      </w:rPr>
      <w:t xml:space="preserve"> </w:t>
    </w:r>
  </w:p>
  <w:p w14:paraId="20256BF8" w14:textId="77777777" w:rsidR="006921E5" w:rsidRDefault="00000000">
    <w:pPr>
      <w:spacing w:after="152" w:line="259" w:lineRule="auto"/>
      <w:ind w:left="14" w:firstLine="0"/>
      <w:jc w:val="left"/>
    </w:pPr>
    <w:r>
      <w:rPr>
        <w:i/>
        <w:sz w:val="22"/>
      </w:rPr>
      <w:t>14.12.2016 г. и Протокол №06/12.12.2018г.</w:t>
    </w:r>
    <w:r>
      <w:rPr>
        <w:rFonts w:ascii="Calibri" w:eastAsia="Calibri" w:hAnsi="Calibri" w:cs="Calibri"/>
        <w:sz w:val="22"/>
      </w:rPr>
      <w:t xml:space="preserve"> </w:t>
    </w:r>
  </w:p>
  <w:p w14:paraId="56ABD525" w14:textId="77777777" w:rsidR="006921E5" w:rsidRDefault="00000000">
    <w:pPr>
      <w:spacing w:after="0" w:line="259" w:lineRule="auto"/>
      <w:ind w:left="14" w:firstLine="0"/>
      <w:jc w:val="left"/>
    </w:pPr>
    <w:r>
      <w:rPr>
        <w:rFonts w:ascii="Calibri" w:eastAsia="Calibri" w:hAnsi="Calibri" w:cs="Calibri"/>
        <w:color w:val="5B9BD5"/>
        <w:sz w:val="20"/>
      </w:rPr>
      <w:t xml:space="preserve">                                                                                                                                                                                                             </w:t>
    </w:r>
    <w:r>
      <w:rPr>
        <w:rFonts w:ascii="Calibri" w:eastAsia="Calibri" w:hAnsi="Calibri" w:cs="Calibri"/>
        <w:sz w:val="20"/>
      </w:rPr>
      <w:t xml:space="preserve">6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911A6" w14:textId="77777777" w:rsidR="006921E5" w:rsidRDefault="00000000">
    <w:pPr>
      <w:spacing w:after="0" w:line="259" w:lineRule="auto"/>
      <w:ind w:left="14" w:firstLine="0"/>
      <w:jc w:val="left"/>
    </w:pPr>
    <w:r>
      <w:rPr>
        <w:i/>
        <w:sz w:val="22"/>
      </w:rPr>
      <w:t>Приет от УС на НАПОО с Протокол № 07/27.05.2009, изм. с Протокол № 01/18.01.2021, изм. с  Протокол № 4/18.09.2013,  изм. с Протокол № 03/01.07.2015,   изм. с Протокол № 06/14.12.2016 г., изм. с Протокол № 06 от 12.12.2018 г.</w:t>
    </w:r>
    <w:r>
      <w:rPr>
        <w:rFonts w:eastAsia="Calibri"/>
        <w:sz w:val="22"/>
      </w:rPr>
      <w:t xml:space="preserve"> </w:t>
    </w:r>
    <w:r>
      <w:rPr>
        <w:rFonts w:eastAsia="Calibri"/>
        <w:i/>
        <w:sz w:val="22"/>
      </w:rPr>
      <w:t xml:space="preserve">и  </w:t>
    </w:r>
    <w:r>
      <w:rPr>
        <w:rFonts w:eastAsia="Calibri"/>
        <w:i/>
        <w:color w:val="auto"/>
        <w:sz w:val="22"/>
      </w:rPr>
      <w:t>Протокол № 02 от 19.05.2021 г.</w:t>
    </w:r>
    <w:r>
      <w:rPr>
        <w:rFonts w:ascii="Calibri" w:eastAsia="Calibri" w:hAnsi="Calibri" w:cs="Calibri"/>
        <w:color w:val="auto"/>
        <w:sz w:val="20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BD77" w14:textId="77777777" w:rsidR="006921E5" w:rsidRDefault="00000000">
    <w:pPr>
      <w:spacing w:after="8" w:line="312" w:lineRule="auto"/>
      <w:ind w:left="14" w:firstLine="0"/>
      <w:rPr>
        <w:color w:val="auto"/>
      </w:rPr>
    </w:pPr>
    <w:r>
      <w:rPr>
        <w:i/>
        <w:sz w:val="22"/>
      </w:rPr>
      <w:t>––––––––––––––––––––––––––––––––––––––––––––––––––––––––––––––––––––––––––––––––––––––Приет от УС на НАПОО с Протокол № 07/27.05.2009, изм. с Протокол № 01/18.01.2021, изм. с  Протокол № 4/18.09.2013,  изм. с Протокол № 03/01.07.2015,   изм. с Протокол № 06/14.12.2016 г., изм. с Протокол № 06 от 12.12.2018 г.</w:t>
    </w:r>
    <w:r>
      <w:rPr>
        <w:rFonts w:eastAsia="Calibri"/>
        <w:sz w:val="22"/>
      </w:rPr>
      <w:t xml:space="preserve"> </w:t>
    </w:r>
    <w:r>
      <w:rPr>
        <w:rFonts w:eastAsia="Calibri"/>
        <w:i/>
        <w:sz w:val="22"/>
      </w:rPr>
      <w:t xml:space="preserve">и  </w:t>
    </w:r>
    <w:r>
      <w:rPr>
        <w:rFonts w:eastAsia="Calibri"/>
        <w:i/>
        <w:color w:val="auto"/>
        <w:sz w:val="22"/>
      </w:rPr>
      <w:t>Протокол № 02 от 19.05.2021 г.</w:t>
    </w:r>
  </w:p>
  <w:p w14:paraId="0ABE3E99" w14:textId="77777777" w:rsidR="006921E5" w:rsidRDefault="006921E5">
    <w:pPr>
      <w:pStyle w:val="Footer"/>
    </w:pPr>
  </w:p>
  <w:p w14:paraId="3F74282F" w14:textId="77777777" w:rsidR="006921E5" w:rsidRDefault="006921E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F9B03" w14:textId="77777777" w:rsidR="00B732A4" w:rsidRDefault="00B732A4">
      <w:pPr>
        <w:spacing w:after="0" w:line="240" w:lineRule="auto"/>
      </w:pPr>
      <w:r>
        <w:separator/>
      </w:r>
    </w:p>
  </w:footnote>
  <w:footnote w:type="continuationSeparator" w:id="0">
    <w:p w14:paraId="1FDC90F9" w14:textId="77777777" w:rsidR="00B732A4" w:rsidRDefault="00B73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4376" w14:textId="77777777" w:rsidR="006921E5" w:rsidRDefault="00000000"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31744" behindDoc="1" locked="0" layoutInCell="1" allowOverlap="1" wp14:anchorId="68CB69EF" wp14:editId="5EABD97A">
              <wp:simplePos x="0" y="0"/>
              <wp:positionH relativeFrom="page">
                <wp:posOffset>179070</wp:posOffset>
              </wp:positionH>
              <wp:positionV relativeFrom="page">
                <wp:posOffset>438785</wp:posOffset>
              </wp:positionV>
              <wp:extent cx="7152006" cy="10132060"/>
              <wp:effectExtent l="0" t="0" r="0" b="0"/>
              <wp:wrapNone/>
              <wp:docPr id="2" name="Group 5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006" cy="10132060"/>
                        <a:chOff x="0" y="0"/>
                        <a:chExt cx="7152006" cy="10132060"/>
                      </a:xfrm>
                    </wpg:grpSpPr>
                    <wps:wsp>
                      <wps:cNvPr id="1053" name="Shape 5886"/>
                      <wps:cNvSpPr/>
                      <wps:spPr>
                        <a:xfrm>
                          <a:off x="0" y="0"/>
                          <a:ext cx="7152006" cy="10132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006" h="10132060">
                              <a:moveTo>
                                <a:pt x="0" y="10132060"/>
                              </a:moveTo>
                              <a:lnTo>
                                <a:pt x="7152006" y="10132060"/>
                              </a:lnTo>
                              <a:lnTo>
                                <a:pt x="715200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 cmpd="sng">
                          <a:solidFill>
                            <a:srgbClr val="767171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1">
                          <a:srgbClr val="767171">
                            <a:alpha val="10000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100000"/>
                          </a:srgbClr>
                        </a:effectRef>
                        <a:fontRef idx="major"/>
                      </wps:style>
  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ve:Fallback xmlns:ve="http://schemas.openxmlformats.org/markup-compatibility/2006" xmlns:a="http://schemas.openxmlformats.org/drawingml/2006/main" xmlns:pic="http://schemas.openxmlformats.org/drawingml/2006/picture">
          <w:pict>
            <v:group id="Group 5885" style="position:absolute;;margin-left:14.1pt;margin-top:34.55pt;width:563.1501pt;height:797.8pt;z-index:31744;mso-position-horizontal-relative:page;mso-position-vertical-relative:page;mso-wrap-distance-left:9pt;mso-wrap-distance-top:0pt;mso-wrap-distance-right:9pt;mso-wrap-distance-bottom:0pt;" coordorigin="0,0">
              <v:shape id="Shape 5886" style="position:absolute;;width:563.1501;height:797.8;;v-text-anchor:top" strokecolor="#767171" strokeweight="1.25pt">
                <v:stroke dashstyle="solid" linestyle="single" joinstyle="miter" endcap="flat" color2="#767171"/>
                <v:fill opacity="65536f" color2="#FFFFFF"/>
              </v:shape>
            </v:group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D36CF" w14:textId="77777777" w:rsidR="006921E5" w:rsidRDefault="00000000"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32768" behindDoc="1" locked="0" layoutInCell="1" allowOverlap="1" wp14:anchorId="01C30D7E" wp14:editId="32E94B07">
              <wp:simplePos x="0" y="0"/>
              <wp:positionH relativeFrom="page">
                <wp:posOffset>179070</wp:posOffset>
              </wp:positionH>
              <wp:positionV relativeFrom="page">
                <wp:posOffset>438785</wp:posOffset>
              </wp:positionV>
              <wp:extent cx="7152006" cy="10132060"/>
              <wp:effectExtent l="0" t="0" r="0" b="0"/>
              <wp:wrapNone/>
              <wp:docPr id="4" name="Group 5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006" cy="10132060"/>
                        <a:chOff x="0" y="0"/>
                        <a:chExt cx="7152006" cy="10132060"/>
                      </a:xfrm>
                    </wpg:grpSpPr>
                    <wps:wsp>
                      <wps:cNvPr id="1054" name="Shape 5852"/>
                      <wps:cNvSpPr/>
                      <wps:spPr>
                        <a:xfrm>
                          <a:off x="0" y="0"/>
                          <a:ext cx="7152006" cy="10132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006" h="10132060">
                              <a:moveTo>
                                <a:pt x="0" y="10132060"/>
                              </a:moveTo>
                              <a:lnTo>
                                <a:pt x="7152006" y="10132060"/>
                              </a:lnTo>
                              <a:lnTo>
                                <a:pt x="715200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 cmpd="sng">
                          <a:solidFill>
                            <a:srgbClr val="767171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1">
                          <a:srgbClr val="767171">
                            <a:alpha val="10000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100000"/>
                          </a:srgbClr>
                        </a:effectRef>
                        <a:fontRef idx="major"/>
                      </wps:style>
  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ve:Fallback xmlns:ve="http://schemas.openxmlformats.org/markup-compatibility/2006" xmlns:a="http://schemas.openxmlformats.org/drawingml/2006/main" xmlns:pic="http://schemas.openxmlformats.org/drawingml/2006/picture">
          <w:pict>
            <v:group id="Group 5851" style="position:absolute;;margin-left:14.1pt;margin-top:34.55pt;width:563.1501pt;height:797.8pt;z-index:32768;mso-position-horizontal-relative:page;mso-position-vertical-relative:page;mso-wrap-distance-left:9pt;mso-wrap-distance-top:0pt;mso-wrap-distance-right:9pt;mso-wrap-distance-bottom:0pt;" coordorigin="0,0">
              <v:shape id="Shape 5852" style="position:absolute;;width:563.1501;height:797.8;;v-text-anchor:top" strokecolor="#767171" strokeweight="1.25pt">
                <v:stroke dashstyle="solid" linestyle="single" joinstyle="miter" endcap="flat" color2="#767171"/>
                <v:fill opacity="65536f" color2="#FFFFFF"/>
              </v:shape>
            </v:group>
          </w:pict>
        </ve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F0EE" w14:textId="77777777" w:rsidR="006921E5" w:rsidRDefault="00000000"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33792" behindDoc="1" locked="0" layoutInCell="1" allowOverlap="1" wp14:anchorId="3AF0247C" wp14:editId="29B48AD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" name="Group 5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ve:Fallback xmlns:ve="http://schemas.openxmlformats.org/markup-compatibility/2006" xmlns:a="http://schemas.openxmlformats.org/drawingml/2006/main" xmlns:pic="http://schemas.openxmlformats.org/drawingml/2006/picture">
          <w:pict>
            <v:group id="Group 5848" style="position:absolute;;margin-left:0pt;margin-top:0pt;width:7.874016E-05pt;height:7.874016E-05pt;z-index:33792;mso-position-horizontal-relative:page;mso-position-vertical-relative:page;mso-wrap-distance-left:9pt;mso-wrap-distance-top:0pt;mso-wrap-distance-right:9pt;mso-wrap-distance-bottom:0pt;" coordorigin="0,0"/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7411"/>
    <w:multiLevelType w:val="multilevel"/>
    <w:tmpl w:val="553EB88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0" w:hanging="1800"/>
      </w:pPr>
      <w:rPr>
        <w:rFonts w:hint="default"/>
      </w:rPr>
    </w:lvl>
  </w:abstractNum>
  <w:abstractNum w:abstractNumId="1" w15:restartNumberingAfterBreak="0">
    <w:nsid w:val="2BA47C55"/>
    <w:multiLevelType w:val="multilevel"/>
    <w:tmpl w:val="AF305A7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2" w15:restartNumberingAfterBreak="0">
    <w:nsid w:val="2D972708"/>
    <w:multiLevelType w:val="multilevel"/>
    <w:tmpl w:val="113EDDA6"/>
    <w:lvl w:ilvl="0">
      <w:start w:val="1"/>
      <w:numFmt w:val="decimal"/>
      <w:lvlText w:val="%1."/>
      <w:lvlJc w:val="left"/>
      <w:pPr>
        <w:ind w:left="468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648" w:hanging="54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82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828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18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88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548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548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908" w:hanging="1800"/>
      </w:pPr>
      <w:rPr>
        <w:rFonts w:eastAsia="Times New Roman" w:hint="default"/>
      </w:rPr>
    </w:lvl>
  </w:abstractNum>
  <w:abstractNum w:abstractNumId="3" w15:restartNumberingAfterBreak="0">
    <w:nsid w:val="303C3936"/>
    <w:multiLevelType w:val="multilevel"/>
    <w:tmpl w:val="BE067A0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0" w:hanging="1800"/>
      </w:pPr>
      <w:rPr>
        <w:rFonts w:hint="default"/>
      </w:rPr>
    </w:lvl>
  </w:abstractNum>
  <w:abstractNum w:abstractNumId="4" w15:restartNumberingAfterBreak="0">
    <w:nsid w:val="3B641D38"/>
    <w:multiLevelType w:val="multilevel"/>
    <w:tmpl w:val="CFA69E8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abstractNum w:abstractNumId="5" w15:restartNumberingAfterBreak="0">
    <w:nsid w:val="588701DE"/>
    <w:multiLevelType w:val="multilevel"/>
    <w:tmpl w:val="E25CA7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6" w15:restartNumberingAfterBreak="0">
    <w:nsid w:val="742F74C8"/>
    <w:multiLevelType w:val="multilevel"/>
    <w:tmpl w:val="05EEF7F0"/>
    <w:lvl w:ilvl="0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7B2227"/>
    <w:multiLevelType w:val="multilevel"/>
    <w:tmpl w:val="51CC507A"/>
    <w:lvl w:ilvl="0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616DD0"/>
    <w:multiLevelType w:val="multilevel"/>
    <w:tmpl w:val="8E4A4D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7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  <w:b/>
      </w:rPr>
    </w:lvl>
  </w:abstractNum>
  <w:num w:numId="1" w16cid:durableId="1749574983">
    <w:abstractNumId w:val="0"/>
  </w:num>
  <w:num w:numId="2" w16cid:durableId="929433624">
    <w:abstractNumId w:val="1"/>
  </w:num>
  <w:num w:numId="3" w16cid:durableId="1940676786">
    <w:abstractNumId w:val="2"/>
  </w:num>
  <w:num w:numId="4" w16cid:durableId="990209013">
    <w:abstractNumId w:val="3"/>
  </w:num>
  <w:num w:numId="5" w16cid:durableId="845629086">
    <w:abstractNumId w:val="4"/>
  </w:num>
  <w:num w:numId="6" w16cid:durableId="243614479">
    <w:abstractNumId w:val="5"/>
  </w:num>
  <w:num w:numId="7" w16cid:durableId="839734968">
    <w:abstractNumId w:val="6"/>
  </w:num>
  <w:num w:numId="8" w16cid:durableId="1799881947">
    <w:abstractNumId w:val="7"/>
  </w:num>
  <w:num w:numId="9" w16cid:durableId="818153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61H48DV/foY4MIMVfCNKNZ9J4RvkQFTf7xAWzXncbRozP60EGjDY1oXqqzgvAVnW76h46kqCgX6xu0JEE7v4LA==" w:salt="/IpmQCZrOA6Rdv0TeGjoG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E5"/>
    <w:rsid w:val="00056DAC"/>
    <w:rsid w:val="000D3CAD"/>
    <w:rsid w:val="000D3E23"/>
    <w:rsid w:val="002D58C8"/>
    <w:rsid w:val="002E1559"/>
    <w:rsid w:val="003F4A15"/>
    <w:rsid w:val="004C29CA"/>
    <w:rsid w:val="005969C7"/>
    <w:rsid w:val="006921E5"/>
    <w:rsid w:val="00735612"/>
    <w:rsid w:val="007E6D9F"/>
    <w:rsid w:val="0096240C"/>
    <w:rsid w:val="00A40264"/>
    <w:rsid w:val="00B732A4"/>
    <w:rsid w:val="00C33791"/>
    <w:rsid w:val="00C7243C"/>
    <w:rsid w:val="00DE2618"/>
    <w:rsid w:val="00E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74BB"/>
  <w15:docId w15:val="{F0288652-F6C5-4DD2-92CA-D6DA92A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Reference1">
    <w:name w:val="Comment Reference1"/>
    <w:basedOn w:val="DefaultParagraphFont"/>
    <w:uiPriority w:val="99"/>
    <w:semiHidden/>
    <w:unhideWhenUsed/>
    <w:rPr>
      <w:sz w:val="16"/>
      <w:szCs w:val="16"/>
    </w:rPr>
  </w:style>
  <w:style w:type="paragraph" w:customStyle="1" w:styleId="CommentText1">
    <w:name w:val="Comment Text1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mmentSubject1">
    <w:name w:val="Comment Subject1"/>
    <w:basedOn w:val="CommentText1"/>
    <w:next w:val="CommentText1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1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908</Words>
  <Characters>5181</Characters>
  <Application>Microsoft Office Word</Application>
  <DocSecurity>8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Формуляр Л1</dc:title>
  <dc:subject/>
  <dc:creator>Bonka Hristova</dc:creator>
  <cp:keywords/>
  <cp:lastModifiedBy>Никола Г. Адмасу</cp:lastModifiedBy>
  <cp:revision>29</cp:revision>
  <cp:lastPrinted>2021-05-12T12:28:00Z</cp:lastPrinted>
  <dcterms:created xsi:type="dcterms:W3CDTF">2021-05-12T12:15:00Z</dcterms:created>
  <dcterms:modified xsi:type="dcterms:W3CDTF">2022-09-07T11:05:00Z</dcterms:modified>
</cp:coreProperties>
</file>