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51D80" w14:textId="77777777" w:rsidR="00227FAC" w:rsidRDefault="00227FAC" w:rsidP="00DE4806">
      <w:pPr>
        <w:ind w:left="-1800" w:right="-1800"/>
      </w:pPr>
    </w:p>
    <w:p w14:paraId="4FD96DBF" w14:textId="77777777" w:rsidR="00227FAC" w:rsidRPr="00227FAC" w:rsidRDefault="00227FAC" w:rsidP="00227FAC">
      <w:pPr>
        <w:jc w:val="center"/>
        <w:rPr>
          <w:b/>
          <w:sz w:val="52"/>
          <w:szCs w:val="52"/>
        </w:rPr>
      </w:pPr>
      <w:proofErr w:type="spellStart"/>
      <w:proofErr w:type="gramStart"/>
      <w:r w:rsidRPr="00227FAC">
        <w:rPr>
          <w:b/>
          <w:sz w:val="52"/>
          <w:szCs w:val="52"/>
        </w:rPr>
        <w:t>easyAIS</w:t>
      </w:r>
      <w:proofErr w:type="spellEnd"/>
      <w:proofErr w:type="gramEnd"/>
    </w:p>
    <w:p w14:paraId="635425B5" w14:textId="77777777" w:rsidR="00227FAC" w:rsidRDefault="00227FAC" w:rsidP="00CA052B"/>
    <w:p w14:paraId="2E376B1E" w14:textId="77777777" w:rsidR="00CA052B" w:rsidRPr="00CA052B" w:rsidRDefault="00CA052B" w:rsidP="00CA052B">
      <w:r w:rsidRPr="00CA052B">
        <w:t>"</w:t>
      </w:r>
      <w:proofErr w:type="spellStart"/>
      <w:proofErr w:type="gramStart"/>
      <w:r w:rsidRPr="00CA052B">
        <w:t>easyAIS</w:t>
      </w:r>
      <w:proofErr w:type="spellEnd"/>
      <w:proofErr w:type="gramEnd"/>
      <w:r w:rsidRPr="00CA052B">
        <w:t xml:space="preserve">" is a simple to use marine app for iPhone, iPod touch and </w:t>
      </w:r>
      <w:proofErr w:type="spellStart"/>
      <w:r w:rsidRPr="00CA052B">
        <w:t>iPad</w:t>
      </w:r>
      <w:proofErr w:type="spellEnd"/>
      <w:r w:rsidRPr="00CA052B">
        <w:t xml:space="preserve">. Designed to work in conjunction with the </w:t>
      </w:r>
      <w:proofErr w:type="spellStart"/>
      <w:r w:rsidRPr="00CA052B">
        <w:t>Weatherdock</w:t>
      </w:r>
      <w:proofErr w:type="spellEnd"/>
      <w:r w:rsidRPr="00CA052B">
        <w:t xml:space="preserve"> easyTRX2-IS WIFI or </w:t>
      </w:r>
      <w:proofErr w:type="spellStart"/>
      <w:r w:rsidRPr="00CA052B">
        <w:t>easyAIS</w:t>
      </w:r>
      <w:proofErr w:type="spellEnd"/>
      <w:r w:rsidRPr="00CA052B">
        <w:t xml:space="preserve">-IS WIFI wireless AIS transmitter/receiver. This application will display all of the received AIS targets on radar like display. If you have installed this application and do not own </w:t>
      </w:r>
      <w:proofErr w:type="spellStart"/>
      <w:r w:rsidRPr="00CA052B">
        <w:t>Weatherdock</w:t>
      </w:r>
      <w:proofErr w:type="spellEnd"/>
      <w:r w:rsidRPr="00CA052B">
        <w:t xml:space="preserve"> easyTRX2-IS WIFI or </w:t>
      </w:r>
      <w:proofErr w:type="spellStart"/>
      <w:r w:rsidRPr="00CA052B">
        <w:t>easyAIS</w:t>
      </w:r>
      <w:proofErr w:type="spellEnd"/>
      <w:r w:rsidRPr="00CA052B">
        <w:t xml:space="preserve">-IS WIFI, visit </w:t>
      </w:r>
      <w:hyperlink r:id="rId5" w:history="1">
        <w:r w:rsidRPr="00CA052B">
          <w:rPr>
            <w:rStyle w:val="Hyperlink"/>
          </w:rPr>
          <w:t>easyAIS.de</w:t>
        </w:r>
      </w:hyperlink>
      <w:r w:rsidRPr="00CA052B">
        <w:t xml:space="preserve"> to learn more about the </w:t>
      </w:r>
      <w:proofErr w:type="spellStart"/>
      <w:r w:rsidRPr="00CA052B">
        <w:t>easyAIS</w:t>
      </w:r>
      <w:proofErr w:type="spellEnd"/>
      <w:r w:rsidRPr="00CA052B">
        <w:t xml:space="preserve"> hardware and what you will need to create a wireless AIS system on your boat.</w:t>
      </w:r>
    </w:p>
    <w:p w14:paraId="1F1539FD" w14:textId="77777777" w:rsidR="00CA052B" w:rsidRPr="00CA052B" w:rsidRDefault="00CA052B" w:rsidP="00CA052B">
      <w:r w:rsidRPr="00CA052B">
        <w:t>To connect this application to the wireless AIS transmitter/receiver, tap the “Home” button and from the home screen select “Settings” &gt;”</w:t>
      </w:r>
      <w:proofErr w:type="spellStart"/>
      <w:r w:rsidRPr="00CA052B">
        <w:t>Wifi</w:t>
      </w:r>
      <w:proofErr w:type="spellEnd"/>
      <w:r w:rsidRPr="00CA052B">
        <w:t>”&gt;”On”.</w:t>
      </w:r>
    </w:p>
    <w:p w14:paraId="0C5E5B75" w14:textId="77777777" w:rsidR="00F362ED" w:rsidRDefault="00F362ED"/>
    <w:p w14:paraId="1AE741FE" w14:textId="77777777" w:rsidR="00CA052B" w:rsidRDefault="00CA052B">
      <w:r>
        <w:rPr>
          <w:noProof/>
        </w:rPr>
        <w:drawing>
          <wp:inline distT="0" distB="0" distL="0" distR="0" wp14:anchorId="2183B692" wp14:editId="54FFCA0B">
            <wp:extent cx="3378200" cy="4610100"/>
            <wp:effectExtent l="0" t="0" r="0" b="12700"/>
            <wp:docPr id="1054" name="145D3F8D-0848-41C2-8777-E7E22855544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145D3F8D-0848-41C2-8777-E7E228555443" descr="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8200" cy="461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4DB6060" w14:textId="77777777" w:rsidR="00CA052B" w:rsidRDefault="00CA052B"/>
    <w:p w14:paraId="5F0D1811" w14:textId="77777777" w:rsidR="00CA052B" w:rsidRPr="00CA052B" w:rsidRDefault="00CA052B" w:rsidP="00CA052B">
      <w:r w:rsidRPr="00CA052B">
        <w:t>In the “Choose a Network...” list select the network "easyTRX2_XXX" or  "</w:t>
      </w:r>
      <w:proofErr w:type="spellStart"/>
      <w:r w:rsidRPr="00CA052B">
        <w:t>easyAIS_XXX</w:t>
      </w:r>
      <w:proofErr w:type="spellEnd"/>
      <w:r w:rsidRPr="00CA052B">
        <w:t>" and enter the password written on the back of the device</w:t>
      </w:r>
    </w:p>
    <w:p w14:paraId="1461322C" w14:textId="77777777" w:rsidR="00CA052B" w:rsidRPr="00CA052B" w:rsidRDefault="00CA052B" w:rsidP="00CA052B">
      <w:r w:rsidRPr="00CA052B">
        <w:t>If another network is already selected, tap on the Blue disclosure button next to the selected network and select “Forget the network”.</w:t>
      </w:r>
    </w:p>
    <w:p w14:paraId="6FCE8E55" w14:textId="77777777" w:rsidR="00CA052B" w:rsidRPr="00CA052B" w:rsidRDefault="00CA052B" w:rsidP="00CA052B">
      <w:r w:rsidRPr="00CA052B">
        <w:t xml:space="preserve">Exit Settings and launch the </w:t>
      </w:r>
      <w:proofErr w:type="spellStart"/>
      <w:r w:rsidRPr="00CA052B">
        <w:t>easyAIS</w:t>
      </w:r>
      <w:proofErr w:type="spellEnd"/>
      <w:r w:rsidRPr="00CA052B">
        <w:t xml:space="preserve"> application.</w:t>
      </w:r>
    </w:p>
    <w:p w14:paraId="6237569A" w14:textId="77777777" w:rsidR="00CA052B" w:rsidRPr="00CA052B" w:rsidRDefault="00CA052B" w:rsidP="00CA052B">
      <w:r w:rsidRPr="00CA052B">
        <w:t xml:space="preserve"> From the "Radar View", ”Instrument Monitor” or “Targets” screen, tap on “Setup” tab and then “TCP/IP” button.</w:t>
      </w:r>
    </w:p>
    <w:p w14:paraId="00023860" w14:textId="77777777" w:rsidR="00CA052B" w:rsidRDefault="00CA052B"/>
    <w:p w14:paraId="703979F6" w14:textId="77777777" w:rsidR="00CA052B" w:rsidRDefault="00CA052B">
      <w:r>
        <w:rPr>
          <w:noProof/>
        </w:rPr>
        <w:lastRenderedPageBreak/>
        <w:drawing>
          <wp:inline distT="0" distB="0" distL="0" distR="0" wp14:anchorId="73F6DB04" wp14:editId="603D0C2E">
            <wp:extent cx="3378200" cy="4610100"/>
            <wp:effectExtent l="0" t="0" r="0" b="12700"/>
            <wp:docPr id="1055" name="216CEFB8-8F18-4639-BF96-EBF556165AA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216CEFB8-8F18-4639-BF96-EBF556165AA3" descr="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200" cy="461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808D052" w14:textId="77777777" w:rsidR="00CA052B" w:rsidRDefault="00CA052B"/>
    <w:p w14:paraId="352CCE74" w14:textId="77777777" w:rsidR="00CA052B" w:rsidRPr="00CA052B" w:rsidRDefault="00CA052B" w:rsidP="00CA052B">
      <w:r w:rsidRPr="00CA052B">
        <w:t xml:space="preserve">The Host and Port should be already set to correctly connect to the </w:t>
      </w:r>
      <w:proofErr w:type="spellStart"/>
      <w:r w:rsidRPr="00CA052B">
        <w:t>easyAIS</w:t>
      </w:r>
      <w:proofErr w:type="spellEnd"/>
      <w:r w:rsidRPr="00CA052B">
        <w:t xml:space="preserve"> (Host =192.168.10.1 and Port = 5101). Set “Location Services” to “ON” if there is no GPS receiver connected to </w:t>
      </w:r>
      <w:proofErr w:type="spellStart"/>
      <w:r w:rsidRPr="00CA052B">
        <w:t>easyAIS</w:t>
      </w:r>
      <w:proofErr w:type="spellEnd"/>
      <w:r w:rsidRPr="00CA052B">
        <w:t xml:space="preserve">-IS WIFI or if there is no GPS antenna connected to the </w:t>
      </w:r>
      <w:proofErr w:type="spellStart"/>
      <w:r w:rsidRPr="00CA052B">
        <w:t>Weatherdock</w:t>
      </w:r>
      <w:proofErr w:type="spellEnd"/>
      <w:r w:rsidRPr="00CA052B">
        <w:t xml:space="preserve"> easyTRX2-IS WIFI. This will then use the internal GPS and/or “Location Services” of the Apple mobile device.</w:t>
      </w:r>
    </w:p>
    <w:p w14:paraId="12F90ADD" w14:textId="77777777" w:rsidR="00CA052B" w:rsidRPr="00CA052B" w:rsidRDefault="00CA052B" w:rsidP="00CA052B">
      <w:r w:rsidRPr="00CA052B">
        <w:t>Enable “Link” and ensure that some green text NMEA 0183 data is shown, then select “Save” button, then "Save" tab on the “Setup” Page.</w:t>
      </w:r>
    </w:p>
    <w:p w14:paraId="77228823" w14:textId="77777777" w:rsidR="00CA052B" w:rsidRPr="00CA052B" w:rsidRDefault="00CA052B" w:rsidP="00CA052B">
      <w:r w:rsidRPr="00CA052B">
        <w:t xml:space="preserve">After you click on the "Radar View" you should now see your vessel centered in the middle of the range ring display, if you select the “Radar View”. Your boat is shown as a black triangle. All of the received AIS targets will be shown around your vessel relative to your position. Note that the </w:t>
      </w:r>
      <w:proofErr w:type="spellStart"/>
      <w:r w:rsidRPr="00CA052B">
        <w:t>easyAIS</w:t>
      </w:r>
      <w:proofErr w:type="spellEnd"/>
      <w:r w:rsidRPr="00CA052B">
        <w:t xml:space="preserve"> display is Course up not </w:t>
      </w:r>
      <w:proofErr w:type="gramStart"/>
      <w:r w:rsidRPr="00CA052B">
        <w:t>North</w:t>
      </w:r>
      <w:proofErr w:type="gramEnd"/>
      <w:r w:rsidRPr="00CA052B">
        <w:t xml:space="preserve"> up, which is much better for AIS display. The "+" and "-" buttons can be used to expand or decrease the range.  </w:t>
      </w:r>
    </w:p>
    <w:p w14:paraId="02CDAE57" w14:textId="77777777" w:rsidR="00CA052B" w:rsidRDefault="00CA052B"/>
    <w:p w14:paraId="27A5EA64" w14:textId="77777777" w:rsidR="00CA052B" w:rsidRDefault="00CA052B">
      <w:r>
        <w:rPr>
          <w:noProof/>
        </w:rPr>
        <w:drawing>
          <wp:inline distT="0" distB="0" distL="0" distR="0" wp14:anchorId="210937ED" wp14:editId="79B33232">
            <wp:extent cx="3378200" cy="4610100"/>
            <wp:effectExtent l="0" t="0" r="0" b="12700"/>
            <wp:docPr id="1056" name="C29BF8B3-393E-49CE-BD34-DD6B61E5F14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C29BF8B3-393E-49CE-BD34-DD6B61E5F142" descr="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200" cy="461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bookmarkStart w:id="0" w:name="_GoBack"/>
      <w:bookmarkEnd w:id="0"/>
    </w:p>
    <w:p w14:paraId="231DCD4F" w14:textId="77777777" w:rsidR="00CA052B" w:rsidRDefault="00CA052B"/>
    <w:p w14:paraId="495A050C" w14:textId="77777777" w:rsidR="00CA052B" w:rsidRPr="00CA052B" w:rsidRDefault="00CA052B" w:rsidP="00CA052B">
      <w:r w:rsidRPr="00CA052B">
        <w:t xml:space="preserve">Selecting the "Target list" tab will display the AIS target </w:t>
      </w:r>
      <w:proofErr w:type="gramStart"/>
      <w:r w:rsidRPr="00CA052B">
        <w:t>list which</w:t>
      </w:r>
      <w:proofErr w:type="gramEnd"/>
      <w:r w:rsidRPr="00CA052B">
        <w:t xml:space="preserve"> is sorted by the range of the target from the own ships position. </w:t>
      </w:r>
    </w:p>
    <w:p w14:paraId="1D8083CA" w14:textId="77777777" w:rsidR="00CA052B" w:rsidRDefault="00CA052B"/>
    <w:p w14:paraId="664C9B78" w14:textId="77777777" w:rsidR="00CA052B" w:rsidRDefault="00CA052B"/>
    <w:p w14:paraId="23F5488D" w14:textId="77777777" w:rsidR="00CA052B" w:rsidRDefault="00CA052B">
      <w:r>
        <w:rPr>
          <w:noProof/>
        </w:rPr>
        <w:drawing>
          <wp:inline distT="0" distB="0" distL="0" distR="0" wp14:anchorId="6A99A3B8" wp14:editId="232AB7EA">
            <wp:extent cx="3390900" cy="4605867"/>
            <wp:effectExtent l="0" t="0" r="0" b="0"/>
            <wp:docPr id="1057" name="14967024-6867-4497-B402-67A0620D24D8"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14967024-6867-4497-B402-67A0620D24D8" descr="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4605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3ED09AA" w14:textId="77777777" w:rsidR="00CA052B" w:rsidRDefault="00CA052B"/>
    <w:p w14:paraId="07987A54" w14:textId="77777777" w:rsidR="00CA052B" w:rsidRPr="00CA052B" w:rsidRDefault="00CA052B" w:rsidP="00CA052B">
      <w:r w:rsidRPr="00CA052B">
        <w:t xml:space="preserve">Tapping on a target in the list or tapping on </w:t>
      </w:r>
      <w:proofErr w:type="gramStart"/>
      <w:r w:rsidRPr="00CA052B">
        <w:t>an</w:t>
      </w:r>
      <w:proofErr w:type="gramEnd"/>
      <w:r w:rsidRPr="00CA052B">
        <w:t xml:space="preserve"> ship icon on the Radar View will show all of the information about the AIS target.</w:t>
      </w:r>
    </w:p>
    <w:p w14:paraId="7F99AB7F" w14:textId="77777777" w:rsidR="00CA052B" w:rsidRDefault="00CA052B"/>
    <w:p w14:paraId="4555362D" w14:textId="77777777" w:rsidR="00CA052B" w:rsidRDefault="00CA052B"/>
    <w:p w14:paraId="710C2CBE" w14:textId="77777777" w:rsidR="00CA052B" w:rsidRDefault="00CA052B">
      <w:r>
        <w:rPr>
          <w:noProof/>
        </w:rPr>
        <w:drawing>
          <wp:inline distT="0" distB="0" distL="0" distR="0" wp14:anchorId="38DE5F54" wp14:editId="45FBF2C1">
            <wp:extent cx="3390900" cy="4605866"/>
            <wp:effectExtent l="0" t="0" r="0" b="0"/>
            <wp:docPr id="1058" name="91718E24-C5D8-4EDE-B74F-B7B6BEDC06BC"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91718E24-C5D8-4EDE-B74F-B7B6BEDC06BC" descr="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4605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B1D7167" w14:textId="77777777" w:rsidR="00CA052B" w:rsidRDefault="00CA052B"/>
    <w:p w14:paraId="33946A57" w14:textId="77777777" w:rsidR="00CA052B" w:rsidRPr="00CA052B" w:rsidRDefault="00CA052B" w:rsidP="00CA052B">
      <w:r w:rsidRPr="00CA052B">
        <w:t xml:space="preserve">Selecting “Instrument Monitor” </w:t>
      </w:r>
      <w:proofErr w:type="gramStart"/>
      <w:r w:rsidRPr="00CA052B">
        <w:t>tab  will</w:t>
      </w:r>
      <w:proofErr w:type="gramEnd"/>
      <w:r w:rsidRPr="00CA052B">
        <w:t xml:space="preserve"> display additional GPS inform</w:t>
      </w:r>
    </w:p>
    <w:p w14:paraId="5FC05110" w14:textId="77777777" w:rsidR="00CA052B" w:rsidRPr="00CA052B" w:rsidRDefault="00CA052B" w:rsidP="00CA052B">
      <w:proofErr w:type="spellStart"/>
      <w:proofErr w:type="gramStart"/>
      <w:r w:rsidRPr="00CA052B">
        <w:t>ation</w:t>
      </w:r>
      <w:proofErr w:type="spellEnd"/>
      <w:proofErr w:type="gramEnd"/>
      <w:r w:rsidRPr="00CA052B">
        <w:t xml:space="preserve"> if available."</w:t>
      </w:r>
    </w:p>
    <w:p w14:paraId="6FF2BB43" w14:textId="77777777" w:rsidR="00CA052B" w:rsidRDefault="00CA052B"/>
    <w:p w14:paraId="4E06DB1F" w14:textId="77777777" w:rsidR="00CA052B" w:rsidRDefault="00CA052B"/>
    <w:p w14:paraId="78110FBF" w14:textId="77777777" w:rsidR="00CA052B" w:rsidRDefault="00CA052B">
      <w:r>
        <w:rPr>
          <w:noProof/>
        </w:rPr>
        <w:drawing>
          <wp:inline distT="0" distB="0" distL="0" distR="0" wp14:anchorId="6D9CBCC3" wp14:editId="31027F33">
            <wp:extent cx="3390900" cy="4622800"/>
            <wp:effectExtent l="0" t="0" r="12700" b="0"/>
            <wp:docPr id="1059" name="466A9A43-3987-4A76-B453-A848823A168A"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466A9A43-3987-4A76-B453-A848823A168A" descr="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462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1960A46" w14:textId="77777777" w:rsidR="00CA052B" w:rsidRDefault="00CA052B"/>
    <w:p w14:paraId="3414EAE2" w14:textId="77777777" w:rsidR="00CA052B" w:rsidRDefault="00CA052B"/>
    <w:sectPr w:rsidR="00CA052B" w:rsidSect="00DE4806">
      <w:pgSz w:w="12240" w:h="15840"/>
      <w:pgMar w:top="1440" w:right="9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52B"/>
    <w:rsid w:val="00227FAC"/>
    <w:rsid w:val="00CA052B"/>
    <w:rsid w:val="00DE4806"/>
    <w:rsid w:val="00F36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CBBD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52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A052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052B"/>
    <w:rPr>
      <w:rFonts w:ascii="Lucida Grande" w:hAnsi="Lucida Grande"/>
      <w:sz w:val="18"/>
      <w:szCs w:val="18"/>
    </w:rPr>
  </w:style>
  <w:style w:type="character" w:styleId="Hyperlink">
    <w:name w:val="Hyperlink"/>
    <w:basedOn w:val="DefaultParagraphFont"/>
    <w:uiPriority w:val="99"/>
    <w:unhideWhenUsed/>
    <w:rsid w:val="00CA052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52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A052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052B"/>
    <w:rPr>
      <w:rFonts w:ascii="Lucida Grande" w:hAnsi="Lucida Grande"/>
      <w:sz w:val="18"/>
      <w:szCs w:val="18"/>
    </w:rPr>
  </w:style>
  <w:style w:type="character" w:styleId="Hyperlink">
    <w:name w:val="Hyperlink"/>
    <w:basedOn w:val="DefaultParagraphFont"/>
    <w:uiPriority w:val="99"/>
    <w:unhideWhenUsed/>
    <w:rsid w:val="00CA05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142424">
      <w:bodyDiv w:val="1"/>
      <w:marLeft w:val="0"/>
      <w:marRight w:val="0"/>
      <w:marTop w:val="0"/>
      <w:marBottom w:val="0"/>
      <w:divBdr>
        <w:top w:val="none" w:sz="0" w:space="0" w:color="auto"/>
        <w:left w:val="none" w:sz="0" w:space="0" w:color="auto"/>
        <w:bottom w:val="none" w:sz="0" w:space="0" w:color="auto"/>
        <w:right w:val="none" w:sz="0" w:space="0" w:color="auto"/>
      </w:divBdr>
    </w:div>
    <w:div w:id="451871768">
      <w:bodyDiv w:val="1"/>
      <w:marLeft w:val="0"/>
      <w:marRight w:val="0"/>
      <w:marTop w:val="0"/>
      <w:marBottom w:val="0"/>
      <w:divBdr>
        <w:top w:val="none" w:sz="0" w:space="0" w:color="auto"/>
        <w:left w:val="none" w:sz="0" w:space="0" w:color="auto"/>
        <w:bottom w:val="none" w:sz="0" w:space="0" w:color="auto"/>
        <w:right w:val="none" w:sz="0" w:space="0" w:color="auto"/>
      </w:divBdr>
    </w:div>
    <w:div w:id="503397391">
      <w:bodyDiv w:val="1"/>
      <w:marLeft w:val="0"/>
      <w:marRight w:val="0"/>
      <w:marTop w:val="0"/>
      <w:marBottom w:val="0"/>
      <w:divBdr>
        <w:top w:val="none" w:sz="0" w:space="0" w:color="auto"/>
        <w:left w:val="none" w:sz="0" w:space="0" w:color="auto"/>
        <w:bottom w:val="none" w:sz="0" w:space="0" w:color="auto"/>
        <w:right w:val="none" w:sz="0" w:space="0" w:color="auto"/>
      </w:divBdr>
    </w:div>
    <w:div w:id="506746292">
      <w:bodyDiv w:val="1"/>
      <w:marLeft w:val="0"/>
      <w:marRight w:val="0"/>
      <w:marTop w:val="0"/>
      <w:marBottom w:val="0"/>
      <w:divBdr>
        <w:top w:val="none" w:sz="0" w:space="0" w:color="auto"/>
        <w:left w:val="none" w:sz="0" w:space="0" w:color="auto"/>
        <w:bottom w:val="none" w:sz="0" w:space="0" w:color="auto"/>
        <w:right w:val="none" w:sz="0" w:space="0" w:color="auto"/>
      </w:divBdr>
    </w:div>
    <w:div w:id="925499499">
      <w:bodyDiv w:val="1"/>
      <w:marLeft w:val="0"/>
      <w:marRight w:val="0"/>
      <w:marTop w:val="0"/>
      <w:marBottom w:val="0"/>
      <w:divBdr>
        <w:top w:val="none" w:sz="0" w:space="0" w:color="auto"/>
        <w:left w:val="none" w:sz="0" w:space="0" w:color="auto"/>
        <w:bottom w:val="none" w:sz="0" w:space="0" w:color="auto"/>
        <w:right w:val="none" w:sz="0" w:space="0" w:color="auto"/>
      </w:divBdr>
    </w:div>
    <w:div w:id="1575893948">
      <w:bodyDiv w:val="1"/>
      <w:marLeft w:val="0"/>
      <w:marRight w:val="0"/>
      <w:marTop w:val="0"/>
      <w:marBottom w:val="0"/>
      <w:divBdr>
        <w:top w:val="none" w:sz="0" w:space="0" w:color="auto"/>
        <w:left w:val="none" w:sz="0" w:space="0" w:color="auto"/>
        <w:bottom w:val="none" w:sz="0" w:space="0" w:color="auto"/>
        <w:right w:val="none" w:sz="0" w:space="0" w:color="auto"/>
      </w:divBdr>
    </w:div>
    <w:div w:id="2034987655">
      <w:bodyDiv w:val="1"/>
      <w:marLeft w:val="0"/>
      <w:marRight w:val="0"/>
      <w:marTop w:val="0"/>
      <w:marBottom w:val="0"/>
      <w:divBdr>
        <w:top w:val="none" w:sz="0" w:space="0" w:color="auto"/>
        <w:left w:val="none" w:sz="0" w:space="0" w:color="auto"/>
        <w:bottom w:val="none" w:sz="0" w:space="0" w:color="auto"/>
        <w:right w:val="none" w:sz="0" w:space="0" w:color="auto"/>
      </w:divBdr>
    </w:div>
    <w:div w:id="2111049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easyAIS.d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370</Words>
  <Characters>2111</Characters>
  <Application>Microsoft Macintosh Word</Application>
  <DocSecurity>0</DocSecurity>
  <Lines>17</Lines>
  <Paragraphs>4</Paragraphs>
  <ScaleCrop>false</ScaleCrop>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2012-06-06T07:13:00Z</dcterms:created>
  <dcterms:modified xsi:type="dcterms:W3CDTF">2012-06-06T09:03:00Z</dcterms:modified>
</cp:coreProperties>
</file>