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6D1" w:rsidRPr="005116D1" w:rsidRDefault="005116D1" w:rsidP="005116D1">
      <w:pPr>
        <w:shd w:val="clear" w:color="auto" w:fill="FFFFFF"/>
        <w:spacing w:line="240" w:lineRule="auto"/>
        <w:rPr>
          <w:rFonts w:ascii="Arial" w:eastAsia="Times New Roman" w:hAnsi="Arial" w:cs="Arial"/>
          <w:color w:val="001D35"/>
          <w:sz w:val="27"/>
          <w:szCs w:val="27"/>
          <w:lang w:bidi="kn-IN"/>
        </w:rPr>
      </w:pPr>
      <w:r w:rsidRPr="005116D1">
        <w:rPr>
          <w:rFonts w:ascii="Arial" w:eastAsia="Times New Roman" w:hAnsi="Arial" w:cs="Arial"/>
          <w:color w:val="001D35"/>
          <w:sz w:val="27"/>
          <w:szCs w:val="27"/>
          <w:lang w:bidi="kn-IN"/>
        </w:rPr>
        <w:t>A case study on EBS (Elastic Block Store) could highlight how a company like "</w:t>
      </w:r>
      <w:proofErr w:type="spellStart"/>
      <w:r w:rsidRPr="005116D1">
        <w:rPr>
          <w:rFonts w:ascii="Arial" w:eastAsia="Times New Roman" w:hAnsi="Arial" w:cs="Arial"/>
          <w:color w:val="001D35"/>
          <w:sz w:val="27"/>
          <w:szCs w:val="27"/>
          <w:lang w:bidi="kn-IN"/>
        </w:rPr>
        <w:t>Cvent</w:t>
      </w:r>
      <w:proofErr w:type="spellEnd"/>
      <w:r w:rsidRPr="005116D1">
        <w:rPr>
          <w:rFonts w:ascii="Arial" w:eastAsia="Times New Roman" w:hAnsi="Arial" w:cs="Arial"/>
          <w:color w:val="001D35"/>
          <w:sz w:val="27"/>
          <w:szCs w:val="27"/>
          <w:lang w:bidi="kn-IN"/>
        </w:rPr>
        <w:t>" utilized Amazon EBS to significantly improve the performance and scalability of their mission-critical SQL Server database by migrating to EBS io2 Block Express volumes, enabling faster database refreshes, high availability through replication across multiple Availability Zones, and ultimately leading to a reduction in customer impact during maintenance windows, all while achieving cost optimization by only paying for the storage used; showcasing the benefits of EBS's flexible storage options and high-performance capabilities for demanding workloads. </w:t>
      </w:r>
    </w:p>
    <w:p w:rsidR="005116D1" w:rsidRPr="005116D1" w:rsidRDefault="005116D1" w:rsidP="005116D1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5116D1">
        <w:rPr>
          <w:rFonts w:ascii="Arial" w:eastAsia="Times New Roman" w:hAnsi="Arial" w:cs="Arial"/>
          <w:color w:val="001D35"/>
          <w:sz w:val="27"/>
          <w:szCs w:val="27"/>
          <w:lang w:bidi="kn-IN"/>
        </w:rPr>
        <w:t>Key points from this case study:</w:t>
      </w:r>
    </w:p>
    <w:p w:rsidR="005116D1" w:rsidRPr="005116D1" w:rsidRDefault="005116D1" w:rsidP="005116D1">
      <w:pPr>
        <w:numPr>
          <w:ilvl w:val="0"/>
          <w:numId w:val="1"/>
        </w:numPr>
        <w:shd w:val="clear" w:color="auto" w:fill="FFFFFF"/>
        <w:spacing w:after="120" w:line="240" w:lineRule="auto"/>
        <w:ind w:left="-420"/>
        <w:rPr>
          <w:rFonts w:ascii="Arial" w:eastAsia="Times New Roman" w:hAnsi="Arial" w:cs="Arial"/>
          <w:color w:val="001D35"/>
          <w:sz w:val="27"/>
          <w:szCs w:val="27"/>
          <w:lang w:bidi="kn-IN"/>
        </w:rPr>
      </w:pPr>
      <w:r w:rsidRPr="005116D1">
        <w:rPr>
          <w:rFonts w:ascii="Arial" w:eastAsia="Times New Roman" w:hAnsi="Arial" w:cs="Arial"/>
          <w:b/>
          <w:bCs/>
          <w:color w:val="001D35"/>
          <w:sz w:val="27"/>
          <w:szCs w:val="27"/>
          <w:lang w:bidi="kn-IN"/>
        </w:rPr>
        <w:t>Problem:</w:t>
      </w:r>
    </w:p>
    <w:p w:rsidR="005116D1" w:rsidRPr="005116D1" w:rsidRDefault="005116D1" w:rsidP="005116D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pacing w:val="2"/>
          <w:sz w:val="24"/>
          <w:szCs w:val="24"/>
          <w:lang w:bidi="kn-IN"/>
        </w:rPr>
      </w:pPr>
      <w:proofErr w:type="spellStart"/>
      <w:r w:rsidRPr="005116D1">
        <w:rPr>
          <w:rFonts w:ascii="Arial" w:eastAsia="Times New Roman" w:hAnsi="Arial" w:cs="Arial"/>
          <w:color w:val="001D35"/>
          <w:spacing w:val="2"/>
          <w:sz w:val="27"/>
          <w:szCs w:val="27"/>
          <w:lang w:bidi="kn-IN"/>
        </w:rPr>
        <w:t>Cvent</w:t>
      </w:r>
      <w:proofErr w:type="spellEnd"/>
      <w:r w:rsidRPr="005116D1">
        <w:rPr>
          <w:rFonts w:ascii="Arial" w:eastAsia="Times New Roman" w:hAnsi="Arial" w:cs="Arial"/>
          <w:color w:val="001D35"/>
          <w:spacing w:val="2"/>
          <w:sz w:val="27"/>
          <w:szCs w:val="27"/>
          <w:lang w:bidi="kn-IN"/>
        </w:rPr>
        <w:t xml:space="preserve"> faced challenges with managing a large, growing SQL Server database on their </w:t>
      </w:r>
      <w:proofErr w:type="spellStart"/>
      <w:r w:rsidRPr="005116D1">
        <w:rPr>
          <w:rFonts w:ascii="Arial" w:eastAsia="Times New Roman" w:hAnsi="Arial" w:cs="Arial"/>
          <w:color w:val="001D35"/>
          <w:spacing w:val="2"/>
          <w:sz w:val="27"/>
          <w:szCs w:val="27"/>
          <w:lang w:bidi="kn-IN"/>
        </w:rPr>
        <w:t>on-premise</w:t>
      </w:r>
      <w:proofErr w:type="spellEnd"/>
      <w:r w:rsidRPr="005116D1">
        <w:rPr>
          <w:rFonts w:ascii="Arial" w:eastAsia="Times New Roman" w:hAnsi="Arial" w:cs="Arial"/>
          <w:color w:val="001D35"/>
          <w:spacing w:val="2"/>
          <w:sz w:val="27"/>
          <w:szCs w:val="27"/>
          <w:lang w:bidi="kn-IN"/>
        </w:rPr>
        <w:t xml:space="preserve"> infrastructure, experiencing performance bottlenecks during peak usage periods. </w:t>
      </w:r>
    </w:p>
    <w:p w:rsidR="005116D1" w:rsidRPr="005116D1" w:rsidRDefault="005116D1" w:rsidP="005116D1">
      <w:pPr>
        <w:numPr>
          <w:ilvl w:val="0"/>
          <w:numId w:val="1"/>
        </w:numPr>
        <w:shd w:val="clear" w:color="auto" w:fill="FFFFFF"/>
        <w:spacing w:after="120" w:line="240" w:lineRule="auto"/>
        <w:ind w:left="-420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5116D1">
        <w:rPr>
          <w:rFonts w:ascii="Arial" w:eastAsia="Times New Roman" w:hAnsi="Arial" w:cs="Arial"/>
          <w:b/>
          <w:bCs/>
          <w:color w:val="001D35"/>
          <w:sz w:val="27"/>
          <w:szCs w:val="27"/>
          <w:lang w:bidi="kn-IN"/>
        </w:rPr>
        <w:t>Solution:</w:t>
      </w:r>
    </w:p>
    <w:p w:rsidR="005116D1" w:rsidRPr="005116D1" w:rsidRDefault="005116D1" w:rsidP="005116D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pacing w:val="2"/>
          <w:sz w:val="24"/>
          <w:szCs w:val="24"/>
          <w:lang w:bidi="kn-IN"/>
        </w:rPr>
      </w:pPr>
      <w:proofErr w:type="spellStart"/>
      <w:r w:rsidRPr="005116D1">
        <w:rPr>
          <w:rFonts w:ascii="Arial" w:eastAsia="Times New Roman" w:hAnsi="Arial" w:cs="Arial"/>
          <w:color w:val="001D35"/>
          <w:spacing w:val="2"/>
          <w:sz w:val="27"/>
          <w:szCs w:val="27"/>
          <w:lang w:bidi="kn-IN"/>
        </w:rPr>
        <w:t>Cvent</w:t>
      </w:r>
      <w:proofErr w:type="spellEnd"/>
      <w:r w:rsidRPr="005116D1">
        <w:rPr>
          <w:rFonts w:ascii="Arial" w:eastAsia="Times New Roman" w:hAnsi="Arial" w:cs="Arial"/>
          <w:color w:val="001D35"/>
          <w:spacing w:val="2"/>
          <w:sz w:val="27"/>
          <w:szCs w:val="27"/>
          <w:lang w:bidi="kn-IN"/>
        </w:rPr>
        <w:t xml:space="preserve"> migrated their database to Amazon EBS io2 Block Express volumes, which are specifically designed for high IOPS and low latency, allowing for faster data access and improved application responsiveness. </w:t>
      </w:r>
    </w:p>
    <w:p w:rsidR="005116D1" w:rsidRPr="005116D1" w:rsidRDefault="005116D1" w:rsidP="005116D1">
      <w:pPr>
        <w:numPr>
          <w:ilvl w:val="0"/>
          <w:numId w:val="1"/>
        </w:numPr>
        <w:shd w:val="clear" w:color="auto" w:fill="FFFFFF"/>
        <w:spacing w:after="0" w:line="240" w:lineRule="auto"/>
        <w:ind w:left="-420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5116D1">
        <w:rPr>
          <w:rFonts w:ascii="Arial" w:eastAsia="Times New Roman" w:hAnsi="Arial" w:cs="Arial"/>
          <w:b/>
          <w:bCs/>
          <w:color w:val="001D35"/>
          <w:sz w:val="27"/>
          <w:szCs w:val="27"/>
          <w:lang w:bidi="kn-IN"/>
        </w:rPr>
        <w:t>Benefits:</w:t>
      </w:r>
    </w:p>
    <w:p w:rsidR="005116D1" w:rsidRPr="005116D1" w:rsidRDefault="005116D1" w:rsidP="005116D1">
      <w:pPr>
        <w:numPr>
          <w:ilvl w:val="1"/>
          <w:numId w:val="2"/>
        </w:numPr>
        <w:shd w:val="clear" w:color="auto" w:fill="FFFFFF"/>
        <w:spacing w:after="120" w:line="240" w:lineRule="auto"/>
        <w:ind w:left="-420"/>
        <w:rPr>
          <w:rFonts w:ascii="Times New Roman" w:eastAsia="Times New Roman" w:hAnsi="Times New Roman" w:cs="Times New Roman"/>
          <w:spacing w:val="2"/>
          <w:sz w:val="24"/>
          <w:szCs w:val="24"/>
          <w:lang w:bidi="kn-IN"/>
        </w:rPr>
      </w:pPr>
      <w:r w:rsidRPr="005116D1">
        <w:rPr>
          <w:rFonts w:ascii="Arial" w:eastAsia="Times New Roman" w:hAnsi="Arial" w:cs="Arial"/>
          <w:b/>
          <w:bCs/>
          <w:color w:val="001D35"/>
          <w:spacing w:val="2"/>
          <w:sz w:val="27"/>
          <w:szCs w:val="27"/>
          <w:lang w:bidi="kn-IN"/>
        </w:rPr>
        <w:t>Scalability:</w:t>
      </w:r>
      <w:r w:rsidRPr="005116D1">
        <w:rPr>
          <w:rFonts w:ascii="Arial" w:eastAsia="Times New Roman" w:hAnsi="Arial" w:cs="Arial"/>
          <w:color w:val="001D35"/>
          <w:spacing w:val="2"/>
          <w:sz w:val="27"/>
          <w:szCs w:val="27"/>
          <w:lang w:bidi="kn-IN"/>
        </w:rPr>
        <w:t> Ability to easily scale storage capacity based on demand without needing to manage physical hardware. </w:t>
      </w:r>
    </w:p>
    <w:p w:rsidR="005116D1" w:rsidRPr="005116D1" w:rsidRDefault="005116D1" w:rsidP="005116D1">
      <w:pPr>
        <w:numPr>
          <w:ilvl w:val="1"/>
          <w:numId w:val="2"/>
        </w:numPr>
        <w:shd w:val="clear" w:color="auto" w:fill="FFFFFF"/>
        <w:spacing w:after="120" w:line="240" w:lineRule="auto"/>
        <w:ind w:left="-420"/>
        <w:rPr>
          <w:rFonts w:ascii="Arial" w:eastAsia="Times New Roman" w:hAnsi="Arial" w:cs="Arial"/>
          <w:color w:val="001D35"/>
          <w:spacing w:val="2"/>
          <w:sz w:val="27"/>
          <w:szCs w:val="27"/>
          <w:lang w:bidi="kn-IN"/>
        </w:rPr>
      </w:pPr>
      <w:r w:rsidRPr="005116D1">
        <w:rPr>
          <w:rFonts w:ascii="Arial" w:eastAsia="Times New Roman" w:hAnsi="Arial" w:cs="Arial"/>
          <w:b/>
          <w:bCs/>
          <w:color w:val="001D35"/>
          <w:spacing w:val="2"/>
          <w:sz w:val="27"/>
          <w:szCs w:val="27"/>
          <w:lang w:bidi="kn-IN"/>
        </w:rPr>
        <w:t>High Performance:</w:t>
      </w:r>
      <w:r w:rsidRPr="005116D1">
        <w:rPr>
          <w:rFonts w:ascii="Arial" w:eastAsia="Times New Roman" w:hAnsi="Arial" w:cs="Arial"/>
          <w:color w:val="001D35"/>
          <w:spacing w:val="2"/>
          <w:sz w:val="27"/>
          <w:szCs w:val="27"/>
          <w:lang w:bidi="kn-IN"/>
        </w:rPr>
        <w:t> Achieved significantly faster database query execution times due to the optimized EBS io2 volumes. </w:t>
      </w:r>
    </w:p>
    <w:p w:rsidR="005116D1" w:rsidRPr="005116D1" w:rsidRDefault="005116D1" w:rsidP="005116D1">
      <w:pPr>
        <w:numPr>
          <w:ilvl w:val="1"/>
          <w:numId w:val="2"/>
        </w:numPr>
        <w:shd w:val="clear" w:color="auto" w:fill="FFFFFF"/>
        <w:spacing w:after="120" w:line="240" w:lineRule="auto"/>
        <w:ind w:left="-420"/>
        <w:rPr>
          <w:rFonts w:ascii="Arial" w:eastAsia="Times New Roman" w:hAnsi="Arial" w:cs="Arial"/>
          <w:color w:val="001D35"/>
          <w:spacing w:val="2"/>
          <w:sz w:val="27"/>
          <w:szCs w:val="27"/>
          <w:lang w:bidi="kn-IN"/>
        </w:rPr>
      </w:pPr>
      <w:r w:rsidRPr="005116D1">
        <w:rPr>
          <w:rFonts w:ascii="Arial" w:eastAsia="Times New Roman" w:hAnsi="Arial" w:cs="Arial"/>
          <w:b/>
          <w:bCs/>
          <w:color w:val="001D35"/>
          <w:spacing w:val="2"/>
          <w:sz w:val="27"/>
          <w:szCs w:val="27"/>
          <w:lang w:bidi="kn-IN"/>
        </w:rPr>
        <w:t>High Availability:</w:t>
      </w:r>
      <w:r w:rsidRPr="005116D1">
        <w:rPr>
          <w:rFonts w:ascii="Arial" w:eastAsia="Times New Roman" w:hAnsi="Arial" w:cs="Arial"/>
          <w:color w:val="001D35"/>
          <w:spacing w:val="2"/>
          <w:sz w:val="27"/>
          <w:szCs w:val="27"/>
          <w:lang w:bidi="kn-IN"/>
        </w:rPr>
        <w:t> Replicating database copies across multiple Availability Zones ensured data redundancy and resilience against regional outages. </w:t>
      </w:r>
    </w:p>
    <w:p w:rsidR="005116D1" w:rsidRPr="005116D1" w:rsidRDefault="005116D1" w:rsidP="005116D1">
      <w:pPr>
        <w:numPr>
          <w:ilvl w:val="1"/>
          <w:numId w:val="2"/>
        </w:numPr>
        <w:shd w:val="clear" w:color="auto" w:fill="FFFFFF"/>
        <w:spacing w:after="0" w:line="240" w:lineRule="auto"/>
        <w:ind w:left="-420"/>
        <w:rPr>
          <w:rFonts w:ascii="Arial" w:eastAsia="Times New Roman" w:hAnsi="Arial" w:cs="Arial"/>
          <w:color w:val="001D35"/>
          <w:spacing w:val="2"/>
          <w:sz w:val="27"/>
          <w:szCs w:val="27"/>
          <w:lang w:bidi="kn-IN"/>
        </w:rPr>
      </w:pPr>
      <w:r w:rsidRPr="005116D1">
        <w:rPr>
          <w:rFonts w:ascii="Arial" w:eastAsia="Times New Roman" w:hAnsi="Arial" w:cs="Arial"/>
          <w:b/>
          <w:bCs/>
          <w:color w:val="001D35"/>
          <w:spacing w:val="2"/>
          <w:sz w:val="27"/>
          <w:szCs w:val="27"/>
          <w:lang w:bidi="kn-IN"/>
        </w:rPr>
        <w:t>Cost Efficiency:</w:t>
      </w:r>
      <w:r w:rsidRPr="005116D1">
        <w:rPr>
          <w:rFonts w:ascii="Arial" w:eastAsia="Times New Roman" w:hAnsi="Arial" w:cs="Arial"/>
          <w:color w:val="001D35"/>
          <w:spacing w:val="2"/>
          <w:sz w:val="27"/>
          <w:szCs w:val="27"/>
          <w:lang w:bidi="kn-IN"/>
        </w:rPr>
        <w:t xml:space="preserve"> Pay-as-you-go model allowed </w:t>
      </w:r>
      <w:proofErr w:type="spellStart"/>
      <w:r w:rsidRPr="005116D1">
        <w:rPr>
          <w:rFonts w:ascii="Arial" w:eastAsia="Times New Roman" w:hAnsi="Arial" w:cs="Arial"/>
          <w:color w:val="001D35"/>
          <w:spacing w:val="2"/>
          <w:sz w:val="27"/>
          <w:szCs w:val="27"/>
          <w:lang w:bidi="kn-IN"/>
        </w:rPr>
        <w:t>Cvent</w:t>
      </w:r>
      <w:proofErr w:type="spellEnd"/>
      <w:r w:rsidRPr="005116D1">
        <w:rPr>
          <w:rFonts w:ascii="Arial" w:eastAsia="Times New Roman" w:hAnsi="Arial" w:cs="Arial"/>
          <w:color w:val="001D35"/>
          <w:spacing w:val="2"/>
          <w:sz w:val="27"/>
          <w:szCs w:val="27"/>
          <w:lang w:bidi="kn-IN"/>
        </w:rPr>
        <w:t xml:space="preserve"> to only pay for the storage they used, eliminating the need for overprovisioning. </w:t>
      </w:r>
    </w:p>
    <w:p w:rsidR="005116D1" w:rsidRPr="005116D1" w:rsidRDefault="005116D1" w:rsidP="005116D1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r w:rsidRPr="005116D1">
        <w:rPr>
          <w:rFonts w:ascii="Arial" w:eastAsia="Times New Roman" w:hAnsi="Arial" w:cs="Arial"/>
          <w:color w:val="001D35"/>
          <w:sz w:val="27"/>
          <w:szCs w:val="27"/>
          <w:lang w:bidi="kn-IN"/>
        </w:rPr>
        <w:t>Other potential EBS case studies:</w:t>
      </w:r>
    </w:p>
    <w:p w:rsidR="005116D1" w:rsidRPr="005116D1" w:rsidRDefault="005116D1" w:rsidP="005116D1">
      <w:pPr>
        <w:numPr>
          <w:ilvl w:val="0"/>
          <w:numId w:val="3"/>
        </w:numPr>
        <w:shd w:val="clear" w:color="auto" w:fill="FFFFFF"/>
        <w:spacing w:after="120" w:line="240" w:lineRule="auto"/>
        <w:ind w:left="-420"/>
        <w:rPr>
          <w:rFonts w:ascii="Arial" w:eastAsia="Times New Roman" w:hAnsi="Arial" w:cs="Arial"/>
          <w:color w:val="001D35"/>
          <w:sz w:val="27"/>
          <w:szCs w:val="27"/>
          <w:lang w:bidi="kn-IN"/>
        </w:rPr>
      </w:pPr>
      <w:proofErr w:type="spellStart"/>
      <w:r w:rsidRPr="005116D1">
        <w:rPr>
          <w:rFonts w:ascii="Arial" w:eastAsia="Times New Roman" w:hAnsi="Arial" w:cs="Arial"/>
          <w:b/>
          <w:bCs/>
          <w:color w:val="001D35"/>
          <w:sz w:val="27"/>
          <w:szCs w:val="27"/>
          <w:lang w:bidi="kn-IN"/>
        </w:rPr>
        <w:t>Devo</w:t>
      </w:r>
      <w:proofErr w:type="spellEnd"/>
      <w:r w:rsidRPr="005116D1">
        <w:rPr>
          <w:rFonts w:ascii="Arial" w:eastAsia="Times New Roman" w:hAnsi="Arial" w:cs="Arial"/>
          <w:b/>
          <w:bCs/>
          <w:color w:val="001D35"/>
          <w:sz w:val="27"/>
          <w:szCs w:val="27"/>
          <w:lang w:bidi="kn-IN"/>
        </w:rPr>
        <w:t xml:space="preserve"> (Security Analytics Company):</w:t>
      </w:r>
    </w:p>
    <w:p w:rsidR="005116D1" w:rsidRPr="005116D1" w:rsidRDefault="005116D1" w:rsidP="005116D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pacing w:val="2"/>
          <w:sz w:val="24"/>
          <w:szCs w:val="24"/>
          <w:lang w:bidi="kn-IN"/>
        </w:rPr>
      </w:pPr>
      <w:r w:rsidRPr="005116D1">
        <w:rPr>
          <w:rFonts w:ascii="Arial" w:eastAsia="Times New Roman" w:hAnsi="Arial" w:cs="Arial"/>
          <w:color w:val="001D35"/>
          <w:spacing w:val="2"/>
          <w:sz w:val="27"/>
          <w:szCs w:val="27"/>
          <w:lang w:bidi="kn-IN"/>
        </w:rPr>
        <w:t>Demonstrating how EBS helped them manage large volumes of customer data with high performance, utilizing different EBS volume types (like gp3 and st1) for cost-effective storage depending on access frequency. </w:t>
      </w:r>
    </w:p>
    <w:p w:rsidR="005116D1" w:rsidRPr="005116D1" w:rsidRDefault="005116D1" w:rsidP="005116D1">
      <w:pPr>
        <w:numPr>
          <w:ilvl w:val="0"/>
          <w:numId w:val="3"/>
        </w:numPr>
        <w:shd w:val="clear" w:color="auto" w:fill="FFFFFF"/>
        <w:spacing w:after="120" w:line="240" w:lineRule="auto"/>
        <w:ind w:left="-420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proofErr w:type="spellStart"/>
      <w:r w:rsidRPr="005116D1">
        <w:rPr>
          <w:rFonts w:ascii="Arial" w:eastAsia="Times New Roman" w:hAnsi="Arial" w:cs="Arial"/>
          <w:b/>
          <w:bCs/>
          <w:color w:val="001D35"/>
          <w:sz w:val="27"/>
          <w:szCs w:val="27"/>
          <w:lang w:bidi="kn-IN"/>
        </w:rPr>
        <w:t>Arcesium</w:t>
      </w:r>
      <w:proofErr w:type="spellEnd"/>
      <w:r w:rsidRPr="005116D1">
        <w:rPr>
          <w:rFonts w:ascii="Arial" w:eastAsia="Times New Roman" w:hAnsi="Arial" w:cs="Arial"/>
          <w:b/>
          <w:bCs/>
          <w:color w:val="001D35"/>
          <w:sz w:val="27"/>
          <w:szCs w:val="27"/>
          <w:lang w:bidi="kn-IN"/>
        </w:rPr>
        <w:t xml:space="preserve"> (Financial Technology Firm):</w:t>
      </w:r>
    </w:p>
    <w:p w:rsidR="005116D1" w:rsidRPr="005116D1" w:rsidRDefault="005116D1" w:rsidP="005116D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pacing w:val="2"/>
          <w:sz w:val="24"/>
          <w:szCs w:val="24"/>
          <w:lang w:bidi="kn-IN"/>
        </w:rPr>
      </w:pPr>
      <w:r w:rsidRPr="005116D1">
        <w:rPr>
          <w:rFonts w:ascii="Arial" w:eastAsia="Times New Roman" w:hAnsi="Arial" w:cs="Arial"/>
          <w:color w:val="001D35"/>
          <w:spacing w:val="2"/>
          <w:sz w:val="27"/>
          <w:szCs w:val="27"/>
          <w:lang w:bidi="kn-IN"/>
        </w:rPr>
        <w:t>Highlighting how EBS and EBS Fast Snapshot Restore enabled them to quickly perform database backups and restores, improving development and testing cycles. </w:t>
      </w:r>
    </w:p>
    <w:p w:rsidR="005116D1" w:rsidRPr="005116D1" w:rsidRDefault="005116D1" w:rsidP="005116D1">
      <w:pPr>
        <w:numPr>
          <w:ilvl w:val="0"/>
          <w:numId w:val="3"/>
        </w:numPr>
        <w:shd w:val="clear" w:color="auto" w:fill="FFFFFF"/>
        <w:spacing w:after="0" w:line="240" w:lineRule="auto"/>
        <w:ind w:left="-420"/>
        <w:rPr>
          <w:rFonts w:ascii="Times New Roman" w:eastAsia="Times New Roman" w:hAnsi="Times New Roman" w:cs="Times New Roman"/>
          <w:sz w:val="24"/>
          <w:szCs w:val="24"/>
          <w:lang w:bidi="kn-IN"/>
        </w:rPr>
      </w:pPr>
      <w:proofErr w:type="spellStart"/>
      <w:r w:rsidRPr="005116D1">
        <w:rPr>
          <w:rFonts w:ascii="Arial" w:eastAsia="Times New Roman" w:hAnsi="Arial" w:cs="Arial"/>
          <w:b/>
          <w:bCs/>
          <w:color w:val="001D35"/>
          <w:sz w:val="27"/>
          <w:szCs w:val="27"/>
          <w:lang w:bidi="kn-IN"/>
        </w:rPr>
        <w:lastRenderedPageBreak/>
        <w:t>Infor</w:t>
      </w:r>
      <w:proofErr w:type="spellEnd"/>
      <w:r w:rsidRPr="005116D1">
        <w:rPr>
          <w:rFonts w:ascii="Arial" w:eastAsia="Times New Roman" w:hAnsi="Arial" w:cs="Arial"/>
          <w:b/>
          <w:bCs/>
          <w:color w:val="001D35"/>
          <w:sz w:val="27"/>
          <w:szCs w:val="27"/>
          <w:lang w:bidi="kn-IN"/>
        </w:rPr>
        <w:t xml:space="preserve"> (Enterprise Software Company):</w:t>
      </w:r>
    </w:p>
    <w:p w:rsidR="005116D1" w:rsidRPr="005116D1" w:rsidRDefault="005116D1" w:rsidP="005116D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spacing w:val="2"/>
          <w:sz w:val="27"/>
          <w:szCs w:val="27"/>
          <w:lang w:bidi="kn-IN"/>
        </w:rPr>
      </w:pPr>
      <w:r w:rsidRPr="005116D1">
        <w:rPr>
          <w:rFonts w:ascii="Arial" w:eastAsia="Times New Roman" w:hAnsi="Arial" w:cs="Arial"/>
          <w:color w:val="001D35"/>
          <w:spacing w:val="2"/>
          <w:sz w:val="27"/>
          <w:szCs w:val="27"/>
          <w:lang w:bidi="kn-IN"/>
        </w:rPr>
        <w:t>Illustrating how EBS helped them achieve global scalability and high availability for their customer applications by leveraging AWS's distributed infrastructure and replication features. </w:t>
      </w:r>
    </w:p>
    <w:p w:rsidR="00AF19CD" w:rsidRDefault="00AF19CD"/>
    <w:p w:rsidR="00C30DE1" w:rsidRDefault="00C30DE1"/>
    <w:p w:rsidR="00C30DE1" w:rsidRPr="00C30DE1" w:rsidRDefault="00C30DE1" w:rsidP="00C30DE1">
      <w:pPr>
        <w:spacing w:after="120" w:line="240" w:lineRule="auto"/>
        <w:textAlignment w:val="baseline"/>
        <w:outlineLvl w:val="0"/>
        <w:rPr>
          <w:rFonts w:ascii="Helvetica" w:eastAsia="Times New Roman" w:hAnsi="Helvetica" w:cs="Times New Roman"/>
          <w:b/>
          <w:bCs/>
          <w:color w:val="222222"/>
          <w:kern w:val="36"/>
          <w:sz w:val="45"/>
          <w:szCs w:val="45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222222"/>
          <w:kern w:val="36"/>
          <w:sz w:val="45"/>
          <w:szCs w:val="45"/>
          <w:lang w:bidi="kn-IN"/>
        </w:rPr>
        <w:t xml:space="preserve">What is </w:t>
      </w:r>
      <w:proofErr w:type="spellStart"/>
      <w:r w:rsidRPr="00C30DE1">
        <w:rPr>
          <w:rFonts w:ascii="Helvetica" w:eastAsia="Times New Roman" w:hAnsi="Helvetica" w:cs="Times New Roman"/>
          <w:b/>
          <w:bCs/>
          <w:color w:val="222222"/>
          <w:kern w:val="36"/>
          <w:sz w:val="45"/>
          <w:szCs w:val="45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color w:val="222222"/>
          <w:kern w:val="36"/>
          <w:sz w:val="45"/>
          <w:szCs w:val="45"/>
          <w:lang w:bidi="kn-IN"/>
        </w:rPr>
        <w:t xml:space="preserve"> and use cases of </w:t>
      </w:r>
      <w:proofErr w:type="spellStart"/>
      <w:r w:rsidRPr="00C30DE1">
        <w:rPr>
          <w:rFonts w:ascii="Helvetica" w:eastAsia="Times New Roman" w:hAnsi="Helvetica" w:cs="Times New Roman"/>
          <w:b/>
          <w:bCs/>
          <w:color w:val="222222"/>
          <w:kern w:val="36"/>
          <w:sz w:val="45"/>
          <w:szCs w:val="45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color w:val="222222"/>
          <w:kern w:val="36"/>
          <w:sz w:val="45"/>
          <w:szCs w:val="45"/>
          <w:lang w:bidi="kn-IN"/>
        </w:rPr>
        <w:t>?</w:t>
      </w:r>
    </w:p>
    <w:p w:rsidR="00C30DE1" w:rsidRPr="00C30DE1" w:rsidRDefault="00C30DE1" w:rsidP="00C30DE1">
      <w:pPr>
        <w:spacing w:line="240" w:lineRule="auto"/>
        <w:textAlignment w:val="baseline"/>
        <w:rPr>
          <w:rFonts w:ascii="Times New Roman" w:eastAsia="Times New Roman" w:hAnsi="Times New Roman" w:cs="Times New Roman"/>
          <w:b/>
          <w:bCs/>
          <w:caps/>
          <w:color w:val="606C7E"/>
          <w:sz w:val="20"/>
          <w:szCs w:val="20"/>
          <w:lang w:bidi="kn-IN"/>
        </w:rPr>
      </w:pPr>
      <w:hyperlink r:id="rId5" w:tooltip="Posts by Rahul Singh" w:history="1">
        <w:r w:rsidRPr="00C30DE1">
          <w:rPr>
            <w:rFonts w:ascii="Times New Roman" w:eastAsia="Times New Roman" w:hAnsi="Times New Roman" w:cs="Times New Roman"/>
            <w:b/>
            <w:bCs/>
            <w:caps/>
            <w:color w:val="606C7E"/>
            <w:sz w:val="20"/>
            <w:szCs w:val="20"/>
            <w:bdr w:val="none" w:sz="0" w:space="0" w:color="auto" w:frame="1"/>
            <w:lang w:bidi="kn-IN"/>
          </w:rPr>
          <w:t>Rahul Singh</w:t>
        </w:r>
      </w:hyperlink>
      <w:r w:rsidRPr="00C30DE1">
        <w:rPr>
          <w:rFonts w:ascii="Times New Roman" w:eastAsia="Times New Roman" w:hAnsi="Times New Roman" w:cs="Times New Roman"/>
          <w:b/>
          <w:bCs/>
          <w:caps/>
          <w:color w:val="606C7E"/>
          <w:sz w:val="20"/>
          <w:szCs w:val="20"/>
          <w:lang w:bidi="kn-IN"/>
        </w:rPr>
        <w:t> </w:t>
      </w:r>
      <w:r w:rsidRPr="00C30DE1">
        <w:rPr>
          <w:rFonts w:ascii="Times New Roman" w:eastAsia="Times New Roman" w:hAnsi="Times New Roman" w:cs="Times New Roman"/>
          <w:b/>
          <w:bCs/>
          <w:caps/>
          <w:color w:val="606C7E"/>
          <w:sz w:val="20"/>
          <w:szCs w:val="20"/>
          <w:bdr w:val="none" w:sz="0" w:space="0" w:color="auto" w:frame="1"/>
          <w:lang w:bidi="kn-IN"/>
        </w:rPr>
        <w:t>February 1, 2024</w:t>
      </w:r>
      <w:r w:rsidRPr="00C30DE1">
        <w:rPr>
          <w:rFonts w:ascii="Times New Roman" w:eastAsia="Times New Roman" w:hAnsi="Times New Roman" w:cs="Times New Roman"/>
          <w:b/>
          <w:bCs/>
          <w:caps/>
          <w:color w:val="606C7E"/>
          <w:sz w:val="20"/>
          <w:szCs w:val="20"/>
          <w:lang w:bidi="kn-IN"/>
        </w:rPr>
        <w:t> </w:t>
      </w:r>
      <w:hyperlink r:id="rId6" w:anchor="respond" w:history="1">
        <w:r w:rsidRPr="00C30DE1">
          <w:rPr>
            <w:rFonts w:ascii="Times New Roman" w:eastAsia="Times New Roman" w:hAnsi="Times New Roman" w:cs="Times New Roman"/>
            <w:b/>
            <w:bCs/>
            <w:caps/>
            <w:color w:val="606C7E"/>
            <w:sz w:val="20"/>
            <w:szCs w:val="20"/>
            <w:bdr w:val="none" w:sz="0" w:space="0" w:color="auto" w:frame="1"/>
            <w:lang w:bidi="kn-IN"/>
          </w:rPr>
          <w:t>Leave a Comment</w:t>
        </w:r>
      </w:hyperlink>
    </w:p>
    <w:p w:rsidR="00C30DE1" w:rsidRPr="00C30DE1" w:rsidRDefault="00C30DE1" w:rsidP="00C30DE1">
      <w:pPr>
        <w:spacing w:after="0" w:line="240" w:lineRule="auto"/>
        <w:textAlignment w:val="center"/>
        <w:rPr>
          <w:rFonts w:ascii="Helvetica" w:eastAsia="Times New Roman" w:hAnsi="Helvetica" w:cs="Times New Roman"/>
          <w:color w:val="414141"/>
          <w:sz w:val="29"/>
          <w:szCs w:val="29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9"/>
          <w:szCs w:val="29"/>
          <w:lang w:bidi="kn-IN"/>
        </w:rPr>
        <w:t>Table of Contents</w:t>
      </w:r>
    </w:p>
    <w:p w:rsidR="00C30DE1" w:rsidRPr="00C30DE1" w:rsidRDefault="00C30DE1" w:rsidP="00C30DE1">
      <w:pPr>
        <w:numPr>
          <w:ilvl w:val="0"/>
          <w:numId w:val="4"/>
        </w:numPr>
        <w:shd w:val="clear" w:color="auto" w:fill="F9F9F9"/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3"/>
          <w:szCs w:val="23"/>
          <w:lang w:bidi="kn-IN"/>
        </w:rPr>
      </w:pPr>
      <w:hyperlink r:id="rId7" w:anchor="What_is_CloudWatch" w:tooltip="What is CloudWatch?" w:history="1">
        <w:r w:rsidRPr="00C30DE1">
          <w:rPr>
            <w:rFonts w:ascii="Helvetica" w:eastAsia="Times New Roman" w:hAnsi="Helvetica" w:cs="Times New Roman"/>
            <w:color w:val="444444"/>
            <w:sz w:val="23"/>
            <w:szCs w:val="23"/>
            <w:lang w:bidi="kn-IN"/>
          </w:rPr>
          <w:t xml:space="preserve">What is </w:t>
        </w:r>
        <w:proofErr w:type="spellStart"/>
        <w:r w:rsidRPr="00C30DE1">
          <w:rPr>
            <w:rFonts w:ascii="Helvetica" w:eastAsia="Times New Roman" w:hAnsi="Helvetica" w:cs="Times New Roman"/>
            <w:color w:val="444444"/>
            <w:sz w:val="23"/>
            <w:szCs w:val="23"/>
            <w:lang w:bidi="kn-IN"/>
          </w:rPr>
          <w:t>CloudWatch</w:t>
        </w:r>
        <w:proofErr w:type="spellEnd"/>
        <w:r w:rsidRPr="00C30DE1">
          <w:rPr>
            <w:rFonts w:ascii="Helvetica" w:eastAsia="Times New Roman" w:hAnsi="Helvetica" w:cs="Times New Roman"/>
            <w:color w:val="444444"/>
            <w:sz w:val="23"/>
            <w:szCs w:val="23"/>
            <w:lang w:bidi="kn-IN"/>
          </w:rPr>
          <w:t>?</w:t>
        </w:r>
      </w:hyperlink>
    </w:p>
    <w:p w:rsidR="00C30DE1" w:rsidRPr="00C30DE1" w:rsidRDefault="00C30DE1" w:rsidP="00C30DE1">
      <w:pPr>
        <w:numPr>
          <w:ilvl w:val="0"/>
          <w:numId w:val="4"/>
        </w:numPr>
        <w:shd w:val="clear" w:color="auto" w:fill="F9F9F9"/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3"/>
          <w:szCs w:val="23"/>
          <w:lang w:bidi="kn-IN"/>
        </w:rPr>
      </w:pPr>
      <w:hyperlink r:id="rId8" w:anchor="Top_10_use_cases_of_CloudWatch" w:tooltip="Top 10 use cases of CloudWatch?" w:history="1">
        <w:r w:rsidRPr="00C30DE1">
          <w:rPr>
            <w:rFonts w:ascii="Helvetica" w:eastAsia="Times New Roman" w:hAnsi="Helvetica" w:cs="Times New Roman"/>
            <w:color w:val="444444"/>
            <w:sz w:val="23"/>
            <w:szCs w:val="23"/>
            <w:lang w:bidi="kn-IN"/>
          </w:rPr>
          <w:t xml:space="preserve">Top 10 use cases of </w:t>
        </w:r>
        <w:proofErr w:type="spellStart"/>
        <w:r w:rsidRPr="00C30DE1">
          <w:rPr>
            <w:rFonts w:ascii="Helvetica" w:eastAsia="Times New Roman" w:hAnsi="Helvetica" w:cs="Times New Roman"/>
            <w:color w:val="444444"/>
            <w:sz w:val="23"/>
            <w:szCs w:val="23"/>
            <w:lang w:bidi="kn-IN"/>
          </w:rPr>
          <w:t>CloudWatch</w:t>
        </w:r>
        <w:proofErr w:type="spellEnd"/>
        <w:r w:rsidRPr="00C30DE1">
          <w:rPr>
            <w:rFonts w:ascii="Helvetica" w:eastAsia="Times New Roman" w:hAnsi="Helvetica" w:cs="Times New Roman"/>
            <w:color w:val="444444"/>
            <w:sz w:val="23"/>
            <w:szCs w:val="23"/>
            <w:lang w:bidi="kn-IN"/>
          </w:rPr>
          <w:t>?</w:t>
        </w:r>
      </w:hyperlink>
    </w:p>
    <w:p w:rsidR="00C30DE1" w:rsidRPr="00C30DE1" w:rsidRDefault="00C30DE1" w:rsidP="00C30DE1">
      <w:pPr>
        <w:numPr>
          <w:ilvl w:val="0"/>
          <w:numId w:val="4"/>
        </w:numPr>
        <w:shd w:val="clear" w:color="auto" w:fill="F9F9F9"/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3"/>
          <w:szCs w:val="23"/>
          <w:lang w:bidi="kn-IN"/>
        </w:rPr>
      </w:pPr>
      <w:hyperlink r:id="rId9" w:anchor="What_are_the_feature_of_CloudWatch" w:tooltip="What are the feature of CloudWatch?" w:history="1">
        <w:r w:rsidRPr="00C30DE1">
          <w:rPr>
            <w:rFonts w:ascii="Helvetica" w:eastAsia="Times New Roman" w:hAnsi="Helvetica" w:cs="Times New Roman"/>
            <w:color w:val="444444"/>
            <w:sz w:val="23"/>
            <w:szCs w:val="23"/>
            <w:lang w:bidi="kn-IN"/>
          </w:rPr>
          <w:t xml:space="preserve">What are the feature of </w:t>
        </w:r>
        <w:proofErr w:type="spellStart"/>
        <w:r w:rsidRPr="00C30DE1">
          <w:rPr>
            <w:rFonts w:ascii="Helvetica" w:eastAsia="Times New Roman" w:hAnsi="Helvetica" w:cs="Times New Roman"/>
            <w:color w:val="444444"/>
            <w:sz w:val="23"/>
            <w:szCs w:val="23"/>
            <w:lang w:bidi="kn-IN"/>
          </w:rPr>
          <w:t>CloudWatch</w:t>
        </w:r>
        <w:proofErr w:type="spellEnd"/>
        <w:r w:rsidRPr="00C30DE1">
          <w:rPr>
            <w:rFonts w:ascii="Helvetica" w:eastAsia="Times New Roman" w:hAnsi="Helvetica" w:cs="Times New Roman"/>
            <w:color w:val="444444"/>
            <w:sz w:val="23"/>
            <w:szCs w:val="23"/>
            <w:lang w:bidi="kn-IN"/>
          </w:rPr>
          <w:t>?</w:t>
        </w:r>
      </w:hyperlink>
    </w:p>
    <w:p w:rsidR="00C30DE1" w:rsidRPr="00C30DE1" w:rsidRDefault="00C30DE1" w:rsidP="00C30DE1">
      <w:pPr>
        <w:numPr>
          <w:ilvl w:val="0"/>
          <w:numId w:val="4"/>
        </w:numPr>
        <w:shd w:val="clear" w:color="auto" w:fill="F9F9F9"/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3"/>
          <w:szCs w:val="23"/>
          <w:lang w:bidi="kn-IN"/>
        </w:rPr>
      </w:pPr>
      <w:hyperlink r:id="rId10" w:anchor="How_CloudWatch_works_and_Architecture" w:tooltip="How CloudWatch works and Architecture?" w:history="1">
        <w:r w:rsidRPr="00C30DE1">
          <w:rPr>
            <w:rFonts w:ascii="Helvetica" w:eastAsia="Times New Roman" w:hAnsi="Helvetica" w:cs="Times New Roman"/>
            <w:color w:val="444444"/>
            <w:sz w:val="23"/>
            <w:szCs w:val="23"/>
            <w:lang w:bidi="kn-IN"/>
          </w:rPr>
          <w:t xml:space="preserve">How </w:t>
        </w:r>
        <w:proofErr w:type="spellStart"/>
        <w:r w:rsidRPr="00C30DE1">
          <w:rPr>
            <w:rFonts w:ascii="Helvetica" w:eastAsia="Times New Roman" w:hAnsi="Helvetica" w:cs="Times New Roman"/>
            <w:color w:val="444444"/>
            <w:sz w:val="23"/>
            <w:szCs w:val="23"/>
            <w:lang w:bidi="kn-IN"/>
          </w:rPr>
          <w:t>CloudWatch</w:t>
        </w:r>
        <w:proofErr w:type="spellEnd"/>
        <w:r w:rsidRPr="00C30DE1">
          <w:rPr>
            <w:rFonts w:ascii="Helvetica" w:eastAsia="Times New Roman" w:hAnsi="Helvetica" w:cs="Times New Roman"/>
            <w:color w:val="444444"/>
            <w:sz w:val="23"/>
            <w:szCs w:val="23"/>
            <w:lang w:bidi="kn-IN"/>
          </w:rPr>
          <w:t xml:space="preserve"> works and Architecture?</w:t>
        </w:r>
      </w:hyperlink>
    </w:p>
    <w:p w:rsidR="00C30DE1" w:rsidRPr="00C30DE1" w:rsidRDefault="00C30DE1" w:rsidP="00C30DE1">
      <w:pPr>
        <w:numPr>
          <w:ilvl w:val="0"/>
          <w:numId w:val="4"/>
        </w:numPr>
        <w:shd w:val="clear" w:color="auto" w:fill="F9F9F9"/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3"/>
          <w:szCs w:val="23"/>
          <w:lang w:bidi="kn-IN"/>
        </w:rPr>
      </w:pPr>
      <w:hyperlink r:id="rId11" w:anchor="How_to_Install_CloudWatch_it" w:tooltip="How to Install CloudWatch it?" w:history="1">
        <w:r w:rsidRPr="00C30DE1">
          <w:rPr>
            <w:rFonts w:ascii="Helvetica" w:eastAsia="Times New Roman" w:hAnsi="Helvetica" w:cs="Times New Roman"/>
            <w:color w:val="444444"/>
            <w:sz w:val="23"/>
            <w:szCs w:val="23"/>
            <w:lang w:bidi="kn-IN"/>
          </w:rPr>
          <w:t xml:space="preserve">How to Install </w:t>
        </w:r>
        <w:proofErr w:type="spellStart"/>
        <w:r w:rsidRPr="00C30DE1">
          <w:rPr>
            <w:rFonts w:ascii="Helvetica" w:eastAsia="Times New Roman" w:hAnsi="Helvetica" w:cs="Times New Roman"/>
            <w:color w:val="444444"/>
            <w:sz w:val="23"/>
            <w:szCs w:val="23"/>
            <w:lang w:bidi="kn-IN"/>
          </w:rPr>
          <w:t>CloudWatch</w:t>
        </w:r>
        <w:proofErr w:type="spellEnd"/>
        <w:r w:rsidRPr="00C30DE1">
          <w:rPr>
            <w:rFonts w:ascii="Helvetica" w:eastAsia="Times New Roman" w:hAnsi="Helvetica" w:cs="Times New Roman"/>
            <w:color w:val="444444"/>
            <w:sz w:val="23"/>
            <w:szCs w:val="23"/>
            <w:lang w:bidi="kn-IN"/>
          </w:rPr>
          <w:t xml:space="preserve"> it?</w:t>
        </w:r>
      </w:hyperlink>
    </w:p>
    <w:p w:rsidR="00C30DE1" w:rsidRPr="00C30DE1" w:rsidRDefault="00C30DE1" w:rsidP="00C30DE1">
      <w:pPr>
        <w:numPr>
          <w:ilvl w:val="0"/>
          <w:numId w:val="4"/>
        </w:numPr>
        <w:shd w:val="clear" w:color="auto" w:fill="F9F9F9"/>
        <w:spacing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3"/>
          <w:szCs w:val="23"/>
          <w:lang w:bidi="kn-IN"/>
        </w:rPr>
      </w:pPr>
      <w:hyperlink r:id="rId12" w:anchor="Basic_Tutorials_of_CloudWatch_Getting_Started" w:tooltip="Basic Tutorials of CloudWatch: Getting Started" w:history="1">
        <w:r w:rsidRPr="00C30DE1">
          <w:rPr>
            <w:rFonts w:ascii="Helvetica" w:eastAsia="Times New Roman" w:hAnsi="Helvetica" w:cs="Times New Roman"/>
            <w:color w:val="444444"/>
            <w:sz w:val="23"/>
            <w:szCs w:val="23"/>
            <w:lang w:bidi="kn-IN"/>
          </w:rPr>
          <w:t xml:space="preserve">Basic Tutorials of </w:t>
        </w:r>
        <w:proofErr w:type="spellStart"/>
        <w:r w:rsidRPr="00C30DE1">
          <w:rPr>
            <w:rFonts w:ascii="Helvetica" w:eastAsia="Times New Roman" w:hAnsi="Helvetica" w:cs="Times New Roman"/>
            <w:color w:val="444444"/>
            <w:sz w:val="23"/>
            <w:szCs w:val="23"/>
            <w:lang w:bidi="kn-IN"/>
          </w:rPr>
          <w:t>CloudWatch</w:t>
        </w:r>
        <w:proofErr w:type="spellEnd"/>
        <w:r w:rsidRPr="00C30DE1">
          <w:rPr>
            <w:rFonts w:ascii="Helvetica" w:eastAsia="Times New Roman" w:hAnsi="Helvetica" w:cs="Times New Roman"/>
            <w:color w:val="444444"/>
            <w:sz w:val="23"/>
            <w:szCs w:val="23"/>
            <w:lang w:bidi="kn-IN"/>
          </w:rPr>
          <w:t>: Getting Started</w:t>
        </w:r>
      </w:hyperlink>
    </w:p>
    <w:p w:rsidR="00C30DE1" w:rsidRPr="00C30DE1" w:rsidRDefault="00C30DE1" w:rsidP="00C30DE1">
      <w:pPr>
        <w:spacing w:after="0" w:line="240" w:lineRule="auto"/>
        <w:textAlignment w:val="baseline"/>
        <w:outlineLvl w:val="1"/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  <w:t xml:space="preserve">What is </w:t>
      </w:r>
      <w:proofErr w:type="spellStart"/>
      <w:r w:rsidRPr="00C30DE1"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  <w:t>?</w:t>
      </w:r>
    </w:p>
    <w:p w:rsidR="00C30DE1" w:rsidRPr="00C30DE1" w:rsidRDefault="00C30DE1" w:rsidP="00C30DE1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noProof/>
          <w:color w:val="414141"/>
          <w:sz w:val="24"/>
          <w:szCs w:val="24"/>
          <w:lang w:bidi="kn-IN"/>
        </w:rPr>
        <w:drawing>
          <wp:inline distT="0" distB="0" distL="0" distR="0">
            <wp:extent cx="9753600" cy="3886200"/>
            <wp:effectExtent l="0" t="0" r="0" b="0"/>
            <wp:docPr id="3" name="Picture 3" descr="https://www.devopsschool.com/blog/wp-content/uploads/2024/02/image-1024x4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devopsschool.com/blog/wp-content/uploads/2024/02/image-1024x40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0DE1">
        <w:rPr>
          <w:rFonts w:ascii="Helvetica" w:eastAsia="Times New Roman" w:hAnsi="Helvetica" w:cs="Times New Roman"/>
          <w:b/>
          <w:bCs/>
          <w:i/>
          <w:iCs/>
          <w:color w:val="414141"/>
          <w:sz w:val="24"/>
          <w:szCs w:val="24"/>
          <w:bdr w:val="none" w:sz="0" w:space="0" w:color="auto" w:frame="1"/>
          <w:lang w:bidi="kn-IN"/>
        </w:rPr>
        <w:t xml:space="preserve">What is </w:t>
      </w:r>
      <w:proofErr w:type="spellStart"/>
      <w:proofErr w:type="gramStart"/>
      <w:r w:rsidRPr="00C30DE1">
        <w:rPr>
          <w:rFonts w:ascii="Helvetica" w:eastAsia="Times New Roman" w:hAnsi="Helvetica" w:cs="Times New Roman"/>
          <w:b/>
          <w:bCs/>
          <w:i/>
          <w:iCs/>
          <w:color w:val="414141"/>
          <w:sz w:val="24"/>
          <w:szCs w:val="24"/>
          <w:bdr w:val="none" w:sz="0" w:space="0" w:color="auto" w:frame="1"/>
          <w:lang w:bidi="kn-IN"/>
        </w:rPr>
        <w:t>CloudWatch</w:t>
      </w:r>
      <w:proofErr w:type="spellEnd"/>
      <w:proofErr w:type="gramEnd"/>
    </w:p>
    <w:p w:rsidR="00C30DE1" w:rsidRPr="00C30DE1" w:rsidRDefault="00C30DE1" w:rsidP="00C30DE1">
      <w:pPr>
        <w:spacing w:after="375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lastRenderedPageBreak/>
        <w:t xml:space="preserve">Amazon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is a comprehensive monitoring and observability service offered by AWS (Amazon Web Services). It empowers you to collect, visualize, and analyze real-time and historical data from your AWS infrastructure, applications, and custom metrics.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provides actionable insights to:</w:t>
      </w:r>
    </w:p>
    <w:p w:rsidR="00C30DE1" w:rsidRPr="00C30DE1" w:rsidRDefault="00C30DE1" w:rsidP="00C30DE1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Maintain application performance and availability: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Monitor key metrics like CPU utilization, memory usage, network traffic, and custom application metrics to identify and troubleshoot performance bottlenecks, resource constraints, and errors.</w:t>
      </w:r>
    </w:p>
    <w:p w:rsidR="00C30DE1" w:rsidRPr="00C30DE1" w:rsidRDefault="00C30DE1" w:rsidP="00C30DE1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Optimize resource utilization: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Gain insights into your resource usage patterns to optimize costs and identify opportunities for consolidation or scaling.</w:t>
      </w:r>
    </w:p>
    <w:p w:rsidR="00C30DE1" w:rsidRPr="00C30DE1" w:rsidRDefault="00C30DE1" w:rsidP="00C30DE1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Debug and troubleshoot issues: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Use logs, traces, and metrics to pinpoint the root cause of operational issues and resolve them swiftly.</w:t>
      </w:r>
    </w:p>
    <w:p w:rsidR="00C30DE1" w:rsidRPr="00C30DE1" w:rsidRDefault="00C30DE1" w:rsidP="00C30DE1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Ensure compliance and security: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Monitor events, logs, and security data to comply with regulations and identify potential security threats.</w:t>
      </w:r>
    </w:p>
    <w:p w:rsidR="00C30DE1" w:rsidRPr="00C30DE1" w:rsidRDefault="00C30DE1" w:rsidP="00C30DE1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Gain operational insights: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Derive meaningful insights from your data to make informed decisions about your infrastructure and applications.</w:t>
      </w:r>
    </w:p>
    <w:p w:rsidR="00C30DE1" w:rsidRPr="00C30DE1" w:rsidRDefault="00C30DE1" w:rsidP="00C30DE1">
      <w:pPr>
        <w:spacing w:after="0" w:line="240" w:lineRule="auto"/>
        <w:textAlignment w:val="baseline"/>
        <w:outlineLvl w:val="1"/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  <w:t xml:space="preserve">Top 10 use cases of </w:t>
      </w:r>
      <w:proofErr w:type="spellStart"/>
      <w:r w:rsidRPr="00C30DE1"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  <w:t>?</w:t>
      </w:r>
    </w:p>
    <w:p w:rsidR="00C30DE1" w:rsidRPr="00C30DE1" w:rsidRDefault="00C30DE1" w:rsidP="00C30DE1">
      <w:pPr>
        <w:spacing w:after="375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Top 10 Use Cases of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:</w:t>
      </w:r>
    </w:p>
    <w:p w:rsidR="00C30DE1" w:rsidRPr="00C30DE1" w:rsidRDefault="00C30DE1" w:rsidP="00C30DE1">
      <w:pPr>
        <w:numPr>
          <w:ilvl w:val="0"/>
          <w:numId w:val="6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Website and Application Monitoring:</w:t>
      </w:r>
    </w:p>
    <w:p w:rsidR="00C30DE1" w:rsidRPr="00C30DE1" w:rsidRDefault="00C30DE1" w:rsidP="00C30DE1">
      <w:pPr>
        <w:numPr>
          <w:ilvl w:val="1"/>
          <w:numId w:val="7"/>
        </w:numPr>
        <w:spacing w:after="150" w:line="240" w:lineRule="auto"/>
        <w:ind w:left="375" w:hanging="36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Track response times, error rates, resource usage, and user experience metrics.</w:t>
      </w:r>
    </w:p>
    <w:p w:rsidR="00C30DE1" w:rsidRPr="00C30DE1" w:rsidRDefault="00C30DE1" w:rsidP="00C30DE1">
      <w:pPr>
        <w:numPr>
          <w:ilvl w:val="1"/>
          <w:numId w:val="7"/>
        </w:numPr>
        <w:spacing w:after="150" w:line="240" w:lineRule="auto"/>
        <w:ind w:left="375" w:hanging="36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Recognise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performance bottlenecks and proactively address issues before they influence users.</w:t>
      </w:r>
    </w:p>
    <w:p w:rsidR="00C30DE1" w:rsidRPr="00C30DE1" w:rsidRDefault="00C30DE1" w:rsidP="00C30DE1">
      <w:pPr>
        <w:numPr>
          <w:ilvl w:val="0"/>
          <w:numId w:val="7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Server Monitoring:</w:t>
      </w:r>
    </w:p>
    <w:p w:rsidR="00C30DE1" w:rsidRPr="00C30DE1" w:rsidRDefault="00C30DE1" w:rsidP="00C30DE1">
      <w:pPr>
        <w:numPr>
          <w:ilvl w:val="1"/>
          <w:numId w:val="8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Monitor CPU, memory, disk, and network utilization across your EC2 instances and other AWS resources.</w:t>
      </w:r>
    </w:p>
    <w:p w:rsidR="00C30DE1" w:rsidRPr="00C30DE1" w:rsidRDefault="00C30DE1" w:rsidP="00C30DE1">
      <w:pPr>
        <w:numPr>
          <w:ilvl w:val="1"/>
          <w:numId w:val="8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Receive alerts for critical metrics to ensure optimal server health and performance.</w:t>
      </w:r>
    </w:p>
    <w:p w:rsidR="00C30DE1" w:rsidRPr="00C30DE1" w:rsidRDefault="00C30DE1" w:rsidP="00C30DE1">
      <w:pPr>
        <w:numPr>
          <w:ilvl w:val="0"/>
          <w:numId w:val="8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Container Monitoring:</w:t>
      </w:r>
    </w:p>
    <w:p w:rsidR="00C30DE1" w:rsidRPr="00C30DE1" w:rsidRDefault="00C30DE1" w:rsidP="00C30DE1">
      <w:pPr>
        <w:numPr>
          <w:ilvl w:val="1"/>
          <w:numId w:val="9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Monitor the health and performance of your containerized applications with Container Insights.</w:t>
      </w:r>
    </w:p>
    <w:p w:rsidR="00C30DE1" w:rsidRPr="00C30DE1" w:rsidRDefault="00C30DE1" w:rsidP="00C30DE1">
      <w:pPr>
        <w:numPr>
          <w:ilvl w:val="1"/>
          <w:numId w:val="9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Debug issues within containers and gain insights into resource utilization.</w:t>
      </w:r>
    </w:p>
    <w:p w:rsidR="00C30DE1" w:rsidRPr="00C30DE1" w:rsidRDefault="00C30DE1" w:rsidP="00C30DE1">
      <w:pPr>
        <w:numPr>
          <w:ilvl w:val="0"/>
          <w:numId w:val="9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Log Management:</w:t>
      </w:r>
    </w:p>
    <w:p w:rsidR="00C30DE1" w:rsidRPr="00C30DE1" w:rsidRDefault="00C30DE1" w:rsidP="00C30DE1">
      <w:pPr>
        <w:numPr>
          <w:ilvl w:val="1"/>
          <w:numId w:val="10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Collect, aggregate, and analyze logs from various sources like applications, servers, and network devices.</w:t>
      </w:r>
    </w:p>
    <w:p w:rsidR="00C30DE1" w:rsidRPr="00C30DE1" w:rsidRDefault="00C30DE1" w:rsidP="00C30DE1">
      <w:pPr>
        <w:numPr>
          <w:ilvl w:val="1"/>
          <w:numId w:val="10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Search and filter logs to troubleshoot issues and gain operational insights.</w:t>
      </w:r>
    </w:p>
    <w:p w:rsidR="00C30DE1" w:rsidRPr="00C30DE1" w:rsidRDefault="00C30DE1" w:rsidP="00C30DE1">
      <w:pPr>
        <w:numPr>
          <w:ilvl w:val="0"/>
          <w:numId w:val="10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Custom Metrics Monitoring:</w:t>
      </w:r>
    </w:p>
    <w:p w:rsidR="00C30DE1" w:rsidRPr="00C30DE1" w:rsidRDefault="00C30DE1" w:rsidP="00C30DE1">
      <w:pPr>
        <w:numPr>
          <w:ilvl w:val="1"/>
          <w:numId w:val="11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Define and monitor custom metrics specific to your applications and business needs.</w:t>
      </w:r>
    </w:p>
    <w:p w:rsidR="00C30DE1" w:rsidRPr="00C30DE1" w:rsidRDefault="00C30DE1" w:rsidP="00C30DE1">
      <w:pPr>
        <w:numPr>
          <w:ilvl w:val="1"/>
          <w:numId w:val="11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lastRenderedPageBreak/>
        <w:t>Gain deeper visibility into the health and performance of your unique services.</w:t>
      </w:r>
    </w:p>
    <w:p w:rsidR="00C30DE1" w:rsidRPr="00C30DE1" w:rsidRDefault="00C30DE1" w:rsidP="00C30DE1">
      <w:pPr>
        <w:numPr>
          <w:ilvl w:val="0"/>
          <w:numId w:val="11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Cost Optimization:</w:t>
      </w:r>
    </w:p>
    <w:p w:rsidR="00C30DE1" w:rsidRPr="00C30DE1" w:rsidRDefault="00C30DE1" w:rsidP="00C30DE1">
      <w:pPr>
        <w:numPr>
          <w:ilvl w:val="1"/>
          <w:numId w:val="12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Track and analyze resource utilization costs across your AWS resources.</w:t>
      </w:r>
    </w:p>
    <w:p w:rsidR="00C30DE1" w:rsidRPr="00C30DE1" w:rsidRDefault="00C30DE1" w:rsidP="00C30DE1">
      <w:pPr>
        <w:numPr>
          <w:ilvl w:val="1"/>
          <w:numId w:val="12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Identify opportunities to optimize costs through rightsizing, reserved instances, and other strategies.</w:t>
      </w:r>
    </w:p>
    <w:p w:rsidR="00C30DE1" w:rsidRPr="00C30DE1" w:rsidRDefault="00C30DE1" w:rsidP="00C30DE1">
      <w:pPr>
        <w:numPr>
          <w:ilvl w:val="0"/>
          <w:numId w:val="12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Alarm and Notification Management:</w:t>
      </w:r>
    </w:p>
    <w:p w:rsidR="00C30DE1" w:rsidRPr="00C30DE1" w:rsidRDefault="00C30DE1" w:rsidP="00C30DE1">
      <w:pPr>
        <w:numPr>
          <w:ilvl w:val="1"/>
          <w:numId w:val="13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Set up custom alarms based on metrics, logs, and events to be notified of potential issues promptly.</w:t>
      </w:r>
    </w:p>
    <w:p w:rsidR="00C30DE1" w:rsidRPr="00C30DE1" w:rsidRDefault="00C30DE1" w:rsidP="00C30DE1">
      <w:pPr>
        <w:numPr>
          <w:ilvl w:val="1"/>
          <w:numId w:val="13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Integrate with notification channels like SMS, email, Slack, or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PagerDuty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for real-time alerting.</w:t>
      </w:r>
    </w:p>
    <w:p w:rsidR="00C30DE1" w:rsidRPr="00C30DE1" w:rsidRDefault="00C30DE1" w:rsidP="00C30DE1">
      <w:pPr>
        <w:numPr>
          <w:ilvl w:val="0"/>
          <w:numId w:val="13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Compliance and Security Monitoring:</w:t>
      </w:r>
    </w:p>
    <w:p w:rsidR="00C30DE1" w:rsidRPr="00C30DE1" w:rsidRDefault="00C30DE1" w:rsidP="00C30DE1">
      <w:pPr>
        <w:numPr>
          <w:ilvl w:val="1"/>
          <w:numId w:val="14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Monitor security events, logs, and compliance-related metrics.</w:t>
      </w:r>
    </w:p>
    <w:p w:rsidR="00C30DE1" w:rsidRPr="00C30DE1" w:rsidRDefault="00C30DE1" w:rsidP="00C30DE1">
      <w:pPr>
        <w:numPr>
          <w:ilvl w:val="1"/>
          <w:numId w:val="14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Gain insights into potential security threats and ensure adherence to regulatory requirements.</w:t>
      </w:r>
    </w:p>
    <w:p w:rsidR="00C30DE1" w:rsidRPr="00C30DE1" w:rsidRDefault="00C30DE1" w:rsidP="00C30DE1">
      <w:pPr>
        <w:numPr>
          <w:ilvl w:val="0"/>
          <w:numId w:val="14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Performance Analysis and Trends:</w:t>
      </w:r>
    </w:p>
    <w:p w:rsidR="00C30DE1" w:rsidRPr="00C30DE1" w:rsidRDefault="00C30DE1" w:rsidP="00C30DE1">
      <w:pPr>
        <w:numPr>
          <w:ilvl w:val="1"/>
          <w:numId w:val="15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Utilize historical data and visualizations to identify trends and patterns in your metrics.</w:t>
      </w:r>
    </w:p>
    <w:p w:rsidR="00C30DE1" w:rsidRPr="00C30DE1" w:rsidRDefault="00C30DE1" w:rsidP="00C30DE1">
      <w:pPr>
        <w:numPr>
          <w:ilvl w:val="1"/>
          <w:numId w:val="15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Forecast future resource requirements and proactively scale your infrastructure.</w:t>
      </w:r>
    </w:p>
    <w:p w:rsidR="00C30DE1" w:rsidRPr="00C30DE1" w:rsidRDefault="00C30DE1" w:rsidP="00C30DE1">
      <w:pPr>
        <w:numPr>
          <w:ilvl w:val="0"/>
          <w:numId w:val="15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Root Cause Analysis (RCA):</w:t>
      </w:r>
    </w:p>
    <w:p w:rsidR="00C30DE1" w:rsidRPr="00C30DE1" w:rsidRDefault="00C30DE1" w:rsidP="00C30DE1">
      <w:pPr>
        <w:numPr>
          <w:ilvl w:val="0"/>
          <w:numId w:val="16"/>
        </w:numPr>
        <w:spacing w:after="15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Combine logs, traces, and metrics to investigate and pinpoint the root cause of complex issues.</w:t>
      </w:r>
    </w:p>
    <w:p w:rsidR="00C30DE1" w:rsidRPr="00C30DE1" w:rsidRDefault="00C30DE1" w:rsidP="00C30DE1">
      <w:pPr>
        <w:numPr>
          <w:ilvl w:val="0"/>
          <w:numId w:val="16"/>
        </w:numPr>
        <w:spacing w:after="15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Resolve issues faster and hamper them from recurring.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Beyond the Top 10:</w:t>
      </w:r>
    </w:p>
    <w:p w:rsidR="00C30DE1" w:rsidRPr="00C30DE1" w:rsidRDefault="00C30DE1" w:rsidP="00C30DE1">
      <w:pPr>
        <w:spacing w:after="375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offers a vast array of capabilities beyond these core use cases. You can leverage it for:</w:t>
      </w:r>
    </w:p>
    <w:p w:rsidR="00C30DE1" w:rsidRPr="00C30DE1" w:rsidRDefault="00C30DE1" w:rsidP="00C30DE1">
      <w:pPr>
        <w:numPr>
          <w:ilvl w:val="0"/>
          <w:numId w:val="17"/>
        </w:numPr>
        <w:spacing w:after="15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Application performance management (APM) with AWS X-Ray</w:t>
      </w:r>
    </w:p>
    <w:p w:rsidR="00C30DE1" w:rsidRPr="00C30DE1" w:rsidRDefault="00C30DE1" w:rsidP="00C30DE1">
      <w:pPr>
        <w:numPr>
          <w:ilvl w:val="0"/>
          <w:numId w:val="17"/>
        </w:numPr>
        <w:spacing w:after="15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Serverless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function monitoring with AWS Lambda Insights</w:t>
      </w:r>
    </w:p>
    <w:p w:rsidR="00C30DE1" w:rsidRPr="00C30DE1" w:rsidRDefault="00C30DE1" w:rsidP="00C30DE1">
      <w:pPr>
        <w:numPr>
          <w:ilvl w:val="0"/>
          <w:numId w:val="17"/>
        </w:numPr>
        <w:spacing w:after="15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Network traffic analysis with Amazon VPC Flow Logs</w:t>
      </w:r>
    </w:p>
    <w:p w:rsidR="00C30DE1" w:rsidRPr="00C30DE1" w:rsidRDefault="00C30DE1" w:rsidP="00C30DE1">
      <w:pPr>
        <w:numPr>
          <w:ilvl w:val="0"/>
          <w:numId w:val="17"/>
        </w:numPr>
        <w:spacing w:after="15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And much more</w:t>
      </w:r>
    </w:p>
    <w:p w:rsidR="00C30DE1" w:rsidRPr="00C30DE1" w:rsidRDefault="00C30DE1" w:rsidP="00C30DE1">
      <w:pPr>
        <w:spacing w:after="0" w:line="240" w:lineRule="auto"/>
        <w:textAlignment w:val="baseline"/>
        <w:outlineLvl w:val="1"/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  <w:t xml:space="preserve">What are the feature of </w:t>
      </w:r>
      <w:proofErr w:type="spellStart"/>
      <w:r w:rsidRPr="00C30DE1"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  <w:t>?</w:t>
      </w:r>
    </w:p>
    <w:p w:rsidR="00C30DE1" w:rsidRPr="00C30DE1" w:rsidRDefault="00C30DE1" w:rsidP="00C30DE1">
      <w:pPr>
        <w:spacing w:after="375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Amazon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boasts a robust set of features catering to various monitoring and observability needs across your AWS infrastructure and applications. Following is a breakdown of some key highlights: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lastRenderedPageBreak/>
        <w:t>Monitoring Capabilities:</w:t>
      </w:r>
    </w:p>
    <w:p w:rsidR="00C30DE1" w:rsidRPr="00C30DE1" w:rsidRDefault="00C30DE1" w:rsidP="00C30DE1">
      <w:pPr>
        <w:numPr>
          <w:ilvl w:val="0"/>
          <w:numId w:val="18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Metrics: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Collect and monitor a wide range of built-in metrics from AWS services, custom metrics defined by you, and dimensional metrics providing detailed granularity.</w:t>
      </w:r>
    </w:p>
    <w:p w:rsidR="00C30DE1" w:rsidRPr="00C30DE1" w:rsidRDefault="00C30DE1" w:rsidP="00C30DE1">
      <w:pPr>
        <w:numPr>
          <w:ilvl w:val="0"/>
          <w:numId w:val="18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Logs: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Aggregate, store, analyze, and filter logs from applications, servers, network devices, and more. Leverage log insights for efficient troubleshooting and analysis.</w:t>
      </w:r>
    </w:p>
    <w:p w:rsidR="00C30DE1" w:rsidRPr="00C30DE1" w:rsidRDefault="00C30DE1" w:rsidP="00C30DE1">
      <w:pPr>
        <w:numPr>
          <w:ilvl w:val="0"/>
          <w:numId w:val="18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Events: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Track events indicating significant changes in your AWS environment, like instance launches, configuration changes, security events, and API calls.</w:t>
      </w:r>
    </w:p>
    <w:p w:rsidR="00C30DE1" w:rsidRPr="00C30DE1" w:rsidRDefault="00C30DE1" w:rsidP="00C30DE1">
      <w:pPr>
        <w:numPr>
          <w:ilvl w:val="0"/>
          <w:numId w:val="18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Alarms: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Set up custom alarms based on various criteria, including metrics, logs, and events, to receive timely notifications for potential issues.</w:t>
      </w:r>
    </w:p>
    <w:p w:rsidR="00C30DE1" w:rsidRPr="00C30DE1" w:rsidRDefault="00C30DE1" w:rsidP="00C30DE1">
      <w:pPr>
        <w:numPr>
          <w:ilvl w:val="0"/>
          <w:numId w:val="18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Dashboards: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Create customizable dashboards to visualize critical metrics, logs, and events in a single view, facilitating comprehensive monitoring.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Advanced Features:</w:t>
      </w:r>
    </w:p>
    <w:p w:rsidR="00C30DE1" w:rsidRPr="00C30DE1" w:rsidRDefault="00C30DE1" w:rsidP="00C30DE1">
      <w:pPr>
        <w:numPr>
          <w:ilvl w:val="0"/>
          <w:numId w:val="19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 xml:space="preserve">Amazon </w:t>
      </w:r>
      <w:proofErr w:type="spellStart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 xml:space="preserve"> Logs Insights: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Perform interactive log queries and filter logs based on specific criteria for efficient troubleshooting and analysis.</w:t>
      </w:r>
    </w:p>
    <w:p w:rsidR="00C30DE1" w:rsidRPr="00C30DE1" w:rsidRDefault="00C30DE1" w:rsidP="00C30DE1">
      <w:pPr>
        <w:numPr>
          <w:ilvl w:val="0"/>
          <w:numId w:val="19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Container Insights: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Gain deep visibility into the health and performance of your containerized applications running on Amazon ECS or Amazon EKS.</w:t>
      </w:r>
    </w:p>
    <w:p w:rsidR="00C30DE1" w:rsidRPr="00C30DE1" w:rsidRDefault="00C30DE1" w:rsidP="00C30DE1">
      <w:pPr>
        <w:numPr>
          <w:ilvl w:val="0"/>
          <w:numId w:val="19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Synthetics: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Simulate user interactions with your web applications from multiple locations to proactively identify performance issues before they impact real users.</w:t>
      </w:r>
    </w:p>
    <w:p w:rsidR="00C30DE1" w:rsidRPr="00C30DE1" w:rsidRDefault="00C30DE1" w:rsidP="00C30DE1">
      <w:pPr>
        <w:numPr>
          <w:ilvl w:val="0"/>
          <w:numId w:val="19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Lambda Insights: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 Monitor the performance and invocation patterns of your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serverless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functions running on AWS Lambda.</w:t>
      </w:r>
    </w:p>
    <w:p w:rsidR="00C30DE1" w:rsidRPr="00C30DE1" w:rsidRDefault="00C30DE1" w:rsidP="00C30DE1">
      <w:pPr>
        <w:numPr>
          <w:ilvl w:val="0"/>
          <w:numId w:val="19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X-Ray: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Gain end-to-end tracing insights into the performance of your distributed applications for effective root cause analysis.</w:t>
      </w:r>
    </w:p>
    <w:p w:rsidR="00C30DE1" w:rsidRPr="00C30DE1" w:rsidRDefault="00C30DE1" w:rsidP="00C30DE1">
      <w:pPr>
        <w:numPr>
          <w:ilvl w:val="0"/>
          <w:numId w:val="19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Anomaly Detection: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Identify unusual patterns in your metrics using machine learning to proactively detect potential issues before they become critical.</w:t>
      </w:r>
    </w:p>
    <w:p w:rsidR="00C30DE1" w:rsidRPr="00C30DE1" w:rsidRDefault="00C30DE1" w:rsidP="00C30DE1">
      <w:pPr>
        <w:numPr>
          <w:ilvl w:val="0"/>
          <w:numId w:val="19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Cost Explorer: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Analyze and optimize your AWS costs by correlating resource utilization with costs for informed spending decisions.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Additional Features:</w:t>
      </w:r>
    </w:p>
    <w:p w:rsidR="00C30DE1" w:rsidRPr="00C30DE1" w:rsidRDefault="00C30DE1" w:rsidP="00C30DE1">
      <w:pPr>
        <w:numPr>
          <w:ilvl w:val="0"/>
          <w:numId w:val="20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Integrations: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 Integrate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with various tools and services like Slack,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PagerDuty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, and third-party monitoring solutions for streamlined workflows and broader ecosystem visibility.</w:t>
      </w:r>
    </w:p>
    <w:p w:rsidR="00C30DE1" w:rsidRPr="00C30DE1" w:rsidRDefault="00C30DE1" w:rsidP="00C30DE1">
      <w:pPr>
        <w:numPr>
          <w:ilvl w:val="0"/>
          <w:numId w:val="20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API Access: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 Programmatically access and manage your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data using its REST API for automation and custom integrations.</w:t>
      </w:r>
    </w:p>
    <w:p w:rsidR="00C30DE1" w:rsidRPr="00C30DE1" w:rsidRDefault="00C30DE1" w:rsidP="00C30DE1">
      <w:pPr>
        <w:numPr>
          <w:ilvl w:val="0"/>
          <w:numId w:val="20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High Availability and Scalability: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leverages a distributed architecture to ensure high availability and scalability, handling diverse monitoring demands effectively.</w:t>
      </w:r>
    </w:p>
    <w:p w:rsidR="00C30DE1" w:rsidRPr="00C30DE1" w:rsidRDefault="00C30DE1" w:rsidP="00C30DE1">
      <w:pPr>
        <w:numPr>
          <w:ilvl w:val="0"/>
          <w:numId w:val="20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Security: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encrypts your data at rest and in transit with industry-standard protocols to protect your sensitive information.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Choosing the Right Features:</w:t>
      </w:r>
    </w:p>
    <w:p w:rsidR="00C30DE1" w:rsidRPr="00C30DE1" w:rsidRDefault="00C30DE1" w:rsidP="00C30DE1">
      <w:pPr>
        <w:spacing w:after="375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The specific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features you’ll leverage depend on your monitoring needs and environment. Exploring the available features and understanding their functionalities will help you tailor a monitoring strategy that aligns with your goals.</w:t>
      </w:r>
    </w:p>
    <w:p w:rsidR="00C30DE1" w:rsidRPr="00C30DE1" w:rsidRDefault="00C30DE1" w:rsidP="00C30DE1">
      <w:pPr>
        <w:spacing w:after="0" w:line="240" w:lineRule="auto"/>
        <w:textAlignment w:val="baseline"/>
        <w:outlineLvl w:val="1"/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  <w:t xml:space="preserve">How </w:t>
      </w:r>
      <w:proofErr w:type="spellStart"/>
      <w:r w:rsidRPr="00C30DE1"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  <w:t xml:space="preserve"> works and Architecture?</w:t>
      </w:r>
    </w:p>
    <w:p w:rsidR="00C30DE1" w:rsidRPr="00C30DE1" w:rsidRDefault="00C30DE1" w:rsidP="00C30DE1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noProof/>
          <w:color w:val="414141"/>
          <w:sz w:val="24"/>
          <w:szCs w:val="24"/>
          <w:lang w:bidi="kn-IN"/>
        </w:rPr>
        <w:lastRenderedPageBreak/>
        <w:drawing>
          <wp:inline distT="0" distB="0" distL="0" distR="0">
            <wp:extent cx="5753100" cy="3670300"/>
            <wp:effectExtent l="0" t="0" r="0" b="6350"/>
            <wp:docPr id="2" name="Picture 2" descr="https://www.devopsschool.com/blog/wp-content/uploads/2024/02/imag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devopsschool.com/blog/wp-content/uploads/2024/02/image-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C30DE1">
        <w:rPr>
          <w:rFonts w:ascii="Helvetica" w:eastAsia="Times New Roman" w:hAnsi="Helvetica" w:cs="Times New Roman"/>
          <w:b/>
          <w:bCs/>
          <w:i/>
          <w:iCs/>
          <w:color w:val="414141"/>
          <w:sz w:val="24"/>
          <w:szCs w:val="24"/>
          <w:bdr w:val="none" w:sz="0" w:space="0" w:color="auto" w:frame="1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i/>
          <w:iCs/>
          <w:color w:val="414141"/>
          <w:sz w:val="24"/>
          <w:szCs w:val="24"/>
          <w:bdr w:val="none" w:sz="0" w:space="0" w:color="auto" w:frame="1"/>
          <w:lang w:bidi="kn-IN"/>
        </w:rPr>
        <w:t xml:space="preserve"> works and Architecture</w:t>
      </w:r>
    </w:p>
    <w:p w:rsidR="00C30DE1" w:rsidRPr="00C30DE1" w:rsidRDefault="00C30DE1" w:rsidP="00C30DE1">
      <w:pPr>
        <w:spacing w:after="375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Amazon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operates on a distributed and secure architecture designed for scalability, reliability, and efficient handling of your monitoring data. Here’s a breakdown of its key components and how they collaborate: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Data Collection and Aggregation:</w:t>
      </w:r>
    </w:p>
    <w:p w:rsidR="00C30DE1" w:rsidRPr="00C30DE1" w:rsidRDefault="00C30DE1" w:rsidP="00C30DE1">
      <w:pPr>
        <w:numPr>
          <w:ilvl w:val="0"/>
          <w:numId w:val="21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Agents: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Lightweight agents installed on your instances or containers collect metrics, logs, and events directly from your resources.</w:t>
      </w:r>
    </w:p>
    <w:p w:rsidR="00C30DE1" w:rsidRPr="00C30DE1" w:rsidRDefault="00C30DE1" w:rsidP="00C30DE1">
      <w:pPr>
        <w:numPr>
          <w:ilvl w:val="0"/>
          <w:numId w:val="21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Amazon EC2 Instance Metadata Service (IMDS):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Retrieves dynamic instance metadata for metrics collection.</w:t>
      </w:r>
    </w:p>
    <w:p w:rsidR="00C30DE1" w:rsidRPr="00C30DE1" w:rsidRDefault="00C30DE1" w:rsidP="00C30DE1">
      <w:pPr>
        <w:numPr>
          <w:ilvl w:val="0"/>
          <w:numId w:val="21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AWS SDKs and APIs: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Developers can embed code within applications to directly publish custom metrics and logs.</w:t>
      </w:r>
    </w:p>
    <w:p w:rsidR="00C30DE1" w:rsidRPr="00C30DE1" w:rsidRDefault="00C30DE1" w:rsidP="00C30DE1">
      <w:pPr>
        <w:numPr>
          <w:ilvl w:val="0"/>
          <w:numId w:val="21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Integration with AWS Services: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 Services like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DynamoDB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and EC2 automatically publish relevant metrics.</w:t>
      </w:r>
    </w:p>
    <w:p w:rsidR="00C30DE1" w:rsidRPr="00C30DE1" w:rsidRDefault="00C30DE1" w:rsidP="00C30DE1">
      <w:pPr>
        <w:numPr>
          <w:ilvl w:val="0"/>
          <w:numId w:val="21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proofErr w:type="spellStart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 xml:space="preserve"> Logs Agent: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Forwards logs from various sources to the central log storage.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Data Processing and Storage:</w:t>
      </w:r>
    </w:p>
    <w:p w:rsidR="00C30DE1" w:rsidRPr="00C30DE1" w:rsidRDefault="00C30DE1" w:rsidP="00C30DE1">
      <w:pPr>
        <w:numPr>
          <w:ilvl w:val="0"/>
          <w:numId w:val="22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Data Transfer: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Collected data is securely transmitted to geographically distributed data centers through encrypted channels.</w:t>
      </w:r>
    </w:p>
    <w:p w:rsidR="00C30DE1" w:rsidRPr="00C30DE1" w:rsidRDefault="00C30DE1" w:rsidP="00C30DE1">
      <w:pPr>
        <w:numPr>
          <w:ilvl w:val="0"/>
          <w:numId w:val="22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Metrics Processing: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Metrics are aggregated, filtered, and stored in time-series databases optimized for fast retrieval and analysis.</w:t>
      </w:r>
    </w:p>
    <w:p w:rsidR="00C30DE1" w:rsidRPr="00C30DE1" w:rsidRDefault="00C30DE1" w:rsidP="00C30DE1">
      <w:pPr>
        <w:numPr>
          <w:ilvl w:val="0"/>
          <w:numId w:val="22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lastRenderedPageBreak/>
        <w:t>Logs Processing: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Logs are ingested, indexed, and compressed for efficient storage and searching.</w:t>
      </w:r>
    </w:p>
    <w:p w:rsidR="00C30DE1" w:rsidRPr="00C30DE1" w:rsidRDefault="00C30DE1" w:rsidP="00C30DE1">
      <w:pPr>
        <w:numPr>
          <w:ilvl w:val="0"/>
          <w:numId w:val="22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Events Processing: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Events are filtered and stored in an event stream for real-time processing and analysis.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Analysis and Visualization:</w:t>
      </w:r>
    </w:p>
    <w:p w:rsidR="00C30DE1" w:rsidRPr="00C30DE1" w:rsidRDefault="00C30DE1" w:rsidP="00C30DE1">
      <w:pPr>
        <w:numPr>
          <w:ilvl w:val="0"/>
          <w:numId w:val="23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Console and Dashboards: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 Users can access real-time and historical data through the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console or create custom dashboards for visualization.</w:t>
      </w:r>
    </w:p>
    <w:p w:rsidR="00C30DE1" w:rsidRPr="00C30DE1" w:rsidRDefault="00C30DE1" w:rsidP="00C30DE1">
      <w:pPr>
        <w:numPr>
          <w:ilvl w:val="0"/>
          <w:numId w:val="23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 xml:space="preserve">Amazon </w:t>
      </w:r>
      <w:proofErr w:type="spellStart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 xml:space="preserve"> Logs Insights: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Enables interactive log queries and filtering for deep analysis.</w:t>
      </w:r>
    </w:p>
    <w:p w:rsidR="00C30DE1" w:rsidRPr="00C30DE1" w:rsidRDefault="00C30DE1" w:rsidP="00C30DE1">
      <w:pPr>
        <w:numPr>
          <w:ilvl w:val="0"/>
          <w:numId w:val="23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AWS X-Ray: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Provides distributed tracing capabilities for complex application performance analysis.</w:t>
      </w:r>
    </w:p>
    <w:p w:rsidR="00C30DE1" w:rsidRPr="00C30DE1" w:rsidRDefault="00C30DE1" w:rsidP="00C30DE1">
      <w:pPr>
        <w:numPr>
          <w:ilvl w:val="0"/>
          <w:numId w:val="23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Cost Explorer: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Correlates resource utilization with costs for cost optimization insights.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Alerting and Notification:</w:t>
      </w:r>
    </w:p>
    <w:p w:rsidR="00C30DE1" w:rsidRPr="00C30DE1" w:rsidRDefault="00C30DE1" w:rsidP="00C30DE1">
      <w:pPr>
        <w:numPr>
          <w:ilvl w:val="0"/>
          <w:numId w:val="24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Alarms: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Users define custom alarms based on metrics, logs, or events, triggering notifications when thresholds are breached.</w:t>
      </w:r>
    </w:p>
    <w:p w:rsidR="00C30DE1" w:rsidRPr="00C30DE1" w:rsidRDefault="00C30DE1" w:rsidP="00C30DE1">
      <w:pPr>
        <w:numPr>
          <w:ilvl w:val="0"/>
          <w:numId w:val="24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Integration with Notification Channels: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seamlessly integrates with tools like Slack,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PagerDuty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, and SNS for prompt alerts.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Architectural Aspects:</w:t>
      </w:r>
    </w:p>
    <w:p w:rsidR="00C30DE1" w:rsidRPr="00C30DE1" w:rsidRDefault="00C30DE1" w:rsidP="00C30DE1">
      <w:pPr>
        <w:numPr>
          <w:ilvl w:val="0"/>
          <w:numId w:val="25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Scalability: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The distributed architecture can handle large volumes of data from diverse sources seamlessly.</w:t>
      </w:r>
    </w:p>
    <w:p w:rsidR="00C30DE1" w:rsidRPr="00C30DE1" w:rsidRDefault="00C30DE1" w:rsidP="00C30DE1">
      <w:pPr>
        <w:numPr>
          <w:ilvl w:val="0"/>
          <w:numId w:val="25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Security: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Encryption at rest and in transit, access control mechanisms, and compliance certifications ensure data security.</w:t>
      </w:r>
    </w:p>
    <w:p w:rsidR="00C30DE1" w:rsidRPr="00C30DE1" w:rsidRDefault="00C30DE1" w:rsidP="00C30DE1">
      <w:pPr>
        <w:numPr>
          <w:ilvl w:val="0"/>
          <w:numId w:val="25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High Availability: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Redundancy measures across data centers guarantee minimal downtime and reliable monitoring.</w:t>
      </w:r>
    </w:p>
    <w:p w:rsidR="00C30DE1" w:rsidRPr="00C30DE1" w:rsidRDefault="00C30DE1" w:rsidP="00C30DE1">
      <w:pPr>
        <w:numPr>
          <w:ilvl w:val="0"/>
          <w:numId w:val="25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API Access: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 Programmatically manage your monitoring data and configurations through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CloudWatch’s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REST API.</w:t>
      </w:r>
    </w:p>
    <w:p w:rsidR="00C30DE1" w:rsidRPr="00C30DE1" w:rsidRDefault="00C30DE1" w:rsidP="00C30DE1">
      <w:pPr>
        <w:spacing w:after="375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Always keep in mind,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offers different pricing models catering to various usage levels. You can start with the free tier and explore paid options for increased capacity and advanced features as your needs evolve.</w:t>
      </w:r>
    </w:p>
    <w:p w:rsidR="00C30DE1" w:rsidRPr="00C30DE1" w:rsidRDefault="00C30DE1" w:rsidP="00C30DE1">
      <w:pPr>
        <w:spacing w:after="375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By understanding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CloudWatch’s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architecture and core functionalities, you’re empowered to make informed decisions about your monitoring strategy and leverage its capabilities to optimize your infrastructure performance and gain valuable insights.</w:t>
      </w:r>
    </w:p>
    <w:p w:rsidR="00C30DE1" w:rsidRPr="00C30DE1" w:rsidRDefault="00C30DE1" w:rsidP="00C30DE1">
      <w:pPr>
        <w:spacing w:after="0" w:line="240" w:lineRule="auto"/>
        <w:textAlignment w:val="baseline"/>
        <w:outlineLvl w:val="1"/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  <w:t xml:space="preserve">How to Install </w:t>
      </w:r>
      <w:proofErr w:type="spellStart"/>
      <w:r w:rsidRPr="00C30DE1"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  <w:t xml:space="preserve"> it?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While </w:t>
      </w: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 xml:space="preserve">Amazon </w:t>
      </w:r>
      <w:proofErr w:type="spellStart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 xml:space="preserve"> doesn’t require traditional installation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as it’s a cloud-based service, several steps are involved in setting it up and integrating it with your resources: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lastRenderedPageBreak/>
        <w:t>1. Sign Up and Configure Your AWS Account:</w:t>
      </w:r>
    </w:p>
    <w:p w:rsidR="00C30DE1" w:rsidRPr="00C30DE1" w:rsidRDefault="00C30DE1" w:rsidP="00C30DE1">
      <w:pPr>
        <w:numPr>
          <w:ilvl w:val="0"/>
          <w:numId w:val="26"/>
        </w:numPr>
        <w:spacing w:after="15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If you haven’t already, create an AWS account at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aws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amazon official site.</w:t>
      </w:r>
    </w:p>
    <w:p w:rsidR="00C30DE1" w:rsidRPr="00C30DE1" w:rsidRDefault="00C30DE1" w:rsidP="00C30DE1">
      <w:pPr>
        <w:numPr>
          <w:ilvl w:val="0"/>
          <w:numId w:val="26"/>
        </w:numPr>
        <w:spacing w:after="15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Set up billing and IAM (Identity and Access Management) settings to grant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access to your resources.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 xml:space="preserve">2. Access the </w:t>
      </w:r>
      <w:proofErr w:type="spellStart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 xml:space="preserve"> Console:</w:t>
      </w:r>
    </w:p>
    <w:p w:rsidR="00C30DE1" w:rsidRPr="00C30DE1" w:rsidRDefault="00C30DE1" w:rsidP="00C30DE1">
      <w:pPr>
        <w:numPr>
          <w:ilvl w:val="0"/>
          <w:numId w:val="27"/>
        </w:numPr>
        <w:spacing w:after="15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Login to the AWS Management Console and navigate to the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service dashboard.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3. Configure Data Collection:</w:t>
      </w:r>
    </w:p>
    <w:p w:rsidR="00C30DE1" w:rsidRPr="00C30DE1" w:rsidRDefault="00C30DE1" w:rsidP="00C30DE1">
      <w:pPr>
        <w:numPr>
          <w:ilvl w:val="0"/>
          <w:numId w:val="28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Metrics:</w:t>
      </w:r>
    </w:p>
    <w:p w:rsidR="00C30DE1" w:rsidRPr="00C30DE1" w:rsidRDefault="00C30DE1" w:rsidP="00C30DE1">
      <w:pPr>
        <w:numPr>
          <w:ilvl w:val="1"/>
          <w:numId w:val="28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No installation required for built-in AWS service metrics.</w:t>
      </w:r>
    </w:p>
    <w:p w:rsidR="00C30DE1" w:rsidRPr="00C30DE1" w:rsidRDefault="00C30DE1" w:rsidP="00C30DE1">
      <w:pPr>
        <w:numPr>
          <w:ilvl w:val="1"/>
          <w:numId w:val="28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For custom metrics, use the AWS SDK or APIs within your applications to publish them.</w:t>
      </w:r>
    </w:p>
    <w:p w:rsidR="00C30DE1" w:rsidRPr="00C30DE1" w:rsidRDefault="00C30DE1" w:rsidP="00C30DE1">
      <w:pPr>
        <w:numPr>
          <w:ilvl w:val="1"/>
          <w:numId w:val="28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Consider installing the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Agent on instances or containers for advanced collection options.</w:t>
      </w:r>
    </w:p>
    <w:p w:rsidR="00C30DE1" w:rsidRPr="00C30DE1" w:rsidRDefault="00C30DE1" w:rsidP="00C30DE1">
      <w:pPr>
        <w:numPr>
          <w:ilvl w:val="0"/>
          <w:numId w:val="28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Logs:</w:t>
      </w:r>
    </w:p>
    <w:p w:rsidR="00C30DE1" w:rsidRPr="00C30DE1" w:rsidRDefault="00C30DE1" w:rsidP="00C30DE1">
      <w:pPr>
        <w:numPr>
          <w:ilvl w:val="1"/>
          <w:numId w:val="28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Enable log streams for your resources like EC2 instances, Lambda functions, etc.</w:t>
      </w:r>
    </w:p>
    <w:p w:rsidR="00C30DE1" w:rsidRPr="00C30DE1" w:rsidRDefault="00C30DE1" w:rsidP="00C30DE1">
      <w:pPr>
        <w:numPr>
          <w:ilvl w:val="1"/>
          <w:numId w:val="28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Install the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Logs Agent on instances to centralize log collection from various sources.</w:t>
      </w:r>
    </w:p>
    <w:p w:rsidR="00C30DE1" w:rsidRPr="00C30DE1" w:rsidRDefault="00C30DE1" w:rsidP="00C30DE1">
      <w:pPr>
        <w:numPr>
          <w:ilvl w:val="0"/>
          <w:numId w:val="28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Events:</w:t>
      </w:r>
    </w:p>
    <w:p w:rsidR="00C30DE1" w:rsidRPr="00C30DE1" w:rsidRDefault="00C30DE1" w:rsidP="00C30DE1">
      <w:pPr>
        <w:numPr>
          <w:ilvl w:val="1"/>
          <w:numId w:val="28"/>
        </w:numPr>
        <w:spacing w:after="150" w:line="240" w:lineRule="auto"/>
        <w:ind w:left="375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No configuration needed;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automatically captures AWS service events.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4. Set Up Alarms and Notifications:</w:t>
      </w:r>
    </w:p>
    <w:p w:rsidR="00C30DE1" w:rsidRPr="00C30DE1" w:rsidRDefault="00C30DE1" w:rsidP="00C30DE1">
      <w:pPr>
        <w:numPr>
          <w:ilvl w:val="0"/>
          <w:numId w:val="29"/>
        </w:numPr>
        <w:spacing w:after="15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Create custom alarms based on metrics, logs, or events to trigger notifications when thresholds are breached.</w:t>
      </w:r>
    </w:p>
    <w:p w:rsidR="00C30DE1" w:rsidRPr="00C30DE1" w:rsidRDefault="00C30DE1" w:rsidP="00C30DE1">
      <w:pPr>
        <w:numPr>
          <w:ilvl w:val="0"/>
          <w:numId w:val="29"/>
        </w:numPr>
        <w:spacing w:after="15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Configure notification channels like email, SMS, or integrations with tools like Slack or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PagerDuty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.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5. Create Dashboards for Visualization:</w:t>
      </w:r>
    </w:p>
    <w:p w:rsidR="00C30DE1" w:rsidRPr="00C30DE1" w:rsidRDefault="00C30DE1" w:rsidP="00C30DE1">
      <w:pPr>
        <w:numPr>
          <w:ilvl w:val="0"/>
          <w:numId w:val="30"/>
        </w:numPr>
        <w:spacing w:after="15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Organize and visualize your collected data by creating custom dashboards with relevant metrics, logs, and events.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Considerations:</w:t>
      </w:r>
    </w:p>
    <w:p w:rsidR="00C30DE1" w:rsidRPr="00C30DE1" w:rsidRDefault="00C30DE1" w:rsidP="00C30DE1">
      <w:pPr>
        <w:numPr>
          <w:ilvl w:val="0"/>
          <w:numId w:val="31"/>
        </w:numPr>
        <w:spacing w:after="15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Explore advanced features like Amazon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Logs Insights for deeper log analysis.</w:t>
      </w:r>
    </w:p>
    <w:p w:rsidR="00C30DE1" w:rsidRPr="00C30DE1" w:rsidRDefault="00C30DE1" w:rsidP="00C30DE1">
      <w:pPr>
        <w:numPr>
          <w:ilvl w:val="0"/>
          <w:numId w:val="31"/>
        </w:numPr>
        <w:spacing w:after="15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Integrate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with other AWS services like X-Ray for application performance tracing.</w:t>
      </w:r>
    </w:p>
    <w:p w:rsidR="00C30DE1" w:rsidRPr="00C30DE1" w:rsidRDefault="00C30DE1" w:rsidP="00C30DE1">
      <w:pPr>
        <w:numPr>
          <w:ilvl w:val="0"/>
          <w:numId w:val="31"/>
        </w:numPr>
        <w:spacing w:after="15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Leverage the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API for programmatic management of your monitoring data.</w:t>
      </w:r>
    </w:p>
    <w:p w:rsidR="00C30DE1" w:rsidRPr="00C30DE1" w:rsidRDefault="00C30DE1" w:rsidP="00C30DE1">
      <w:pPr>
        <w:spacing w:after="0" w:line="240" w:lineRule="auto"/>
        <w:textAlignment w:val="baseline"/>
        <w:outlineLvl w:val="1"/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  <w:lastRenderedPageBreak/>
        <w:t xml:space="preserve">Basic Tutorials of </w:t>
      </w:r>
      <w:proofErr w:type="spellStart"/>
      <w:r w:rsidRPr="00C30DE1"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color w:val="222222"/>
          <w:sz w:val="39"/>
          <w:szCs w:val="39"/>
          <w:lang w:bidi="kn-IN"/>
        </w:rPr>
        <w:t>: Getting Started</w:t>
      </w:r>
    </w:p>
    <w:p w:rsidR="00C30DE1" w:rsidRPr="00C30DE1" w:rsidRDefault="00C30DE1" w:rsidP="00C30DE1">
      <w:pPr>
        <w:spacing w:after="0" w:line="240" w:lineRule="auto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noProof/>
          <w:color w:val="414141"/>
          <w:sz w:val="24"/>
          <w:szCs w:val="24"/>
          <w:lang w:bidi="kn-IN"/>
        </w:rPr>
        <w:drawing>
          <wp:inline distT="0" distB="0" distL="0" distR="0">
            <wp:extent cx="7143750" cy="3568700"/>
            <wp:effectExtent l="0" t="0" r="0" b="0"/>
            <wp:docPr id="1" name="Picture 1" descr="https://www.devopsschool.com/blog/wp-content/uploads/2024/02/image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devopsschool.com/blog/wp-content/uploads/2024/02/image-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0DE1">
        <w:rPr>
          <w:rFonts w:ascii="Helvetica" w:eastAsia="Times New Roman" w:hAnsi="Helvetica" w:cs="Times New Roman"/>
          <w:b/>
          <w:bCs/>
          <w:i/>
          <w:iCs/>
          <w:color w:val="414141"/>
          <w:sz w:val="24"/>
          <w:szCs w:val="24"/>
          <w:bdr w:val="none" w:sz="0" w:space="0" w:color="auto" w:frame="1"/>
          <w:lang w:bidi="kn-IN"/>
        </w:rPr>
        <w:t xml:space="preserve">Basic Tutorials of </w:t>
      </w:r>
      <w:proofErr w:type="spellStart"/>
      <w:r w:rsidRPr="00C30DE1">
        <w:rPr>
          <w:rFonts w:ascii="Helvetica" w:eastAsia="Times New Roman" w:hAnsi="Helvetica" w:cs="Times New Roman"/>
          <w:b/>
          <w:bCs/>
          <w:i/>
          <w:iCs/>
          <w:color w:val="414141"/>
          <w:sz w:val="24"/>
          <w:szCs w:val="24"/>
          <w:bdr w:val="none" w:sz="0" w:space="0" w:color="auto" w:frame="1"/>
          <w:lang w:bidi="kn-IN"/>
        </w:rPr>
        <w:t>CloudWatch</w:t>
      </w:r>
      <w:proofErr w:type="spellEnd"/>
    </w:p>
    <w:p w:rsidR="00C30DE1" w:rsidRPr="00C30DE1" w:rsidRDefault="00C30DE1" w:rsidP="00C30DE1">
      <w:pPr>
        <w:spacing w:after="375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is a powerful monitoring service offered by Amazon Web Services (AWS) that helps you monitor and troubleshoot your applications, infrastructure, and logs. Following are some step-by-step basic tutorials to get you started: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 xml:space="preserve">1. Setting </w:t>
      </w:r>
      <w:proofErr w:type="gramStart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Up</w:t>
      </w:r>
      <w:proofErr w:type="gramEnd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 xml:space="preserve"> </w:t>
      </w:r>
      <w:proofErr w:type="spellStart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 xml:space="preserve"> Alarms:</w:t>
      </w:r>
    </w:p>
    <w:p w:rsidR="00C30DE1" w:rsidRPr="00C30DE1" w:rsidRDefault="00C30DE1" w:rsidP="00C30DE1">
      <w:pPr>
        <w:numPr>
          <w:ilvl w:val="0"/>
          <w:numId w:val="32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Step 1: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 Navigate to the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console in your AWS account.</w:t>
      </w:r>
    </w:p>
    <w:p w:rsidR="00C30DE1" w:rsidRPr="00C30DE1" w:rsidRDefault="00C30DE1" w:rsidP="00C30DE1">
      <w:pPr>
        <w:numPr>
          <w:ilvl w:val="0"/>
          <w:numId w:val="32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Step 2: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Select the “Alarms” section from the left-hand menu.</w:t>
      </w:r>
    </w:p>
    <w:p w:rsidR="00C30DE1" w:rsidRPr="00C30DE1" w:rsidRDefault="00C30DE1" w:rsidP="00C30DE1">
      <w:pPr>
        <w:numPr>
          <w:ilvl w:val="0"/>
          <w:numId w:val="32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Step 3: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Click “Create alarm”.</w:t>
      </w:r>
    </w:p>
    <w:p w:rsidR="00C30DE1" w:rsidRPr="00C30DE1" w:rsidRDefault="00C30DE1" w:rsidP="00C30DE1">
      <w:pPr>
        <w:numPr>
          <w:ilvl w:val="0"/>
          <w:numId w:val="32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Step 4: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Choose the metric you want to monitor (e.g., CPU utilization, network traffic, API calls).</w:t>
      </w:r>
    </w:p>
    <w:p w:rsidR="00C30DE1" w:rsidRPr="00C30DE1" w:rsidRDefault="00C30DE1" w:rsidP="00C30DE1">
      <w:pPr>
        <w:numPr>
          <w:ilvl w:val="0"/>
          <w:numId w:val="32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Step 5: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Configure the alarm conditions (e.g., if CPU utilization is above 80% for 5 minutes).</w:t>
      </w:r>
    </w:p>
    <w:p w:rsidR="00C30DE1" w:rsidRPr="00C30DE1" w:rsidRDefault="00C30DE1" w:rsidP="00C30DE1">
      <w:pPr>
        <w:numPr>
          <w:ilvl w:val="0"/>
          <w:numId w:val="32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Step 6: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Select the actions to take when the alarm triggers (e.g., send an email notification, auto-scale your resources).</w:t>
      </w:r>
    </w:p>
    <w:p w:rsidR="00C30DE1" w:rsidRPr="00C30DE1" w:rsidRDefault="00C30DE1" w:rsidP="00C30DE1">
      <w:pPr>
        <w:numPr>
          <w:ilvl w:val="0"/>
          <w:numId w:val="32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Step 7: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Set a name and description for your alarm and click “Create alarm”.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2. Creating Dashboards for Visualization:</w:t>
      </w:r>
    </w:p>
    <w:p w:rsidR="00C30DE1" w:rsidRPr="00C30DE1" w:rsidRDefault="00C30DE1" w:rsidP="00C30DE1">
      <w:pPr>
        <w:numPr>
          <w:ilvl w:val="0"/>
          <w:numId w:val="33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Step 1: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 Go to the “Dashboards” section in the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console.</w:t>
      </w:r>
    </w:p>
    <w:p w:rsidR="00C30DE1" w:rsidRPr="00C30DE1" w:rsidRDefault="00C30DE1" w:rsidP="00C30DE1">
      <w:pPr>
        <w:numPr>
          <w:ilvl w:val="0"/>
          <w:numId w:val="33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Step 2: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Click “Create dashboard”.</w:t>
      </w:r>
    </w:p>
    <w:p w:rsidR="00C30DE1" w:rsidRPr="00C30DE1" w:rsidRDefault="00C30DE1" w:rsidP="00C30DE1">
      <w:pPr>
        <w:numPr>
          <w:ilvl w:val="0"/>
          <w:numId w:val="33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Step 3: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Give your dashboard a name and choose a layout.</w:t>
      </w:r>
    </w:p>
    <w:p w:rsidR="00C30DE1" w:rsidRPr="00C30DE1" w:rsidRDefault="00C30DE1" w:rsidP="00C30DE1">
      <w:pPr>
        <w:numPr>
          <w:ilvl w:val="0"/>
          <w:numId w:val="33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lastRenderedPageBreak/>
        <w:t>Step 4: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Click “Add widget” and select the metrics you want to display (e.g., line graphs, pie charts).</w:t>
      </w:r>
      <w:bookmarkStart w:id="0" w:name="_GoBack"/>
      <w:bookmarkEnd w:id="0"/>
    </w:p>
    <w:p w:rsidR="00C30DE1" w:rsidRPr="00C30DE1" w:rsidRDefault="00C30DE1" w:rsidP="00C30DE1">
      <w:pPr>
        <w:numPr>
          <w:ilvl w:val="0"/>
          <w:numId w:val="33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Step 5: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Configure the widget options (e.g., time range, statistics).</w:t>
      </w:r>
    </w:p>
    <w:p w:rsidR="00C30DE1" w:rsidRPr="00C30DE1" w:rsidRDefault="00C30DE1" w:rsidP="00C30DE1">
      <w:pPr>
        <w:numPr>
          <w:ilvl w:val="0"/>
          <w:numId w:val="33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Step 6: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Arrange the widgets on the dashboard and customize the layout.</w:t>
      </w:r>
    </w:p>
    <w:p w:rsidR="00C30DE1" w:rsidRPr="00C30DE1" w:rsidRDefault="00C30DE1" w:rsidP="00C30DE1">
      <w:pPr>
        <w:numPr>
          <w:ilvl w:val="0"/>
          <w:numId w:val="33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Step 7: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Share your dashboard with other users or embed it in your applications.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 xml:space="preserve">3. Monitoring Logs with </w:t>
      </w:r>
      <w:proofErr w:type="spellStart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 xml:space="preserve"> Logs:</w:t>
      </w:r>
    </w:p>
    <w:p w:rsidR="00C30DE1" w:rsidRPr="00C30DE1" w:rsidRDefault="00C30DE1" w:rsidP="00C30DE1">
      <w:pPr>
        <w:numPr>
          <w:ilvl w:val="0"/>
          <w:numId w:val="34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Step 1: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 Navigate to the “Logs” section in the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console.</w:t>
      </w:r>
    </w:p>
    <w:p w:rsidR="00C30DE1" w:rsidRPr="00C30DE1" w:rsidRDefault="00C30DE1" w:rsidP="00C30DE1">
      <w:pPr>
        <w:numPr>
          <w:ilvl w:val="0"/>
          <w:numId w:val="34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Step 2: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Select the log group you want to monitor (e.g., your application logs).</w:t>
      </w:r>
    </w:p>
    <w:p w:rsidR="00C30DE1" w:rsidRPr="00C30DE1" w:rsidRDefault="00C30DE1" w:rsidP="00C30DE1">
      <w:pPr>
        <w:numPr>
          <w:ilvl w:val="0"/>
          <w:numId w:val="34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Step 3: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Use the search bar and filters to find specific log entries.</w:t>
      </w:r>
    </w:p>
    <w:p w:rsidR="00C30DE1" w:rsidRPr="00C30DE1" w:rsidRDefault="00C30DE1" w:rsidP="00C30DE1">
      <w:pPr>
        <w:numPr>
          <w:ilvl w:val="0"/>
          <w:numId w:val="34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Step 4: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Create log insights to analyze your logs with predefined queries and visualizations.</w:t>
      </w:r>
    </w:p>
    <w:p w:rsidR="00C30DE1" w:rsidRPr="00C30DE1" w:rsidRDefault="00C30DE1" w:rsidP="00C30DE1">
      <w:pPr>
        <w:numPr>
          <w:ilvl w:val="0"/>
          <w:numId w:val="34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Step 5: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 Set up log subscriptions to route your logs to other services like Amazon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Elasticsearch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Service for further analysis.</w:t>
      </w:r>
    </w:p>
    <w:p w:rsidR="00C30DE1" w:rsidRPr="00C30DE1" w:rsidRDefault="00C30DE1" w:rsidP="00C30DE1">
      <w:pPr>
        <w:spacing w:after="0" w:line="432" w:lineRule="atLeast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 xml:space="preserve">4. Exploring Additional </w:t>
      </w:r>
      <w:proofErr w:type="spellStart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 xml:space="preserve"> Features:</w:t>
      </w:r>
    </w:p>
    <w:p w:rsidR="00C30DE1" w:rsidRPr="00C30DE1" w:rsidRDefault="00C30DE1" w:rsidP="00C30DE1">
      <w:pPr>
        <w:numPr>
          <w:ilvl w:val="0"/>
          <w:numId w:val="35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proofErr w:type="spellStart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 xml:space="preserve"> Events: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 Trigger actions based on events or changes in your AWS resources.</w:t>
      </w:r>
    </w:p>
    <w:p w:rsidR="00C30DE1" w:rsidRPr="00C30DE1" w:rsidRDefault="00C30DE1" w:rsidP="00C30DE1">
      <w:pPr>
        <w:numPr>
          <w:ilvl w:val="0"/>
          <w:numId w:val="35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proofErr w:type="spellStart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 xml:space="preserve"> Agent: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 Collect metrics from on-premises servers and send them to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.</w:t>
      </w:r>
    </w:p>
    <w:p w:rsidR="00C30DE1" w:rsidRPr="00C30DE1" w:rsidRDefault="00C30DE1" w:rsidP="00C30DE1">
      <w:pPr>
        <w:numPr>
          <w:ilvl w:val="0"/>
          <w:numId w:val="35"/>
        </w:numPr>
        <w:spacing w:after="0" w:line="240" w:lineRule="auto"/>
        <w:ind w:left="0"/>
        <w:textAlignment w:val="baseline"/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</w:pPr>
      <w:proofErr w:type="spellStart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b/>
          <w:bCs/>
          <w:color w:val="414141"/>
          <w:sz w:val="24"/>
          <w:szCs w:val="24"/>
          <w:bdr w:val="none" w:sz="0" w:space="0" w:color="auto" w:frame="1"/>
          <w:lang w:bidi="kn-IN"/>
        </w:rPr>
        <w:t xml:space="preserve"> Cost Explorer:</w:t>
      </w:r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 Analyze and optimize your </w:t>
      </w:r>
      <w:proofErr w:type="spellStart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>CloudWatch</w:t>
      </w:r>
      <w:proofErr w:type="spellEnd"/>
      <w:r w:rsidRPr="00C30DE1">
        <w:rPr>
          <w:rFonts w:ascii="Helvetica" w:eastAsia="Times New Roman" w:hAnsi="Helvetica" w:cs="Times New Roman"/>
          <w:color w:val="414141"/>
          <w:sz w:val="24"/>
          <w:szCs w:val="24"/>
          <w:lang w:bidi="kn-IN"/>
        </w:rPr>
        <w:t xml:space="preserve"> costs.</w:t>
      </w:r>
    </w:p>
    <w:p w:rsidR="00C30DE1" w:rsidRDefault="00C30DE1"/>
    <w:sectPr w:rsidR="00C30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D17AA"/>
    <w:multiLevelType w:val="multilevel"/>
    <w:tmpl w:val="2886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404E8"/>
    <w:multiLevelType w:val="multilevel"/>
    <w:tmpl w:val="EF0A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D52B6"/>
    <w:multiLevelType w:val="multilevel"/>
    <w:tmpl w:val="C01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CE0"/>
    <w:multiLevelType w:val="multilevel"/>
    <w:tmpl w:val="5A10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A599B"/>
    <w:multiLevelType w:val="multilevel"/>
    <w:tmpl w:val="D648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8764E"/>
    <w:multiLevelType w:val="multilevel"/>
    <w:tmpl w:val="B404A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42282D"/>
    <w:multiLevelType w:val="multilevel"/>
    <w:tmpl w:val="FA6E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D40E0"/>
    <w:multiLevelType w:val="multilevel"/>
    <w:tmpl w:val="406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E4042"/>
    <w:multiLevelType w:val="multilevel"/>
    <w:tmpl w:val="B27C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F34BD"/>
    <w:multiLevelType w:val="multilevel"/>
    <w:tmpl w:val="DEB6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F142C"/>
    <w:multiLevelType w:val="multilevel"/>
    <w:tmpl w:val="3900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36E17"/>
    <w:multiLevelType w:val="multilevel"/>
    <w:tmpl w:val="790C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61801"/>
    <w:multiLevelType w:val="multilevel"/>
    <w:tmpl w:val="30A0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1C7BCC"/>
    <w:multiLevelType w:val="multilevel"/>
    <w:tmpl w:val="4D96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507E4"/>
    <w:multiLevelType w:val="multilevel"/>
    <w:tmpl w:val="AF165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8762B3"/>
    <w:multiLevelType w:val="multilevel"/>
    <w:tmpl w:val="5D60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309E0"/>
    <w:multiLevelType w:val="multilevel"/>
    <w:tmpl w:val="04E4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964D6"/>
    <w:multiLevelType w:val="multilevel"/>
    <w:tmpl w:val="4E0A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B0445"/>
    <w:multiLevelType w:val="multilevel"/>
    <w:tmpl w:val="0776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6D65B7"/>
    <w:multiLevelType w:val="multilevel"/>
    <w:tmpl w:val="B042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12149"/>
    <w:multiLevelType w:val="multilevel"/>
    <w:tmpl w:val="33B0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486037"/>
    <w:multiLevelType w:val="multilevel"/>
    <w:tmpl w:val="D690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B412AB"/>
    <w:multiLevelType w:val="multilevel"/>
    <w:tmpl w:val="C6C4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FE2D15"/>
    <w:multiLevelType w:val="multilevel"/>
    <w:tmpl w:val="65EE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678A1"/>
    <w:multiLevelType w:val="multilevel"/>
    <w:tmpl w:val="2656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>
    <w:abstractNumId w:val="16"/>
  </w:num>
  <w:num w:numId="4">
    <w:abstractNumId w:val="10"/>
  </w:num>
  <w:num w:numId="5">
    <w:abstractNumId w:val="4"/>
  </w:num>
  <w:num w:numId="6">
    <w:abstractNumId w:val="14"/>
  </w:num>
  <w:num w:numId="7">
    <w:abstractNumId w:val="14"/>
    <w:lvlOverride w:ilvl="1">
      <w:lvl w:ilvl="1">
        <w:numFmt w:val="decimal"/>
        <w:lvlText w:val="%2."/>
        <w:lvlJc w:val="left"/>
      </w:lvl>
    </w:lvlOverride>
  </w:num>
  <w:num w:numId="8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9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0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1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2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3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4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5">
    <w:abstractNumId w:val="1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6">
    <w:abstractNumId w:val="9"/>
  </w:num>
  <w:num w:numId="17">
    <w:abstractNumId w:val="1"/>
  </w:num>
  <w:num w:numId="18">
    <w:abstractNumId w:val="0"/>
  </w:num>
  <w:num w:numId="19">
    <w:abstractNumId w:val="15"/>
  </w:num>
  <w:num w:numId="20">
    <w:abstractNumId w:val="22"/>
  </w:num>
  <w:num w:numId="21">
    <w:abstractNumId w:val="24"/>
  </w:num>
  <w:num w:numId="22">
    <w:abstractNumId w:val="18"/>
  </w:num>
  <w:num w:numId="23">
    <w:abstractNumId w:val="21"/>
  </w:num>
  <w:num w:numId="24">
    <w:abstractNumId w:val="5"/>
  </w:num>
  <w:num w:numId="25">
    <w:abstractNumId w:val="19"/>
  </w:num>
  <w:num w:numId="26">
    <w:abstractNumId w:val="3"/>
  </w:num>
  <w:num w:numId="27">
    <w:abstractNumId w:val="11"/>
  </w:num>
  <w:num w:numId="28">
    <w:abstractNumId w:val="20"/>
  </w:num>
  <w:num w:numId="29">
    <w:abstractNumId w:val="7"/>
  </w:num>
  <w:num w:numId="30">
    <w:abstractNumId w:val="6"/>
  </w:num>
  <w:num w:numId="31">
    <w:abstractNumId w:val="8"/>
  </w:num>
  <w:num w:numId="32">
    <w:abstractNumId w:val="17"/>
  </w:num>
  <w:num w:numId="33">
    <w:abstractNumId w:val="2"/>
  </w:num>
  <w:num w:numId="34">
    <w:abstractNumId w:val="23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6D1"/>
    <w:rsid w:val="005116D1"/>
    <w:rsid w:val="00654EC4"/>
    <w:rsid w:val="00AF19CD"/>
    <w:rsid w:val="00C3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54638"/>
  <w15:chartTrackingRefBased/>
  <w15:docId w15:val="{43E3CC27-B8E3-4BE3-8841-9123C5512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0D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kn-IN"/>
    </w:rPr>
  </w:style>
  <w:style w:type="paragraph" w:styleId="Heading2">
    <w:name w:val="heading 2"/>
    <w:basedOn w:val="Normal"/>
    <w:link w:val="Heading2Char"/>
    <w:uiPriority w:val="9"/>
    <w:qFormat/>
    <w:rsid w:val="00C30D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v3um">
    <w:name w:val="uv3um"/>
    <w:basedOn w:val="DefaultParagraphFont"/>
    <w:rsid w:val="005116D1"/>
  </w:style>
  <w:style w:type="character" w:styleId="Strong">
    <w:name w:val="Strong"/>
    <w:basedOn w:val="DefaultParagraphFont"/>
    <w:uiPriority w:val="22"/>
    <w:qFormat/>
    <w:rsid w:val="005116D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30DE1"/>
    <w:rPr>
      <w:rFonts w:ascii="Times New Roman" w:eastAsia="Times New Roman" w:hAnsi="Times New Roman" w:cs="Times New Roman"/>
      <w:b/>
      <w:bCs/>
      <w:kern w:val="36"/>
      <w:sz w:val="48"/>
      <w:szCs w:val="48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rsid w:val="00C30DE1"/>
    <w:rPr>
      <w:rFonts w:ascii="Times New Roman" w:eastAsia="Times New Roman" w:hAnsi="Times New Roman" w:cs="Times New Roman"/>
      <w:b/>
      <w:bCs/>
      <w:sz w:val="36"/>
      <w:szCs w:val="36"/>
      <w:lang w:bidi="kn-IN"/>
    </w:rPr>
  </w:style>
  <w:style w:type="character" w:customStyle="1" w:styleId="entry-author">
    <w:name w:val="entry-author"/>
    <w:basedOn w:val="DefaultParagraphFont"/>
    <w:rsid w:val="00C30DE1"/>
  </w:style>
  <w:style w:type="character" w:styleId="Hyperlink">
    <w:name w:val="Hyperlink"/>
    <w:basedOn w:val="DefaultParagraphFont"/>
    <w:uiPriority w:val="99"/>
    <w:semiHidden/>
    <w:unhideWhenUsed/>
    <w:rsid w:val="00C30DE1"/>
    <w:rPr>
      <w:color w:val="0000FF"/>
      <w:u w:val="single"/>
    </w:rPr>
  </w:style>
  <w:style w:type="character" w:customStyle="1" w:styleId="entry-date">
    <w:name w:val="entry-date"/>
    <w:basedOn w:val="DefaultParagraphFont"/>
    <w:rsid w:val="00C30DE1"/>
  </w:style>
  <w:style w:type="character" w:customStyle="1" w:styleId="entry-comment">
    <w:name w:val="entry-comment"/>
    <w:basedOn w:val="DefaultParagraphFont"/>
    <w:rsid w:val="00C30DE1"/>
  </w:style>
  <w:style w:type="paragraph" w:customStyle="1" w:styleId="ez-toc-title">
    <w:name w:val="ez-toc-title"/>
    <w:basedOn w:val="Normal"/>
    <w:rsid w:val="00C30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n-IN"/>
    </w:rPr>
  </w:style>
  <w:style w:type="character" w:styleId="Emphasis">
    <w:name w:val="Emphasis"/>
    <w:basedOn w:val="DefaultParagraphFont"/>
    <w:uiPriority w:val="20"/>
    <w:qFormat/>
    <w:rsid w:val="00C30DE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30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3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30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42697">
              <w:marLeft w:val="0"/>
              <w:marRight w:val="0"/>
              <w:marTop w:val="0"/>
              <w:marBottom w:val="240"/>
              <w:divBdr>
                <w:top w:val="single" w:sz="6" w:space="8" w:color="AAAAAA"/>
                <w:left w:val="single" w:sz="6" w:space="8" w:color="AAAAAA"/>
                <w:bottom w:val="single" w:sz="6" w:space="8" w:color="AAAAAA"/>
                <w:right w:val="single" w:sz="6" w:space="15" w:color="AAAAAA"/>
              </w:divBdr>
              <w:divsChild>
                <w:div w:id="128909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9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9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842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8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417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0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1869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3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6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1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4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989630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2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5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050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965373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7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1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4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4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41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0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388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64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15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535425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87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9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28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346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466369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05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4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35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vopsschool.com/blog/what-is-cloudwatch-and-use-cases-of-cloudwatch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devopsschool.com/blog/what-is-cloudwatch-and-use-cases-of-cloudwatch/" TargetMode="External"/><Relationship Id="rId12" Type="http://schemas.openxmlformats.org/officeDocument/2006/relationships/hyperlink" Target="https://www.devopsschool.com/blog/what-is-cloudwatch-and-use-cases-of-cloudwatch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devopsschool.com/blog/what-is-cloudwatch-and-use-cases-of-cloudwatch/" TargetMode="External"/><Relationship Id="rId11" Type="http://schemas.openxmlformats.org/officeDocument/2006/relationships/hyperlink" Target="https://www.devopsschool.com/blog/what-is-cloudwatch-and-use-cases-of-cloudwatch/" TargetMode="External"/><Relationship Id="rId5" Type="http://schemas.openxmlformats.org/officeDocument/2006/relationships/hyperlink" Target="https://www.devopsschool.com/blog/author/rahulkr/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www.devopsschool.com/blog/what-is-cloudwatch-and-use-cases-of-cloudwatc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evopsschool.com/blog/what-is-cloudwatch-and-use-cases-of-cloudwatch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2596</Words>
  <Characters>14799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2025-02-10T16:20:00Z</dcterms:created>
  <dcterms:modified xsi:type="dcterms:W3CDTF">2025-02-10T17:51:00Z</dcterms:modified>
</cp:coreProperties>
</file>