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RAIL: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Working Rail Product Fields (CPTRLROV001RRCTPR)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Status: "RQ" or "WQ" (gets TAWB reference)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CancelDeleteStatus: "D"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CanUpdate: "N"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CanAccept: "N"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TourplanServiceStatus: "WR"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ServiceCategory: "S"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Voucher_Status: "L"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Non-Working Rail Products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Status: "NO" (gets TIA reference instead)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Working: CPTRLROV001RRCTPR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"bookingId": 1570,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"reference": "TAWB100565",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"tourplanReference": "TAWB100565",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"status": "PENDING_CONFIRMATION",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"tourplanStatus": "RQ",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"totalCost":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"currency": "AUD",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"rateId": "Standard",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"customerDetails":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"name": "tests33 rob",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"email": "tess@goviralnow.net",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"mobile": "0412123456"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"productDetails":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"code": "CPTRLROV001RRCTPR",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"dateFrom": "2025-10-10",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"dateTo": "2025-10-10",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"adults": 2,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"children": 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"infants":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"requiresManualConfirmation": true,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"createdAt": "2025-08-14T06:29:00.746Z",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"message": "Your booking has been received. Our team will contact you within 48 hours to confirm availability.",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"rawResponse":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"?xml":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"@_version": 1,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"@_encoding": "utf-8"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"Reply":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"AddServiceReply":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"BookingId": 1570,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"Ref": "TAWB100565",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"ServiceLineId": 6460,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"SequenceNumber": 10,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"Status": "RQ",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"Services":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"Service":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"ServiceLineId": 6460,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"ServiceLineUpdateCount": 1,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"Opt": "CPTRLROV001RRCTPR",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"OptionNumber": 97895,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"Date": "2025-10-10",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"SequenceNumber": 10,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"RoomConfigs":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"RoomConfig":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"Adults": 2,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"Children": 0,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"Infants": 0,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"RoomType": "DB",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"PaxList":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"PaxDetails":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"PersonId": 2374,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"Forename": "Adult 1",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"Surname": "tests33 rob",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"PaxType": "A",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"PaxText1": "",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"PaxText2": "",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"PaxText3": "",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  "PaxText4": "",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    "PaxText5": "",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"PaxText6": "",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   "PaxText7": "",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"PaxText8": "",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"PaxText9": "",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"PaxText10": 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"PersonId": 2375,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       "Forename": "Adult 2",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    "Surname": "tests33 rob",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        "PaxType": "A",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    "PaxText1": "",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    "PaxText2": "",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       "PaxText3": "",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"PaxText4": "",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"PaxText5": "",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"PaxText6": "",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"PaxText7": "",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"PaxText8": "",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"PaxText9": "",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    "PaxText10": ""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"CostedInBooking": "Y",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"LinePrice": 1146903,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"SCU": "Trip",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"SCUqty": 1,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"Pickup_Date": "2025-10-10",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"puTime": 0,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"puRemark": 412123456,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"Dropoff_Date": "2025-10-13",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"doTime": 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"doRemark": "",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"Remarks": "",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"SupplierName": "Rovos Rail",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"Description": "Rovos Rail Cape Town to Pretoria",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"Description2": "",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"Comment": "Deluxe Suite",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"Comment2": "",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"CancelDeleteStatus": "D",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"CanUpdate": "N",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"CanAccept": "N",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"PriceCode": "ST",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"TourplanServiceStatus": "WR",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"ServiceCategory": "S",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"LocationCode": "CPT",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"Voucher_Status": "L",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"ServiceLineExpiryDate": "2025-10-10",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"SupplierConfirmation": ""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"BookingUpdateCount": 2,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"ServiceLineUpdateCount":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"configurationAnalysis":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"productCode": "CPTRLROV001RRCTPR",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"status": "RQ",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"expectedToWork": false,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"statusMeaning": "On Request",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"requiresConfiguration": "Manual confirmation required"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Not working: PRYRLROV001PRCPPM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"bookingId":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"reference": "TIA-RAIL-1755145878804",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"tourplanReference":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"status": "PENDING_CONFIRMATION",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"tourplanStatus": "NO",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"totalCost": 0,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"currency": "AUD",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"rateId": "Standard",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"customerDetails":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"name": "test18 rob",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"email": "tess@goviralnow.net",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"mobile": "0413123456"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"productDetails":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"code": "PRYRLROV001PRCPPM",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"dateFrom": "2025-10-31",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"dateTo": "2025-11-02",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"adults": 2,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"children": 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"infants":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"requiresManualConfirmation": true,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"createdAt": "2025-08-14T04:31:18.805Z",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"message": "Your booking has been received. Our team will contact you within 48 hours to confirm availability.",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"rawResponse":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"?xml":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"@_version": 1,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"@_encoding": "utf-8"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"Reply":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"AddServiceReply":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"Status": "NO"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"debugXml":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"request": "&lt;?xml version=\"1.0\" encoding=\"UTF-8\"?&gt;\n&lt;!DOCTYPE Request SYSTEM \"hostConnect_5_05_000.dtd\"&gt;\n&lt;Request&gt;\n  &lt;AddServiceRequest&gt;\n    &lt;AgentID&gt;SAMAGT&lt;/AgentID&gt;\n    &lt;Password&gt;S@MAgt01&lt;/Password&gt;\n    &lt;NewBookingInfo&gt;\n      &lt;Name&gt;test18 rob&lt;/Name&gt;\n      &lt;QB&gt;Q&lt;/QB&gt;\n    &lt;/NewBookingInfo&gt;\n    &lt;Opt&gt;PRYRLROV001PRCPPM&lt;/Opt&gt;\n    &lt;RateId&gt;Default&lt;/RateId&gt;\n    &lt;DateFrom&gt;2025-10-31&lt;/DateFrom&gt;\n    &lt;SCUqty&gt;1&lt;/SCUqty&gt;\n    &lt;Adults&gt;2&lt;/Adults&gt;\n    &lt;Children&gt;0&lt;/Children&gt;\n    &lt;RoomType&gt;DB&lt;/RoomType&gt;\n    &lt;Email&gt;tess@goviralnow.net&lt;/Email&gt;\n    &lt;puRemark&gt;0413123456&lt;/puRemark&gt;\n  &lt;/AddServiceRequest&gt;\n&lt;/Request&gt;",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"response": "{\n  \"?xml\": {\n    \"@_version\": 1,\n    \"@_encoding\": \"utf-8\"\n  },\n  \"Reply\": {\n    \"AddServiceReply\": {\n      \"Status\": \"NO\"\n    }\n  }\n}"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"configurationAnalysis":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"productCode": "PRYRLROV001PRCPPM",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"status": "NO",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"expectedToWork": false,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"statusMeaning": "Declined by TourPlan",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"requiresConfiguration": "Product needs TourPlan configuration for online booking"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NOT Working: PRYRLROV001PRCPRY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"bookingId":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"reference": "TIA-RAIL-1755149772961",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"tourplanReference":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"status": "PENDING_CONFIRMATION",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"tourplanStatus": "NO",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"totalCost": 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"currency": "AUD",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"rateId": "Standard",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"customerDetails":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"name": "testlocal1 rob 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"email": "tess@goviralnow.net",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"mobile": "0411123456"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"productDetails":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"code": "PRYRLROV001PRCPRY",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"dateFrom": "2025-10-31",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"dateTo": "2025-10-31",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"adults": 2,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"children": 0,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"infants":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"requiresManualConfirmation": true,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"createdAt": "2025-08-14T05:36:12.961Z",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"message": "Your booking has been received. Our team will contact you within 48 hours to confirm availability.",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"rawResponse":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"?xml":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"@_version": 1,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"@_encoding": "utf-8"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"Reply":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"AddServiceReply":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"Status": "NO"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"debugXml":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"request": "&lt;?xml version=\"1.0\" encoding=\"UTF-8\"?&gt;\n&lt;!DOCTYPE Request SYSTEM \"hostConnect_5_05_000.dtd\"&gt;\n&lt;Request&gt;\n  &lt;AddServiceRequest&gt;\n    &lt;AgentID&gt;SAMAGT&lt;/AgentID&gt;\n    &lt;Password&gt;S@MAgt01&lt;/Password&gt;\n    &lt;NewBookingInfo&gt;\n      &lt;Name&gt;testlocal1 rob &lt;/Name&gt;\n      &lt;QB&gt;Q&lt;/QB&gt;\n    &lt;/NewBookingInfo&gt;\n    &lt;Opt&gt;PRYRLROV001PRCPRY&lt;/Opt&gt;\n    &lt;RateId&gt;Default&lt;/RateId&gt;\n    &lt;DateFrom&gt;2025-10-31&lt;/DateFrom&gt;\n    &lt;SCUqty&gt;1&lt;/SCUqty&gt;\n    &lt;Adults&gt;2&lt;/Adults&gt;\n    &lt;Children&gt;0&lt;/Children&gt;\n    &lt;RoomType&gt;DB&lt;/RoomType&gt;\n    &lt;Email&gt;tess@goviralnow.net&lt;/Email&gt;\n    &lt;puRemark&gt;0411123456&lt;/puRemark&gt;\n  &lt;/AddServiceRequest&gt;\n&lt;/Request&gt;",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"response": "{\n  \"?xml\": {\n    \"@_version\": 1,\n    \"@_encoding\": \"utf-8\"\n  },\n  \"Reply\": {\n    \"AddServiceReply\": {\n      \"Status\": \"NO\"\n    }\n  }\n}"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"configurationAnalysis":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"productCode": "PRYRLROV001PRCPRY",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"status": "NO",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"expectedToWork": false,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"statusMeaning": "Declined by TourPlan",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"requiresConfiguration": "Product needs TourPlan configuration for online booking"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NOT Working: PRYRLROV001ROV004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"bookingId": null,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"reference": "TIA-RAIL-1755153206986",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"tourplanReference": null,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"status": "PENDING_CONFIRMATION",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"tourplanStatus": "NO",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"totalCost": 0,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"currency": "AUD",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"rateId": "Standard",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"customerDetails":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"name": "test34 rob",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"email": "tess@goviralnow.net",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"mobile": "0412123456"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"productDetails":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"code": "PRYRLROV001ROV004",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"dateFrom": "2025-10-31",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"dateTo": "2025-10-31",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"adults": 2,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"children": 0,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"infants": 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"requiresManualConfirmation": true,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"createdAt": "2025-08-14T06:33:26.986Z",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"message": "Your booking has been received. Our team will contact you within 48 hours to confirm availability.",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"rawResponse":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"?xml":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"@_version": 1,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"@_encoding": "utf-8"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"Reply":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"AddServiceReply":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"Status": "NO"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"configurationAnalysis":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"productCode": "PRYRLROV001ROV004",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"status": "NO",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"expectedToWork": false,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"statusMeaning": "Declined by TourPlan",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"requiresConfiguration": "Product needs TourPlan configuration for online booking"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