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FFD6A" w14:textId="77777777" w:rsidR="009A264A" w:rsidRPr="00C51882" w:rsidRDefault="009A264A" w:rsidP="00C51882">
      <w:pPr>
        <w:jc w:val="center"/>
        <w:rPr>
          <w:b/>
          <w:sz w:val="28"/>
          <w:szCs w:val="28"/>
        </w:rPr>
      </w:pPr>
      <w:bookmarkStart w:id="0" w:name="_Toc347944323"/>
      <w:bookmarkStart w:id="1" w:name="_Toc347944680"/>
      <w:bookmarkStart w:id="2" w:name="_Toc207183857"/>
      <w:bookmarkStart w:id="3" w:name="_GoBack"/>
      <w:r w:rsidRPr="00C51882">
        <w:rPr>
          <w:b/>
          <w:sz w:val="28"/>
          <w:szCs w:val="28"/>
        </w:rPr>
        <w:t>Veterans Health Administration</w:t>
      </w:r>
      <w:bookmarkEnd w:id="0"/>
      <w:bookmarkEnd w:id="1"/>
    </w:p>
    <w:bookmarkEnd w:id="3"/>
    <w:p w14:paraId="6629B23C" w14:textId="77777777" w:rsidR="00690431" w:rsidRPr="00690431" w:rsidRDefault="00690431" w:rsidP="00690431">
      <w:pPr>
        <w:ind w:left="360"/>
        <w:jc w:val="center"/>
        <w:rPr>
          <w:b/>
          <w:sz w:val="28"/>
          <w:szCs w:val="28"/>
        </w:rPr>
      </w:pPr>
      <w:r w:rsidRPr="00690431">
        <w:rPr>
          <w:b/>
          <w:sz w:val="28"/>
          <w:szCs w:val="28"/>
        </w:rPr>
        <w:t>Office of Informatics and Analytics (OIA) Innovation Program</w:t>
      </w:r>
    </w:p>
    <w:p w14:paraId="68A782C2" w14:textId="77777777" w:rsidR="009A264A" w:rsidRPr="00583D30" w:rsidRDefault="009A264A" w:rsidP="009A264A">
      <w:pPr>
        <w:ind w:left="360"/>
        <w:jc w:val="center"/>
        <w:rPr>
          <w:b/>
          <w:sz w:val="28"/>
          <w:szCs w:val="28"/>
        </w:rPr>
      </w:pPr>
    </w:p>
    <w:p w14:paraId="7D5039F2" w14:textId="77777777" w:rsidR="009A264A" w:rsidRPr="00583D30" w:rsidRDefault="009A264A" w:rsidP="009A264A">
      <w:pPr>
        <w:ind w:left="360"/>
        <w:jc w:val="center"/>
        <w:rPr>
          <w:b/>
          <w:sz w:val="28"/>
          <w:szCs w:val="28"/>
        </w:rPr>
      </w:pPr>
    </w:p>
    <w:p w14:paraId="09CBE138" w14:textId="77777777" w:rsidR="00690431" w:rsidRPr="008904EA" w:rsidRDefault="00690431" w:rsidP="00690431">
      <w:pPr>
        <w:pStyle w:val="PlainText"/>
        <w:jc w:val="center"/>
        <w:rPr>
          <w:rFonts w:ascii="Times New Roman" w:hAnsi="Times New Roman" w:cs="Times New Roman"/>
          <w:b/>
          <w:color w:val="031D40"/>
          <w:sz w:val="32"/>
          <w:szCs w:val="32"/>
        </w:rPr>
      </w:pPr>
      <w:r w:rsidRPr="008904EA">
        <w:rPr>
          <w:rFonts w:ascii="Times New Roman" w:hAnsi="Times New Roman" w:cs="Times New Roman"/>
          <w:b/>
          <w:sz w:val="32"/>
          <w:szCs w:val="32"/>
        </w:rPr>
        <w:t>OneVA Pharmacy</w:t>
      </w:r>
    </w:p>
    <w:p w14:paraId="6D8BCED3" w14:textId="77777777" w:rsidR="009A264A" w:rsidRPr="00583D30" w:rsidRDefault="009A264A" w:rsidP="009A264A">
      <w:pPr>
        <w:ind w:left="360"/>
        <w:jc w:val="center"/>
        <w:rPr>
          <w:b/>
          <w:sz w:val="28"/>
          <w:szCs w:val="28"/>
        </w:rPr>
      </w:pPr>
    </w:p>
    <w:p w14:paraId="278A584F" w14:textId="77777777" w:rsidR="009A264A" w:rsidRPr="00583D30" w:rsidRDefault="009A264A" w:rsidP="009A264A">
      <w:pPr>
        <w:ind w:left="360"/>
        <w:jc w:val="center"/>
        <w:rPr>
          <w:b/>
          <w:sz w:val="28"/>
          <w:szCs w:val="28"/>
        </w:rPr>
      </w:pPr>
    </w:p>
    <w:p w14:paraId="016A98A8" w14:textId="77777777" w:rsidR="009A264A" w:rsidRPr="00583D30" w:rsidRDefault="009A264A" w:rsidP="009A264A">
      <w:pPr>
        <w:ind w:left="360"/>
        <w:jc w:val="center"/>
        <w:rPr>
          <w:b/>
          <w:sz w:val="28"/>
          <w:szCs w:val="28"/>
        </w:rPr>
      </w:pPr>
      <w:r w:rsidRPr="00583D30">
        <w:rPr>
          <w:b/>
          <w:sz w:val="28"/>
          <w:szCs w:val="28"/>
        </w:rPr>
        <w:t>Business Information Technology Solutions, Inc.</w:t>
      </w:r>
    </w:p>
    <w:p w14:paraId="716F2338" w14:textId="77777777" w:rsidR="009A264A" w:rsidRPr="00583D30" w:rsidRDefault="009A264A" w:rsidP="009A264A">
      <w:pPr>
        <w:ind w:left="360"/>
        <w:jc w:val="center"/>
        <w:rPr>
          <w:b/>
          <w:sz w:val="28"/>
          <w:szCs w:val="28"/>
        </w:rPr>
      </w:pPr>
      <w:r w:rsidRPr="00583D30">
        <w:rPr>
          <w:b/>
          <w:sz w:val="28"/>
          <w:szCs w:val="28"/>
        </w:rPr>
        <w:t>6082 Franconia R</w:t>
      </w:r>
      <w:r w:rsidR="00690431">
        <w:rPr>
          <w:b/>
          <w:sz w:val="28"/>
          <w:szCs w:val="28"/>
        </w:rPr>
        <w:t>oa</w:t>
      </w:r>
      <w:r w:rsidRPr="00583D30">
        <w:rPr>
          <w:b/>
          <w:sz w:val="28"/>
          <w:szCs w:val="28"/>
        </w:rPr>
        <w:t>d</w:t>
      </w:r>
      <w:r w:rsidR="00690431">
        <w:rPr>
          <w:b/>
          <w:sz w:val="28"/>
          <w:szCs w:val="28"/>
        </w:rPr>
        <w:t xml:space="preserve">, </w:t>
      </w:r>
      <w:r w:rsidRPr="00583D30">
        <w:rPr>
          <w:b/>
          <w:sz w:val="28"/>
          <w:szCs w:val="28"/>
        </w:rPr>
        <w:t>Suite D</w:t>
      </w:r>
    </w:p>
    <w:p w14:paraId="4FA71268" w14:textId="77777777" w:rsidR="009A264A" w:rsidRPr="00583D30" w:rsidRDefault="009A264A" w:rsidP="009A264A">
      <w:pPr>
        <w:ind w:left="360"/>
        <w:jc w:val="center"/>
        <w:rPr>
          <w:b/>
          <w:sz w:val="28"/>
          <w:szCs w:val="28"/>
        </w:rPr>
      </w:pPr>
      <w:r w:rsidRPr="00583D30">
        <w:rPr>
          <w:b/>
          <w:sz w:val="28"/>
          <w:szCs w:val="28"/>
        </w:rPr>
        <w:t>Alexandria, VA 22310</w:t>
      </w:r>
    </w:p>
    <w:p w14:paraId="5779F6EC" w14:textId="77777777" w:rsidR="009A264A" w:rsidRPr="00583D30" w:rsidRDefault="009A264A" w:rsidP="009A264A">
      <w:pPr>
        <w:ind w:left="360"/>
        <w:jc w:val="center"/>
        <w:rPr>
          <w:b/>
          <w:sz w:val="28"/>
          <w:szCs w:val="28"/>
        </w:rPr>
      </w:pPr>
    </w:p>
    <w:p w14:paraId="7D029F16" w14:textId="77777777" w:rsidR="009A264A" w:rsidRPr="00583D30" w:rsidRDefault="009A264A" w:rsidP="009A264A">
      <w:pPr>
        <w:ind w:left="360"/>
        <w:jc w:val="center"/>
        <w:rPr>
          <w:b/>
          <w:sz w:val="28"/>
          <w:szCs w:val="28"/>
        </w:rPr>
      </w:pPr>
      <w:r w:rsidRPr="00583D30">
        <w:rPr>
          <w:b/>
          <w:sz w:val="28"/>
          <w:szCs w:val="28"/>
        </w:rPr>
        <w:t xml:space="preserve">Task Order: </w:t>
      </w:r>
      <w:r w:rsidR="00DF1BA5">
        <w:rPr>
          <w:b/>
          <w:sz w:val="28"/>
          <w:szCs w:val="28"/>
        </w:rPr>
        <w:t>VA118-13-R-0445</w:t>
      </w:r>
    </w:p>
    <w:p w14:paraId="689E09A6" w14:textId="77777777" w:rsidR="009A264A" w:rsidRPr="00583D30" w:rsidRDefault="009A264A" w:rsidP="009A264A">
      <w:pPr>
        <w:jc w:val="center"/>
        <w:rPr>
          <w:b/>
          <w:sz w:val="28"/>
          <w:szCs w:val="28"/>
        </w:rPr>
      </w:pPr>
    </w:p>
    <w:p w14:paraId="11E50C7C" w14:textId="77777777" w:rsidR="009A264A" w:rsidRPr="00583D30" w:rsidRDefault="009A264A" w:rsidP="009A264A">
      <w:pPr>
        <w:jc w:val="center"/>
        <w:rPr>
          <w:b/>
          <w:sz w:val="28"/>
          <w:szCs w:val="28"/>
        </w:rPr>
      </w:pPr>
    </w:p>
    <w:p w14:paraId="1B1CA919" w14:textId="77777777" w:rsidR="009A264A" w:rsidRPr="00583D30" w:rsidRDefault="009A264A" w:rsidP="009A264A">
      <w:pPr>
        <w:jc w:val="center"/>
        <w:rPr>
          <w:b/>
          <w:sz w:val="28"/>
          <w:szCs w:val="28"/>
        </w:rPr>
      </w:pPr>
      <w:r w:rsidRPr="00583D30">
        <w:rPr>
          <w:b/>
          <w:noProof/>
          <w:sz w:val="28"/>
          <w:szCs w:val="28"/>
        </w:rPr>
        <w:drawing>
          <wp:inline distT="0" distB="0" distL="0" distR="0" wp14:anchorId="24E5974B" wp14:editId="16E9E739">
            <wp:extent cx="1424940" cy="1447800"/>
            <wp:effectExtent l="19050" t="0" r="3810" b="0"/>
            <wp:docPr id="5" name="Picture 1"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Seal"/>
                    <pic:cNvPicPr>
                      <a:picLocks noChangeAspect="1" noChangeArrowheads="1"/>
                    </pic:cNvPicPr>
                  </pic:nvPicPr>
                  <pic:blipFill>
                    <a:blip r:embed="rId14" cstate="print"/>
                    <a:srcRect/>
                    <a:stretch>
                      <a:fillRect/>
                    </a:stretch>
                  </pic:blipFill>
                  <pic:spPr bwMode="auto">
                    <a:xfrm>
                      <a:off x="0" y="0"/>
                      <a:ext cx="1424940" cy="1447800"/>
                    </a:xfrm>
                    <a:prstGeom prst="rect">
                      <a:avLst/>
                    </a:prstGeom>
                    <a:noFill/>
                    <a:ln w="9525">
                      <a:noFill/>
                      <a:miter lim="800000"/>
                      <a:headEnd/>
                      <a:tailEnd/>
                    </a:ln>
                  </pic:spPr>
                </pic:pic>
              </a:graphicData>
            </a:graphic>
          </wp:inline>
        </w:drawing>
      </w:r>
    </w:p>
    <w:p w14:paraId="358FD277" w14:textId="77777777" w:rsidR="009A264A" w:rsidRPr="00583D30" w:rsidRDefault="009A264A" w:rsidP="009A264A">
      <w:pPr>
        <w:jc w:val="center"/>
        <w:rPr>
          <w:b/>
          <w:sz w:val="28"/>
          <w:szCs w:val="28"/>
        </w:rPr>
      </w:pPr>
    </w:p>
    <w:p w14:paraId="6989E36A" w14:textId="77777777" w:rsidR="009A264A" w:rsidRPr="00583D30" w:rsidRDefault="009A264A" w:rsidP="009A264A">
      <w:pPr>
        <w:jc w:val="center"/>
        <w:rPr>
          <w:b/>
          <w:sz w:val="28"/>
          <w:szCs w:val="28"/>
        </w:rPr>
      </w:pPr>
    </w:p>
    <w:p w14:paraId="69E63E95" w14:textId="77777777" w:rsidR="009A264A" w:rsidRPr="00583D30" w:rsidRDefault="00DF1BA5" w:rsidP="009A264A">
      <w:pPr>
        <w:ind w:left="360"/>
        <w:jc w:val="center"/>
        <w:rPr>
          <w:b/>
          <w:sz w:val="28"/>
          <w:szCs w:val="28"/>
        </w:rPr>
      </w:pPr>
      <w:r>
        <w:rPr>
          <w:b/>
          <w:sz w:val="28"/>
          <w:szCs w:val="28"/>
        </w:rPr>
        <w:t xml:space="preserve">Contractor </w:t>
      </w:r>
      <w:r w:rsidR="009A264A" w:rsidRPr="00583D30">
        <w:rPr>
          <w:b/>
          <w:sz w:val="28"/>
          <w:szCs w:val="28"/>
        </w:rPr>
        <w:t>Project Management Plan (</w:t>
      </w:r>
      <w:r w:rsidR="00D83D9C">
        <w:rPr>
          <w:b/>
          <w:sz w:val="28"/>
          <w:szCs w:val="28"/>
        </w:rPr>
        <w:t>Deliverable 3</w:t>
      </w:r>
      <w:r>
        <w:rPr>
          <w:b/>
          <w:sz w:val="28"/>
          <w:szCs w:val="28"/>
        </w:rPr>
        <w:t>)</w:t>
      </w:r>
    </w:p>
    <w:p w14:paraId="40FBDB9B" w14:textId="630E78CC" w:rsidR="009A264A" w:rsidRPr="00583D30" w:rsidRDefault="009A264A" w:rsidP="009A264A">
      <w:pPr>
        <w:ind w:left="360"/>
        <w:jc w:val="center"/>
        <w:rPr>
          <w:b/>
          <w:sz w:val="28"/>
          <w:szCs w:val="28"/>
        </w:rPr>
      </w:pPr>
      <w:bookmarkStart w:id="4" w:name="_Toc347944329"/>
      <w:bookmarkStart w:id="5" w:name="_Toc347944686"/>
      <w:r w:rsidRPr="00583D30">
        <w:rPr>
          <w:b/>
          <w:sz w:val="28"/>
          <w:szCs w:val="28"/>
        </w:rPr>
        <w:t xml:space="preserve">Version </w:t>
      </w:r>
      <w:bookmarkEnd w:id="4"/>
      <w:bookmarkEnd w:id="5"/>
      <w:r w:rsidR="005061BB">
        <w:rPr>
          <w:b/>
          <w:sz w:val="28"/>
          <w:szCs w:val="28"/>
        </w:rPr>
        <w:t>1.1</w:t>
      </w:r>
    </w:p>
    <w:p w14:paraId="19249E5B" w14:textId="77777777" w:rsidR="009A264A" w:rsidRPr="00583D30" w:rsidRDefault="009A264A" w:rsidP="009A264A">
      <w:pPr>
        <w:ind w:left="360"/>
        <w:jc w:val="center"/>
        <w:rPr>
          <w:b/>
          <w:sz w:val="28"/>
          <w:szCs w:val="28"/>
        </w:rPr>
      </w:pPr>
    </w:p>
    <w:p w14:paraId="2CDBC2C1" w14:textId="6C3FCB3E" w:rsidR="009A264A" w:rsidRPr="00583D30" w:rsidRDefault="005061BB" w:rsidP="009A264A">
      <w:pPr>
        <w:ind w:left="360"/>
        <w:jc w:val="center"/>
        <w:rPr>
          <w:b/>
          <w:sz w:val="28"/>
          <w:szCs w:val="28"/>
        </w:rPr>
      </w:pPr>
      <w:r>
        <w:rPr>
          <w:b/>
          <w:sz w:val="28"/>
          <w:szCs w:val="28"/>
        </w:rPr>
        <w:t>August</w:t>
      </w:r>
      <w:r w:rsidR="00DD07CF">
        <w:rPr>
          <w:b/>
          <w:sz w:val="28"/>
          <w:szCs w:val="28"/>
        </w:rPr>
        <w:t xml:space="preserve"> </w:t>
      </w:r>
      <w:r w:rsidR="00711549">
        <w:rPr>
          <w:b/>
          <w:sz w:val="28"/>
          <w:szCs w:val="28"/>
        </w:rPr>
        <w:t>2014</w:t>
      </w:r>
    </w:p>
    <w:p w14:paraId="05CB3AB6" w14:textId="77777777" w:rsidR="009A264A" w:rsidRPr="00583D30" w:rsidRDefault="009A264A" w:rsidP="009A264A">
      <w:pPr>
        <w:ind w:left="360"/>
        <w:jc w:val="center"/>
        <w:rPr>
          <w:b/>
          <w:sz w:val="28"/>
          <w:szCs w:val="28"/>
        </w:rPr>
      </w:pPr>
    </w:p>
    <w:p w14:paraId="60980E5D" w14:textId="77777777" w:rsidR="000471AA" w:rsidRPr="00583D30" w:rsidRDefault="000471AA" w:rsidP="00891439">
      <w:pPr>
        <w:pStyle w:val="InstructionalText1"/>
      </w:pPr>
    </w:p>
    <w:p w14:paraId="446BF31B" w14:textId="77777777" w:rsidR="00C61BA4" w:rsidRPr="00583D30" w:rsidRDefault="00C61BA4" w:rsidP="00C61BA4">
      <w:pPr>
        <w:pStyle w:val="BodyText"/>
      </w:pPr>
    </w:p>
    <w:p w14:paraId="7C5A2D2B" w14:textId="77777777" w:rsidR="009A264A" w:rsidRPr="00583D30" w:rsidRDefault="009A264A">
      <w:pPr>
        <w:rPr>
          <w:szCs w:val="20"/>
        </w:rPr>
      </w:pPr>
    </w:p>
    <w:p w14:paraId="2A83CD13" w14:textId="77777777" w:rsidR="00F46F25" w:rsidRPr="00583D30" w:rsidRDefault="00F46F25" w:rsidP="00C61BA4">
      <w:pPr>
        <w:pStyle w:val="BodyText"/>
        <w:sectPr w:rsidR="00F46F25" w:rsidRPr="00583D30" w:rsidSect="005A50A5">
          <w:headerReference w:type="default" r:id="rId15"/>
          <w:footerReference w:type="even" r:id="rId16"/>
          <w:footerReference w:type="default" r:id="rId17"/>
          <w:pgSz w:w="12240" w:h="15840" w:code="1"/>
          <w:pgMar w:top="1440" w:right="1440" w:bottom="1440" w:left="1440" w:header="720" w:footer="720" w:gutter="0"/>
          <w:pgNumType w:fmt="lowerRoman"/>
          <w:cols w:space="720"/>
          <w:vAlign w:val="center"/>
          <w:docGrid w:linePitch="360"/>
        </w:sectPr>
      </w:pPr>
    </w:p>
    <w:p w14:paraId="1D5F0E86" w14:textId="77777777" w:rsidR="00891439" w:rsidRPr="00583D30" w:rsidRDefault="00891439" w:rsidP="00891439">
      <w:pPr>
        <w:pStyle w:val="Title2"/>
        <w:rPr>
          <w:rFonts w:ascii="Times New Roman" w:hAnsi="Times New Roman" w:cs="Times New Roman"/>
        </w:rPr>
      </w:pPr>
      <w:r w:rsidRPr="00583D30">
        <w:rPr>
          <w:rFonts w:ascii="Times New Roman" w:hAnsi="Times New Roman" w:cs="Times New Roman"/>
        </w:rPr>
        <w:lastRenderedPageBreak/>
        <w:t>Revision History</w:t>
      </w:r>
    </w:p>
    <w:tbl>
      <w:tblPr>
        <w:tblW w:w="9529" w:type="dxa"/>
        <w:tblInd w:w="-12" w:type="dxa"/>
        <w:tblLayout w:type="fixed"/>
        <w:tblLook w:val="0000" w:firstRow="0" w:lastRow="0" w:firstColumn="0" w:lastColumn="0" w:noHBand="0" w:noVBand="0"/>
      </w:tblPr>
      <w:tblGrid>
        <w:gridCol w:w="1728"/>
        <w:gridCol w:w="1080"/>
        <w:gridCol w:w="4392"/>
        <w:gridCol w:w="2329"/>
      </w:tblGrid>
      <w:tr w:rsidR="00441519" w:rsidRPr="00583D30" w14:paraId="1FF12565" w14:textId="77777777" w:rsidTr="002C3E7E">
        <w:tc>
          <w:tcPr>
            <w:tcW w:w="1728" w:type="dxa"/>
            <w:tcBorders>
              <w:top w:val="single" w:sz="4" w:space="0" w:color="000000"/>
              <w:left w:val="single" w:sz="4" w:space="0" w:color="000000"/>
              <w:bottom w:val="single" w:sz="4" w:space="0" w:color="000000"/>
            </w:tcBorders>
            <w:shd w:val="clear" w:color="auto" w:fill="CCCCCC"/>
          </w:tcPr>
          <w:p w14:paraId="62BCDC21" w14:textId="77777777" w:rsidR="00441519" w:rsidRPr="00583D30" w:rsidRDefault="00441519" w:rsidP="00441519">
            <w:pPr>
              <w:pStyle w:val="TableHeading"/>
              <w:rPr>
                <w:rFonts w:ascii="Times New Roman" w:hAnsi="Times New Roman" w:cs="Times New Roman"/>
              </w:rPr>
            </w:pPr>
            <w:bookmarkStart w:id="6" w:name="ColumnTitle_1"/>
            <w:bookmarkEnd w:id="6"/>
            <w:r w:rsidRPr="00583D30">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CCCCCC"/>
          </w:tcPr>
          <w:p w14:paraId="0255D9B3" w14:textId="77777777" w:rsidR="00441519" w:rsidRPr="00583D30" w:rsidRDefault="00441519" w:rsidP="00441519">
            <w:pPr>
              <w:pStyle w:val="TableHeading"/>
              <w:rPr>
                <w:rFonts w:ascii="Times New Roman" w:hAnsi="Times New Roman" w:cs="Times New Roman"/>
              </w:rPr>
            </w:pPr>
            <w:r w:rsidRPr="00583D30">
              <w:rPr>
                <w:rFonts w:ascii="Times New Roman" w:hAnsi="Times New Roman" w:cs="Times New Roman"/>
              </w:rPr>
              <w:t>Version</w:t>
            </w:r>
          </w:p>
        </w:tc>
        <w:tc>
          <w:tcPr>
            <w:tcW w:w="4392" w:type="dxa"/>
            <w:tcBorders>
              <w:top w:val="single" w:sz="4" w:space="0" w:color="000000"/>
              <w:left w:val="single" w:sz="4" w:space="0" w:color="000000"/>
              <w:bottom w:val="single" w:sz="4" w:space="0" w:color="000000"/>
            </w:tcBorders>
            <w:shd w:val="clear" w:color="auto" w:fill="CCCCCC"/>
          </w:tcPr>
          <w:p w14:paraId="328D573C" w14:textId="77777777" w:rsidR="00441519" w:rsidRPr="00583D30" w:rsidRDefault="00441519" w:rsidP="00441519">
            <w:pPr>
              <w:pStyle w:val="TableHeading"/>
              <w:rPr>
                <w:rFonts w:ascii="Times New Roman" w:hAnsi="Times New Roman" w:cs="Times New Roman"/>
              </w:rPr>
            </w:pPr>
            <w:r w:rsidRPr="00583D30">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CCCCCC"/>
          </w:tcPr>
          <w:p w14:paraId="73585CE8" w14:textId="77777777" w:rsidR="00441519" w:rsidRPr="00583D30" w:rsidRDefault="00441519" w:rsidP="00441519">
            <w:pPr>
              <w:pStyle w:val="TableHeading"/>
              <w:rPr>
                <w:rFonts w:ascii="Times New Roman" w:hAnsi="Times New Roman" w:cs="Times New Roman"/>
              </w:rPr>
            </w:pPr>
            <w:r w:rsidRPr="00583D30">
              <w:rPr>
                <w:rFonts w:ascii="Times New Roman" w:hAnsi="Times New Roman" w:cs="Times New Roman"/>
              </w:rPr>
              <w:t>Author</w:t>
            </w:r>
          </w:p>
        </w:tc>
      </w:tr>
      <w:tr w:rsidR="00441519" w:rsidRPr="00583D30" w14:paraId="2CC2DD3B" w14:textId="77777777" w:rsidTr="00037FB6">
        <w:trPr>
          <w:cantSplit/>
        </w:trPr>
        <w:tc>
          <w:tcPr>
            <w:tcW w:w="1728" w:type="dxa"/>
            <w:tcBorders>
              <w:left w:val="single" w:sz="4" w:space="0" w:color="000000"/>
              <w:bottom w:val="single" w:sz="4" w:space="0" w:color="000000"/>
            </w:tcBorders>
          </w:tcPr>
          <w:p w14:paraId="013469F0" w14:textId="2BE9AF3F" w:rsidR="00441519" w:rsidRPr="00583D30" w:rsidRDefault="003A3199" w:rsidP="00441519">
            <w:pPr>
              <w:pStyle w:val="TableText"/>
              <w:rPr>
                <w:rFonts w:ascii="Times New Roman" w:hAnsi="Times New Roman"/>
              </w:rPr>
            </w:pPr>
            <w:r>
              <w:rPr>
                <w:rFonts w:ascii="Times New Roman" w:hAnsi="Times New Roman"/>
              </w:rPr>
              <w:t>10/31</w:t>
            </w:r>
            <w:r w:rsidR="00DF1BA5">
              <w:rPr>
                <w:rFonts w:ascii="Times New Roman" w:hAnsi="Times New Roman"/>
              </w:rPr>
              <w:t>/2013</w:t>
            </w:r>
          </w:p>
        </w:tc>
        <w:tc>
          <w:tcPr>
            <w:tcW w:w="1080" w:type="dxa"/>
            <w:tcBorders>
              <w:left w:val="single" w:sz="4" w:space="0" w:color="000000"/>
              <w:bottom w:val="single" w:sz="4" w:space="0" w:color="000000"/>
            </w:tcBorders>
          </w:tcPr>
          <w:p w14:paraId="52D0D249" w14:textId="77777777" w:rsidR="00441519" w:rsidRPr="00583D30" w:rsidRDefault="00583D30" w:rsidP="00441519">
            <w:pPr>
              <w:pStyle w:val="TableText"/>
              <w:rPr>
                <w:rFonts w:ascii="Times New Roman" w:hAnsi="Times New Roman"/>
              </w:rPr>
            </w:pPr>
            <w:r>
              <w:rPr>
                <w:rFonts w:ascii="Times New Roman" w:hAnsi="Times New Roman"/>
              </w:rPr>
              <w:t>0.1</w:t>
            </w:r>
          </w:p>
        </w:tc>
        <w:tc>
          <w:tcPr>
            <w:tcW w:w="4392" w:type="dxa"/>
            <w:tcBorders>
              <w:left w:val="single" w:sz="4" w:space="0" w:color="000000"/>
              <w:bottom w:val="single" w:sz="4" w:space="0" w:color="000000"/>
            </w:tcBorders>
          </w:tcPr>
          <w:p w14:paraId="302019E8" w14:textId="77777777" w:rsidR="00441519" w:rsidRPr="00583D30" w:rsidRDefault="009A264A" w:rsidP="00441519">
            <w:pPr>
              <w:pStyle w:val="TableText"/>
              <w:rPr>
                <w:rFonts w:ascii="Times New Roman" w:hAnsi="Times New Roman"/>
              </w:rPr>
            </w:pPr>
            <w:r w:rsidRPr="00583D30">
              <w:rPr>
                <w:rFonts w:ascii="Times New Roman" w:hAnsi="Times New Roman"/>
              </w:rPr>
              <w:t>First Draft</w:t>
            </w:r>
          </w:p>
        </w:tc>
        <w:tc>
          <w:tcPr>
            <w:tcW w:w="2329" w:type="dxa"/>
            <w:tcBorders>
              <w:left w:val="single" w:sz="4" w:space="0" w:color="000000"/>
              <w:bottom w:val="single" w:sz="4" w:space="0" w:color="000000"/>
              <w:right w:val="single" w:sz="4" w:space="0" w:color="000000"/>
            </w:tcBorders>
          </w:tcPr>
          <w:p w14:paraId="5A8EA0FD" w14:textId="77777777" w:rsidR="00441519" w:rsidRPr="00583D30" w:rsidRDefault="00DF1BA5" w:rsidP="00441519">
            <w:pPr>
              <w:pStyle w:val="TableText"/>
              <w:rPr>
                <w:rFonts w:ascii="Times New Roman" w:hAnsi="Times New Roman"/>
              </w:rPr>
            </w:pPr>
            <w:r>
              <w:rPr>
                <w:rFonts w:ascii="Times New Roman" w:hAnsi="Times New Roman"/>
              </w:rPr>
              <w:t>OneVA Pharmacy Team</w:t>
            </w:r>
          </w:p>
        </w:tc>
      </w:tr>
      <w:tr w:rsidR="002C3E7E" w:rsidRPr="00583D30" w14:paraId="5EC910E5" w14:textId="77777777" w:rsidTr="0003111C">
        <w:trPr>
          <w:cantSplit/>
        </w:trPr>
        <w:tc>
          <w:tcPr>
            <w:tcW w:w="1728" w:type="dxa"/>
            <w:tcBorders>
              <w:top w:val="single" w:sz="4" w:space="0" w:color="000000"/>
              <w:left w:val="single" w:sz="4" w:space="0" w:color="000000"/>
              <w:bottom w:val="single" w:sz="4" w:space="0" w:color="000000"/>
            </w:tcBorders>
          </w:tcPr>
          <w:p w14:paraId="4AADF9AC" w14:textId="2B0EF8A0" w:rsidR="002C3E7E" w:rsidRPr="00583D30" w:rsidRDefault="00DC7053" w:rsidP="002C3E7E">
            <w:pPr>
              <w:pStyle w:val="TableText"/>
              <w:rPr>
                <w:rFonts w:ascii="Times New Roman" w:hAnsi="Times New Roman"/>
              </w:rPr>
            </w:pPr>
            <w:r>
              <w:rPr>
                <w:rFonts w:ascii="Times New Roman" w:hAnsi="Times New Roman"/>
              </w:rPr>
              <w:t>12/5/2013</w:t>
            </w:r>
          </w:p>
        </w:tc>
        <w:tc>
          <w:tcPr>
            <w:tcW w:w="1080" w:type="dxa"/>
            <w:tcBorders>
              <w:top w:val="single" w:sz="4" w:space="0" w:color="000000"/>
              <w:left w:val="single" w:sz="4" w:space="0" w:color="000000"/>
              <w:bottom w:val="single" w:sz="4" w:space="0" w:color="000000"/>
            </w:tcBorders>
          </w:tcPr>
          <w:p w14:paraId="0F502224" w14:textId="7864D9FA" w:rsidR="002C3E7E" w:rsidRPr="00583D30" w:rsidRDefault="00DC7053" w:rsidP="002C3E7E">
            <w:pPr>
              <w:pStyle w:val="TableText"/>
              <w:rPr>
                <w:rFonts w:ascii="Times New Roman" w:hAnsi="Times New Roman"/>
              </w:rPr>
            </w:pPr>
            <w:r>
              <w:rPr>
                <w:rFonts w:ascii="Times New Roman" w:hAnsi="Times New Roman"/>
              </w:rPr>
              <w:t>0.2</w:t>
            </w:r>
          </w:p>
        </w:tc>
        <w:tc>
          <w:tcPr>
            <w:tcW w:w="4392" w:type="dxa"/>
            <w:tcBorders>
              <w:top w:val="single" w:sz="4" w:space="0" w:color="000000"/>
              <w:left w:val="single" w:sz="4" w:space="0" w:color="000000"/>
              <w:bottom w:val="single" w:sz="4" w:space="0" w:color="000000"/>
            </w:tcBorders>
          </w:tcPr>
          <w:p w14:paraId="103A6CB6" w14:textId="4C21290D" w:rsidR="002C3E7E" w:rsidRPr="00583D30" w:rsidRDefault="00DC7053" w:rsidP="002C3E7E">
            <w:pPr>
              <w:pStyle w:val="TableText"/>
              <w:rPr>
                <w:rFonts w:ascii="Times New Roman" w:hAnsi="Times New Roman"/>
              </w:rPr>
            </w:pPr>
            <w:r>
              <w:rPr>
                <w:rFonts w:ascii="Times New Roman" w:hAnsi="Times New Roman"/>
              </w:rPr>
              <w:t>Updated to reflect addition of VistA Developer</w:t>
            </w:r>
          </w:p>
        </w:tc>
        <w:tc>
          <w:tcPr>
            <w:tcW w:w="2329" w:type="dxa"/>
            <w:tcBorders>
              <w:top w:val="single" w:sz="4" w:space="0" w:color="000000"/>
              <w:left w:val="single" w:sz="4" w:space="0" w:color="000000"/>
              <w:bottom w:val="single" w:sz="4" w:space="0" w:color="000000"/>
              <w:right w:val="single" w:sz="4" w:space="0" w:color="000000"/>
            </w:tcBorders>
          </w:tcPr>
          <w:p w14:paraId="2C694D59" w14:textId="2F30AC65" w:rsidR="002C3E7E" w:rsidRPr="00583D30" w:rsidRDefault="00DC7053" w:rsidP="002C3E7E">
            <w:pPr>
              <w:pStyle w:val="TableText"/>
              <w:rPr>
                <w:rFonts w:ascii="Times New Roman" w:hAnsi="Times New Roman"/>
              </w:rPr>
            </w:pPr>
            <w:r>
              <w:rPr>
                <w:rFonts w:ascii="Times New Roman" w:hAnsi="Times New Roman"/>
              </w:rPr>
              <w:t>OneVA Pharmacy Team</w:t>
            </w:r>
          </w:p>
        </w:tc>
      </w:tr>
      <w:tr w:rsidR="0003111C" w:rsidRPr="00583D30" w14:paraId="1D24864C" w14:textId="77777777" w:rsidTr="00711549">
        <w:trPr>
          <w:cantSplit/>
        </w:trPr>
        <w:tc>
          <w:tcPr>
            <w:tcW w:w="1728" w:type="dxa"/>
            <w:tcBorders>
              <w:top w:val="single" w:sz="4" w:space="0" w:color="000000"/>
              <w:left w:val="single" w:sz="4" w:space="0" w:color="000000"/>
              <w:bottom w:val="single" w:sz="4" w:space="0" w:color="000000"/>
            </w:tcBorders>
          </w:tcPr>
          <w:p w14:paraId="5FDBF275" w14:textId="24FF7365" w:rsidR="0003111C" w:rsidRDefault="00D349BC" w:rsidP="002C3E7E">
            <w:pPr>
              <w:pStyle w:val="TableText"/>
              <w:rPr>
                <w:rFonts w:ascii="Times New Roman" w:hAnsi="Times New Roman"/>
              </w:rPr>
            </w:pPr>
            <w:r>
              <w:rPr>
                <w:rFonts w:ascii="Times New Roman" w:hAnsi="Times New Roman"/>
              </w:rPr>
              <w:t>1/5/2014</w:t>
            </w:r>
          </w:p>
        </w:tc>
        <w:tc>
          <w:tcPr>
            <w:tcW w:w="1080" w:type="dxa"/>
            <w:tcBorders>
              <w:top w:val="single" w:sz="4" w:space="0" w:color="000000"/>
              <w:left w:val="single" w:sz="4" w:space="0" w:color="000000"/>
              <w:bottom w:val="single" w:sz="4" w:space="0" w:color="000000"/>
            </w:tcBorders>
          </w:tcPr>
          <w:p w14:paraId="13F15124" w14:textId="5D30FC7C" w:rsidR="0003111C" w:rsidRDefault="0003111C" w:rsidP="002C3E7E">
            <w:pPr>
              <w:pStyle w:val="TableText"/>
              <w:rPr>
                <w:rFonts w:ascii="Times New Roman" w:hAnsi="Times New Roman"/>
              </w:rPr>
            </w:pPr>
            <w:r>
              <w:rPr>
                <w:rFonts w:ascii="Times New Roman" w:hAnsi="Times New Roman"/>
              </w:rPr>
              <w:t>0.3</w:t>
            </w:r>
          </w:p>
        </w:tc>
        <w:tc>
          <w:tcPr>
            <w:tcW w:w="4392" w:type="dxa"/>
            <w:tcBorders>
              <w:top w:val="single" w:sz="4" w:space="0" w:color="000000"/>
              <w:left w:val="single" w:sz="4" w:space="0" w:color="000000"/>
              <w:bottom w:val="single" w:sz="4" w:space="0" w:color="000000"/>
            </w:tcBorders>
          </w:tcPr>
          <w:p w14:paraId="2BC2955E" w14:textId="4C78A0E7" w:rsidR="0003111C" w:rsidRDefault="002B55B8" w:rsidP="002C3E7E">
            <w:pPr>
              <w:pStyle w:val="TableText"/>
              <w:rPr>
                <w:rFonts w:ascii="Times New Roman" w:hAnsi="Times New Roman"/>
              </w:rPr>
            </w:pPr>
            <w:r>
              <w:rPr>
                <w:rFonts w:ascii="Times New Roman" w:hAnsi="Times New Roman"/>
              </w:rPr>
              <w:t>Updated deliverable schedule for Monthly Progress Report Meeting Minutes in January 2014</w:t>
            </w:r>
          </w:p>
        </w:tc>
        <w:tc>
          <w:tcPr>
            <w:tcW w:w="2329" w:type="dxa"/>
            <w:tcBorders>
              <w:top w:val="single" w:sz="4" w:space="0" w:color="000000"/>
              <w:left w:val="single" w:sz="4" w:space="0" w:color="000000"/>
              <w:bottom w:val="single" w:sz="4" w:space="0" w:color="000000"/>
              <w:right w:val="single" w:sz="4" w:space="0" w:color="000000"/>
            </w:tcBorders>
          </w:tcPr>
          <w:p w14:paraId="62E8EEF8" w14:textId="40166678" w:rsidR="0003111C" w:rsidRDefault="009C4451" w:rsidP="002C3E7E">
            <w:pPr>
              <w:pStyle w:val="TableText"/>
              <w:rPr>
                <w:rFonts w:ascii="Times New Roman" w:hAnsi="Times New Roman"/>
              </w:rPr>
            </w:pPr>
            <w:r>
              <w:rPr>
                <w:rFonts w:ascii="Times New Roman" w:hAnsi="Times New Roman"/>
              </w:rPr>
              <w:t>OneVA Pharmacy Team</w:t>
            </w:r>
          </w:p>
        </w:tc>
      </w:tr>
      <w:tr w:rsidR="00711549" w:rsidRPr="00583D30" w14:paraId="7DD6F079" w14:textId="77777777" w:rsidTr="001C4EFD">
        <w:trPr>
          <w:cantSplit/>
        </w:trPr>
        <w:tc>
          <w:tcPr>
            <w:tcW w:w="1728" w:type="dxa"/>
            <w:tcBorders>
              <w:top w:val="single" w:sz="4" w:space="0" w:color="000000"/>
              <w:left w:val="single" w:sz="4" w:space="0" w:color="000000"/>
              <w:bottom w:val="single" w:sz="4" w:space="0" w:color="000000"/>
            </w:tcBorders>
          </w:tcPr>
          <w:p w14:paraId="236EC56B" w14:textId="0A438B94" w:rsidR="00711549" w:rsidRDefault="00D349BC" w:rsidP="002C3E7E">
            <w:pPr>
              <w:pStyle w:val="TableText"/>
              <w:rPr>
                <w:rFonts w:ascii="Times New Roman" w:hAnsi="Times New Roman"/>
              </w:rPr>
            </w:pPr>
            <w:r>
              <w:rPr>
                <w:rFonts w:ascii="Times New Roman" w:hAnsi="Times New Roman"/>
              </w:rPr>
              <w:t>2/5/2014</w:t>
            </w:r>
          </w:p>
        </w:tc>
        <w:tc>
          <w:tcPr>
            <w:tcW w:w="1080" w:type="dxa"/>
            <w:tcBorders>
              <w:top w:val="single" w:sz="4" w:space="0" w:color="000000"/>
              <w:left w:val="single" w:sz="4" w:space="0" w:color="000000"/>
              <w:bottom w:val="single" w:sz="4" w:space="0" w:color="000000"/>
            </w:tcBorders>
          </w:tcPr>
          <w:p w14:paraId="6B985117" w14:textId="219FFDCC" w:rsidR="00711549" w:rsidRDefault="00711549" w:rsidP="002C3E7E">
            <w:pPr>
              <w:pStyle w:val="TableText"/>
              <w:rPr>
                <w:rFonts w:ascii="Times New Roman" w:hAnsi="Times New Roman"/>
              </w:rPr>
            </w:pPr>
            <w:r>
              <w:rPr>
                <w:rFonts w:ascii="Times New Roman" w:hAnsi="Times New Roman"/>
              </w:rPr>
              <w:t>0.4</w:t>
            </w:r>
          </w:p>
        </w:tc>
        <w:tc>
          <w:tcPr>
            <w:tcW w:w="4392" w:type="dxa"/>
            <w:tcBorders>
              <w:top w:val="single" w:sz="4" w:space="0" w:color="000000"/>
              <w:left w:val="single" w:sz="4" w:space="0" w:color="000000"/>
              <w:bottom w:val="single" w:sz="4" w:space="0" w:color="000000"/>
            </w:tcBorders>
          </w:tcPr>
          <w:p w14:paraId="4D6BDA89" w14:textId="26FCBE61" w:rsidR="00711549" w:rsidRDefault="00711549" w:rsidP="002C3E7E">
            <w:pPr>
              <w:pStyle w:val="TableText"/>
              <w:rPr>
                <w:rFonts w:ascii="Times New Roman" w:hAnsi="Times New Roman"/>
              </w:rPr>
            </w:pPr>
            <w:r>
              <w:rPr>
                <w:rFonts w:ascii="Times New Roman" w:hAnsi="Times New Roman"/>
              </w:rPr>
              <w:t>Updated deliverable schedule for Monthly Progress Report Meeting Minutes change in January 2014 (1/0/2014 meeting was cancelled) and February 2014</w:t>
            </w:r>
            <w:r w:rsidR="009A08C3">
              <w:rPr>
                <w:rFonts w:ascii="Times New Roman" w:hAnsi="Times New Roman"/>
              </w:rPr>
              <w:t>.  Created section outlining the Incremental/Subset Milestone Schedule</w:t>
            </w:r>
          </w:p>
        </w:tc>
        <w:tc>
          <w:tcPr>
            <w:tcW w:w="2329" w:type="dxa"/>
            <w:tcBorders>
              <w:top w:val="single" w:sz="4" w:space="0" w:color="000000"/>
              <w:left w:val="single" w:sz="4" w:space="0" w:color="000000"/>
              <w:bottom w:val="single" w:sz="4" w:space="0" w:color="000000"/>
              <w:right w:val="single" w:sz="4" w:space="0" w:color="000000"/>
            </w:tcBorders>
          </w:tcPr>
          <w:p w14:paraId="3DABAB49" w14:textId="538AB846" w:rsidR="00711549" w:rsidRDefault="00711549" w:rsidP="002C3E7E">
            <w:pPr>
              <w:pStyle w:val="TableText"/>
              <w:rPr>
                <w:rFonts w:ascii="Times New Roman" w:hAnsi="Times New Roman"/>
              </w:rPr>
            </w:pPr>
            <w:r>
              <w:rPr>
                <w:rFonts w:ascii="Times New Roman" w:hAnsi="Times New Roman"/>
              </w:rPr>
              <w:t>OneVA Pharmacy Team</w:t>
            </w:r>
          </w:p>
        </w:tc>
      </w:tr>
      <w:tr w:rsidR="001C4EFD" w:rsidRPr="00583D30" w14:paraId="05703C58" w14:textId="77777777" w:rsidTr="002B0607">
        <w:trPr>
          <w:cantSplit/>
        </w:trPr>
        <w:tc>
          <w:tcPr>
            <w:tcW w:w="1728" w:type="dxa"/>
            <w:tcBorders>
              <w:top w:val="single" w:sz="4" w:space="0" w:color="000000"/>
              <w:left w:val="single" w:sz="4" w:space="0" w:color="000000"/>
              <w:bottom w:val="single" w:sz="4" w:space="0" w:color="000000"/>
            </w:tcBorders>
          </w:tcPr>
          <w:p w14:paraId="6F0A7665" w14:textId="3DC7B9A3" w:rsidR="001C4EFD" w:rsidRDefault="001C4EFD" w:rsidP="002C3E7E">
            <w:pPr>
              <w:pStyle w:val="TableText"/>
              <w:rPr>
                <w:rFonts w:ascii="Times New Roman" w:hAnsi="Times New Roman"/>
              </w:rPr>
            </w:pPr>
            <w:r>
              <w:rPr>
                <w:rFonts w:ascii="Times New Roman" w:hAnsi="Times New Roman"/>
              </w:rPr>
              <w:t>3/3/2014</w:t>
            </w:r>
          </w:p>
        </w:tc>
        <w:tc>
          <w:tcPr>
            <w:tcW w:w="1080" w:type="dxa"/>
            <w:tcBorders>
              <w:top w:val="single" w:sz="4" w:space="0" w:color="000000"/>
              <w:left w:val="single" w:sz="4" w:space="0" w:color="000000"/>
              <w:bottom w:val="single" w:sz="4" w:space="0" w:color="000000"/>
            </w:tcBorders>
          </w:tcPr>
          <w:p w14:paraId="7F6CF8F3" w14:textId="32296880" w:rsidR="001C4EFD" w:rsidRDefault="001C4EFD" w:rsidP="002C3E7E">
            <w:pPr>
              <w:pStyle w:val="TableText"/>
              <w:rPr>
                <w:rFonts w:ascii="Times New Roman" w:hAnsi="Times New Roman"/>
              </w:rPr>
            </w:pPr>
            <w:r>
              <w:rPr>
                <w:rFonts w:ascii="Times New Roman" w:hAnsi="Times New Roman"/>
              </w:rPr>
              <w:t>0.5</w:t>
            </w:r>
          </w:p>
        </w:tc>
        <w:tc>
          <w:tcPr>
            <w:tcW w:w="4392" w:type="dxa"/>
            <w:tcBorders>
              <w:top w:val="single" w:sz="4" w:space="0" w:color="000000"/>
              <w:left w:val="single" w:sz="4" w:space="0" w:color="000000"/>
              <w:bottom w:val="single" w:sz="4" w:space="0" w:color="000000"/>
            </w:tcBorders>
          </w:tcPr>
          <w:p w14:paraId="129770A6" w14:textId="36CBB57F" w:rsidR="001C4EFD" w:rsidRDefault="00F43C0A" w:rsidP="00F43C0A">
            <w:pPr>
              <w:pStyle w:val="TableText"/>
              <w:rPr>
                <w:rFonts w:ascii="Times New Roman" w:hAnsi="Times New Roman"/>
              </w:rPr>
            </w:pPr>
            <w:r>
              <w:rPr>
                <w:rFonts w:ascii="Times New Roman" w:hAnsi="Times New Roman"/>
              </w:rPr>
              <w:t>Updated deliverable schedule for Monthly Progress Report Meeting Minutes in March 2014</w:t>
            </w:r>
          </w:p>
        </w:tc>
        <w:tc>
          <w:tcPr>
            <w:tcW w:w="2329" w:type="dxa"/>
            <w:tcBorders>
              <w:top w:val="single" w:sz="4" w:space="0" w:color="000000"/>
              <w:left w:val="single" w:sz="4" w:space="0" w:color="000000"/>
              <w:bottom w:val="single" w:sz="4" w:space="0" w:color="000000"/>
              <w:right w:val="single" w:sz="4" w:space="0" w:color="000000"/>
            </w:tcBorders>
          </w:tcPr>
          <w:p w14:paraId="56C95935" w14:textId="249ABBA0" w:rsidR="001C4EFD" w:rsidRDefault="00F43C0A" w:rsidP="002C3E7E">
            <w:pPr>
              <w:pStyle w:val="TableText"/>
              <w:rPr>
                <w:rFonts w:ascii="Times New Roman" w:hAnsi="Times New Roman"/>
              </w:rPr>
            </w:pPr>
            <w:r>
              <w:rPr>
                <w:rFonts w:ascii="Times New Roman" w:hAnsi="Times New Roman"/>
              </w:rPr>
              <w:t>OneVA Pharmacy Team</w:t>
            </w:r>
          </w:p>
        </w:tc>
      </w:tr>
      <w:tr w:rsidR="002B0607" w:rsidRPr="00583D30" w14:paraId="51A9C6EF" w14:textId="77777777" w:rsidTr="008032C7">
        <w:trPr>
          <w:cantSplit/>
        </w:trPr>
        <w:tc>
          <w:tcPr>
            <w:tcW w:w="1728" w:type="dxa"/>
            <w:tcBorders>
              <w:top w:val="single" w:sz="4" w:space="0" w:color="000000"/>
              <w:left w:val="single" w:sz="4" w:space="0" w:color="000000"/>
              <w:bottom w:val="single" w:sz="4" w:space="0" w:color="000000"/>
            </w:tcBorders>
          </w:tcPr>
          <w:p w14:paraId="2A191C79" w14:textId="79419D75" w:rsidR="002B0607" w:rsidRDefault="002B0607" w:rsidP="002C3E7E">
            <w:pPr>
              <w:pStyle w:val="TableText"/>
              <w:rPr>
                <w:rFonts w:ascii="Times New Roman" w:hAnsi="Times New Roman"/>
              </w:rPr>
            </w:pPr>
            <w:r>
              <w:rPr>
                <w:rFonts w:ascii="Times New Roman" w:hAnsi="Times New Roman"/>
              </w:rPr>
              <w:t>4/5/2014</w:t>
            </w:r>
          </w:p>
        </w:tc>
        <w:tc>
          <w:tcPr>
            <w:tcW w:w="1080" w:type="dxa"/>
            <w:tcBorders>
              <w:top w:val="single" w:sz="4" w:space="0" w:color="000000"/>
              <w:left w:val="single" w:sz="4" w:space="0" w:color="000000"/>
              <w:bottom w:val="single" w:sz="4" w:space="0" w:color="000000"/>
            </w:tcBorders>
          </w:tcPr>
          <w:p w14:paraId="206605EE" w14:textId="65427B27" w:rsidR="002B0607" w:rsidRDefault="002B0607" w:rsidP="002C3E7E">
            <w:pPr>
              <w:pStyle w:val="TableText"/>
              <w:rPr>
                <w:rFonts w:ascii="Times New Roman" w:hAnsi="Times New Roman"/>
              </w:rPr>
            </w:pPr>
            <w:r>
              <w:rPr>
                <w:rFonts w:ascii="Times New Roman" w:hAnsi="Times New Roman"/>
              </w:rPr>
              <w:t>0.6</w:t>
            </w:r>
          </w:p>
        </w:tc>
        <w:tc>
          <w:tcPr>
            <w:tcW w:w="4392" w:type="dxa"/>
            <w:tcBorders>
              <w:top w:val="single" w:sz="4" w:space="0" w:color="000000"/>
              <w:left w:val="single" w:sz="4" w:space="0" w:color="000000"/>
              <w:bottom w:val="single" w:sz="4" w:space="0" w:color="000000"/>
            </w:tcBorders>
          </w:tcPr>
          <w:p w14:paraId="7C7E6552" w14:textId="6B01A4D5" w:rsidR="004C5CF9" w:rsidRPr="004C5CF9" w:rsidRDefault="004C5CF9" w:rsidP="004C5CF9">
            <w:pPr>
              <w:pStyle w:val="TableText"/>
              <w:rPr>
                <w:rFonts w:ascii="Times New Roman" w:hAnsi="Times New Roman"/>
              </w:rPr>
            </w:pPr>
            <w:r>
              <w:rPr>
                <w:rFonts w:ascii="Times New Roman" w:hAnsi="Times New Roman"/>
              </w:rPr>
              <w:t xml:space="preserve">Updated </w:t>
            </w:r>
            <w:r w:rsidRPr="004C5CF9">
              <w:rPr>
                <w:rFonts w:ascii="Times New Roman" w:hAnsi="Times New Roman"/>
              </w:rPr>
              <w:t>Key Stakeholders and Resource Support</w:t>
            </w:r>
            <w:r>
              <w:rPr>
                <w:rFonts w:ascii="Times New Roman" w:hAnsi="Times New Roman"/>
              </w:rPr>
              <w:t xml:space="preserve"> (Section 3.1) and updated deliverable schedule for Monthly Progress </w:t>
            </w:r>
            <w:r w:rsidR="00E143F2">
              <w:rPr>
                <w:rFonts w:ascii="Times New Roman" w:hAnsi="Times New Roman"/>
              </w:rPr>
              <w:t>Meeting Minutes in April 2014</w:t>
            </w:r>
            <w:r>
              <w:rPr>
                <w:rFonts w:ascii="Times New Roman" w:hAnsi="Times New Roman"/>
              </w:rPr>
              <w:t xml:space="preserve"> </w:t>
            </w:r>
            <w:r w:rsidR="00E143F2">
              <w:rPr>
                <w:rFonts w:ascii="Times New Roman" w:hAnsi="Times New Roman"/>
              </w:rPr>
              <w:t>(</w:t>
            </w:r>
            <w:r>
              <w:rPr>
                <w:rFonts w:ascii="Times New Roman" w:hAnsi="Times New Roman"/>
              </w:rPr>
              <w:t>three days after the scheduled update meeting</w:t>
            </w:r>
            <w:r w:rsidR="00E143F2">
              <w:rPr>
                <w:rFonts w:ascii="Times New Roman" w:hAnsi="Times New Roman"/>
              </w:rPr>
              <w:t>)</w:t>
            </w:r>
          </w:p>
          <w:p w14:paraId="04FE493E" w14:textId="7F8A6CD7" w:rsidR="002B0607" w:rsidRDefault="002B0607" w:rsidP="00F43C0A">
            <w:pPr>
              <w:pStyle w:val="TableText"/>
              <w:rPr>
                <w:rFonts w:ascii="Times New Roman" w:hAnsi="Times New Roman"/>
              </w:rPr>
            </w:pPr>
          </w:p>
        </w:tc>
        <w:tc>
          <w:tcPr>
            <w:tcW w:w="2329" w:type="dxa"/>
            <w:tcBorders>
              <w:top w:val="single" w:sz="4" w:space="0" w:color="000000"/>
              <w:left w:val="single" w:sz="4" w:space="0" w:color="000000"/>
              <w:bottom w:val="single" w:sz="4" w:space="0" w:color="000000"/>
              <w:right w:val="single" w:sz="4" w:space="0" w:color="000000"/>
            </w:tcBorders>
          </w:tcPr>
          <w:p w14:paraId="2A4C7178" w14:textId="58E87CCE" w:rsidR="002B0607" w:rsidRDefault="002B0607" w:rsidP="002C3E7E">
            <w:pPr>
              <w:pStyle w:val="TableText"/>
              <w:rPr>
                <w:rFonts w:ascii="Times New Roman" w:hAnsi="Times New Roman"/>
              </w:rPr>
            </w:pPr>
            <w:r>
              <w:rPr>
                <w:rFonts w:ascii="Times New Roman" w:hAnsi="Times New Roman"/>
              </w:rPr>
              <w:t>OneVA Pharmacy Team</w:t>
            </w:r>
          </w:p>
        </w:tc>
      </w:tr>
      <w:tr w:rsidR="008032C7" w:rsidRPr="00583D30" w14:paraId="434DBC6C" w14:textId="77777777" w:rsidTr="0033189B">
        <w:trPr>
          <w:cantSplit/>
        </w:trPr>
        <w:tc>
          <w:tcPr>
            <w:tcW w:w="1728" w:type="dxa"/>
            <w:tcBorders>
              <w:top w:val="single" w:sz="4" w:space="0" w:color="000000"/>
              <w:left w:val="single" w:sz="4" w:space="0" w:color="000000"/>
              <w:bottom w:val="single" w:sz="4" w:space="0" w:color="000000"/>
            </w:tcBorders>
          </w:tcPr>
          <w:p w14:paraId="4B6EC21C" w14:textId="18426184" w:rsidR="008032C7" w:rsidRDefault="008032C7" w:rsidP="002C3E7E">
            <w:pPr>
              <w:pStyle w:val="TableText"/>
              <w:rPr>
                <w:rFonts w:ascii="Times New Roman" w:hAnsi="Times New Roman"/>
              </w:rPr>
            </w:pPr>
            <w:r>
              <w:rPr>
                <w:rFonts w:ascii="Times New Roman" w:hAnsi="Times New Roman"/>
              </w:rPr>
              <w:t>5/5/2014</w:t>
            </w:r>
          </w:p>
        </w:tc>
        <w:tc>
          <w:tcPr>
            <w:tcW w:w="1080" w:type="dxa"/>
            <w:tcBorders>
              <w:top w:val="single" w:sz="4" w:space="0" w:color="000000"/>
              <w:left w:val="single" w:sz="4" w:space="0" w:color="000000"/>
              <w:bottom w:val="single" w:sz="4" w:space="0" w:color="000000"/>
            </w:tcBorders>
          </w:tcPr>
          <w:p w14:paraId="7319784C" w14:textId="45A3B61B" w:rsidR="008032C7" w:rsidRDefault="008032C7" w:rsidP="002C3E7E">
            <w:pPr>
              <w:pStyle w:val="TableText"/>
              <w:rPr>
                <w:rFonts w:ascii="Times New Roman" w:hAnsi="Times New Roman"/>
              </w:rPr>
            </w:pPr>
            <w:r>
              <w:rPr>
                <w:rFonts w:ascii="Times New Roman" w:hAnsi="Times New Roman"/>
              </w:rPr>
              <w:t>0.7</w:t>
            </w:r>
          </w:p>
        </w:tc>
        <w:tc>
          <w:tcPr>
            <w:tcW w:w="4392" w:type="dxa"/>
            <w:tcBorders>
              <w:top w:val="single" w:sz="4" w:space="0" w:color="000000"/>
              <w:left w:val="single" w:sz="4" w:space="0" w:color="000000"/>
              <w:bottom w:val="single" w:sz="4" w:space="0" w:color="000000"/>
            </w:tcBorders>
          </w:tcPr>
          <w:p w14:paraId="3328EA6E" w14:textId="303ADA17" w:rsidR="008032C7" w:rsidRDefault="00F7546C" w:rsidP="004C5CF9">
            <w:pPr>
              <w:pStyle w:val="TableText"/>
              <w:rPr>
                <w:rFonts w:ascii="Times New Roman" w:hAnsi="Times New Roman"/>
              </w:rPr>
            </w:pPr>
            <w:r>
              <w:rPr>
                <w:rFonts w:ascii="Times New Roman" w:hAnsi="Times New Roman"/>
              </w:rPr>
              <w:t>Updated deliverable schedule for Monthly Progress Report Meeting Minutes in May 2014 (three days after the scheduled update meeting)</w:t>
            </w:r>
          </w:p>
        </w:tc>
        <w:tc>
          <w:tcPr>
            <w:tcW w:w="2329" w:type="dxa"/>
            <w:tcBorders>
              <w:top w:val="single" w:sz="4" w:space="0" w:color="000000"/>
              <w:left w:val="single" w:sz="4" w:space="0" w:color="000000"/>
              <w:bottom w:val="single" w:sz="4" w:space="0" w:color="000000"/>
              <w:right w:val="single" w:sz="4" w:space="0" w:color="000000"/>
            </w:tcBorders>
          </w:tcPr>
          <w:p w14:paraId="43B64A50" w14:textId="21780E11" w:rsidR="008032C7" w:rsidRDefault="008032C7" w:rsidP="002C3E7E">
            <w:pPr>
              <w:pStyle w:val="TableText"/>
              <w:rPr>
                <w:rFonts w:ascii="Times New Roman" w:hAnsi="Times New Roman"/>
              </w:rPr>
            </w:pPr>
            <w:r>
              <w:rPr>
                <w:rFonts w:ascii="Times New Roman" w:hAnsi="Times New Roman"/>
              </w:rPr>
              <w:t>OneVA Pharmacy Team</w:t>
            </w:r>
          </w:p>
        </w:tc>
      </w:tr>
      <w:tr w:rsidR="0033189B" w:rsidRPr="00583D30" w14:paraId="294014F5" w14:textId="77777777" w:rsidTr="008F3044">
        <w:trPr>
          <w:cantSplit/>
        </w:trPr>
        <w:tc>
          <w:tcPr>
            <w:tcW w:w="1728" w:type="dxa"/>
            <w:tcBorders>
              <w:top w:val="single" w:sz="4" w:space="0" w:color="000000"/>
              <w:left w:val="single" w:sz="4" w:space="0" w:color="000000"/>
              <w:bottom w:val="single" w:sz="4" w:space="0" w:color="000000"/>
            </w:tcBorders>
          </w:tcPr>
          <w:p w14:paraId="67851B28" w14:textId="1A70C02A" w:rsidR="0033189B" w:rsidRDefault="0033189B" w:rsidP="002C3E7E">
            <w:pPr>
              <w:pStyle w:val="TableText"/>
              <w:rPr>
                <w:rFonts w:ascii="Times New Roman" w:hAnsi="Times New Roman"/>
              </w:rPr>
            </w:pPr>
            <w:r>
              <w:rPr>
                <w:rFonts w:ascii="Times New Roman" w:hAnsi="Times New Roman"/>
              </w:rPr>
              <w:t>6/5/2014</w:t>
            </w:r>
          </w:p>
        </w:tc>
        <w:tc>
          <w:tcPr>
            <w:tcW w:w="1080" w:type="dxa"/>
            <w:tcBorders>
              <w:top w:val="single" w:sz="4" w:space="0" w:color="000000"/>
              <w:left w:val="single" w:sz="4" w:space="0" w:color="000000"/>
              <w:bottom w:val="single" w:sz="4" w:space="0" w:color="000000"/>
            </w:tcBorders>
          </w:tcPr>
          <w:p w14:paraId="786FBDB2" w14:textId="7288D7D5" w:rsidR="0033189B" w:rsidRDefault="0033189B" w:rsidP="002C3E7E">
            <w:pPr>
              <w:pStyle w:val="TableText"/>
              <w:rPr>
                <w:rFonts w:ascii="Times New Roman" w:hAnsi="Times New Roman"/>
              </w:rPr>
            </w:pPr>
            <w:r>
              <w:rPr>
                <w:rFonts w:ascii="Times New Roman" w:hAnsi="Times New Roman"/>
              </w:rPr>
              <w:t>0.8</w:t>
            </w:r>
          </w:p>
        </w:tc>
        <w:tc>
          <w:tcPr>
            <w:tcW w:w="4392" w:type="dxa"/>
            <w:tcBorders>
              <w:top w:val="single" w:sz="4" w:space="0" w:color="000000"/>
              <w:left w:val="single" w:sz="4" w:space="0" w:color="000000"/>
              <w:bottom w:val="single" w:sz="4" w:space="0" w:color="000000"/>
            </w:tcBorders>
          </w:tcPr>
          <w:p w14:paraId="71CD52A4" w14:textId="75D0E02A" w:rsidR="0033189B" w:rsidRDefault="0033189B" w:rsidP="0033189B">
            <w:pPr>
              <w:pStyle w:val="TableText"/>
              <w:rPr>
                <w:rFonts w:ascii="Times New Roman" w:hAnsi="Times New Roman"/>
              </w:rPr>
            </w:pPr>
            <w:r>
              <w:rPr>
                <w:rFonts w:ascii="Times New Roman" w:hAnsi="Times New Roman"/>
              </w:rPr>
              <w:t>Updated deliverable schedule for Monthly Progress Report Meeting Minutes in June 2014 (three days after the scheduled update meeting)</w:t>
            </w:r>
          </w:p>
        </w:tc>
        <w:tc>
          <w:tcPr>
            <w:tcW w:w="2329" w:type="dxa"/>
            <w:tcBorders>
              <w:top w:val="single" w:sz="4" w:space="0" w:color="000000"/>
              <w:left w:val="single" w:sz="4" w:space="0" w:color="000000"/>
              <w:bottom w:val="single" w:sz="4" w:space="0" w:color="000000"/>
              <w:right w:val="single" w:sz="4" w:space="0" w:color="000000"/>
            </w:tcBorders>
          </w:tcPr>
          <w:p w14:paraId="6CE85CE1" w14:textId="3DAFA912" w:rsidR="0033189B" w:rsidRDefault="0033189B" w:rsidP="002C3E7E">
            <w:pPr>
              <w:pStyle w:val="TableText"/>
              <w:rPr>
                <w:rFonts w:ascii="Times New Roman" w:hAnsi="Times New Roman"/>
              </w:rPr>
            </w:pPr>
            <w:r>
              <w:rPr>
                <w:rFonts w:ascii="Times New Roman" w:hAnsi="Times New Roman"/>
              </w:rPr>
              <w:t>OneVA Pharmacy Team</w:t>
            </w:r>
          </w:p>
        </w:tc>
      </w:tr>
      <w:tr w:rsidR="008F3044" w:rsidRPr="00583D30" w14:paraId="185D1EC9" w14:textId="77777777" w:rsidTr="004B608F">
        <w:trPr>
          <w:cantSplit/>
        </w:trPr>
        <w:tc>
          <w:tcPr>
            <w:tcW w:w="1728" w:type="dxa"/>
            <w:tcBorders>
              <w:top w:val="single" w:sz="4" w:space="0" w:color="000000"/>
              <w:left w:val="single" w:sz="4" w:space="0" w:color="000000"/>
              <w:bottom w:val="single" w:sz="4" w:space="0" w:color="000000"/>
            </w:tcBorders>
          </w:tcPr>
          <w:p w14:paraId="4775BA34" w14:textId="4772C4B5" w:rsidR="008F3044" w:rsidRDefault="008F3044" w:rsidP="002C3E7E">
            <w:pPr>
              <w:pStyle w:val="TableText"/>
              <w:rPr>
                <w:rFonts w:ascii="Times New Roman" w:hAnsi="Times New Roman"/>
              </w:rPr>
            </w:pPr>
            <w:r>
              <w:rPr>
                <w:rFonts w:ascii="Times New Roman" w:hAnsi="Times New Roman"/>
              </w:rPr>
              <w:t>7/5/2014</w:t>
            </w:r>
          </w:p>
        </w:tc>
        <w:tc>
          <w:tcPr>
            <w:tcW w:w="1080" w:type="dxa"/>
            <w:tcBorders>
              <w:top w:val="single" w:sz="4" w:space="0" w:color="000000"/>
              <w:left w:val="single" w:sz="4" w:space="0" w:color="000000"/>
              <w:bottom w:val="single" w:sz="4" w:space="0" w:color="000000"/>
            </w:tcBorders>
          </w:tcPr>
          <w:p w14:paraId="0A753A41" w14:textId="18F13CBB" w:rsidR="008F3044" w:rsidRDefault="008F3044" w:rsidP="002C3E7E">
            <w:pPr>
              <w:pStyle w:val="TableText"/>
              <w:rPr>
                <w:rFonts w:ascii="Times New Roman" w:hAnsi="Times New Roman"/>
              </w:rPr>
            </w:pPr>
            <w:r>
              <w:rPr>
                <w:rFonts w:ascii="Times New Roman" w:hAnsi="Times New Roman"/>
              </w:rPr>
              <w:t>0.9</w:t>
            </w:r>
          </w:p>
        </w:tc>
        <w:tc>
          <w:tcPr>
            <w:tcW w:w="4392" w:type="dxa"/>
            <w:tcBorders>
              <w:top w:val="single" w:sz="4" w:space="0" w:color="000000"/>
              <w:left w:val="single" w:sz="4" w:space="0" w:color="000000"/>
              <w:bottom w:val="single" w:sz="4" w:space="0" w:color="000000"/>
            </w:tcBorders>
          </w:tcPr>
          <w:p w14:paraId="4E488F87" w14:textId="451C95D8" w:rsidR="008F3044" w:rsidRDefault="000521BD" w:rsidP="000521BD">
            <w:pPr>
              <w:pStyle w:val="TableText"/>
              <w:rPr>
                <w:rFonts w:ascii="Times New Roman" w:hAnsi="Times New Roman"/>
              </w:rPr>
            </w:pPr>
            <w:r>
              <w:rPr>
                <w:rFonts w:ascii="Times New Roman" w:hAnsi="Times New Roman"/>
              </w:rPr>
              <w:t>Updated deliverable schedule for Monthly Progress Report Meeting Minutes in July 2014 (three days after the scheduled update meeting)</w:t>
            </w:r>
          </w:p>
        </w:tc>
        <w:tc>
          <w:tcPr>
            <w:tcW w:w="2329" w:type="dxa"/>
            <w:tcBorders>
              <w:top w:val="single" w:sz="4" w:space="0" w:color="000000"/>
              <w:left w:val="single" w:sz="4" w:space="0" w:color="000000"/>
              <w:bottom w:val="single" w:sz="4" w:space="0" w:color="000000"/>
              <w:right w:val="single" w:sz="4" w:space="0" w:color="000000"/>
            </w:tcBorders>
          </w:tcPr>
          <w:p w14:paraId="50B7058F" w14:textId="007F8047" w:rsidR="008F3044" w:rsidRDefault="008F3044" w:rsidP="002C3E7E">
            <w:pPr>
              <w:pStyle w:val="TableText"/>
              <w:rPr>
                <w:rFonts w:ascii="Times New Roman" w:hAnsi="Times New Roman"/>
              </w:rPr>
            </w:pPr>
            <w:r>
              <w:rPr>
                <w:rFonts w:ascii="Times New Roman" w:hAnsi="Times New Roman"/>
              </w:rPr>
              <w:t>OneVA Pharmacy Team</w:t>
            </w:r>
          </w:p>
        </w:tc>
      </w:tr>
      <w:tr w:rsidR="004B608F" w:rsidRPr="00583D30" w14:paraId="036D07C5" w14:textId="77777777" w:rsidTr="005061BB">
        <w:trPr>
          <w:cantSplit/>
        </w:trPr>
        <w:tc>
          <w:tcPr>
            <w:tcW w:w="1728" w:type="dxa"/>
            <w:tcBorders>
              <w:top w:val="single" w:sz="4" w:space="0" w:color="000000"/>
              <w:left w:val="single" w:sz="4" w:space="0" w:color="000000"/>
              <w:bottom w:val="single" w:sz="4" w:space="0" w:color="000000"/>
            </w:tcBorders>
          </w:tcPr>
          <w:p w14:paraId="46F1271B" w14:textId="6F669C75" w:rsidR="004B608F" w:rsidRDefault="004B608F" w:rsidP="002C3E7E">
            <w:pPr>
              <w:pStyle w:val="TableText"/>
              <w:rPr>
                <w:rFonts w:ascii="Times New Roman" w:hAnsi="Times New Roman"/>
              </w:rPr>
            </w:pPr>
            <w:r>
              <w:rPr>
                <w:rFonts w:ascii="Times New Roman" w:hAnsi="Times New Roman"/>
              </w:rPr>
              <w:t>8/5/2014</w:t>
            </w:r>
          </w:p>
        </w:tc>
        <w:tc>
          <w:tcPr>
            <w:tcW w:w="1080" w:type="dxa"/>
            <w:tcBorders>
              <w:top w:val="single" w:sz="4" w:space="0" w:color="000000"/>
              <w:left w:val="single" w:sz="4" w:space="0" w:color="000000"/>
              <w:bottom w:val="single" w:sz="4" w:space="0" w:color="000000"/>
            </w:tcBorders>
          </w:tcPr>
          <w:p w14:paraId="2C7613F2" w14:textId="174D19D2" w:rsidR="004B608F" w:rsidRDefault="004B608F" w:rsidP="002C3E7E">
            <w:pPr>
              <w:pStyle w:val="TableText"/>
              <w:rPr>
                <w:rFonts w:ascii="Times New Roman" w:hAnsi="Times New Roman"/>
              </w:rPr>
            </w:pPr>
            <w:r>
              <w:rPr>
                <w:rFonts w:ascii="Times New Roman" w:hAnsi="Times New Roman"/>
              </w:rPr>
              <w:t>1.0</w:t>
            </w:r>
          </w:p>
        </w:tc>
        <w:tc>
          <w:tcPr>
            <w:tcW w:w="4392" w:type="dxa"/>
            <w:tcBorders>
              <w:top w:val="single" w:sz="4" w:space="0" w:color="000000"/>
              <w:left w:val="single" w:sz="4" w:space="0" w:color="000000"/>
              <w:bottom w:val="single" w:sz="4" w:space="0" w:color="000000"/>
            </w:tcBorders>
          </w:tcPr>
          <w:p w14:paraId="48E7FC49" w14:textId="6616F690" w:rsidR="004B608F" w:rsidRDefault="004B608F" w:rsidP="004B608F">
            <w:pPr>
              <w:pStyle w:val="TableText"/>
              <w:rPr>
                <w:rFonts w:ascii="Times New Roman" w:hAnsi="Times New Roman"/>
              </w:rPr>
            </w:pPr>
            <w:r>
              <w:rPr>
                <w:rFonts w:ascii="Times New Roman" w:hAnsi="Times New Roman"/>
              </w:rPr>
              <w:t>Updated deliverable schedule for Monthly Progress Report Meeting Minutes in August 2014 (three days after the scheduled update meeting)</w:t>
            </w:r>
          </w:p>
        </w:tc>
        <w:tc>
          <w:tcPr>
            <w:tcW w:w="2329" w:type="dxa"/>
            <w:tcBorders>
              <w:top w:val="single" w:sz="4" w:space="0" w:color="000000"/>
              <w:left w:val="single" w:sz="4" w:space="0" w:color="000000"/>
              <w:bottom w:val="single" w:sz="4" w:space="0" w:color="000000"/>
              <w:right w:val="single" w:sz="4" w:space="0" w:color="000000"/>
            </w:tcBorders>
          </w:tcPr>
          <w:p w14:paraId="06C66067" w14:textId="155CE3F0" w:rsidR="004B608F" w:rsidRDefault="004B608F" w:rsidP="002C3E7E">
            <w:pPr>
              <w:pStyle w:val="TableText"/>
              <w:rPr>
                <w:rFonts w:ascii="Times New Roman" w:hAnsi="Times New Roman"/>
              </w:rPr>
            </w:pPr>
            <w:r>
              <w:rPr>
                <w:rFonts w:ascii="Times New Roman" w:hAnsi="Times New Roman"/>
              </w:rPr>
              <w:t>OneVA Pharmacy Team</w:t>
            </w:r>
          </w:p>
        </w:tc>
      </w:tr>
      <w:tr w:rsidR="005061BB" w:rsidRPr="00583D30" w14:paraId="2A5BB499" w14:textId="77777777" w:rsidTr="00037FB6">
        <w:trPr>
          <w:cantSplit/>
        </w:trPr>
        <w:tc>
          <w:tcPr>
            <w:tcW w:w="1728" w:type="dxa"/>
            <w:tcBorders>
              <w:top w:val="single" w:sz="4" w:space="0" w:color="000000"/>
              <w:left w:val="single" w:sz="4" w:space="0" w:color="000000"/>
              <w:bottom w:val="single" w:sz="4" w:space="0" w:color="auto"/>
            </w:tcBorders>
          </w:tcPr>
          <w:p w14:paraId="69B54DF2" w14:textId="1B2C183E" w:rsidR="005061BB" w:rsidRDefault="005061BB" w:rsidP="002C3E7E">
            <w:pPr>
              <w:pStyle w:val="TableText"/>
              <w:rPr>
                <w:rFonts w:ascii="Times New Roman" w:hAnsi="Times New Roman"/>
              </w:rPr>
            </w:pPr>
            <w:r>
              <w:rPr>
                <w:rFonts w:ascii="Times New Roman" w:hAnsi="Times New Roman"/>
              </w:rPr>
              <w:t>9/5/2014</w:t>
            </w:r>
          </w:p>
        </w:tc>
        <w:tc>
          <w:tcPr>
            <w:tcW w:w="1080" w:type="dxa"/>
            <w:tcBorders>
              <w:top w:val="single" w:sz="4" w:space="0" w:color="000000"/>
              <w:left w:val="single" w:sz="4" w:space="0" w:color="000000"/>
              <w:bottom w:val="single" w:sz="4" w:space="0" w:color="auto"/>
            </w:tcBorders>
          </w:tcPr>
          <w:p w14:paraId="6B7C224A" w14:textId="05AAC104" w:rsidR="005061BB" w:rsidRDefault="005061BB" w:rsidP="002C3E7E">
            <w:pPr>
              <w:pStyle w:val="TableText"/>
              <w:rPr>
                <w:rFonts w:ascii="Times New Roman" w:hAnsi="Times New Roman"/>
              </w:rPr>
            </w:pPr>
            <w:r>
              <w:rPr>
                <w:rFonts w:ascii="Times New Roman" w:hAnsi="Times New Roman"/>
              </w:rPr>
              <w:t>1.1</w:t>
            </w:r>
          </w:p>
        </w:tc>
        <w:tc>
          <w:tcPr>
            <w:tcW w:w="4392" w:type="dxa"/>
            <w:tcBorders>
              <w:top w:val="single" w:sz="4" w:space="0" w:color="000000"/>
              <w:left w:val="single" w:sz="4" w:space="0" w:color="000000"/>
              <w:bottom w:val="single" w:sz="4" w:space="0" w:color="auto"/>
            </w:tcBorders>
          </w:tcPr>
          <w:p w14:paraId="143C67DF" w14:textId="314D0476" w:rsidR="005061BB" w:rsidRDefault="005061BB" w:rsidP="005061BB">
            <w:pPr>
              <w:pStyle w:val="TableText"/>
              <w:rPr>
                <w:rFonts w:ascii="Times New Roman" w:hAnsi="Times New Roman"/>
              </w:rPr>
            </w:pPr>
            <w:r>
              <w:rPr>
                <w:rFonts w:ascii="Times New Roman" w:hAnsi="Times New Roman"/>
              </w:rPr>
              <w:t>Updated deliverable schedule for Monthly Progress Report Meeting Minutes in September 2014 (three days after the scheduled update meeting)</w:t>
            </w:r>
          </w:p>
        </w:tc>
        <w:tc>
          <w:tcPr>
            <w:tcW w:w="2329" w:type="dxa"/>
            <w:tcBorders>
              <w:top w:val="single" w:sz="4" w:space="0" w:color="000000"/>
              <w:left w:val="single" w:sz="4" w:space="0" w:color="000000"/>
              <w:bottom w:val="single" w:sz="4" w:space="0" w:color="auto"/>
              <w:right w:val="single" w:sz="4" w:space="0" w:color="000000"/>
            </w:tcBorders>
          </w:tcPr>
          <w:p w14:paraId="6C699A92" w14:textId="7E48A6F1" w:rsidR="005061BB" w:rsidRDefault="005061BB" w:rsidP="002C3E7E">
            <w:pPr>
              <w:pStyle w:val="TableText"/>
              <w:rPr>
                <w:rFonts w:ascii="Times New Roman" w:hAnsi="Times New Roman"/>
              </w:rPr>
            </w:pPr>
            <w:r>
              <w:rPr>
                <w:rFonts w:ascii="Times New Roman" w:hAnsi="Times New Roman"/>
              </w:rPr>
              <w:t>OneVA Pharmacy Team</w:t>
            </w:r>
          </w:p>
        </w:tc>
      </w:tr>
    </w:tbl>
    <w:p w14:paraId="7BF9E6F2" w14:textId="77777777" w:rsidR="00D72CD9" w:rsidRPr="00583D30" w:rsidRDefault="00D72CD9" w:rsidP="00D72CD9">
      <w:pPr>
        <w:pStyle w:val="Title2"/>
        <w:rPr>
          <w:rFonts w:ascii="Times New Roman" w:hAnsi="Times New Roman" w:cs="Times New Roman"/>
          <w:sz w:val="44"/>
          <w:szCs w:val="44"/>
        </w:rPr>
        <w:sectPr w:rsidR="00D72CD9" w:rsidRPr="00583D30" w:rsidSect="00D63C86">
          <w:headerReference w:type="default" r:id="rId18"/>
          <w:headerReference w:type="first" r:id="rId19"/>
          <w:footerReference w:type="first" r:id="rId20"/>
          <w:pgSz w:w="12240" w:h="15840" w:code="1"/>
          <w:pgMar w:top="1440" w:right="1440" w:bottom="1440" w:left="1440" w:header="720" w:footer="720" w:gutter="0"/>
          <w:pgNumType w:fmt="lowerRoman"/>
          <w:cols w:space="720"/>
          <w:vAlign w:val="center"/>
          <w:titlePg/>
          <w:docGrid w:linePitch="360"/>
        </w:sectPr>
      </w:pPr>
    </w:p>
    <w:p w14:paraId="3D1DC335" w14:textId="77777777" w:rsidR="002048E9" w:rsidRPr="00583D30" w:rsidRDefault="002048E9" w:rsidP="00D72CD9">
      <w:pPr>
        <w:pStyle w:val="Title2"/>
        <w:rPr>
          <w:rFonts w:ascii="Times New Roman" w:hAnsi="Times New Roman" w:cs="Times New Roman"/>
        </w:rPr>
      </w:pPr>
    </w:p>
    <w:p w14:paraId="39D6944F" w14:textId="77777777" w:rsidR="00891439" w:rsidRPr="00401B02" w:rsidRDefault="00891439" w:rsidP="00D72CD9">
      <w:pPr>
        <w:pStyle w:val="Title2"/>
        <w:rPr>
          <w:rFonts w:asciiTheme="minorHAnsi" w:hAnsiTheme="minorHAnsi" w:cs="Times New Roman"/>
          <w:b w:val="0"/>
        </w:rPr>
      </w:pPr>
      <w:r w:rsidRPr="00401B02">
        <w:rPr>
          <w:rFonts w:asciiTheme="minorHAnsi" w:hAnsiTheme="minorHAnsi" w:cs="Times New Roman"/>
          <w:b w:val="0"/>
        </w:rPr>
        <w:t>Table of Contents</w:t>
      </w:r>
    </w:p>
    <w:p w14:paraId="2EE28892" w14:textId="77777777" w:rsidR="00751E3D" w:rsidRDefault="00FB2AD4">
      <w:pPr>
        <w:pStyle w:val="TOC1"/>
        <w:tabs>
          <w:tab w:val="left" w:pos="450"/>
        </w:tabs>
        <w:rPr>
          <w:rFonts w:asciiTheme="minorHAnsi" w:eastAsiaTheme="minorEastAsia" w:hAnsiTheme="minorHAnsi" w:cstheme="minorBidi"/>
          <w:b w:val="0"/>
          <w:noProof/>
          <w:sz w:val="24"/>
          <w:szCs w:val="24"/>
          <w:lang w:eastAsia="ja-JP"/>
        </w:rPr>
      </w:pPr>
      <w:r w:rsidRPr="00C32575">
        <w:rPr>
          <w:rFonts w:asciiTheme="minorHAnsi" w:hAnsiTheme="minorHAnsi"/>
          <w:b w:val="0"/>
        </w:rPr>
        <w:fldChar w:fldCharType="begin"/>
      </w:r>
      <w:r w:rsidR="00441519" w:rsidRPr="00C32575">
        <w:rPr>
          <w:rFonts w:asciiTheme="minorHAnsi" w:hAnsiTheme="minorHAnsi"/>
          <w:b w:val="0"/>
        </w:rPr>
        <w:instrText xml:space="preserve"> TOC \o "3-3" \h \z \t "Heading 1,1,Heading 2,2,Appendix 1,1,Appendix 1.1,2" </w:instrText>
      </w:r>
      <w:r w:rsidRPr="00C32575">
        <w:rPr>
          <w:rFonts w:asciiTheme="minorHAnsi" w:hAnsiTheme="minorHAnsi"/>
          <w:b w:val="0"/>
        </w:rPr>
        <w:fldChar w:fldCharType="separate"/>
      </w:r>
      <w:r w:rsidR="00751E3D" w:rsidRPr="00095B6F">
        <w:rPr>
          <w:rFonts w:ascii="Times New Roman" w:hAnsi="Times New Roman"/>
          <w:noProof/>
          <w:color w:val="000090"/>
        </w:rPr>
        <w:t>1.</w:t>
      </w:r>
      <w:r w:rsidR="00751E3D">
        <w:rPr>
          <w:rFonts w:asciiTheme="minorHAnsi" w:eastAsiaTheme="minorEastAsia" w:hAnsiTheme="minorHAnsi" w:cstheme="minorBidi"/>
          <w:b w:val="0"/>
          <w:noProof/>
          <w:sz w:val="24"/>
          <w:szCs w:val="24"/>
          <w:lang w:eastAsia="ja-JP"/>
        </w:rPr>
        <w:tab/>
      </w:r>
      <w:r w:rsidR="00751E3D" w:rsidRPr="00095B6F">
        <w:rPr>
          <w:rFonts w:ascii="Times New Roman" w:hAnsi="Times New Roman"/>
          <w:noProof/>
          <w:color w:val="000090"/>
        </w:rPr>
        <w:t>Introduction</w:t>
      </w:r>
      <w:r w:rsidR="00751E3D">
        <w:rPr>
          <w:noProof/>
        </w:rPr>
        <w:tab/>
      </w:r>
      <w:r w:rsidR="00751E3D">
        <w:rPr>
          <w:noProof/>
        </w:rPr>
        <w:fldChar w:fldCharType="begin"/>
      </w:r>
      <w:r w:rsidR="00751E3D">
        <w:rPr>
          <w:noProof/>
        </w:rPr>
        <w:instrText xml:space="preserve"> PAGEREF _Toc266204458 \h </w:instrText>
      </w:r>
      <w:r w:rsidR="00751E3D">
        <w:rPr>
          <w:noProof/>
        </w:rPr>
      </w:r>
      <w:r w:rsidR="00751E3D">
        <w:rPr>
          <w:noProof/>
        </w:rPr>
        <w:fldChar w:fldCharType="separate"/>
      </w:r>
      <w:r w:rsidR="00447F05">
        <w:rPr>
          <w:noProof/>
        </w:rPr>
        <w:t>1</w:t>
      </w:r>
      <w:r w:rsidR="00751E3D">
        <w:rPr>
          <w:noProof/>
        </w:rPr>
        <w:fldChar w:fldCharType="end"/>
      </w:r>
    </w:p>
    <w:p w14:paraId="439E1431" w14:textId="77777777" w:rsidR="00751E3D" w:rsidRDefault="00751E3D">
      <w:pPr>
        <w:pStyle w:val="TOC2"/>
        <w:tabs>
          <w:tab w:val="left" w:pos="964"/>
          <w:tab w:val="right" w:leader="dot" w:pos="9350"/>
        </w:tabs>
        <w:rPr>
          <w:rFonts w:asciiTheme="minorHAnsi" w:eastAsiaTheme="minorEastAsia" w:hAnsiTheme="minorHAnsi" w:cstheme="minorBidi"/>
          <w:b w:val="0"/>
          <w:noProof/>
          <w:szCs w:val="24"/>
          <w:lang w:eastAsia="ja-JP"/>
        </w:rPr>
      </w:pPr>
      <w:r w:rsidRPr="00095B6F">
        <w:rPr>
          <w:rFonts w:asciiTheme="minorHAnsi" w:hAnsiTheme="minorHAnsi"/>
          <w:b w:val="0"/>
          <w:noProof/>
          <w:color w:val="000090"/>
        </w:rPr>
        <w:t>1.1.</w:t>
      </w:r>
      <w:r>
        <w:rPr>
          <w:rFonts w:asciiTheme="minorHAnsi" w:eastAsiaTheme="minorEastAsia" w:hAnsiTheme="minorHAnsi" w:cstheme="minorBidi"/>
          <w:b w:val="0"/>
          <w:noProof/>
          <w:szCs w:val="24"/>
          <w:lang w:eastAsia="ja-JP"/>
        </w:rPr>
        <w:tab/>
      </w:r>
      <w:r w:rsidRPr="00095B6F">
        <w:rPr>
          <w:rFonts w:asciiTheme="minorHAnsi" w:hAnsiTheme="minorHAnsi"/>
          <w:b w:val="0"/>
          <w:noProof/>
          <w:color w:val="000090"/>
        </w:rPr>
        <w:t>Project Scope</w:t>
      </w:r>
      <w:r>
        <w:rPr>
          <w:noProof/>
        </w:rPr>
        <w:tab/>
      </w:r>
      <w:r>
        <w:rPr>
          <w:noProof/>
        </w:rPr>
        <w:fldChar w:fldCharType="begin"/>
      </w:r>
      <w:r>
        <w:rPr>
          <w:noProof/>
        </w:rPr>
        <w:instrText xml:space="preserve"> PAGEREF _Toc266204459 \h </w:instrText>
      </w:r>
      <w:r>
        <w:rPr>
          <w:noProof/>
        </w:rPr>
      </w:r>
      <w:r>
        <w:rPr>
          <w:noProof/>
        </w:rPr>
        <w:fldChar w:fldCharType="separate"/>
      </w:r>
      <w:r w:rsidR="00447F05">
        <w:rPr>
          <w:noProof/>
        </w:rPr>
        <w:t>1</w:t>
      </w:r>
      <w:r>
        <w:rPr>
          <w:noProof/>
        </w:rPr>
        <w:fldChar w:fldCharType="end"/>
      </w:r>
    </w:p>
    <w:p w14:paraId="22797CC3" w14:textId="77777777" w:rsidR="00751E3D" w:rsidRDefault="00751E3D">
      <w:pPr>
        <w:pStyle w:val="TOC2"/>
        <w:tabs>
          <w:tab w:val="left" w:pos="964"/>
          <w:tab w:val="right" w:leader="dot" w:pos="9350"/>
        </w:tabs>
        <w:rPr>
          <w:rFonts w:asciiTheme="minorHAnsi" w:eastAsiaTheme="minorEastAsia" w:hAnsiTheme="minorHAnsi" w:cstheme="minorBidi"/>
          <w:b w:val="0"/>
          <w:noProof/>
          <w:szCs w:val="24"/>
          <w:lang w:eastAsia="ja-JP"/>
        </w:rPr>
      </w:pPr>
      <w:r w:rsidRPr="00095B6F">
        <w:rPr>
          <w:rFonts w:asciiTheme="minorHAnsi" w:hAnsiTheme="minorHAnsi"/>
          <w:b w:val="0"/>
          <w:noProof/>
          <w:color w:val="000090"/>
        </w:rPr>
        <w:t>1.2.</w:t>
      </w:r>
      <w:r>
        <w:rPr>
          <w:rFonts w:asciiTheme="minorHAnsi" w:eastAsiaTheme="minorEastAsia" w:hAnsiTheme="minorHAnsi" w:cstheme="minorBidi"/>
          <w:b w:val="0"/>
          <w:noProof/>
          <w:szCs w:val="24"/>
          <w:lang w:eastAsia="ja-JP"/>
        </w:rPr>
        <w:tab/>
      </w:r>
      <w:r w:rsidRPr="00095B6F">
        <w:rPr>
          <w:rFonts w:asciiTheme="minorHAnsi" w:hAnsiTheme="minorHAnsi"/>
          <w:b w:val="0"/>
          <w:noProof/>
          <w:color w:val="000090"/>
        </w:rPr>
        <w:t>Approach, Goals and Objectives</w:t>
      </w:r>
      <w:r>
        <w:rPr>
          <w:noProof/>
        </w:rPr>
        <w:tab/>
      </w:r>
      <w:r>
        <w:rPr>
          <w:noProof/>
        </w:rPr>
        <w:fldChar w:fldCharType="begin"/>
      </w:r>
      <w:r>
        <w:rPr>
          <w:noProof/>
        </w:rPr>
        <w:instrText xml:space="preserve"> PAGEREF _Toc266204460 \h </w:instrText>
      </w:r>
      <w:r>
        <w:rPr>
          <w:noProof/>
        </w:rPr>
      </w:r>
      <w:r>
        <w:rPr>
          <w:noProof/>
        </w:rPr>
        <w:fldChar w:fldCharType="separate"/>
      </w:r>
      <w:r w:rsidR="00447F05">
        <w:rPr>
          <w:noProof/>
        </w:rPr>
        <w:t>1</w:t>
      </w:r>
      <w:r>
        <w:rPr>
          <w:noProof/>
        </w:rPr>
        <w:fldChar w:fldCharType="end"/>
      </w:r>
    </w:p>
    <w:p w14:paraId="29B3F9F7" w14:textId="77777777" w:rsidR="00751E3D" w:rsidRDefault="00751E3D">
      <w:pPr>
        <w:pStyle w:val="TOC3"/>
        <w:rPr>
          <w:rFonts w:asciiTheme="minorHAnsi" w:eastAsiaTheme="minorEastAsia" w:hAnsiTheme="minorHAnsi" w:cstheme="minorBidi"/>
          <w:b w:val="0"/>
          <w:noProof/>
          <w:szCs w:val="24"/>
          <w:lang w:eastAsia="ja-JP"/>
        </w:rPr>
      </w:pPr>
      <w:r w:rsidRPr="00095B6F">
        <w:rPr>
          <w:rFonts w:asciiTheme="minorHAnsi" w:hAnsiTheme="minorHAnsi"/>
          <w:noProof/>
          <w:color w:val="000090"/>
        </w:rPr>
        <w:t>Contractor Project Management Plan (CPMP)</w:t>
      </w:r>
      <w:r>
        <w:rPr>
          <w:noProof/>
        </w:rPr>
        <w:tab/>
      </w:r>
      <w:r>
        <w:rPr>
          <w:noProof/>
        </w:rPr>
        <w:fldChar w:fldCharType="begin"/>
      </w:r>
      <w:r>
        <w:rPr>
          <w:noProof/>
        </w:rPr>
        <w:instrText xml:space="preserve"> PAGEREF _Toc266204461 \h </w:instrText>
      </w:r>
      <w:r>
        <w:rPr>
          <w:noProof/>
        </w:rPr>
      </w:r>
      <w:r>
        <w:rPr>
          <w:noProof/>
        </w:rPr>
        <w:fldChar w:fldCharType="separate"/>
      </w:r>
      <w:r w:rsidR="00447F05">
        <w:rPr>
          <w:noProof/>
        </w:rPr>
        <w:t>2</w:t>
      </w:r>
      <w:r>
        <w:rPr>
          <w:noProof/>
        </w:rPr>
        <w:fldChar w:fldCharType="end"/>
      </w:r>
    </w:p>
    <w:p w14:paraId="78894A40" w14:textId="77777777" w:rsidR="00751E3D" w:rsidRDefault="00751E3D">
      <w:pPr>
        <w:pStyle w:val="TOC3"/>
        <w:rPr>
          <w:rFonts w:asciiTheme="minorHAnsi" w:eastAsiaTheme="minorEastAsia" w:hAnsiTheme="minorHAnsi" w:cstheme="minorBidi"/>
          <w:b w:val="0"/>
          <w:noProof/>
          <w:szCs w:val="24"/>
          <w:lang w:eastAsia="ja-JP"/>
        </w:rPr>
      </w:pPr>
      <w:r w:rsidRPr="00095B6F">
        <w:rPr>
          <w:rFonts w:asciiTheme="minorHAnsi" w:hAnsiTheme="minorHAnsi"/>
          <w:noProof/>
          <w:color w:val="000090"/>
        </w:rPr>
        <w:t>Reporting Requirements</w:t>
      </w:r>
      <w:r>
        <w:rPr>
          <w:noProof/>
        </w:rPr>
        <w:tab/>
      </w:r>
      <w:r>
        <w:rPr>
          <w:noProof/>
        </w:rPr>
        <w:fldChar w:fldCharType="begin"/>
      </w:r>
      <w:r>
        <w:rPr>
          <w:noProof/>
        </w:rPr>
        <w:instrText xml:space="preserve"> PAGEREF _Toc266204462 \h </w:instrText>
      </w:r>
      <w:r>
        <w:rPr>
          <w:noProof/>
        </w:rPr>
      </w:r>
      <w:r>
        <w:rPr>
          <w:noProof/>
        </w:rPr>
        <w:fldChar w:fldCharType="separate"/>
      </w:r>
      <w:r w:rsidR="00447F05">
        <w:rPr>
          <w:noProof/>
        </w:rPr>
        <w:t>2</w:t>
      </w:r>
      <w:r>
        <w:rPr>
          <w:noProof/>
        </w:rPr>
        <w:fldChar w:fldCharType="end"/>
      </w:r>
    </w:p>
    <w:p w14:paraId="45F26B11" w14:textId="77777777" w:rsidR="00751E3D" w:rsidRDefault="00751E3D">
      <w:pPr>
        <w:pStyle w:val="TOC3"/>
        <w:rPr>
          <w:rFonts w:asciiTheme="minorHAnsi" w:eastAsiaTheme="minorEastAsia" w:hAnsiTheme="minorHAnsi" w:cstheme="minorBidi"/>
          <w:b w:val="0"/>
          <w:noProof/>
          <w:szCs w:val="24"/>
          <w:lang w:eastAsia="ja-JP"/>
        </w:rPr>
      </w:pPr>
      <w:r w:rsidRPr="00095B6F">
        <w:rPr>
          <w:rFonts w:asciiTheme="minorHAnsi" w:hAnsiTheme="minorHAnsi"/>
          <w:noProof/>
          <w:color w:val="000090"/>
        </w:rPr>
        <w:t>OneVA Pharmacy Software Requirements</w:t>
      </w:r>
      <w:r>
        <w:rPr>
          <w:noProof/>
        </w:rPr>
        <w:tab/>
      </w:r>
      <w:r>
        <w:rPr>
          <w:noProof/>
        </w:rPr>
        <w:fldChar w:fldCharType="begin"/>
      </w:r>
      <w:r>
        <w:rPr>
          <w:noProof/>
        </w:rPr>
        <w:instrText xml:space="preserve"> PAGEREF _Toc266204463 \h </w:instrText>
      </w:r>
      <w:r>
        <w:rPr>
          <w:noProof/>
        </w:rPr>
      </w:r>
      <w:r>
        <w:rPr>
          <w:noProof/>
        </w:rPr>
        <w:fldChar w:fldCharType="separate"/>
      </w:r>
      <w:r w:rsidR="00447F05">
        <w:rPr>
          <w:noProof/>
        </w:rPr>
        <w:t>2</w:t>
      </w:r>
      <w:r>
        <w:rPr>
          <w:noProof/>
        </w:rPr>
        <w:fldChar w:fldCharType="end"/>
      </w:r>
    </w:p>
    <w:p w14:paraId="000241B9" w14:textId="77777777" w:rsidR="00751E3D" w:rsidRDefault="00751E3D">
      <w:pPr>
        <w:pStyle w:val="TOC3"/>
        <w:rPr>
          <w:rFonts w:asciiTheme="minorHAnsi" w:eastAsiaTheme="minorEastAsia" w:hAnsiTheme="minorHAnsi" w:cstheme="minorBidi"/>
          <w:b w:val="0"/>
          <w:noProof/>
          <w:szCs w:val="24"/>
          <w:lang w:eastAsia="ja-JP"/>
        </w:rPr>
      </w:pPr>
      <w:r w:rsidRPr="00095B6F">
        <w:rPr>
          <w:rFonts w:asciiTheme="minorHAnsi" w:hAnsiTheme="minorHAnsi"/>
          <w:noProof/>
          <w:color w:val="000090"/>
        </w:rPr>
        <w:t>Test and Evaluation</w:t>
      </w:r>
      <w:r>
        <w:rPr>
          <w:noProof/>
        </w:rPr>
        <w:tab/>
      </w:r>
      <w:r>
        <w:rPr>
          <w:noProof/>
        </w:rPr>
        <w:fldChar w:fldCharType="begin"/>
      </w:r>
      <w:r>
        <w:rPr>
          <w:noProof/>
        </w:rPr>
        <w:instrText xml:space="preserve"> PAGEREF _Toc266204464 \h </w:instrText>
      </w:r>
      <w:r>
        <w:rPr>
          <w:noProof/>
        </w:rPr>
      </w:r>
      <w:r>
        <w:rPr>
          <w:noProof/>
        </w:rPr>
        <w:fldChar w:fldCharType="separate"/>
      </w:r>
      <w:r w:rsidR="00447F05">
        <w:rPr>
          <w:noProof/>
        </w:rPr>
        <w:t>4</w:t>
      </w:r>
      <w:r>
        <w:rPr>
          <w:noProof/>
        </w:rPr>
        <w:fldChar w:fldCharType="end"/>
      </w:r>
    </w:p>
    <w:p w14:paraId="71A001D0" w14:textId="77777777" w:rsidR="00751E3D" w:rsidRDefault="00751E3D">
      <w:pPr>
        <w:pStyle w:val="TOC3"/>
        <w:rPr>
          <w:rFonts w:asciiTheme="minorHAnsi" w:eastAsiaTheme="minorEastAsia" w:hAnsiTheme="minorHAnsi" w:cstheme="minorBidi"/>
          <w:b w:val="0"/>
          <w:noProof/>
          <w:szCs w:val="24"/>
          <w:lang w:eastAsia="ja-JP"/>
        </w:rPr>
      </w:pPr>
      <w:r w:rsidRPr="00095B6F">
        <w:rPr>
          <w:rFonts w:asciiTheme="minorHAnsi" w:hAnsiTheme="minorHAnsi"/>
          <w:noProof/>
          <w:color w:val="000090"/>
        </w:rPr>
        <w:t>User Documentation</w:t>
      </w:r>
      <w:r>
        <w:rPr>
          <w:noProof/>
        </w:rPr>
        <w:tab/>
      </w:r>
      <w:r>
        <w:rPr>
          <w:noProof/>
        </w:rPr>
        <w:fldChar w:fldCharType="begin"/>
      </w:r>
      <w:r>
        <w:rPr>
          <w:noProof/>
        </w:rPr>
        <w:instrText xml:space="preserve"> PAGEREF _Toc266204465 \h </w:instrText>
      </w:r>
      <w:r>
        <w:rPr>
          <w:noProof/>
        </w:rPr>
      </w:r>
      <w:r>
        <w:rPr>
          <w:noProof/>
        </w:rPr>
        <w:fldChar w:fldCharType="separate"/>
      </w:r>
      <w:r w:rsidR="00447F05">
        <w:rPr>
          <w:noProof/>
        </w:rPr>
        <w:t>4</w:t>
      </w:r>
      <w:r>
        <w:rPr>
          <w:noProof/>
        </w:rPr>
        <w:fldChar w:fldCharType="end"/>
      </w:r>
    </w:p>
    <w:p w14:paraId="22727DD4" w14:textId="77777777" w:rsidR="00751E3D" w:rsidRDefault="00751E3D">
      <w:pPr>
        <w:pStyle w:val="TOC3"/>
        <w:rPr>
          <w:rFonts w:asciiTheme="minorHAnsi" w:eastAsiaTheme="minorEastAsia" w:hAnsiTheme="minorHAnsi" w:cstheme="minorBidi"/>
          <w:b w:val="0"/>
          <w:noProof/>
          <w:szCs w:val="24"/>
          <w:lang w:eastAsia="ja-JP"/>
        </w:rPr>
      </w:pPr>
      <w:r w:rsidRPr="00095B6F">
        <w:rPr>
          <w:rFonts w:asciiTheme="minorHAnsi" w:hAnsiTheme="minorHAnsi"/>
          <w:noProof/>
          <w:color w:val="000090"/>
        </w:rPr>
        <w:t>Software Training</w:t>
      </w:r>
      <w:r>
        <w:rPr>
          <w:noProof/>
        </w:rPr>
        <w:tab/>
      </w:r>
      <w:r>
        <w:rPr>
          <w:noProof/>
        </w:rPr>
        <w:fldChar w:fldCharType="begin"/>
      </w:r>
      <w:r>
        <w:rPr>
          <w:noProof/>
        </w:rPr>
        <w:instrText xml:space="preserve"> PAGEREF _Toc266204466 \h </w:instrText>
      </w:r>
      <w:r>
        <w:rPr>
          <w:noProof/>
        </w:rPr>
      </w:r>
      <w:r>
        <w:rPr>
          <w:noProof/>
        </w:rPr>
        <w:fldChar w:fldCharType="separate"/>
      </w:r>
      <w:r w:rsidR="00447F05">
        <w:rPr>
          <w:noProof/>
        </w:rPr>
        <w:t>4</w:t>
      </w:r>
      <w:r>
        <w:rPr>
          <w:noProof/>
        </w:rPr>
        <w:fldChar w:fldCharType="end"/>
      </w:r>
    </w:p>
    <w:p w14:paraId="1D51F99F" w14:textId="77777777" w:rsidR="00751E3D" w:rsidRDefault="00751E3D">
      <w:pPr>
        <w:pStyle w:val="TOC1"/>
        <w:tabs>
          <w:tab w:val="left" w:pos="471"/>
        </w:tabs>
        <w:rPr>
          <w:rFonts w:asciiTheme="minorHAnsi" w:eastAsiaTheme="minorEastAsia" w:hAnsiTheme="minorHAnsi" w:cstheme="minorBidi"/>
          <w:b w:val="0"/>
          <w:noProof/>
          <w:sz w:val="24"/>
          <w:szCs w:val="24"/>
          <w:lang w:eastAsia="ja-JP"/>
        </w:rPr>
      </w:pPr>
      <w:r w:rsidRPr="00095B6F">
        <w:rPr>
          <w:rFonts w:asciiTheme="minorHAnsi" w:hAnsiTheme="minorHAnsi"/>
          <w:noProof/>
          <w:color w:val="000090"/>
        </w:rPr>
        <w:t>2.</w:t>
      </w:r>
      <w:r>
        <w:rPr>
          <w:rFonts w:asciiTheme="minorHAnsi" w:eastAsiaTheme="minorEastAsia" w:hAnsiTheme="minorHAnsi" w:cstheme="minorBidi"/>
          <w:b w:val="0"/>
          <w:noProof/>
          <w:sz w:val="24"/>
          <w:szCs w:val="24"/>
          <w:lang w:eastAsia="ja-JP"/>
        </w:rPr>
        <w:tab/>
      </w:r>
      <w:r w:rsidRPr="00095B6F">
        <w:rPr>
          <w:rFonts w:asciiTheme="minorHAnsi" w:hAnsiTheme="minorHAnsi"/>
          <w:noProof/>
          <w:color w:val="000090"/>
        </w:rPr>
        <w:t>Tools</w:t>
      </w:r>
      <w:r>
        <w:rPr>
          <w:noProof/>
        </w:rPr>
        <w:tab/>
      </w:r>
      <w:r>
        <w:rPr>
          <w:noProof/>
        </w:rPr>
        <w:fldChar w:fldCharType="begin"/>
      </w:r>
      <w:r>
        <w:rPr>
          <w:noProof/>
        </w:rPr>
        <w:instrText xml:space="preserve"> PAGEREF _Toc266204467 \h </w:instrText>
      </w:r>
      <w:r>
        <w:rPr>
          <w:noProof/>
        </w:rPr>
      </w:r>
      <w:r>
        <w:rPr>
          <w:noProof/>
        </w:rPr>
        <w:fldChar w:fldCharType="separate"/>
      </w:r>
      <w:r w:rsidR="00447F05">
        <w:rPr>
          <w:noProof/>
        </w:rPr>
        <w:t>5</w:t>
      </w:r>
      <w:r>
        <w:rPr>
          <w:noProof/>
        </w:rPr>
        <w:fldChar w:fldCharType="end"/>
      </w:r>
    </w:p>
    <w:p w14:paraId="6CE206CD" w14:textId="77777777" w:rsidR="00751E3D" w:rsidRDefault="00751E3D">
      <w:pPr>
        <w:pStyle w:val="TOC1"/>
        <w:tabs>
          <w:tab w:val="left" w:pos="471"/>
        </w:tabs>
        <w:rPr>
          <w:rFonts w:asciiTheme="minorHAnsi" w:eastAsiaTheme="minorEastAsia" w:hAnsiTheme="minorHAnsi" w:cstheme="minorBidi"/>
          <w:b w:val="0"/>
          <w:noProof/>
          <w:sz w:val="24"/>
          <w:szCs w:val="24"/>
          <w:lang w:eastAsia="ja-JP"/>
        </w:rPr>
      </w:pPr>
      <w:r w:rsidRPr="00095B6F">
        <w:rPr>
          <w:rFonts w:asciiTheme="minorHAnsi" w:hAnsiTheme="minorHAnsi"/>
          <w:noProof/>
          <w:color w:val="000090"/>
        </w:rPr>
        <w:t>3.</w:t>
      </w:r>
      <w:r>
        <w:rPr>
          <w:rFonts w:asciiTheme="minorHAnsi" w:eastAsiaTheme="minorEastAsia" w:hAnsiTheme="minorHAnsi" w:cstheme="minorBidi"/>
          <w:b w:val="0"/>
          <w:noProof/>
          <w:sz w:val="24"/>
          <w:szCs w:val="24"/>
          <w:lang w:eastAsia="ja-JP"/>
        </w:rPr>
        <w:tab/>
      </w:r>
      <w:r w:rsidRPr="00095B6F">
        <w:rPr>
          <w:rFonts w:asciiTheme="minorHAnsi" w:hAnsiTheme="minorHAnsi"/>
          <w:noProof/>
          <w:color w:val="000090"/>
        </w:rPr>
        <w:t>Communications</w:t>
      </w:r>
      <w:r>
        <w:rPr>
          <w:noProof/>
        </w:rPr>
        <w:tab/>
      </w:r>
      <w:r>
        <w:rPr>
          <w:noProof/>
        </w:rPr>
        <w:fldChar w:fldCharType="begin"/>
      </w:r>
      <w:r>
        <w:rPr>
          <w:noProof/>
        </w:rPr>
        <w:instrText xml:space="preserve"> PAGEREF _Toc266204468 \h </w:instrText>
      </w:r>
      <w:r>
        <w:rPr>
          <w:noProof/>
        </w:rPr>
      </w:r>
      <w:r>
        <w:rPr>
          <w:noProof/>
        </w:rPr>
        <w:fldChar w:fldCharType="separate"/>
      </w:r>
      <w:r w:rsidR="00447F05">
        <w:rPr>
          <w:noProof/>
        </w:rPr>
        <w:t>5</w:t>
      </w:r>
      <w:r>
        <w:rPr>
          <w:noProof/>
        </w:rPr>
        <w:fldChar w:fldCharType="end"/>
      </w:r>
    </w:p>
    <w:p w14:paraId="362BCF99" w14:textId="77777777" w:rsidR="00751E3D" w:rsidRDefault="00751E3D">
      <w:pPr>
        <w:pStyle w:val="TOC2"/>
        <w:tabs>
          <w:tab w:val="left" w:pos="964"/>
          <w:tab w:val="right" w:leader="dot" w:pos="9350"/>
        </w:tabs>
        <w:rPr>
          <w:rFonts w:asciiTheme="minorHAnsi" w:eastAsiaTheme="minorEastAsia" w:hAnsiTheme="minorHAnsi" w:cstheme="minorBidi"/>
          <w:b w:val="0"/>
          <w:noProof/>
          <w:szCs w:val="24"/>
          <w:lang w:eastAsia="ja-JP"/>
        </w:rPr>
      </w:pPr>
      <w:r w:rsidRPr="00095B6F">
        <w:rPr>
          <w:rFonts w:asciiTheme="minorHAnsi" w:hAnsiTheme="minorHAnsi"/>
          <w:b w:val="0"/>
          <w:noProof/>
          <w:color w:val="000090"/>
        </w:rPr>
        <w:t>3.1.</w:t>
      </w:r>
      <w:r>
        <w:rPr>
          <w:rFonts w:asciiTheme="minorHAnsi" w:eastAsiaTheme="minorEastAsia" w:hAnsiTheme="minorHAnsi" w:cstheme="minorBidi"/>
          <w:b w:val="0"/>
          <w:noProof/>
          <w:szCs w:val="24"/>
          <w:lang w:eastAsia="ja-JP"/>
        </w:rPr>
        <w:tab/>
      </w:r>
      <w:r w:rsidRPr="00095B6F">
        <w:rPr>
          <w:rFonts w:asciiTheme="minorHAnsi" w:hAnsiTheme="minorHAnsi"/>
          <w:b w:val="0"/>
          <w:noProof/>
          <w:color w:val="000090"/>
        </w:rPr>
        <w:t>Key Stakeholders and Resource Support</w:t>
      </w:r>
      <w:r>
        <w:rPr>
          <w:noProof/>
        </w:rPr>
        <w:tab/>
      </w:r>
      <w:r>
        <w:rPr>
          <w:noProof/>
        </w:rPr>
        <w:fldChar w:fldCharType="begin"/>
      </w:r>
      <w:r>
        <w:rPr>
          <w:noProof/>
        </w:rPr>
        <w:instrText xml:space="preserve"> PAGEREF _Toc266204469 \h </w:instrText>
      </w:r>
      <w:r>
        <w:rPr>
          <w:noProof/>
        </w:rPr>
      </w:r>
      <w:r>
        <w:rPr>
          <w:noProof/>
        </w:rPr>
        <w:fldChar w:fldCharType="separate"/>
      </w:r>
      <w:r w:rsidR="00447F05">
        <w:rPr>
          <w:noProof/>
        </w:rPr>
        <w:t>5</w:t>
      </w:r>
      <w:r>
        <w:rPr>
          <w:noProof/>
        </w:rPr>
        <w:fldChar w:fldCharType="end"/>
      </w:r>
    </w:p>
    <w:p w14:paraId="49C7F46D" w14:textId="77777777" w:rsidR="00751E3D" w:rsidRDefault="00751E3D">
      <w:pPr>
        <w:pStyle w:val="TOC1"/>
        <w:tabs>
          <w:tab w:val="left" w:pos="471"/>
        </w:tabs>
        <w:rPr>
          <w:rFonts w:asciiTheme="minorHAnsi" w:eastAsiaTheme="minorEastAsia" w:hAnsiTheme="minorHAnsi" w:cstheme="minorBidi"/>
          <w:b w:val="0"/>
          <w:noProof/>
          <w:sz w:val="24"/>
          <w:szCs w:val="24"/>
          <w:lang w:eastAsia="ja-JP"/>
        </w:rPr>
      </w:pPr>
      <w:r w:rsidRPr="00095B6F">
        <w:rPr>
          <w:rFonts w:asciiTheme="minorHAnsi" w:hAnsiTheme="minorHAnsi"/>
          <w:noProof/>
          <w:color w:val="000090"/>
        </w:rPr>
        <w:t>4.</w:t>
      </w:r>
      <w:r>
        <w:rPr>
          <w:rFonts w:asciiTheme="minorHAnsi" w:eastAsiaTheme="minorEastAsia" w:hAnsiTheme="minorHAnsi" w:cstheme="minorBidi"/>
          <w:b w:val="0"/>
          <w:noProof/>
          <w:sz w:val="24"/>
          <w:szCs w:val="24"/>
          <w:lang w:eastAsia="ja-JP"/>
        </w:rPr>
        <w:tab/>
      </w:r>
      <w:r w:rsidRPr="00095B6F">
        <w:rPr>
          <w:rFonts w:asciiTheme="minorHAnsi" w:hAnsiTheme="minorHAnsi"/>
          <w:noProof/>
          <w:color w:val="000090"/>
        </w:rPr>
        <w:t>Key Deliverables</w:t>
      </w:r>
      <w:r>
        <w:rPr>
          <w:noProof/>
        </w:rPr>
        <w:tab/>
      </w:r>
      <w:r>
        <w:rPr>
          <w:noProof/>
        </w:rPr>
        <w:fldChar w:fldCharType="begin"/>
      </w:r>
      <w:r>
        <w:rPr>
          <w:noProof/>
        </w:rPr>
        <w:instrText xml:space="preserve"> PAGEREF _Toc266204470 \h </w:instrText>
      </w:r>
      <w:r>
        <w:rPr>
          <w:noProof/>
        </w:rPr>
      </w:r>
      <w:r>
        <w:rPr>
          <w:noProof/>
        </w:rPr>
        <w:fldChar w:fldCharType="separate"/>
      </w:r>
      <w:r w:rsidR="00447F05">
        <w:rPr>
          <w:noProof/>
        </w:rPr>
        <w:t>6</w:t>
      </w:r>
      <w:r>
        <w:rPr>
          <w:noProof/>
        </w:rPr>
        <w:fldChar w:fldCharType="end"/>
      </w:r>
    </w:p>
    <w:p w14:paraId="16F8DD41" w14:textId="77777777" w:rsidR="00751E3D" w:rsidRDefault="00751E3D">
      <w:pPr>
        <w:pStyle w:val="TOC1"/>
        <w:tabs>
          <w:tab w:val="left" w:pos="471"/>
        </w:tabs>
        <w:rPr>
          <w:rFonts w:asciiTheme="minorHAnsi" w:eastAsiaTheme="minorEastAsia" w:hAnsiTheme="minorHAnsi" w:cstheme="minorBidi"/>
          <w:b w:val="0"/>
          <w:noProof/>
          <w:sz w:val="24"/>
          <w:szCs w:val="24"/>
          <w:lang w:eastAsia="ja-JP"/>
        </w:rPr>
      </w:pPr>
      <w:r w:rsidRPr="00095B6F">
        <w:rPr>
          <w:rFonts w:asciiTheme="minorHAnsi" w:hAnsiTheme="minorHAnsi"/>
          <w:noProof/>
          <w:color w:val="000090"/>
        </w:rPr>
        <w:t>5.</w:t>
      </w:r>
      <w:r>
        <w:rPr>
          <w:rFonts w:asciiTheme="minorHAnsi" w:eastAsiaTheme="minorEastAsia" w:hAnsiTheme="minorHAnsi" w:cstheme="minorBidi"/>
          <w:b w:val="0"/>
          <w:noProof/>
          <w:sz w:val="24"/>
          <w:szCs w:val="24"/>
          <w:lang w:eastAsia="ja-JP"/>
        </w:rPr>
        <w:tab/>
      </w:r>
      <w:r w:rsidRPr="00095B6F">
        <w:rPr>
          <w:rFonts w:asciiTheme="minorHAnsi" w:hAnsiTheme="minorHAnsi"/>
          <w:noProof/>
          <w:color w:val="000090"/>
        </w:rPr>
        <w:t>Contract Milestone and Deliverable Schedule</w:t>
      </w:r>
      <w:r>
        <w:rPr>
          <w:noProof/>
        </w:rPr>
        <w:tab/>
      </w:r>
      <w:r>
        <w:rPr>
          <w:noProof/>
        </w:rPr>
        <w:fldChar w:fldCharType="begin"/>
      </w:r>
      <w:r>
        <w:rPr>
          <w:noProof/>
        </w:rPr>
        <w:instrText xml:space="preserve"> PAGEREF _Toc266204471 \h </w:instrText>
      </w:r>
      <w:r>
        <w:rPr>
          <w:noProof/>
        </w:rPr>
      </w:r>
      <w:r>
        <w:rPr>
          <w:noProof/>
        </w:rPr>
        <w:fldChar w:fldCharType="separate"/>
      </w:r>
      <w:r w:rsidR="00447F05">
        <w:rPr>
          <w:noProof/>
        </w:rPr>
        <w:t>8</w:t>
      </w:r>
      <w:r>
        <w:rPr>
          <w:noProof/>
        </w:rPr>
        <w:fldChar w:fldCharType="end"/>
      </w:r>
    </w:p>
    <w:p w14:paraId="644CD06A" w14:textId="77777777" w:rsidR="00751E3D" w:rsidRDefault="00751E3D">
      <w:pPr>
        <w:pStyle w:val="TOC1"/>
        <w:tabs>
          <w:tab w:val="left" w:pos="471"/>
        </w:tabs>
        <w:rPr>
          <w:rFonts w:asciiTheme="minorHAnsi" w:eastAsiaTheme="minorEastAsia" w:hAnsiTheme="minorHAnsi" w:cstheme="minorBidi"/>
          <w:b w:val="0"/>
          <w:noProof/>
          <w:sz w:val="24"/>
          <w:szCs w:val="24"/>
          <w:lang w:eastAsia="ja-JP"/>
        </w:rPr>
      </w:pPr>
      <w:r w:rsidRPr="00095B6F">
        <w:rPr>
          <w:rFonts w:asciiTheme="minorHAnsi" w:hAnsiTheme="minorHAnsi"/>
          <w:noProof/>
          <w:color w:val="000090"/>
        </w:rPr>
        <w:t>6.</w:t>
      </w:r>
      <w:r>
        <w:rPr>
          <w:rFonts w:asciiTheme="minorHAnsi" w:eastAsiaTheme="minorEastAsia" w:hAnsiTheme="minorHAnsi" w:cstheme="minorBidi"/>
          <w:b w:val="0"/>
          <w:noProof/>
          <w:sz w:val="24"/>
          <w:szCs w:val="24"/>
          <w:lang w:eastAsia="ja-JP"/>
        </w:rPr>
        <w:tab/>
      </w:r>
      <w:r w:rsidRPr="00095B6F">
        <w:rPr>
          <w:rFonts w:asciiTheme="minorHAnsi" w:hAnsiTheme="minorHAnsi"/>
          <w:noProof/>
          <w:color w:val="000090"/>
        </w:rPr>
        <w:t>Incremental/ Subset Milestone Schedule</w:t>
      </w:r>
      <w:r>
        <w:rPr>
          <w:noProof/>
        </w:rPr>
        <w:tab/>
      </w:r>
      <w:r>
        <w:rPr>
          <w:noProof/>
        </w:rPr>
        <w:fldChar w:fldCharType="begin"/>
      </w:r>
      <w:r>
        <w:rPr>
          <w:noProof/>
        </w:rPr>
        <w:instrText xml:space="preserve"> PAGEREF _Toc266204472 \h </w:instrText>
      </w:r>
      <w:r>
        <w:rPr>
          <w:noProof/>
        </w:rPr>
      </w:r>
      <w:r>
        <w:rPr>
          <w:noProof/>
        </w:rPr>
        <w:fldChar w:fldCharType="separate"/>
      </w:r>
      <w:r w:rsidR="00447F05">
        <w:rPr>
          <w:noProof/>
        </w:rPr>
        <w:t>8</w:t>
      </w:r>
      <w:r>
        <w:rPr>
          <w:noProof/>
        </w:rPr>
        <w:fldChar w:fldCharType="end"/>
      </w:r>
    </w:p>
    <w:p w14:paraId="71E46F7C" w14:textId="77777777" w:rsidR="00751E3D" w:rsidRDefault="00751E3D">
      <w:pPr>
        <w:pStyle w:val="TOC1"/>
        <w:tabs>
          <w:tab w:val="left" w:pos="471"/>
        </w:tabs>
        <w:rPr>
          <w:rFonts w:asciiTheme="minorHAnsi" w:eastAsiaTheme="minorEastAsia" w:hAnsiTheme="minorHAnsi" w:cstheme="minorBidi"/>
          <w:b w:val="0"/>
          <w:noProof/>
          <w:sz w:val="24"/>
          <w:szCs w:val="24"/>
          <w:lang w:eastAsia="ja-JP"/>
        </w:rPr>
      </w:pPr>
      <w:r w:rsidRPr="00095B6F">
        <w:rPr>
          <w:rFonts w:asciiTheme="minorHAnsi" w:hAnsiTheme="minorHAnsi"/>
          <w:noProof/>
          <w:color w:val="000090"/>
        </w:rPr>
        <w:t>7.</w:t>
      </w:r>
      <w:r>
        <w:rPr>
          <w:rFonts w:asciiTheme="minorHAnsi" w:eastAsiaTheme="minorEastAsia" w:hAnsiTheme="minorHAnsi" w:cstheme="minorBidi"/>
          <w:b w:val="0"/>
          <w:noProof/>
          <w:sz w:val="24"/>
          <w:szCs w:val="24"/>
          <w:lang w:eastAsia="ja-JP"/>
        </w:rPr>
        <w:tab/>
      </w:r>
      <w:r w:rsidRPr="00095B6F">
        <w:rPr>
          <w:rFonts w:asciiTheme="minorHAnsi" w:hAnsiTheme="minorHAnsi"/>
          <w:noProof/>
          <w:color w:val="000090"/>
        </w:rPr>
        <w:t>Acronyms</w:t>
      </w:r>
      <w:r>
        <w:rPr>
          <w:noProof/>
        </w:rPr>
        <w:tab/>
      </w:r>
      <w:r>
        <w:rPr>
          <w:noProof/>
        </w:rPr>
        <w:fldChar w:fldCharType="begin"/>
      </w:r>
      <w:r>
        <w:rPr>
          <w:noProof/>
        </w:rPr>
        <w:instrText xml:space="preserve"> PAGEREF _Toc266204473 \h </w:instrText>
      </w:r>
      <w:r>
        <w:rPr>
          <w:noProof/>
        </w:rPr>
      </w:r>
      <w:r>
        <w:rPr>
          <w:noProof/>
        </w:rPr>
        <w:fldChar w:fldCharType="separate"/>
      </w:r>
      <w:r w:rsidR="00447F05">
        <w:rPr>
          <w:noProof/>
        </w:rPr>
        <w:t>9</w:t>
      </w:r>
      <w:r>
        <w:rPr>
          <w:noProof/>
        </w:rPr>
        <w:fldChar w:fldCharType="end"/>
      </w:r>
    </w:p>
    <w:p w14:paraId="6395E759" w14:textId="77777777" w:rsidR="00751E3D" w:rsidRDefault="00751E3D">
      <w:pPr>
        <w:pStyle w:val="TOC1"/>
        <w:rPr>
          <w:rFonts w:asciiTheme="minorHAnsi" w:eastAsiaTheme="minorEastAsia" w:hAnsiTheme="minorHAnsi" w:cstheme="minorBidi"/>
          <w:b w:val="0"/>
          <w:noProof/>
          <w:sz w:val="24"/>
          <w:szCs w:val="24"/>
          <w:lang w:eastAsia="ja-JP"/>
        </w:rPr>
      </w:pPr>
      <w:r w:rsidRPr="00095B6F">
        <w:rPr>
          <w:rFonts w:asciiTheme="minorHAnsi" w:hAnsiTheme="minorHAnsi"/>
          <w:noProof/>
          <w:color w:val="000090"/>
        </w:rPr>
        <w:t>Approval Signatures</w:t>
      </w:r>
      <w:r>
        <w:rPr>
          <w:noProof/>
        </w:rPr>
        <w:tab/>
      </w:r>
      <w:r>
        <w:rPr>
          <w:noProof/>
        </w:rPr>
        <w:fldChar w:fldCharType="begin"/>
      </w:r>
      <w:r>
        <w:rPr>
          <w:noProof/>
        </w:rPr>
        <w:instrText xml:space="preserve"> PAGEREF _Toc266204474 \h </w:instrText>
      </w:r>
      <w:r>
        <w:rPr>
          <w:noProof/>
        </w:rPr>
      </w:r>
      <w:r>
        <w:rPr>
          <w:noProof/>
        </w:rPr>
        <w:fldChar w:fldCharType="separate"/>
      </w:r>
      <w:r w:rsidR="00447F05">
        <w:rPr>
          <w:noProof/>
        </w:rPr>
        <w:t>11</w:t>
      </w:r>
      <w:r>
        <w:rPr>
          <w:noProof/>
        </w:rPr>
        <w:fldChar w:fldCharType="end"/>
      </w:r>
    </w:p>
    <w:p w14:paraId="531D7ED0" w14:textId="77777777" w:rsidR="002C1258" w:rsidRPr="00583D30" w:rsidRDefault="00FB2AD4" w:rsidP="002C1258">
      <w:pPr>
        <w:sectPr w:rsidR="002C1258" w:rsidRPr="00583D30" w:rsidSect="00FD532E">
          <w:footerReference w:type="default" r:id="rId21"/>
          <w:pgSz w:w="12240" w:h="15840" w:code="1"/>
          <w:pgMar w:top="1440" w:right="1440" w:bottom="1890" w:left="1440" w:header="720" w:footer="720" w:gutter="0"/>
          <w:pgNumType w:fmt="lowerRoman"/>
          <w:cols w:space="720"/>
          <w:docGrid w:linePitch="360"/>
        </w:sectPr>
      </w:pPr>
      <w:r w:rsidRPr="00C32575">
        <w:rPr>
          <w:rFonts w:asciiTheme="minorHAnsi" w:hAnsiTheme="minorHAnsi"/>
        </w:rPr>
        <w:fldChar w:fldCharType="end"/>
      </w:r>
      <w:bookmarkStart w:id="7" w:name="Introduction1"/>
    </w:p>
    <w:p w14:paraId="2D96D179" w14:textId="77777777" w:rsidR="00262B49" w:rsidRPr="00653644" w:rsidRDefault="00262B49" w:rsidP="00B271DE">
      <w:pPr>
        <w:pStyle w:val="Heading1"/>
        <w:rPr>
          <w:rFonts w:ascii="Times New Roman" w:hAnsi="Times New Roman" w:cs="Times New Roman"/>
          <w:color w:val="000090"/>
        </w:rPr>
      </w:pPr>
      <w:bookmarkStart w:id="8" w:name="_Toc266204458"/>
      <w:r w:rsidRPr="00653644">
        <w:rPr>
          <w:rFonts w:ascii="Times New Roman" w:hAnsi="Times New Roman" w:cs="Times New Roman"/>
          <w:color w:val="000090"/>
        </w:rPr>
        <w:lastRenderedPageBreak/>
        <w:t>Introduction</w:t>
      </w:r>
      <w:bookmarkEnd w:id="2"/>
      <w:bookmarkEnd w:id="7"/>
      <w:bookmarkEnd w:id="8"/>
    </w:p>
    <w:p w14:paraId="0DEED59E" w14:textId="2298304E" w:rsidR="00563263" w:rsidRDefault="00D83D9C" w:rsidP="00E349AB">
      <w:pPr>
        <w:jc w:val="both"/>
        <w:rPr>
          <w:rFonts w:asciiTheme="minorHAnsi" w:hAnsiTheme="minorHAnsi"/>
        </w:rPr>
      </w:pPr>
      <w:r>
        <w:rPr>
          <w:rFonts w:asciiTheme="minorHAnsi" w:hAnsiTheme="minorHAnsi"/>
        </w:rPr>
        <w:t>The Department of Veterans Affairs (VA) Grassroots Innovations Program is a cooperative effort between the Chief Technology Officer, the Health and Medical Informatics Office and the VA’s Office of I</w:t>
      </w:r>
      <w:r w:rsidR="003A3199">
        <w:rPr>
          <w:rFonts w:asciiTheme="minorHAnsi" w:hAnsiTheme="minorHAnsi"/>
        </w:rPr>
        <w:t>nformation and Technology to cat</w:t>
      </w:r>
      <w:r>
        <w:rPr>
          <w:rFonts w:asciiTheme="minorHAnsi" w:hAnsiTheme="minorHAnsi"/>
        </w:rPr>
        <w:t>a</w:t>
      </w:r>
      <w:r w:rsidR="003A3199">
        <w:rPr>
          <w:rFonts w:asciiTheme="minorHAnsi" w:hAnsiTheme="minorHAnsi"/>
        </w:rPr>
        <w:t>l</w:t>
      </w:r>
      <w:r>
        <w:rPr>
          <w:rFonts w:asciiTheme="minorHAnsi" w:hAnsiTheme="minorHAnsi"/>
        </w:rPr>
        <w:t>yze and support VA’s next generation of Health Information Technology Innovation.  The Innovations Program provides</w:t>
      </w:r>
      <w:r w:rsidR="003A3199">
        <w:rPr>
          <w:rFonts w:asciiTheme="minorHAnsi" w:hAnsiTheme="minorHAnsi"/>
        </w:rPr>
        <w:t xml:space="preserve"> innovators (VA employees</w:t>
      </w:r>
      <w:r>
        <w:rPr>
          <w:rFonts w:asciiTheme="minorHAnsi" w:hAnsiTheme="minorHAnsi"/>
        </w:rPr>
        <w:t>) with a mechanism to propose new opportunities and to develop these ideas into functional prototypes.</w:t>
      </w:r>
    </w:p>
    <w:p w14:paraId="1E85CCE4" w14:textId="77777777" w:rsidR="00D83D9C" w:rsidRDefault="00D83D9C" w:rsidP="00E349AB">
      <w:pPr>
        <w:jc w:val="both"/>
        <w:rPr>
          <w:rFonts w:asciiTheme="minorHAnsi" w:hAnsiTheme="minorHAnsi"/>
        </w:rPr>
      </w:pPr>
    </w:p>
    <w:p w14:paraId="651A025B" w14:textId="77777777" w:rsidR="003A3199" w:rsidRDefault="00D83D9C" w:rsidP="00E349AB">
      <w:pPr>
        <w:jc w:val="both"/>
        <w:rPr>
          <w:rFonts w:asciiTheme="minorHAnsi" w:hAnsiTheme="minorHAnsi"/>
        </w:rPr>
      </w:pPr>
      <w:r>
        <w:rPr>
          <w:rFonts w:asciiTheme="minorHAnsi" w:hAnsiTheme="minorHAnsi"/>
        </w:rPr>
        <w:t xml:space="preserve">There are two (2) separate phases to the Innovations Program.  The low bar phase is a proof of concept phase and all work will be accomplished outside of the VA’s network in a VA virtual testing environment (Innovations Sandbox).  This proof of concept/prototype </w:t>
      </w:r>
      <w:r w:rsidR="003A3199">
        <w:rPr>
          <w:rFonts w:asciiTheme="minorHAnsi" w:hAnsiTheme="minorHAnsi"/>
        </w:rPr>
        <w:t>is designed to</w:t>
      </w:r>
      <w:r>
        <w:rPr>
          <w:rFonts w:asciiTheme="minorHAnsi" w:hAnsiTheme="minorHAnsi"/>
        </w:rPr>
        <w:t xml:space="preserve"> have scalability to a full development version.  The high bar phase occurs when a concept is moved to a developmental/production environment after the proof of concept has been developed, tested and approved for full scale development.  </w:t>
      </w:r>
    </w:p>
    <w:p w14:paraId="7926B8AB" w14:textId="77777777" w:rsidR="003A3199" w:rsidRDefault="003A3199" w:rsidP="00E349AB">
      <w:pPr>
        <w:jc w:val="both"/>
        <w:rPr>
          <w:rFonts w:asciiTheme="minorHAnsi" w:hAnsiTheme="minorHAnsi"/>
        </w:rPr>
      </w:pPr>
    </w:p>
    <w:p w14:paraId="0E120D0A" w14:textId="4AD28FCF" w:rsidR="00D83D9C" w:rsidRPr="00401B02" w:rsidRDefault="00D83D9C" w:rsidP="00E349AB">
      <w:pPr>
        <w:jc w:val="both"/>
        <w:rPr>
          <w:rFonts w:asciiTheme="minorHAnsi" w:hAnsiTheme="minorHAnsi"/>
        </w:rPr>
      </w:pPr>
      <w:r>
        <w:rPr>
          <w:rFonts w:asciiTheme="minorHAnsi" w:hAnsiTheme="minorHAnsi"/>
        </w:rPr>
        <w:t>The Veterans Health Administratio</w:t>
      </w:r>
      <w:r w:rsidR="00EF39C7">
        <w:rPr>
          <w:rFonts w:asciiTheme="minorHAnsi" w:hAnsiTheme="minorHAnsi"/>
        </w:rPr>
        <w:t>n (VHA) has a requirement for On</w:t>
      </w:r>
      <w:r>
        <w:rPr>
          <w:rFonts w:asciiTheme="minorHAnsi" w:hAnsiTheme="minorHAnsi"/>
        </w:rPr>
        <w:t>eVA Pharmacy b</w:t>
      </w:r>
      <w:r w:rsidR="00774777">
        <w:rPr>
          <w:rFonts w:asciiTheme="minorHAnsi" w:hAnsiTheme="minorHAnsi"/>
        </w:rPr>
        <w:t>ecause Veterans are mobile and often travel</w:t>
      </w:r>
      <w:r>
        <w:rPr>
          <w:rFonts w:asciiTheme="minorHAnsi" w:hAnsiTheme="minorHAnsi"/>
        </w:rPr>
        <w:t xml:space="preserve"> across the coun</w:t>
      </w:r>
      <w:r w:rsidR="00EF39C7">
        <w:rPr>
          <w:rFonts w:asciiTheme="minorHAnsi" w:hAnsiTheme="minorHAnsi"/>
        </w:rPr>
        <w:t>try and they</w:t>
      </w:r>
      <w:r>
        <w:rPr>
          <w:rFonts w:asciiTheme="minorHAnsi" w:hAnsiTheme="minorHAnsi"/>
        </w:rPr>
        <w:t xml:space="preserve"> are currently unable to obtain an active VA prescription refill on-site at any VA pharmacy.  In the commercial sector, this is </w:t>
      </w:r>
      <w:r w:rsidR="00EF39C7">
        <w:rPr>
          <w:rFonts w:asciiTheme="minorHAnsi" w:hAnsiTheme="minorHAnsi"/>
        </w:rPr>
        <w:t xml:space="preserve">considered </w:t>
      </w:r>
      <w:r>
        <w:rPr>
          <w:rFonts w:asciiTheme="minorHAnsi" w:hAnsiTheme="minorHAnsi"/>
        </w:rPr>
        <w:t xml:space="preserve">a standard of practice. </w:t>
      </w:r>
    </w:p>
    <w:p w14:paraId="658AF3AD" w14:textId="77777777" w:rsidR="00F97F13" w:rsidRPr="00653644" w:rsidRDefault="00F97F13" w:rsidP="00F97F13">
      <w:pPr>
        <w:pStyle w:val="Heading2"/>
        <w:keepLines w:val="0"/>
        <w:tabs>
          <w:tab w:val="clear" w:pos="900"/>
        </w:tabs>
        <w:spacing w:before="120"/>
        <w:ind w:left="576" w:hanging="576"/>
        <w:jc w:val="both"/>
        <w:rPr>
          <w:rFonts w:asciiTheme="minorHAnsi" w:hAnsiTheme="minorHAnsi" w:cs="Times New Roman"/>
          <w:b w:val="0"/>
          <w:color w:val="000090"/>
        </w:rPr>
      </w:pPr>
      <w:bookmarkStart w:id="9" w:name="_Toc345939604"/>
      <w:bookmarkStart w:id="10" w:name="_Toc266204459"/>
      <w:r w:rsidRPr="00653644">
        <w:rPr>
          <w:rFonts w:asciiTheme="minorHAnsi" w:hAnsiTheme="minorHAnsi" w:cs="Times New Roman"/>
          <w:b w:val="0"/>
          <w:color w:val="000090"/>
        </w:rPr>
        <w:t>Project Scope</w:t>
      </w:r>
      <w:bookmarkEnd w:id="9"/>
      <w:bookmarkEnd w:id="10"/>
    </w:p>
    <w:p w14:paraId="12169078" w14:textId="2BCABC6E" w:rsidR="00EC6B9E" w:rsidRPr="00401B02" w:rsidRDefault="00DA3E6B" w:rsidP="00E349AB">
      <w:pPr>
        <w:pStyle w:val="PropBody"/>
        <w:rPr>
          <w:rFonts w:asciiTheme="minorHAnsi" w:hAnsiTheme="minorHAnsi"/>
          <w:sz w:val="24"/>
        </w:rPr>
      </w:pPr>
      <w:r w:rsidRPr="00401B02">
        <w:rPr>
          <w:rFonts w:asciiTheme="minorHAnsi" w:hAnsiTheme="minorHAnsi"/>
          <w:sz w:val="24"/>
        </w:rPr>
        <w:t xml:space="preserve">The scope of the effort described in this </w:t>
      </w:r>
      <w:r w:rsidR="00774777">
        <w:rPr>
          <w:rFonts w:asciiTheme="minorHAnsi" w:hAnsiTheme="minorHAnsi"/>
          <w:sz w:val="24"/>
        </w:rPr>
        <w:t xml:space="preserve">Contractor </w:t>
      </w:r>
      <w:r w:rsidRPr="00401B02">
        <w:rPr>
          <w:rFonts w:asciiTheme="minorHAnsi" w:hAnsiTheme="minorHAnsi"/>
          <w:sz w:val="24"/>
        </w:rPr>
        <w:t>P</w:t>
      </w:r>
      <w:r w:rsidR="00774777">
        <w:rPr>
          <w:rFonts w:asciiTheme="minorHAnsi" w:hAnsiTheme="minorHAnsi"/>
          <w:sz w:val="24"/>
        </w:rPr>
        <w:t xml:space="preserve">roject </w:t>
      </w:r>
      <w:r w:rsidRPr="00401B02">
        <w:rPr>
          <w:rFonts w:asciiTheme="minorHAnsi" w:hAnsiTheme="minorHAnsi"/>
          <w:sz w:val="24"/>
        </w:rPr>
        <w:t>M</w:t>
      </w:r>
      <w:r w:rsidR="00774777">
        <w:rPr>
          <w:rFonts w:asciiTheme="minorHAnsi" w:hAnsiTheme="minorHAnsi"/>
          <w:sz w:val="24"/>
        </w:rPr>
        <w:t xml:space="preserve">anagement </w:t>
      </w:r>
      <w:r w:rsidRPr="00401B02">
        <w:rPr>
          <w:rFonts w:asciiTheme="minorHAnsi" w:hAnsiTheme="minorHAnsi"/>
          <w:sz w:val="24"/>
        </w:rPr>
        <w:t>P</w:t>
      </w:r>
      <w:r w:rsidR="00774777">
        <w:rPr>
          <w:rFonts w:asciiTheme="minorHAnsi" w:hAnsiTheme="minorHAnsi"/>
          <w:sz w:val="24"/>
        </w:rPr>
        <w:t>lan (CPMP))</w:t>
      </w:r>
      <w:r w:rsidRPr="00401B02">
        <w:rPr>
          <w:rFonts w:asciiTheme="minorHAnsi" w:hAnsiTheme="minorHAnsi"/>
          <w:sz w:val="24"/>
        </w:rPr>
        <w:t xml:space="preserve"> is to </w:t>
      </w:r>
      <w:r w:rsidR="00EC6B9E">
        <w:rPr>
          <w:rFonts w:asciiTheme="minorHAnsi" w:hAnsiTheme="minorHAnsi"/>
          <w:sz w:val="24"/>
        </w:rPr>
        <w:t>provide services to accomplish the following</w:t>
      </w:r>
    </w:p>
    <w:p w14:paraId="12895CA1" w14:textId="79E4D52C" w:rsidR="00E61FEE" w:rsidRDefault="00EC6B9E" w:rsidP="00E8541A">
      <w:pPr>
        <w:pStyle w:val="PropBody"/>
        <w:numPr>
          <w:ilvl w:val="0"/>
          <w:numId w:val="20"/>
        </w:numPr>
        <w:rPr>
          <w:rFonts w:asciiTheme="minorHAnsi" w:hAnsiTheme="minorHAnsi"/>
          <w:sz w:val="24"/>
        </w:rPr>
      </w:pPr>
      <w:r>
        <w:rPr>
          <w:rFonts w:asciiTheme="minorHAnsi" w:hAnsiTheme="minorHAnsi"/>
          <w:sz w:val="24"/>
        </w:rPr>
        <w:t>To provide a software development prototype which will modify existing VistA software to allow pharmacies at OneVA locations to make changes and address prescriptions</w:t>
      </w:r>
    </w:p>
    <w:p w14:paraId="1D8E5F25" w14:textId="67A09B5C" w:rsidR="00EC6B9E" w:rsidRDefault="00EC6B9E" w:rsidP="00E8541A">
      <w:pPr>
        <w:pStyle w:val="PropBody"/>
        <w:numPr>
          <w:ilvl w:val="0"/>
          <w:numId w:val="20"/>
        </w:numPr>
        <w:rPr>
          <w:rFonts w:asciiTheme="minorHAnsi" w:hAnsiTheme="minorHAnsi"/>
          <w:sz w:val="24"/>
        </w:rPr>
      </w:pPr>
      <w:r>
        <w:rPr>
          <w:rFonts w:asciiTheme="minorHAnsi" w:hAnsiTheme="minorHAnsi"/>
          <w:sz w:val="24"/>
        </w:rPr>
        <w:t>To provide documentation, testing, training and technical support for the prototype</w:t>
      </w:r>
    </w:p>
    <w:p w14:paraId="1204559D" w14:textId="77777777" w:rsidR="00C2149E" w:rsidRDefault="00EC6B9E" w:rsidP="00C2149E">
      <w:pPr>
        <w:pStyle w:val="PropBody"/>
        <w:rPr>
          <w:rFonts w:asciiTheme="minorHAnsi" w:hAnsiTheme="minorHAnsi"/>
          <w:sz w:val="24"/>
        </w:rPr>
      </w:pPr>
      <w:r>
        <w:rPr>
          <w:rFonts w:asciiTheme="minorHAnsi" w:hAnsiTheme="minorHAnsi"/>
          <w:sz w:val="24"/>
        </w:rPr>
        <w:t>This project falls within the low bar parameters and will be performed solely within the Inn</w:t>
      </w:r>
      <w:r w:rsidR="00306CF6">
        <w:rPr>
          <w:rFonts w:asciiTheme="minorHAnsi" w:hAnsiTheme="minorHAnsi"/>
          <w:sz w:val="24"/>
        </w:rPr>
        <w:t>ovations Sandbox to determine if</w:t>
      </w:r>
      <w:r>
        <w:rPr>
          <w:rFonts w:asciiTheme="minorHAnsi" w:hAnsiTheme="minorHAnsi"/>
          <w:sz w:val="24"/>
        </w:rPr>
        <w:t xml:space="preserve"> a full-scale prototype can be achieved for regional and/or national implementation.  The purpose of this project is to forecast </w:t>
      </w:r>
      <w:r w:rsidR="00D434C9">
        <w:rPr>
          <w:rFonts w:asciiTheme="minorHAnsi" w:hAnsiTheme="minorHAnsi"/>
          <w:sz w:val="24"/>
        </w:rPr>
        <w:t>the possibility that all</w:t>
      </w:r>
      <w:r>
        <w:rPr>
          <w:rFonts w:asciiTheme="minorHAnsi" w:hAnsiTheme="minorHAnsi"/>
          <w:sz w:val="24"/>
        </w:rPr>
        <w:t xml:space="preserve"> VA pharmacists would be end-users of a successful project.  </w:t>
      </w:r>
    </w:p>
    <w:p w14:paraId="3A84D08D" w14:textId="4B5523FA" w:rsidR="00F97F13" w:rsidRPr="00C2149E" w:rsidRDefault="00435083" w:rsidP="00C2149E">
      <w:pPr>
        <w:pStyle w:val="PropBody"/>
        <w:rPr>
          <w:rFonts w:asciiTheme="minorHAnsi" w:hAnsiTheme="minorHAnsi"/>
          <w:sz w:val="24"/>
        </w:rPr>
      </w:pPr>
      <w:r w:rsidRPr="00401B02">
        <w:rPr>
          <w:rFonts w:asciiTheme="minorHAnsi" w:hAnsiTheme="minorHAnsi"/>
        </w:rPr>
        <w:tab/>
      </w:r>
    </w:p>
    <w:p w14:paraId="14418E49" w14:textId="11FD8413" w:rsidR="00F97F13" w:rsidRPr="00653644" w:rsidRDefault="00C2149E" w:rsidP="00E349AB">
      <w:pPr>
        <w:pStyle w:val="Heading2"/>
        <w:keepLines w:val="0"/>
        <w:tabs>
          <w:tab w:val="clear" w:pos="900"/>
        </w:tabs>
        <w:spacing w:before="120"/>
        <w:ind w:left="576" w:hanging="576"/>
        <w:jc w:val="both"/>
        <w:rPr>
          <w:rFonts w:asciiTheme="minorHAnsi" w:hAnsiTheme="minorHAnsi" w:cs="Times New Roman"/>
          <w:b w:val="0"/>
          <w:color w:val="000090"/>
        </w:rPr>
      </w:pPr>
      <w:bookmarkStart w:id="11" w:name="_Toc266204460"/>
      <w:r w:rsidRPr="00653644">
        <w:rPr>
          <w:rFonts w:asciiTheme="minorHAnsi" w:hAnsiTheme="minorHAnsi" w:cs="Times New Roman"/>
          <w:b w:val="0"/>
          <w:color w:val="000090"/>
        </w:rPr>
        <w:t xml:space="preserve">Approach, </w:t>
      </w:r>
      <w:r w:rsidR="00F97F13" w:rsidRPr="00653644">
        <w:rPr>
          <w:rFonts w:asciiTheme="minorHAnsi" w:hAnsiTheme="minorHAnsi" w:cs="Times New Roman"/>
          <w:b w:val="0"/>
          <w:color w:val="000090"/>
        </w:rPr>
        <w:t>Goals and Objectives</w:t>
      </w:r>
      <w:bookmarkEnd w:id="11"/>
    </w:p>
    <w:p w14:paraId="31FC50ED" w14:textId="3667C0C5" w:rsidR="00D86F50" w:rsidRPr="00401B02" w:rsidRDefault="00D86F50" w:rsidP="00E349AB">
      <w:pPr>
        <w:pStyle w:val="PropBody"/>
        <w:rPr>
          <w:rFonts w:asciiTheme="minorHAnsi" w:hAnsiTheme="minorHAnsi"/>
          <w:sz w:val="24"/>
        </w:rPr>
      </w:pPr>
      <w:r w:rsidRPr="00401B02">
        <w:rPr>
          <w:rFonts w:asciiTheme="minorHAnsi" w:hAnsiTheme="minorHAnsi"/>
          <w:sz w:val="24"/>
        </w:rPr>
        <w:t xml:space="preserve">To meet the </w:t>
      </w:r>
      <w:r w:rsidR="00DF3141">
        <w:rPr>
          <w:rFonts w:asciiTheme="minorHAnsi" w:hAnsiTheme="minorHAnsi"/>
          <w:sz w:val="24"/>
        </w:rPr>
        <w:t>OneVA Pharmacy</w:t>
      </w:r>
      <w:r w:rsidRPr="00401B02">
        <w:rPr>
          <w:rFonts w:asciiTheme="minorHAnsi" w:hAnsiTheme="minorHAnsi"/>
          <w:sz w:val="24"/>
        </w:rPr>
        <w:t xml:space="preserve"> </w:t>
      </w:r>
      <w:r w:rsidR="00122D34">
        <w:rPr>
          <w:rFonts w:asciiTheme="minorHAnsi" w:hAnsiTheme="minorHAnsi"/>
          <w:sz w:val="24"/>
        </w:rPr>
        <w:t xml:space="preserve">program goals the BITS Team </w:t>
      </w:r>
      <w:r w:rsidRPr="00401B02">
        <w:rPr>
          <w:rFonts w:asciiTheme="minorHAnsi" w:hAnsiTheme="minorHAnsi"/>
          <w:sz w:val="24"/>
        </w:rPr>
        <w:t xml:space="preserve">will provide the specific tasks as outlined in the </w:t>
      </w:r>
      <w:r w:rsidR="006377BE">
        <w:rPr>
          <w:rFonts w:asciiTheme="minorHAnsi" w:hAnsiTheme="minorHAnsi"/>
          <w:sz w:val="24"/>
        </w:rPr>
        <w:t>contracted</w:t>
      </w:r>
      <w:r w:rsidRPr="00401B02">
        <w:rPr>
          <w:rFonts w:asciiTheme="minorHAnsi" w:hAnsiTheme="minorHAnsi"/>
          <w:sz w:val="24"/>
        </w:rPr>
        <w:t xml:space="preserve"> statement of work below. </w:t>
      </w:r>
    </w:p>
    <w:p w14:paraId="37B955BC" w14:textId="77777777" w:rsidR="001568A9" w:rsidRPr="00401B02" w:rsidRDefault="001568A9" w:rsidP="00DC3FE8">
      <w:pPr>
        <w:pStyle w:val="PropBody"/>
        <w:rPr>
          <w:rFonts w:asciiTheme="minorHAnsi" w:hAnsiTheme="minorHAnsi"/>
        </w:rPr>
      </w:pPr>
    </w:p>
    <w:tbl>
      <w:tblPr>
        <w:tblW w:w="963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7157"/>
      </w:tblGrid>
      <w:tr w:rsidR="00D86F50" w:rsidRPr="00401B02" w14:paraId="7E36AFCA" w14:textId="77777777" w:rsidTr="00277594">
        <w:trPr>
          <w:trHeight w:val="449"/>
          <w:tblHeader/>
        </w:trPr>
        <w:tc>
          <w:tcPr>
            <w:tcW w:w="2473" w:type="dxa"/>
            <w:tcBorders>
              <w:top w:val="single" w:sz="4" w:space="0" w:color="000000"/>
              <w:left w:val="single" w:sz="4" w:space="0" w:color="000000"/>
              <w:bottom w:val="single" w:sz="4" w:space="0" w:color="000000"/>
              <w:right w:val="single" w:sz="4" w:space="0" w:color="000000"/>
            </w:tcBorders>
            <w:shd w:val="clear" w:color="auto" w:fill="0070C0"/>
            <w:hideMark/>
          </w:tcPr>
          <w:p w14:paraId="5C1AEBA1" w14:textId="77777777" w:rsidR="00D86F50" w:rsidRPr="00277594" w:rsidRDefault="00D86F50" w:rsidP="00221B0C">
            <w:pPr>
              <w:rPr>
                <w:rFonts w:asciiTheme="minorHAnsi" w:hAnsiTheme="minorHAnsi"/>
                <w:b/>
                <w:color w:val="FFFFFF" w:themeColor="background1"/>
              </w:rPr>
            </w:pPr>
            <w:bookmarkStart w:id="12" w:name="_Toc319669684"/>
            <w:r w:rsidRPr="00277594">
              <w:rPr>
                <w:rFonts w:asciiTheme="minorHAnsi" w:hAnsiTheme="minorHAnsi"/>
                <w:b/>
                <w:color w:val="FFFFFF" w:themeColor="background1"/>
              </w:rPr>
              <w:lastRenderedPageBreak/>
              <w:t>TASK</w:t>
            </w:r>
            <w:bookmarkEnd w:id="12"/>
          </w:p>
        </w:tc>
        <w:tc>
          <w:tcPr>
            <w:tcW w:w="7157" w:type="dxa"/>
            <w:tcBorders>
              <w:top w:val="single" w:sz="4" w:space="0" w:color="000000"/>
              <w:left w:val="single" w:sz="4" w:space="0" w:color="000000"/>
              <w:bottom w:val="single" w:sz="4" w:space="0" w:color="000000"/>
              <w:right w:val="single" w:sz="4" w:space="0" w:color="000000"/>
            </w:tcBorders>
            <w:shd w:val="clear" w:color="auto" w:fill="0070C0"/>
            <w:hideMark/>
          </w:tcPr>
          <w:p w14:paraId="0FCE73A1" w14:textId="77777777" w:rsidR="00D86F50" w:rsidRPr="00277594" w:rsidRDefault="00D86F50" w:rsidP="00DC3FE8">
            <w:pPr>
              <w:rPr>
                <w:rFonts w:asciiTheme="minorHAnsi" w:hAnsiTheme="minorHAnsi"/>
                <w:b/>
                <w:color w:val="FFFFFF" w:themeColor="background1"/>
              </w:rPr>
            </w:pPr>
            <w:bookmarkStart w:id="13" w:name="_Toc319669685"/>
            <w:r w:rsidRPr="00277594">
              <w:rPr>
                <w:rFonts w:asciiTheme="minorHAnsi" w:hAnsiTheme="minorHAnsi"/>
                <w:b/>
                <w:color w:val="FFFFFF" w:themeColor="background1"/>
              </w:rPr>
              <w:t>TASK DESCRIPTION</w:t>
            </w:r>
            <w:bookmarkEnd w:id="13"/>
          </w:p>
        </w:tc>
      </w:tr>
      <w:tr w:rsidR="002731A8" w:rsidRPr="00401B02" w14:paraId="4FBDC507" w14:textId="77777777" w:rsidTr="00221B0C">
        <w:trPr>
          <w:trHeight w:val="1639"/>
        </w:trPr>
        <w:tc>
          <w:tcPr>
            <w:tcW w:w="2473" w:type="dxa"/>
            <w:tcBorders>
              <w:top w:val="single" w:sz="4" w:space="0" w:color="000000"/>
              <w:left w:val="single" w:sz="4" w:space="0" w:color="000000"/>
              <w:bottom w:val="single" w:sz="4" w:space="0" w:color="000000"/>
              <w:right w:val="single" w:sz="4" w:space="0" w:color="000000"/>
            </w:tcBorders>
            <w:hideMark/>
          </w:tcPr>
          <w:p w14:paraId="1302E374" w14:textId="77777777" w:rsidR="002731A8" w:rsidRPr="00200F01" w:rsidRDefault="002731A8" w:rsidP="002731A8">
            <w:pPr>
              <w:rPr>
                <w:rFonts w:asciiTheme="minorHAnsi" w:hAnsiTheme="minorHAnsi"/>
                <w:b/>
                <w:sz w:val="20"/>
                <w:szCs w:val="20"/>
              </w:rPr>
            </w:pPr>
            <w:bookmarkStart w:id="14" w:name="_Toc283118553"/>
            <w:bookmarkStart w:id="15" w:name="_Toc319669686"/>
            <w:r w:rsidRPr="00200F01">
              <w:rPr>
                <w:rFonts w:asciiTheme="minorHAnsi" w:hAnsiTheme="minorHAnsi"/>
                <w:b/>
                <w:sz w:val="20"/>
                <w:szCs w:val="20"/>
              </w:rPr>
              <w:t>5.1    Project management of contractor activities</w:t>
            </w:r>
            <w:bookmarkEnd w:id="14"/>
            <w:bookmarkEnd w:id="15"/>
          </w:p>
        </w:tc>
        <w:tc>
          <w:tcPr>
            <w:tcW w:w="7157" w:type="dxa"/>
            <w:tcBorders>
              <w:top w:val="single" w:sz="4" w:space="0" w:color="000000"/>
              <w:left w:val="single" w:sz="4" w:space="0" w:color="000000"/>
              <w:bottom w:val="single" w:sz="4" w:space="0" w:color="000000"/>
              <w:right w:val="single" w:sz="4" w:space="0" w:color="000000"/>
            </w:tcBorders>
            <w:hideMark/>
          </w:tcPr>
          <w:p w14:paraId="1B28F83B" w14:textId="7A500CF8" w:rsidR="006377BE" w:rsidRPr="00653644" w:rsidRDefault="00BE6A0E" w:rsidP="006377BE">
            <w:pPr>
              <w:pStyle w:val="Heading3"/>
              <w:numPr>
                <w:ilvl w:val="0"/>
                <w:numId w:val="0"/>
              </w:numPr>
              <w:spacing w:before="200" w:line="276" w:lineRule="auto"/>
              <w:rPr>
                <w:rFonts w:asciiTheme="minorHAnsi" w:hAnsiTheme="minorHAnsi" w:cs="Times New Roman"/>
                <w:bCs w:val="0"/>
                <w:iCs w:val="0"/>
                <w:color w:val="000090"/>
                <w:kern w:val="0"/>
                <w:sz w:val="20"/>
                <w:szCs w:val="20"/>
              </w:rPr>
            </w:pPr>
            <w:bookmarkStart w:id="16" w:name="_Toc266204461"/>
            <w:r w:rsidRPr="00653644">
              <w:rPr>
                <w:rFonts w:asciiTheme="minorHAnsi" w:hAnsiTheme="minorHAnsi" w:cs="Times New Roman"/>
                <w:bCs w:val="0"/>
                <w:iCs w:val="0"/>
                <w:color w:val="000090"/>
                <w:kern w:val="0"/>
                <w:sz w:val="20"/>
                <w:szCs w:val="20"/>
              </w:rPr>
              <w:t>Contractor Project Management Plan (CPMP)</w:t>
            </w:r>
            <w:bookmarkEnd w:id="16"/>
          </w:p>
          <w:p w14:paraId="65C03E75" w14:textId="77777777" w:rsidR="006377BE" w:rsidRPr="00200F01" w:rsidRDefault="006377BE" w:rsidP="006377BE">
            <w:pPr>
              <w:rPr>
                <w:rFonts w:asciiTheme="minorHAnsi" w:hAnsiTheme="minorHAnsi" w:cstheme="majorHAnsi"/>
                <w:sz w:val="20"/>
                <w:szCs w:val="20"/>
              </w:rPr>
            </w:pPr>
          </w:p>
          <w:p w14:paraId="12089734" w14:textId="00718F55" w:rsidR="006377BE" w:rsidRPr="00200F01" w:rsidRDefault="006377BE" w:rsidP="006377BE">
            <w:pPr>
              <w:rPr>
                <w:rFonts w:asciiTheme="minorHAnsi" w:hAnsiTheme="minorHAnsi" w:cstheme="majorHAnsi"/>
                <w:sz w:val="20"/>
                <w:szCs w:val="20"/>
              </w:rPr>
            </w:pPr>
            <w:r w:rsidRPr="00200F01">
              <w:rPr>
                <w:rFonts w:asciiTheme="minorHAnsi" w:hAnsiTheme="minorHAnsi" w:cstheme="majorHAnsi"/>
                <w:sz w:val="20"/>
                <w:szCs w:val="20"/>
              </w:rPr>
              <w:t xml:space="preserve">The Contractor shall deliver a </w:t>
            </w:r>
            <w:r w:rsidR="00BE6A0E">
              <w:rPr>
                <w:rFonts w:asciiTheme="minorHAnsi" w:hAnsiTheme="minorHAnsi" w:cstheme="majorHAnsi"/>
                <w:sz w:val="20"/>
                <w:szCs w:val="20"/>
              </w:rPr>
              <w:t>CPMP</w:t>
            </w:r>
            <w:r w:rsidRPr="00200F01">
              <w:rPr>
                <w:rFonts w:asciiTheme="minorHAnsi" w:hAnsiTheme="minorHAnsi" w:cstheme="majorHAnsi"/>
                <w:sz w:val="20"/>
                <w:szCs w:val="20"/>
              </w:rPr>
              <w:t xml:space="preserve"> that lays out the Contractor’s approach, timeline and tools to be used in execution of the contract.   </w:t>
            </w:r>
          </w:p>
          <w:p w14:paraId="6E9D6C19" w14:textId="77777777" w:rsidR="006377BE" w:rsidRPr="00200F01" w:rsidRDefault="006377BE" w:rsidP="006377BE">
            <w:pPr>
              <w:autoSpaceDE w:val="0"/>
              <w:autoSpaceDN w:val="0"/>
              <w:rPr>
                <w:rFonts w:asciiTheme="minorHAnsi" w:hAnsiTheme="minorHAnsi" w:cstheme="majorHAnsi"/>
                <w:sz w:val="20"/>
                <w:szCs w:val="20"/>
              </w:rPr>
            </w:pPr>
          </w:p>
          <w:p w14:paraId="2848DC7E" w14:textId="77777777" w:rsidR="006377BE" w:rsidRPr="00BE6A0E" w:rsidRDefault="006377BE" w:rsidP="006377BE">
            <w:pPr>
              <w:autoSpaceDE w:val="0"/>
              <w:autoSpaceDN w:val="0"/>
              <w:rPr>
                <w:rFonts w:asciiTheme="minorHAnsi" w:hAnsiTheme="minorHAnsi" w:cstheme="majorHAnsi"/>
                <w:i/>
                <w:sz w:val="20"/>
                <w:szCs w:val="20"/>
              </w:rPr>
            </w:pPr>
            <w:r w:rsidRPr="00BE6A0E">
              <w:rPr>
                <w:rFonts w:asciiTheme="minorHAnsi" w:hAnsiTheme="minorHAnsi" w:cstheme="majorHAnsi"/>
                <w:b/>
                <w:i/>
                <w:sz w:val="20"/>
                <w:szCs w:val="20"/>
              </w:rPr>
              <w:t>Deliverable:</w:t>
            </w:r>
            <w:r w:rsidRPr="00BE6A0E">
              <w:rPr>
                <w:rFonts w:asciiTheme="minorHAnsi" w:hAnsiTheme="minorHAnsi" w:cstheme="majorHAnsi"/>
                <w:i/>
                <w:sz w:val="20"/>
                <w:szCs w:val="20"/>
              </w:rPr>
              <w:t xml:space="preserve">  </w:t>
            </w:r>
          </w:p>
          <w:p w14:paraId="455B16A4" w14:textId="77777777" w:rsidR="002731A8" w:rsidRPr="00200F01" w:rsidRDefault="006377BE" w:rsidP="006377BE">
            <w:pPr>
              <w:pStyle w:val="ListParagraph"/>
              <w:numPr>
                <w:ilvl w:val="0"/>
                <w:numId w:val="17"/>
              </w:numPr>
              <w:autoSpaceDE w:val="0"/>
              <w:autoSpaceDN w:val="0"/>
              <w:spacing w:after="40" w:line="276" w:lineRule="auto"/>
              <w:rPr>
                <w:rFonts w:asciiTheme="minorHAnsi" w:eastAsia="Calibri" w:hAnsiTheme="minorHAnsi" w:cstheme="majorHAnsi"/>
                <w:sz w:val="20"/>
                <w:szCs w:val="20"/>
              </w:rPr>
            </w:pPr>
            <w:r w:rsidRPr="00200F01">
              <w:rPr>
                <w:rFonts w:asciiTheme="minorHAnsi" w:hAnsiTheme="minorHAnsi" w:cstheme="majorHAnsi"/>
                <w:sz w:val="20"/>
                <w:szCs w:val="20"/>
              </w:rPr>
              <w:t>Contractor Project Management Plan</w:t>
            </w:r>
          </w:p>
          <w:p w14:paraId="6303DD1D" w14:textId="18F3FFE9" w:rsidR="006377BE" w:rsidRPr="00653644" w:rsidRDefault="00BE6A0E" w:rsidP="006377BE">
            <w:pPr>
              <w:pStyle w:val="Heading3"/>
              <w:numPr>
                <w:ilvl w:val="0"/>
                <w:numId w:val="0"/>
              </w:numPr>
              <w:spacing w:before="200" w:line="276" w:lineRule="auto"/>
              <w:rPr>
                <w:rFonts w:asciiTheme="minorHAnsi" w:hAnsiTheme="minorHAnsi" w:cs="Times New Roman"/>
                <w:bCs w:val="0"/>
                <w:iCs w:val="0"/>
                <w:color w:val="000090"/>
                <w:kern w:val="0"/>
                <w:sz w:val="20"/>
                <w:szCs w:val="20"/>
              </w:rPr>
            </w:pPr>
            <w:bookmarkStart w:id="17" w:name="_Toc266204462"/>
            <w:r w:rsidRPr="00653644">
              <w:rPr>
                <w:rFonts w:asciiTheme="minorHAnsi" w:hAnsiTheme="minorHAnsi" w:cs="Times New Roman"/>
                <w:bCs w:val="0"/>
                <w:iCs w:val="0"/>
                <w:color w:val="000090"/>
                <w:kern w:val="0"/>
                <w:sz w:val="20"/>
                <w:szCs w:val="20"/>
              </w:rPr>
              <w:t>Reporting Requirements</w:t>
            </w:r>
            <w:bookmarkEnd w:id="17"/>
          </w:p>
          <w:p w14:paraId="4A1FD38E" w14:textId="5445AF80" w:rsidR="006377BE" w:rsidRPr="00200F01" w:rsidRDefault="006377BE" w:rsidP="006377BE">
            <w:pPr>
              <w:rPr>
                <w:rFonts w:asciiTheme="minorHAnsi" w:hAnsiTheme="minorHAnsi" w:cstheme="majorHAnsi"/>
                <w:sz w:val="20"/>
                <w:szCs w:val="20"/>
              </w:rPr>
            </w:pPr>
            <w:r w:rsidRPr="00200F01">
              <w:rPr>
                <w:rFonts w:asciiTheme="minorHAnsi" w:hAnsiTheme="minorHAnsi" w:cstheme="majorHAnsi"/>
                <w:sz w:val="20"/>
                <w:szCs w:val="20"/>
              </w:rPr>
              <w:t xml:space="preserve">The Contractor shall provide the Contracting Officer’s Representative (COR) with Monthly Progress Reports in electronic form in Microsoft Word and Project formats (at a minimum Microsoft Word).  </w:t>
            </w:r>
          </w:p>
          <w:p w14:paraId="4F8C3E8F" w14:textId="77777777" w:rsidR="006377BE" w:rsidRPr="00200F01" w:rsidRDefault="006377BE" w:rsidP="006377BE">
            <w:pPr>
              <w:autoSpaceDE w:val="0"/>
              <w:autoSpaceDN w:val="0"/>
              <w:spacing w:after="40" w:line="276" w:lineRule="auto"/>
              <w:rPr>
                <w:rFonts w:asciiTheme="minorHAnsi" w:eastAsia="Calibri" w:hAnsiTheme="minorHAnsi" w:cstheme="majorHAnsi"/>
                <w:sz w:val="20"/>
                <w:szCs w:val="20"/>
              </w:rPr>
            </w:pPr>
          </w:p>
          <w:p w14:paraId="50180BBF" w14:textId="77777777" w:rsidR="006377BE" w:rsidRPr="00BE6A0E" w:rsidRDefault="006377BE" w:rsidP="006377BE">
            <w:pPr>
              <w:jc w:val="both"/>
              <w:rPr>
                <w:rFonts w:asciiTheme="minorHAnsi" w:hAnsiTheme="minorHAnsi" w:cstheme="majorHAnsi"/>
                <w:i/>
                <w:sz w:val="20"/>
                <w:szCs w:val="20"/>
              </w:rPr>
            </w:pPr>
            <w:r w:rsidRPr="00BE6A0E">
              <w:rPr>
                <w:rFonts w:asciiTheme="minorHAnsi" w:hAnsiTheme="minorHAnsi" w:cstheme="majorHAnsi"/>
                <w:b/>
                <w:bCs/>
                <w:i/>
                <w:sz w:val="20"/>
                <w:szCs w:val="20"/>
              </w:rPr>
              <w:t>Deliverables</w:t>
            </w:r>
            <w:r w:rsidRPr="00BE6A0E">
              <w:rPr>
                <w:rFonts w:asciiTheme="minorHAnsi" w:hAnsiTheme="minorHAnsi" w:cstheme="majorHAnsi"/>
                <w:i/>
                <w:sz w:val="20"/>
                <w:szCs w:val="20"/>
              </w:rPr>
              <w:t xml:space="preserve">:  </w:t>
            </w:r>
          </w:p>
          <w:p w14:paraId="45876DE3" w14:textId="77777777" w:rsidR="006377BE" w:rsidRPr="00200F01" w:rsidRDefault="006377BE" w:rsidP="00E8541A">
            <w:pPr>
              <w:pStyle w:val="ListParagraph"/>
              <w:numPr>
                <w:ilvl w:val="0"/>
                <w:numId w:val="24"/>
              </w:numPr>
              <w:spacing w:after="40" w:line="276" w:lineRule="auto"/>
              <w:ind w:left="1440"/>
              <w:jc w:val="both"/>
              <w:rPr>
                <w:rFonts w:asciiTheme="minorHAnsi" w:hAnsiTheme="minorHAnsi" w:cstheme="majorHAnsi"/>
                <w:sz w:val="20"/>
                <w:szCs w:val="20"/>
              </w:rPr>
            </w:pPr>
            <w:r w:rsidRPr="00200F01">
              <w:rPr>
                <w:rFonts w:asciiTheme="minorHAnsi" w:hAnsiTheme="minorHAnsi" w:cstheme="majorHAnsi"/>
                <w:sz w:val="20"/>
                <w:szCs w:val="20"/>
              </w:rPr>
              <w:t xml:space="preserve">Monthly Progress Report </w:t>
            </w:r>
          </w:p>
          <w:p w14:paraId="778F6C96" w14:textId="77777777" w:rsidR="006377BE" w:rsidRPr="00200F01" w:rsidRDefault="006377BE" w:rsidP="00E8541A">
            <w:pPr>
              <w:pStyle w:val="ListParagraph"/>
              <w:numPr>
                <w:ilvl w:val="0"/>
                <w:numId w:val="24"/>
              </w:numPr>
              <w:spacing w:after="40" w:line="276" w:lineRule="auto"/>
              <w:ind w:left="1440"/>
              <w:jc w:val="both"/>
              <w:rPr>
                <w:rFonts w:asciiTheme="minorHAnsi" w:hAnsiTheme="minorHAnsi" w:cstheme="majorHAnsi"/>
                <w:sz w:val="20"/>
                <w:szCs w:val="20"/>
              </w:rPr>
            </w:pPr>
            <w:r w:rsidRPr="00200F01">
              <w:rPr>
                <w:rFonts w:asciiTheme="minorHAnsi" w:hAnsiTheme="minorHAnsi" w:cstheme="majorHAnsi"/>
                <w:sz w:val="20"/>
                <w:szCs w:val="20"/>
              </w:rPr>
              <w:t xml:space="preserve">Progress Meeting Minutes </w:t>
            </w:r>
          </w:p>
          <w:p w14:paraId="41C8CF19" w14:textId="20F617EE" w:rsidR="006377BE" w:rsidRPr="00200F01" w:rsidRDefault="006377BE" w:rsidP="006377BE">
            <w:pPr>
              <w:autoSpaceDE w:val="0"/>
              <w:autoSpaceDN w:val="0"/>
              <w:spacing w:after="40" w:line="276" w:lineRule="auto"/>
              <w:rPr>
                <w:rFonts w:asciiTheme="minorHAnsi" w:eastAsia="Calibri" w:hAnsiTheme="minorHAnsi" w:cstheme="majorHAnsi"/>
                <w:sz w:val="20"/>
                <w:szCs w:val="20"/>
              </w:rPr>
            </w:pPr>
          </w:p>
        </w:tc>
      </w:tr>
      <w:tr w:rsidR="002731A8" w:rsidRPr="00401B02" w14:paraId="24223F7F" w14:textId="77777777" w:rsidTr="001B69F9">
        <w:trPr>
          <w:trHeight w:val="791"/>
        </w:trPr>
        <w:tc>
          <w:tcPr>
            <w:tcW w:w="2473" w:type="dxa"/>
            <w:tcBorders>
              <w:top w:val="single" w:sz="4" w:space="0" w:color="000000"/>
              <w:left w:val="single" w:sz="4" w:space="0" w:color="000000"/>
              <w:bottom w:val="single" w:sz="4" w:space="0" w:color="000000"/>
              <w:right w:val="single" w:sz="4" w:space="0" w:color="000000"/>
            </w:tcBorders>
            <w:hideMark/>
          </w:tcPr>
          <w:p w14:paraId="6E2AB3B4" w14:textId="3A3682D5" w:rsidR="00DA10A3" w:rsidRPr="00200F01" w:rsidRDefault="00DA10A3" w:rsidP="00DA10A3">
            <w:pPr>
              <w:rPr>
                <w:rFonts w:asciiTheme="minorHAnsi" w:hAnsiTheme="minorHAnsi"/>
                <w:b/>
                <w:sz w:val="20"/>
                <w:szCs w:val="20"/>
              </w:rPr>
            </w:pPr>
            <w:bookmarkStart w:id="18" w:name="_Level_1:_Assessment"/>
            <w:bookmarkStart w:id="19" w:name="_Toc361220110"/>
            <w:bookmarkStart w:id="20" w:name="_Toc362425935"/>
            <w:bookmarkStart w:id="21" w:name="_Toc362426862"/>
            <w:bookmarkStart w:id="22" w:name="_Toc362427388"/>
            <w:bookmarkStart w:id="23" w:name="_Toc362509545"/>
            <w:bookmarkEnd w:id="18"/>
            <w:r w:rsidRPr="00200F01">
              <w:rPr>
                <w:rFonts w:asciiTheme="minorHAnsi" w:hAnsiTheme="minorHAnsi"/>
                <w:b/>
                <w:sz w:val="20"/>
                <w:szCs w:val="20"/>
              </w:rPr>
              <w:t xml:space="preserve">5.2 OneVA Pharmacy Software Development  </w:t>
            </w:r>
            <w:bookmarkEnd w:id="19"/>
            <w:bookmarkEnd w:id="20"/>
            <w:bookmarkEnd w:id="21"/>
            <w:bookmarkEnd w:id="22"/>
            <w:bookmarkEnd w:id="23"/>
          </w:p>
          <w:p w14:paraId="312CD73B" w14:textId="77777777" w:rsidR="002731A8" w:rsidRPr="00200F01" w:rsidRDefault="002731A8" w:rsidP="002731A8">
            <w:pPr>
              <w:rPr>
                <w:rFonts w:asciiTheme="minorHAnsi" w:hAnsiTheme="minorHAnsi"/>
                <w:b/>
                <w:sz w:val="20"/>
                <w:szCs w:val="20"/>
              </w:rPr>
            </w:pPr>
          </w:p>
        </w:tc>
        <w:tc>
          <w:tcPr>
            <w:tcW w:w="7157" w:type="dxa"/>
            <w:tcBorders>
              <w:top w:val="single" w:sz="4" w:space="0" w:color="000000"/>
              <w:left w:val="single" w:sz="4" w:space="0" w:color="000000"/>
              <w:bottom w:val="single" w:sz="4" w:space="0" w:color="000000"/>
              <w:right w:val="single" w:sz="4" w:space="0" w:color="000000"/>
            </w:tcBorders>
          </w:tcPr>
          <w:p w14:paraId="3D74C2B9" w14:textId="08EBA0E6" w:rsidR="002731A8" w:rsidRPr="00653644" w:rsidRDefault="00BE6A0E" w:rsidP="00722C2E">
            <w:pPr>
              <w:pStyle w:val="Heading3"/>
              <w:numPr>
                <w:ilvl w:val="0"/>
                <w:numId w:val="0"/>
              </w:numPr>
              <w:spacing w:before="200" w:line="276" w:lineRule="auto"/>
              <w:rPr>
                <w:rFonts w:asciiTheme="minorHAnsi" w:hAnsiTheme="minorHAnsi" w:cs="Times New Roman"/>
                <w:color w:val="000090"/>
                <w:sz w:val="20"/>
                <w:szCs w:val="20"/>
              </w:rPr>
            </w:pPr>
            <w:bookmarkStart w:id="24" w:name="_Toc266204463"/>
            <w:bookmarkStart w:id="25" w:name="_Toc361220111"/>
            <w:bookmarkStart w:id="26" w:name="_Toc362425936"/>
            <w:bookmarkStart w:id="27" w:name="_Toc362426863"/>
            <w:bookmarkStart w:id="28" w:name="_Toc362427389"/>
            <w:bookmarkStart w:id="29" w:name="_Toc362509546"/>
            <w:r w:rsidRPr="00653644">
              <w:rPr>
                <w:rFonts w:asciiTheme="minorHAnsi" w:hAnsiTheme="minorHAnsi" w:cs="Times New Roman"/>
                <w:bCs w:val="0"/>
                <w:iCs w:val="0"/>
                <w:color w:val="000090"/>
                <w:kern w:val="0"/>
                <w:sz w:val="20"/>
                <w:szCs w:val="20"/>
              </w:rPr>
              <w:t>OneVA Pharmacy Software Requirements</w:t>
            </w:r>
            <w:bookmarkEnd w:id="24"/>
            <w:r w:rsidRPr="00653644">
              <w:rPr>
                <w:rFonts w:asciiTheme="minorHAnsi" w:hAnsiTheme="minorHAnsi" w:cs="Times New Roman"/>
                <w:bCs w:val="0"/>
                <w:iCs w:val="0"/>
                <w:color w:val="000090"/>
                <w:kern w:val="0"/>
                <w:sz w:val="20"/>
                <w:szCs w:val="20"/>
              </w:rPr>
              <w:t xml:space="preserve"> </w:t>
            </w:r>
            <w:bookmarkEnd w:id="25"/>
            <w:bookmarkEnd w:id="26"/>
            <w:bookmarkEnd w:id="27"/>
            <w:bookmarkEnd w:id="28"/>
            <w:bookmarkEnd w:id="29"/>
          </w:p>
          <w:p w14:paraId="435F13F1" w14:textId="77777777" w:rsidR="00722C2E" w:rsidRPr="00200F01" w:rsidRDefault="00722C2E" w:rsidP="00722C2E">
            <w:pPr>
              <w:rPr>
                <w:rFonts w:asciiTheme="minorHAnsi" w:hAnsiTheme="minorHAnsi" w:cstheme="majorHAnsi"/>
                <w:sz w:val="20"/>
                <w:szCs w:val="20"/>
              </w:rPr>
            </w:pPr>
            <w:r w:rsidRPr="00200F01">
              <w:rPr>
                <w:rFonts w:asciiTheme="minorHAnsi" w:hAnsiTheme="minorHAnsi" w:cstheme="majorHAnsi"/>
                <w:sz w:val="20"/>
                <w:szCs w:val="20"/>
              </w:rPr>
              <w:t>The Contractor shall provide a prototype of OneVA Pharmacy software with the following requirements:</w:t>
            </w:r>
          </w:p>
          <w:p w14:paraId="318CCB22" w14:textId="77777777" w:rsidR="00722C2E" w:rsidRPr="00200F01" w:rsidRDefault="00722C2E" w:rsidP="00722C2E">
            <w:pPr>
              <w:rPr>
                <w:rFonts w:asciiTheme="minorHAnsi" w:hAnsiTheme="minorHAnsi" w:cstheme="majorHAnsi"/>
                <w:sz w:val="20"/>
                <w:szCs w:val="20"/>
              </w:rPr>
            </w:pPr>
          </w:p>
          <w:p w14:paraId="097A61BE" w14:textId="77777777" w:rsidR="00722C2E" w:rsidRPr="00200F01" w:rsidRDefault="00722C2E" w:rsidP="00E8541A">
            <w:pPr>
              <w:pStyle w:val="BodyText"/>
              <w:numPr>
                <w:ilvl w:val="0"/>
                <w:numId w:val="25"/>
              </w:numPr>
              <w:rPr>
                <w:rStyle w:val="Emphasis"/>
                <w:rFonts w:asciiTheme="minorHAnsi" w:hAnsiTheme="minorHAnsi"/>
                <w:i w:val="0"/>
                <w:iCs w:val="0"/>
                <w:sz w:val="20"/>
              </w:rPr>
            </w:pPr>
            <w:r w:rsidRPr="00200F01">
              <w:rPr>
                <w:rFonts w:asciiTheme="minorHAnsi" w:hAnsiTheme="minorHAnsi" w:cstheme="majorHAnsi"/>
                <w:sz w:val="20"/>
              </w:rPr>
              <w:t>The Contractor shall devel</w:t>
            </w:r>
            <w:r w:rsidRPr="00200F01">
              <w:rPr>
                <w:rStyle w:val="Emphasis"/>
                <w:rFonts w:asciiTheme="minorHAnsi" w:hAnsiTheme="minorHAnsi" w:cstheme="majorHAnsi"/>
                <w:i w:val="0"/>
                <w:sz w:val="20"/>
              </w:rPr>
              <w:t xml:space="preserve">op a multi-site virtual </w:t>
            </w:r>
            <w:r w:rsidRPr="00200F01">
              <w:rPr>
                <w:rFonts w:asciiTheme="minorHAnsi" w:hAnsiTheme="minorHAnsi" w:cstheme="majorHAnsi"/>
                <w:sz w:val="20"/>
              </w:rPr>
              <w:t>VistA</w:t>
            </w:r>
            <w:r w:rsidRPr="00200F01">
              <w:rPr>
                <w:rStyle w:val="Emphasis"/>
                <w:rFonts w:asciiTheme="minorHAnsi" w:hAnsiTheme="minorHAnsi" w:cstheme="majorHAnsi"/>
                <w:i w:val="0"/>
                <w:sz w:val="20"/>
              </w:rPr>
              <w:t xml:space="preserve"> environment in VA’s Innovations Sandbox to mimic multiple different VA sites (minimum of three different VA sites) with different </w:t>
            </w:r>
            <w:r w:rsidRPr="00200F01">
              <w:rPr>
                <w:rFonts w:asciiTheme="minorHAnsi" w:hAnsiTheme="minorHAnsi" w:cstheme="majorHAnsi"/>
                <w:sz w:val="20"/>
              </w:rPr>
              <w:t>VistA</w:t>
            </w:r>
            <w:r w:rsidRPr="00200F01" w:rsidDel="00E8015E">
              <w:rPr>
                <w:rStyle w:val="Emphasis"/>
                <w:rFonts w:asciiTheme="minorHAnsi" w:hAnsiTheme="minorHAnsi" w:cstheme="majorHAnsi"/>
                <w:i w:val="0"/>
                <w:sz w:val="20"/>
              </w:rPr>
              <w:t xml:space="preserve"> </w:t>
            </w:r>
            <w:r w:rsidRPr="00200F01">
              <w:rPr>
                <w:rStyle w:val="Emphasis"/>
                <w:rFonts w:asciiTheme="minorHAnsi" w:hAnsiTheme="minorHAnsi" w:cstheme="majorHAnsi"/>
                <w:i w:val="0"/>
                <w:sz w:val="20"/>
              </w:rPr>
              <w:t>systems (one site would be considered the local site and the other sites would be considered the remote site.</w:t>
            </w:r>
          </w:p>
          <w:p w14:paraId="688418BA" w14:textId="77777777" w:rsidR="00722C2E" w:rsidRPr="00200F01" w:rsidRDefault="00722C2E" w:rsidP="00E8541A">
            <w:pPr>
              <w:numPr>
                <w:ilvl w:val="1"/>
                <w:numId w:val="25"/>
              </w:numPr>
              <w:spacing w:after="40" w:line="276" w:lineRule="auto"/>
              <w:rPr>
                <w:rFonts w:asciiTheme="minorHAnsi" w:eastAsia="Calibri" w:hAnsiTheme="minorHAnsi" w:cstheme="majorHAnsi"/>
                <w:sz w:val="20"/>
                <w:szCs w:val="20"/>
              </w:rPr>
            </w:pPr>
            <w:r w:rsidRPr="00200F01">
              <w:rPr>
                <w:rStyle w:val="Emphasis"/>
                <w:rFonts w:asciiTheme="minorHAnsi" w:hAnsiTheme="minorHAnsi" w:cstheme="majorHAnsi"/>
                <w:i w:val="0"/>
                <w:sz w:val="20"/>
                <w:szCs w:val="20"/>
              </w:rPr>
              <w:t xml:space="preserve">Provide ability to utilize </w:t>
            </w:r>
            <w:r w:rsidRPr="00200F01">
              <w:rPr>
                <w:rFonts w:asciiTheme="minorHAnsi" w:hAnsiTheme="minorHAnsi" w:cstheme="majorHAnsi"/>
                <w:sz w:val="20"/>
                <w:szCs w:val="20"/>
              </w:rPr>
              <w:t>VistA</w:t>
            </w:r>
            <w:r w:rsidRPr="00200F01">
              <w:rPr>
                <w:rStyle w:val="Emphasis"/>
                <w:rFonts w:asciiTheme="minorHAnsi" w:hAnsiTheme="minorHAnsi" w:cstheme="majorHAnsi"/>
                <w:i w:val="0"/>
                <w:sz w:val="20"/>
                <w:szCs w:val="20"/>
              </w:rPr>
              <w:t xml:space="preserve"> feature “</w:t>
            </w:r>
            <w:r w:rsidRPr="00200F01">
              <w:rPr>
                <w:rFonts w:asciiTheme="minorHAnsi" w:eastAsia="Calibri" w:hAnsiTheme="minorHAnsi" w:cstheme="majorHAnsi"/>
                <w:sz w:val="20"/>
                <w:szCs w:val="20"/>
              </w:rPr>
              <w:t>Patient Prescription Processing  [PSO LM BACKDOOR ORDERS]” to access local test patient information</w:t>
            </w:r>
          </w:p>
          <w:p w14:paraId="2EB58890" w14:textId="77777777" w:rsidR="00722C2E" w:rsidRPr="00200F01" w:rsidRDefault="00722C2E" w:rsidP="00E8541A">
            <w:pPr>
              <w:numPr>
                <w:ilvl w:val="1"/>
                <w:numId w:val="25"/>
              </w:numPr>
              <w:spacing w:after="40" w:line="276" w:lineRule="auto"/>
              <w:rPr>
                <w:rFonts w:asciiTheme="minorHAnsi" w:eastAsia="Calibri" w:hAnsiTheme="minorHAnsi" w:cstheme="majorHAnsi"/>
                <w:sz w:val="20"/>
                <w:szCs w:val="20"/>
              </w:rPr>
            </w:pPr>
            <w:r w:rsidRPr="00200F01">
              <w:rPr>
                <w:rFonts w:asciiTheme="minorHAnsi" w:eastAsia="Calibri" w:hAnsiTheme="minorHAnsi" w:cstheme="majorHAnsi"/>
                <w:sz w:val="20"/>
                <w:szCs w:val="20"/>
              </w:rPr>
              <w:t xml:space="preserve">Provide ability to enter electronic prescriptions into both the </w:t>
            </w:r>
            <w:r w:rsidRPr="00200F01">
              <w:rPr>
                <w:rFonts w:asciiTheme="minorHAnsi" w:hAnsiTheme="minorHAnsi" w:cstheme="majorHAnsi"/>
                <w:sz w:val="20"/>
                <w:szCs w:val="20"/>
              </w:rPr>
              <w:t>VistA</w:t>
            </w:r>
            <w:r w:rsidRPr="00200F01" w:rsidDel="00815673">
              <w:rPr>
                <w:rFonts w:asciiTheme="minorHAnsi" w:eastAsia="Calibri" w:hAnsiTheme="minorHAnsi" w:cstheme="majorHAnsi"/>
                <w:sz w:val="20"/>
                <w:szCs w:val="20"/>
              </w:rPr>
              <w:t xml:space="preserve"> </w:t>
            </w:r>
            <w:r w:rsidRPr="00200F01">
              <w:rPr>
                <w:rFonts w:asciiTheme="minorHAnsi" w:eastAsia="Calibri" w:hAnsiTheme="minorHAnsi" w:cstheme="majorHAnsi"/>
                <w:sz w:val="20"/>
                <w:szCs w:val="20"/>
              </w:rPr>
              <w:t xml:space="preserve">local site and the </w:t>
            </w:r>
            <w:r w:rsidRPr="00200F01">
              <w:rPr>
                <w:rFonts w:asciiTheme="minorHAnsi" w:hAnsiTheme="minorHAnsi" w:cstheme="majorHAnsi"/>
                <w:sz w:val="20"/>
                <w:szCs w:val="20"/>
              </w:rPr>
              <w:t>VistA</w:t>
            </w:r>
            <w:r w:rsidRPr="00200F01" w:rsidDel="00815673">
              <w:rPr>
                <w:rFonts w:asciiTheme="minorHAnsi" w:eastAsia="Calibri" w:hAnsiTheme="minorHAnsi" w:cstheme="majorHAnsi"/>
                <w:sz w:val="20"/>
                <w:szCs w:val="20"/>
              </w:rPr>
              <w:t xml:space="preserve"> </w:t>
            </w:r>
            <w:r w:rsidRPr="00200F01">
              <w:rPr>
                <w:rFonts w:asciiTheme="minorHAnsi" w:eastAsia="Calibri" w:hAnsiTheme="minorHAnsi" w:cstheme="majorHAnsi"/>
                <w:sz w:val="20"/>
                <w:szCs w:val="20"/>
              </w:rPr>
              <w:t>remote sites on test patients</w:t>
            </w:r>
          </w:p>
          <w:p w14:paraId="0544D2DC" w14:textId="15387A73" w:rsidR="00722C2E" w:rsidRPr="00200F01" w:rsidRDefault="00722C2E" w:rsidP="00E8541A">
            <w:pPr>
              <w:numPr>
                <w:ilvl w:val="1"/>
                <w:numId w:val="25"/>
              </w:numPr>
              <w:spacing w:after="40" w:line="276" w:lineRule="auto"/>
              <w:rPr>
                <w:rFonts w:asciiTheme="minorHAnsi" w:eastAsia="Calibri" w:hAnsiTheme="minorHAnsi" w:cstheme="majorHAnsi"/>
                <w:sz w:val="20"/>
                <w:szCs w:val="20"/>
              </w:rPr>
            </w:pPr>
            <w:r w:rsidRPr="00200F01">
              <w:rPr>
                <w:rFonts w:asciiTheme="minorHAnsi" w:eastAsia="Calibri" w:hAnsiTheme="minorHAnsi" w:cstheme="majorHAnsi"/>
                <w:sz w:val="20"/>
                <w:szCs w:val="20"/>
              </w:rPr>
              <w:t xml:space="preserve">Create test patients that are enrolled or registered in both the local and the remote </w:t>
            </w:r>
            <w:r w:rsidRPr="00200F01">
              <w:rPr>
                <w:rFonts w:asciiTheme="minorHAnsi" w:hAnsiTheme="minorHAnsi" w:cstheme="majorHAnsi"/>
                <w:sz w:val="20"/>
                <w:szCs w:val="20"/>
              </w:rPr>
              <w:t>VistA</w:t>
            </w:r>
            <w:r w:rsidRPr="00200F01" w:rsidDel="00815673">
              <w:rPr>
                <w:rFonts w:asciiTheme="minorHAnsi" w:eastAsia="Calibri" w:hAnsiTheme="minorHAnsi" w:cstheme="majorHAnsi"/>
                <w:sz w:val="20"/>
                <w:szCs w:val="20"/>
              </w:rPr>
              <w:t xml:space="preserve"> </w:t>
            </w:r>
            <w:r w:rsidRPr="00200F01">
              <w:rPr>
                <w:rFonts w:asciiTheme="minorHAnsi" w:eastAsia="Calibri" w:hAnsiTheme="minorHAnsi" w:cstheme="majorHAnsi"/>
                <w:sz w:val="20"/>
                <w:szCs w:val="20"/>
              </w:rPr>
              <w:t>systems (i.e. PATIENT,</w:t>
            </w:r>
            <w:r w:rsidR="00081FDD" w:rsidRPr="00200F01">
              <w:rPr>
                <w:rFonts w:asciiTheme="minorHAnsi" w:eastAsia="Calibri" w:hAnsiTheme="minorHAnsi" w:cstheme="majorHAnsi"/>
                <w:sz w:val="20"/>
                <w:szCs w:val="20"/>
              </w:rPr>
              <w:t xml:space="preserve"> </w:t>
            </w:r>
            <w:r w:rsidRPr="00200F01">
              <w:rPr>
                <w:rFonts w:asciiTheme="minorHAnsi" w:eastAsia="Calibri" w:hAnsiTheme="minorHAnsi" w:cstheme="majorHAnsi"/>
                <w:sz w:val="20"/>
                <w:szCs w:val="20"/>
              </w:rPr>
              <w:t xml:space="preserve">TEST ONE is the same exact patient enrolled/registered in the local </w:t>
            </w:r>
            <w:r w:rsidRPr="00200F01">
              <w:rPr>
                <w:rFonts w:asciiTheme="minorHAnsi" w:hAnsiTheme="minorHAnsi" w:cstheme="majorHAnsi"/>
                <w:sz w:val="20"/>
                <w:szCs w:val="20"/>
              </w:rPr>
              <w:t>VistA</w:t>
            </w:r>
            <w:r w:rsidRPr="00200F01" w:rsidDel="00815673">
              <w:rPr>
                <w:rFonts w:asciiTheme="minorHAnsi" w:eastAsia="Calibri" w:hAnsiTheme="minorHAnsi" w:cstheme="majorHAnsi"/>
                <w:sz w:val="20"/>
                <w:szCs w:val="20"/>
              </w:rPr>
              <w:t xml:space="preserve"> </w:t>
            </w:r>
            <w:r w:rsidRPr="00200F01">
              <w:rPr>
                <w:rFonts w:asciiTheme="minorHAnsi" w:eastAsia="Calibri" w:hAnsiTheme="minorHAnsi" w:cstheme="majorHAnsi"/>
                <w:sz w:val="20"/>
                <w:szCs w:val="20"/>
              </w:rPr>
              <w:t xml:space="preserve">site and also the remote </w:t>
            </w:r>
            <w:r w:rsidRPr="00200F01">
              <w:rPr>
                <w:rFonts w:asciiTheme="minorHAnsi" w:hAnsiTheme="minorHAnsi" w:cstheme="majorHAnsi"/>
                <w:sz w:val="20"/>
                <w:szCs w:val="20"/>
              </w:rPr>
              <w:t>VistA</w:t>
            </w:r>
            <w:r w:rsidRPr="00200F01" w:rsidDel="00815673">
              <w:rPr>
                <w:rFonts w:asciiTheme="minorHAnsi" w:eastAsia="Calibri" w:hAnsiTheme="minorHAnsi" w:cstheme="majorHAnsi"/>
                <w:sz w:val="20"/>
                <w:szCs w:val="20"/>
              </w:rPr>
              <w:t xml:space="preserve"> </w:t>
            </w:r>
            <w:r w:rsidRPr="00200F01">
              <w:rPr>
                <w:rFonts w:asciiTheme="minorHAnsi" w:eastAsia="Calibri" w:hAnsiTheme="minorHAnsi" w:cstheme="majorHAnsi"/>
                <w:sz w:val="20"/>
                <w:szCs w:val="20"/>
              </w:rPr>
              <w:t>sites to mimic the same Veteran that would be registered to a “home” VA site and registered while traveling to another VA site)</w:t>
            </w:r>
          </w:p>
          <w:p w14:paraId="5D678C74" w14:textId="60C358C0" w:rsidR="00722C2E" w:rsidRPr="00200F01" w:rsidRDefault="00722C2E" w:rsidP="00E8541A">
            <w:pPr>
              <w:numPr>
                <w:ilvl w:val="1"/>
                <w:numId w:val="25"/>
              </w:numPr>
              <w:spacing w:after="40" w:line="276" w:lineRule="auto"/>
              <w:rPr>
                <w:rStyle w:val="Emphasis"/>
                <w:rFonts w:asciiTheme="minorHAnsi" w:eastAsia="Calibri" w:hAnsiTheme="minorHAnsi" w:cstheme="majorHAnsi"/>
                <w:i w:val="0"/>
                <w:iCs w:val="0"/>
                <w:sz w:val="20"/>
                <w:szCs w:val="20"/>
              </w:rPr>
            </w:pPr>
            <w:r w:rsidRPr="00200F01">
              <w:rPr>
                <w:rFonts w:asciiTheme="minorHAnsi" w:eastAsia="Calibri" w:hAnsiTheme="minorHAnsi" w:cstheme="majorHAnsi"/>
                <w:sz w:val="20"/>
                <w:szCs w:val="20"/>
              </w:rPr>
              <w:t xml:space="preserve">Provide ability to display all standard information for patients (e.g. name, address, social security number, prescription listing, etc.) under the “Patient Prescription Processing” that VA uses in the live </w:t>
            </w:r>
            <w:r w:rsidRPr="00200F01">
              <w:rPr>
                <w:rFonts w:asciiTheme="minorHAnsi" w:hAnsiTheme="minorHAnsi" w:cstheme="majorHAnsi"/>
                <w:sz w:val="20"/>
                <w:szCs w:val="20"/>
              </w:rPr>
              <w:lastRenderedPageBreak/>
              <w:t>VistA</w:t>
            </w:r>
            <w:r w:rsidRPr="00200F01" w:rsidDel="00815673">
              <w:rPr>
                <w:rFonts w:asciiTheme="minorHAnsi" w:eastAsia="Calibri" w:hAnsiTheme="minorHAnsi" w:cstheme="majorHAnsi"/>
                <w:sz w:val="20"/>
                <w:szCs w:val="20"/>
              </w:rPr>
              <w:t xml:space="preserve"> </w:t>
            </w:r>
            <w:r w:rsidRPr="00200F01">
              <w:rPr>
                <w:rFonts w:asciiTheme="minorHAnsi" w:eastAsia="Calibri" w:hAnsiTheme="minorHAnsi" w:cstheme="majorHAnsi"/>
                <w:sz w:val="20"/>
                <w:szCs w:val="20"/>
              </w:rPr>
              <w:t>accounts</w:t>
            </w:r>
          </w:p>
          <w:p w14:paraId="1DA2AC6F" w14:textId="77777777" w:rsidR="00722C2E" w:rsidRPr="00200F01" w:rsidRDefault="00722C2E" w:rsidP="00E8541A">
            <w:pPr>
              <w:numPr>
                <w:ilvl w:val="0"/>
                <w:numId w:val="25"/>
              </w:numPr>
              <w:spacing w:after="40" w:line="276" w:lineRule="auto"/>
              <w:rPr>
                <w:rFonts w:asciiTheme="minorHAnsi" w:eastAsia="Calibri" w:hAnsiTheme="minorHAnsi" w:cstheme="majorHAnsi"/>
                <w:sz w:val="20"/>
                <w:szCs w:val="20"/>
              </w:rPr>
            </w:pPr>
            <w:r w:rsidRPr="00200F01">
              <w:rPr>
                <w:rFonts w:asciiTheme="minorHAnsi" w:eastAsia="Calibri" w:hAnsiTheme="minorHAnsi" w:cstheme="majorHAnsi"/>
                <w:sz w:val="20"/>
                <w:szCs w:val="20"/>
              </w:rPr>
              <w:t xml:space="preserve">Develop the </w:t>
            </w:r>
            <w:r w:rsidRPr="00200F01">
              <w:rPr>
                <w:rFonts w:asciiTheme="minorHAnsi" w:hAnsiTheme="minorHAnsi"/>
                <w:sz w:val="20"/>
                <w:szCs w:val="20"/>
              </w:rPr>
              <w:t>functionality</w:t>
            </w:r>
            <w:r w:rsidRPr="00200F01">
              <w:rPr>
                <w:rFonts w:asciiTheme="minorHAnsi" w:eastAsia="Calibri" w:hAnsiTheme="minorHAnsi" w:cstheme="majorHAnsi"/>
                <w:sz w:val="20"/>
                <w:szCs w:val="20"/>
              </w:rPr>
              <w:t xml:space="preserve"> to access the patients’ remote site prescription information in order to take action (such as request a refill or print a prescription [RX] label for a refill) on any active prescription(s) available in the remote site patient pharmacy medication profile and: </w:t>
            </w:r>
          </w:p>
          <w:p w14:paraId="04BDF10D" w14:textId="77777777" w:rsidR="00722C2E" w:rsidRPr="00200F01" w:rsidRDefault="00722C2E" w:rsidP="00722C2E">
            <w:pPr>
              <w:ind w:left="720"/>
              <w:rPr>
                <w:rFonts w:asciiTheme="minorHAnsi" w:eastAsia="Calibri" w:hAnsiTheme="minorHAnsi" w:cstheme="majorHAnsi"/>
                <w:sz w:val="20"/>
                <w:szCs w:val="20"/>
              </w:rPr>
            </w:pPr>
          </w:p>
          <w:p w14:paraId="05D52138" w14:textId="4D77BBC5" w:rsidR="00722C2E" w:rsidRPr="00200F01" w:rsidRDefault="00722C2E" w:rsidP="00E8541A">
            <w:pPr>
              <w:numPr>
                <w:ilvl w:val="1"/>
                <w:numId w:val="25"/>
              </w:numPr>
              <w:spacing w:after="40" w:line="276" w:lineRule="auto"/>
              <w:rPr>
                <w:rFonts w:asciiTheme="minorHAnsi" w:eastAsia="Calibri" w:hAnsiTheme="minorHAnsi" w:cstheme="majorHAnsi"/>
                <w:sz w:val="20"/>
                <w:szCs w:val="20"/>
              </w:rPr>
            </w:pPr>
            <w:r w:rsidRPr="00200F01">
              <w:rPr>
                <w:rFonts w:asciiTheme="minorHAnsi" w:eastAsia="Calibri" w:hAnsiTheme="minorHAnsi" w:cstheme="majorHAnsi"/>
                <w:sz w:val="20"/>
                <w:szCs w:val="20"/>
              </w:rPr>
              <w:t>Provide ability to lock out any remote site u</w:t>
            </w:r>
            <w:r w:rsidR="00F842C7" w:rsidRPr="00200F01">
              <w:rPr>
                <w:rFonts w:asciiTheme="minorHAnsi" w:eastAsia="Calibri" w:hAnsiTheme="minorHAnsi" w:cstheme="majorHAnsi"/>
                <w:sz w:val="20"/>
                <w:szCs w:val="20"/>
              </w:rPr>
              <w:t xml:space="preserve">sers from taking action on the </w:t>
            </w:r>
            <w:r w:rsidRPr="00200F01">
              <w:rPr>
                <w:rFonts w:asciiTheme="minorHAnsi" w:eastAsia="Calibri" w:hAnsiTheme="minorHAnsi" w:cstheme="majorHAnsi"/>
                <w:sz w:val="20"/>
                <w:szCs w:val="20"/>
              </w:rPr>
              <w:t>patients’ prescriptions while this information is being accessed and/or actioned by the local VA site</w:t>
            </w:r>
          </w:p>
          <w:p w14:paraId="5C681C3C" w14:textId="77777777" w:rsidR="00722C2E" w:rsidRPr="00200F01" w:rsidRDefault="00722C2E" w:rsidP="00E8541A">
            <w:pPr>
              <w:numPr>
                <w:ilvl w:val="1"/>
                <w:numId w:val="25"/>
              </w:numPr>
              <w:spacing w:after="40" w:line="276" w:lineRule="auto"/>
              <w:rPr>
                <w:rFonts w:asciiTheme="minorHAnsi" w:eastAsia="Calibri" w:hAnsiTheme="minorHAnsi" w:cstheme="majorHAnsi"/>
                <w:sz w:val="20"/>
                <w:szCs w:val="20"/>
              </w:rPr>
            </w:pPr>
            <w:r w:rsidRPr="00200F01">
              <w:rPr>
                <w:rFonts w:asciiTheme="minorHAnsi" w:eastAsia="Calibri" w:hAnsiTheme="minorHAnsi" w:cstheme="majorHAnsi"/>
                <w:sz w:val="20"/>
                <w:szCs w:val="20"/>
              </w:rPr>
              <w:t>Provide ability to print a partial RX label or a full refill RX label on accessed remote prescriptions similarly to how this is done for local prescriptions</w:t>
            </w:r>
          </w:p>
          <w:p w14:paraId="21102129" w14:textId="77777777" w:rsidR="00722C2E" w:rsidRPr="00200F01" w:rsidRDefault="00722C2E" w:rsidP="00E8541A">
            <w:pPr>
              <w:numPr>
                <w:ilvl w:val="1"/>
                <w:numId w:val="25"/>
              </w:numPr>
              <w:spacing w:after="40" w:line="276" w:lineRule="auto"/>
              <w:rPr>
                <w:rFonts w:asciiTheme="minorHAnsi" w:eastAsia="Calibri" w:hAnsiTheme="minorHAnsi" w:cstheme="majorHAnsi"/>
                <w:sz w:val="20"/>
                <w:szCs w:val="20"/>
              </w:rPr>
            </w:pPr>
            <w:r w:rsidRPr="00200F01">
              <w:rPr>
                <w:rFonts w:asciiTheme="minorHAnsi" w:eastAsia="Calibri" w:hAnsiTheme="minorHAnsi" w:cstheme="majorHAnsi"/>
                <w:sz w:val="20"/>
                <w:szCs w:val="20"/>
              </w:rPr>
              <w:t>Provide ability for VistA to time out the local site pharmacy user after 5 minutes of inaction, freeing up the patients’ medication profile for action by the remote site again</w:t>
            </w:r>
          </w:p>
          <w:p w14:paraId="02D4E2F0" w14:textId="77777777" w:rsidR="00722C2E" w:rsidRPr="00200F01" w:rsidRDefault="00722C2E" w:rsidP="00E8541A">
            <w:pPr>
              <w:numPr>
                <w:ilvl w:val="1"/>
                <w:numId w:val="25"/>
              </w:numPr>
              <w:spacing w:after="40" w:line="276" w:lineRule="auto"/>
              <w:rPr>
                <w:rFonts w:asciiTheme="minorHAnsi" w:eastAsia="Calibri" w:hAnsiTheme="minorHAnsi" w:cstheme="majorHAnsi"/>
                <w:sz w:val="20"/>
                <w:szCs w:val="20"/>
              </w:rPr>
            </w:pPr>
            <w:r w:rsidRPr="00200F01">
              <w:rPr>
                <w:rFonts w:asciiTheme="minorHAnsi" w:eastAsia="Calibri" w:hAnsiTheme="minorHAnsi" w:cstheme="majorHAnsi"/>
                <w:sz w:val="20"/>
                <w:szCs w:val="20"/>
              </w:rPr>
              <w:t>Provide ability for the remote site VistA to log any actions taken by the local site pharmacy user on any particular prescription with annotation of the site the action was taken by in real time in under one minute (e.g. Pharmacist X requested or printed a refill label at site X which should be viewable by pharmacy users at site Y in under one minute after the action was taken); information available should contain date, name of pharmacist, name of VA site, brief comment, contact telephone number to the pharmacy that took action on the prescription, and any other standard information that is usually contained in the VistA action logs for partial RX fills or full refills</w:t>
            </w:r>
          </w:p>
          <w:p w14:paraId="2BDC8203" w14:textId="77777777" w:rsidR="00F842C7" w:rsidRPr="00200F01" w:rsidRDefault="00F842C7" w:rsidP="00E8541A">
            <w:pPr>
              <w:numPr>
                <w:ilvl w:val="0"/>
                <w:numId w:val="25"/>
              </w:numPr>
              <w:spacing w:after="40" w:line="276" w:lineRule="auto"/>
              <w:rPr>
                <w:rFonts w:asciiTheme="minorHAnsi" w:eastAsia="Calibri" w:hAnsiTheme="minorHAnsi" w:cstheme="majorHAnsi"/>
                <w:sz w:val="20"/>
                <w:szCs w:val="20"/>
              </w:rPr>
            </w:pPr>
            <w:r w:rsidRPr="00200F01">
              <w:rPr>
                <w:rFonts w:asciiTheme="minorHAnsi" w:eastAsia="Calibri" w:hAnsiTheme="minorHAnsi" w:cstheme="majorHAnsi"/>
                <w:sz w:val="20"/>
                <w:szCs w:val="20"/>
              </w:rPr>
              <w:t>Develop the ability to run a report for both the local site and the remote sites that captures an itemized list of what prescriptions were filled at another site and for which patients; this report or series of reports should also be able to capture total cost for each prescription filled and provide a total cost summary for prescriptions filled for a selectable date range (e.g. Site X wants to know how many prescriptions they filled for patients that are assigned to site Y or other multiple sites and the total cost of those prescriptions filled)</w:t>
            </w:r>
          </w:p>
          <w:p w14:paraId="45747A1E" w14:textId="77777777" w:rsidR="00F842C7" w:rsidRPr="00200F01" w:rsidRDefault="00F842C7" w:rsidP="00F842C7">
            <w:pPr>
              <w:ind w:left="720"/>
              <w:rPr>
                <w:rFonts w:asciiTheme="minorHAnsi" w:eastAsia="Calibri" w:hAnsiTheme="minorHAnsi" w:cstheme="majorHAnsi"/>
                <w:sz w:val="20"/>
                <w:szCs w:val="20"/>
              </w:rPr>
            </w:pPr>
          </w:p>
          <w:p w14:paraId="65444F9B" w14:textId="54E55EC2" w:rsidR="00F842C7" w:rsidRPr="00200F01" w:rsidRDefault="00F842C7" w:rsidP="00E8541A">
            <w:pPr>
              <w:numPr>
                <w:ilvl w:val="0"/>
                <w:numId w:val="25"/>
              </w:numPr>
              <w:spacing w:after="40" w:line="276" w:lineRule="auto"/>
              <w:rPr>
                <w:rFonts w:asciiTheme="minorHAnsi" w:eastAsia="Calibri" w:hAnsiTheme="minorHAnsi" w:cstheme="majorHAnsi"/>
                <w:sz w:val="20"/>
                <w:szCs w:val="20"/>
              </w:rPr>
            </w:pPr>
            <w:r w:rsidRPr="00200F01">
              <w:rPr>
                <w:rFonts w:asciiTheme="minorHAnsi" w:eastAsia="Calibri" w:hAnsiTheme="minorHAnsi" w:cstheme="majorHAnsi"/>
                <w:sz w:val="20"/>
                <w:szCs w:val="20"/>
              </w:rPr>
              <w:t>Develop and demonstrate the exchange of patient sensitive information between VA sites in a secure manner in accordance with standard VA regulations for privacy.</w:t>
            </w:r>
          </w:p>
          <w:p w14:paraId="08AED397" w14:textId="77777777" w:rsidR="00F842C7" w:rsidRPr="00200F01" w:rsidRDefault="00F842C7" w:rsidP="00F842C7">
            <w:pPr>
              <w:ind w:left="720"/>
              <w:rPr>
                <w:rFonts w:asciiTheme="minorHAnsi" w:eastAsia="Calibri" w:hAnsiTheme="minorHAnsi" w:cstheme="majorHAnsi"/>
                <w:sz w:val="20"/>
                <w:szCs w:val="20"/>
              </w:rPr>
            </w:pPr>
          </w:p>
          <w:p w14:paraId="57CC2BA7" w14:textId="77777777" w:rsidR="00DC72F5" w:rsidRDefault="00DC72F5" w:rsidP="00F842C7">
            <w:pPr>
              <w:spacing w:after="40" w:line="276" w:lineRule="auto"/>
              <w:rPr>
                <w:rFonts w:asciiTheme="minorHAnsi" w:eastAsia="Calibri" w:hAnsiTheme="minorHAnsi" w:cstheme="majorHAnsi"/>
                <w:sz w:val="20"/>
                <w:szCs w:val="20"/>
              </w:rPr>
            </w:pPr>
          </w:p>
          <w:p w14:paraId="14898CCE" w14:textId="77777777" w:rsidR="00F842C7" w:rsidRPr="00200F01" w:rsidRDefault="00F842C7" w:rsidP="00F842C7">
            <w:pPr>
              <w:spacing w:after="40" w:line="276" w:lineRule="auto"/>
              <w:rPr>
                <w:rFonts w:asciiTheme="minorHAnsi" w:eastAsia="Calibri" w:hAnsiTheme="minorHAnsi" w:cstheme="majorHAnsi"/>
                <w:sz w:val="20"/>
                <w:szCs w:val="20"/>
              </w:rPr>
            </w:pPr>
            <w:r w:rsidRPr="00200F01">
              <w:rPr>
                <w:rFonts w:asciiTheme="minorHAnsi" w:eastAsia="Calibri" w:hAnsiTheme="minorHAnsi" w:cstheme="majorHAnsi"/>
                <w:sz w:val="20"/>
                <w:szCs w:val="20"/>
              </w:rPr>
              <w:lastRenderedPageBreak/>
              <w:t>The Contractor shall develop the interim and final prototypes in VA’s Innovation Sandbox development area.  The Contractor shall store the Interim and Final Prototype Software Code in VA’s centralized source code repository on the Innovations Sandbox.</w:t>
            </w:r>
          </w:p>
          <w:p w14:paraId="118F2944" w14:textId="77777777" w:rsidR="00F842C7" w:rsidRPr="00BE6A0E" w:rsidRDefault="00F842C7" w:rsidP="00F842C7">
            <w:pPr>
              <w:jc w:val="both"/>
              <w:rPr>
                <w:rFonts w:asciiTheme="minorHAnsi" w:hAnsiTheme="minorHAnsi" w:cstheme="majorHAnsi"/>
                <w:i/>
                <w:sz w:val="20"/>
                <w:szCs w:val="20"/>
              </w:rPr>
            </w:pPr>
            <w:r w:rsidRPr="00BE6A0E">
              <w:rPr>
                <w:rFonts w:asciiTheme="minorHAnsi" w:hAnsiTheme="minorHAnsi" w:cstheme="majorHAnsi"/>
                <w:b/>
                <w:bCs/>
                <w:i/>
                <w:sz w:val="20"/>
                <w:szCs w:val="20"/>
              </w:rPr>
              <w:t>Deliverables</w:t>
            </w:r>
            <w:r w:rsidRPr="00BE6A0E">
              <w:rPr>
                <w:rFonts w:asciiTheme="minorHAnsi" w:hAnsiTheme="minorHAnsi" w:cstheme="majorHAnsi"/>
                <w:i/>
                <w:sz w:val="20"/>
                <w:szCs w:val="20"/>
              </w:rPr>
              <w:t xml:space="preserve">:  </w:t>
            </w:r>
          </w:p>
          <w:p w14:paraId="3C2EBF97" w14:textId="77777777" w:rsidR="00F842C7" w:rsidRPr="00200F01" w:rsidRDefault="00F842C7" w:rsidP="00E8541A">
            <w:pPr>
              <w:pStyle w:val="ListParagraph"/>
              <w:numPr>
                <w:ilvl w:val="0"/>
                <w:numId w:val="26"/>
              </w:numPr>
              <w:spacing w:after="40" w:line="276" w:lineRule="auto"/>
              <w:ind w:left="1440"/>
              <w:jc w:val="both"/>
              <w:rPr>
                <w:rFonts w:asciiTheme="minorHAnsi" w:hAnsiTheme="minorHAnsi" w:cstheme="majorHAnsi"/>
                <w:sz w:val="20"/>
                <w:szCs w:val="20"/>
              </w:rPr>
            </w:pPr>
            <w:r w:rsidRPr="00200F01">
              <w:rPr>
                <w:rFonts w:asciiTheme="minorHAnsi" w:hAnsiTheme="minorHAnsi" w:cstheme="majorHAnsi"/>
                <w:sz w:val="20"/>
                <w:szCs w:val="20"/>
              </w:rPr>
              <w:t xml:space="preserve">Interim Prototype Software Executable and Source Code </w:t>
            </w:r>
          </w:p>
          <w:p w14:paraId="6878CBEF" w14:textId="77777777" w:rsidR="00F842C7" w:rsidRPr="00200F01" w:rsidRDefault="00F842C7" w:rsidP="00E8541A">
            <w:pPr>
              <w:pStyle w:val="ListParagraph"/>
              <w:numPr>
                <w:ilvl w:val="0"/>
                <w:numId w:val="26"/>
              </w:numPr>
              <w:spacing w:after="40" w:line="276" w:lineRule="auto"/>
              <w:ind w:left="1440"/>
              <w:jc w:val="both"/>
              <w:rPr>
                <w:rFonts w:asciiTheme="minorHAnsi" w:hAnsiTheme="minorHAnsi" w:cstheme="majorHAnsi"/>
                <w:sz w:val="20"/>
                <w:szCs w:val="20"/>
              </w:rPr>
            </w:pPr>
            <w:r w:rsidRPr="00200F01">
              <w:rPr>
                <w:rFonts w:asciiTheme="minorHAnsi" w:hAnsiTheme="minorHAnsi" w:cstheme="majorHAnsi"/>
                <w:sz w:val="20"/>
                <w:szCs w:val="20"/>
              </w:rPr>
              <w:t>Final Prototype Software Executable and Source Code</w:t>
            </w:r>
          </w:p>
          <w:p w14:paraId="08A7A8DA" w14:textId="517CA609" w:rsidR="00C12FFD" w:rsidRPr="00653644" w:rsidRDefault="00BE6A0E" w:rsidP="00C12FFD">
            <w:pPr>
              <w:pStyle w:val="Heading3"/>
              <w:numPr>
                <w:ilvl w:val="0"/>
                <w:numId w:val="0"/>
              </w:numPr>
              <w:spacing w:before="200" w:line="276" w:lineRule="auto"/>
              <w:rPr>
                <w:rFonts w:asciiTheme="minorHAnsi" w:hAnsiTheme="minorHAnsi" w:cs="Times New Roman"/>
                <w:bCs w:val="0"/>
                <w:iCs w:val="0"/>
                <w:color w:val="000090"/>
                <w:kern w:val="0"/>
                <w:sz w:val="20"/>
                <w:szCs w:val="20"/>
              </w:rPr>
            </w:pPr>
            <w:bookmarkStart w:id="30" w:name="_Toc266204464"/>
            <w:bookmarkStart w:id="31" w:name="_Toc361220112"/>
            <w:bookmarkStart w:id="32" w:name="_Toc362425937"/>
            <w:bookmarkStart w:id="33" w:name="_Toc362426864"/>
            <w:bookmarkStart w:id="34" w:name="_Toc362427390"/>
            <w:bookmarkStart w:id="35" w:name="_Toc362509547"/>
            <w:r w:rsidRPr="00653644">
              <w:rPr>
                <w:rFonts w:asciiTheme="minorHAnsi" w:hAnsiTheme="minorHAnsi" w:cs="Times New Roman"/>
                <w:bCs w:val="0"/>
                <w:iCs w:val="0"/>
                <w:color w:val="000090"/>
                <w:kern w:val="0"/>
                <w:sz w:val="20"/>
                <w:szCs w:val="20"/>
              </w:rPr>
              <w:t>Test and Evaluation</w:t>
            </w:r>
            <w:bookmarkEnd w:id="30"/>
            <w:r w:rsidRPr="00653644">
              <w:rPr>
                <w:rFonts w:asciiTheme="minorHAnsi" w:hAnsiTheme="minorHAnsi" w:cs="Times New Roman"/>
                <w:bCs w:val="0"/>
                <w:iCs w:val="0"/>
                <w:color w:val="000090"/>
                <w:kern w:val="0"/>
                <w:sz w:val="20"/>
                <w:szCs w:val="20"/>
              </w:rPr>
              <w:t xml:space="preserve"> </w:t>
            </w:r>
            <w:bookmarkEnd w:id="31"/>
            <w:bookmarkEnd w:id="32"/>
            <w:bookmarkEnd w:id="33"/>
            <w:bookmarkEnd w:id="34"/>
            <w:bookmarkEnd w:id="35"/>
          </w:p>
          <w:p w14:paraId="6C665ECB" w14:textId="28720F67" w:rsidR="00C12FFD" w:rsidRPr="00200F01" w:rsidRDefault="00C12FFD" w:rsidP="00C12FFD">
            <w:pPr>
              <w:spacing w:after="120"/>
              <w:rPr>
                <w:rFonts w:asciiTheme="minorHAnsi" w:hAnsiTheme="minorHAnsi" w:cstheme="majorHAnsi"/>
                <w:sz w:val="20"/>
                <w:szCs w:val="20"/>
              </w:rPr>
            </w:pPr>
            <w:r w:rsidRPr="00200F01">
              <w:rPr>
                <w:rFonts w:asciiTheme="minorHAnsi" w:hAnsiTheme="minorHAnsi" w:cstheme="majorHAnsi"/>
                <w:sz w:val="20"/>
                <w:szCs w:val="20"/>
              </w:rPr>
              <w:t xml:space="preserve">The Contractor shall conduct functional, integration, and regression testing to validate that </w:t>
            </w:r>
            <w:r w:rsidR="00C2149E" w:rsidRPr="00200F01">
              <w:rPr>
                <w:rFonts w:asciiTheme="minorHAnsi" w:hAnsiTheme="minorHAnsi" w:cstheme="majorHAnsi"/>
                <w:sz w:val="20"/>
                <w:szCs w:val="20"/>
              </w:rPr>
              <w:t xml:space="preserve">the </w:t>
            </w:r>
            <w:r w:rsidRPr="00200F01">
              <w:rPr>
                <w:rFonts w:asciiTheme="minorHAnsi" w:hAnsiTheme="minorHAnsi" w:cstheme="majorHAnsi"/>
                <w:sz w:val="20"/>
                <w:szCs w:val="20"/>
              </w:rPr>
              <w:t>requirements were met.  The Contractor shall provide a Test Plan on the day of final prototype software demonstration.</w:t>
            </w:r>
          </w:p>
          <w:p w14:paraId="3F71F5CB" w14:textId="20D3186E" w:rsidR="00C12FFD" w:rsidRPr="00200F01" w:rsidRDefault="00C12FFD" w:rsidP="00C12FFD">
            <w:pPr>
              <w:spacing w:after="120"/>
              <w:rPr>
                <w:rFonts w:asciiTheme="minorHAnsi" w:hAnsiTheme="minorHAnsi" w:cstheme="majorHAnsi"/>
                <w:sz w:val="20"/>
                <w:szCs w:val="20"/>
              </w:rPr>
            </w:pPr>
            <w:r w:rsidRPr="00200F01">
              <w:rPr>
                <w:rFonts w:asciiTheme="minorHAnsi" w:hAnsiTheme="minorHAnsi" w:cstheme="majorHAnsi"/>
                <w:sz w:val="20"/>
                <w:szCs w:val="20"/>
              </w:rPr>
              <w:t>The Contractor shall conduct testing using the Innovations Sandbox test area and document test results in a Test Report</w:t>
            </w:r>
            <w:r w:rsidRPr="00200F01">
              <w:rPr>
                <w:rFonts w:asciiTheme="minorHAnsi" w:hAnsiTheme="minorHAnsi" w:cstheme="majorHAnsi"/>
                <w:b/>
                <w:bCs/>
                <w:sz w:val="20"/>
                <w:szCs w:val="20"/>
              </w:rPr>
              <w:t xml:space="preserve">.  </w:t>
            </w:r>
          </w:p>
          <w:p w14:paraId="088128C1" w14:textId="77777777" w:rsidR="00C12FFD" w:rsidRPr="00BE6A0E" w:rsidRDefault="00C12FFD" w:rsidP="00C12FFD">
            <w:pPr>
              <w:rPr>
                <w:rFonts w:asciiTheme="minorHAnsi" w:hAnsiTheme="minorHAnsi" w:cstheme="majorHAnsi"/>
                <w:b/>
                <w:bCs/>
                <w:i/>
                <w:sz w:val="20"/>
                <w:szCs w:val="20"/>
              </w:rPr>
            </w:pPr>
            <w:r w:rsidRPr="00BE6A0E">
              <w:rPr>
                <w:rFonts w:asciiTheme="minorHAnsi" w:hAnsiTheme="minorHAnsi" w:cstheme="majorHAnsi"/>
                <w:b/>
                <w:bCs/>
                <w:i/>
                <w:sz w:val="20"/>
                <w:szCs w:val="20"/>
              </w:rPr>
              <w:t>Deliverables:</w:t>
            </w:r>
          </w:p>
          <w:p w14:paraId="5E0531B4" w14:textId="77777777" w:rsidR="00C12FFD" w:rsidRPr="00200F01" w:rsidRDefault="00C12FFD" w:rsidP="00E8541A">
            <w:pPr>
              <w:numPr>
                <w:ilvl w:val="0"/>
                <w:numId w:val="27"/>
              </w:numPr>
              <w:spacing w:after="40" w:line="276" w:lineRule="auto"/>
              <w:rPr>
                <w:rFonts w:asciiTheme="minorHAnsi" w:hAnsiTheme="minorHAnsi" w:cstheme="majorHAnsi"/>
                <w:sz w:val="20"/>
                <w:szCs w:val="20"/>
              </w:rPr>
            </w:pPr>
            <w:r w:rsidRPr="00200F01">
              <w:rPr>
                <w:rFonts w:asciiTheme="minorHAnsi" w:hAnsiTheme="minorHAnsi" w:cstheme="majorHAnsi"/>
                <w:sz w:val="20"/>
                <w:szCs w:val="20"/>
              </w:rPr>
              <w:t xml:space="preserve">Test Plan </w:t>
            </w:r>
          </w:p>
          <w:p w14:paraId="384156C5" w14:textId="3758366A" w:rsidR="00C12FFD" w:rsidRPr="00200F01" w:rsidRDefault="00C12FFD" w:rsidP="00E8541A">
            <w:pPr>
              <w:numPr>
                <w:ilvl w:val="0"/>
                <w:numId w:val="27"/>
              </w:numPr>
              <w:spacing w:after="40" w:line="276" w:lineRule="auto"/>
              <w:rPr>
                <w:rFonts w:asciiTheme="minorHAnsi" w:hAnsiTheme="minorHAnsi" w:cstheme="majorHAnsi"/>
                <w:sz w:val="20"/>
                <w:szCs w:val="20"/>
              </w:rPr>
            </w:pPr>
            <w:r w:rsidRPr="00200F01">
              <w:rPr>
                <w:rFonts w:asciiTheme="minorHAnsi" w:hAnsiTheme="minorHAnsi" w:cstheme="majorHAnsi"/>
                <w:sz w:val="20"/>
                <w:szCs w:val="20"/>
              </w:rPr>
              <w:t xml:space="preserve">Test Report </w:t>
            </w:r>
          </w:p>
          <w:p w14:paraId="18901C2C" w14:textId="6662FEE7" w:rsidR="00C2149E" w:rsidRPr="00653644" w:rsidRDefault="00BE6A0E" w:rsidP="00C2149E">
            <w:pPr>
              <w:pStyle w:val="Heading3"/>
              <w:numPr>
                <w:ilvl w:val="0"/>
                <w:numId w:val="0"/>
              </w:numPr>
              <w:spacing w:before="200" w:line="276" w:lineRule="auto"/>
              <w:rPr>
                <w:rFonts w:asciiTheme="minorHAnsi" w:hAnsiTheme="minorHAnsi" w:cs="Times New Roman"/>
                <w:bCs w:val="0"/>
                <w:iCs w:val="0"/>
                <w:color w:val="000090"/>
                <w:kern w:val="0"/>
                <w:sz w:val="20"/>
                <w:szCs w:val="20"/>
              </w:rPr>
            </w:pPr>
            <w:bookmarkStart w:id="36" w:name="_Toc266204465"/>
            <w:bookmarkStart w:id="37" w:name="_Toc361220113"/>
            <w:bookmarkStart w:id="38" w:name="_Toc362425938"/>
            <w:bookmarkStart w:id="39" w:name="_Toc362426865"/>
            <w:bookmarkStart w:id="40" w:name="_Toc362427391"/>
            <w:bookmarkStart w:id="41" w:name="_Toc362509548"/>
            <w:r w:rsidRPr="00653644">
              <w:rPr>
                <w:rFonts w:asciiTheme="minorHAnsi" w:hAnsiTheme="minorHAnsi" w:cs="Times New Roman"/>
                <w:bCs w:val="0"/>
                <w:iCs w:val="0"/>
                <w:color w:val="000090"/>
                <w:kern w:val="0"/>
                <w:sz w:val="20"/>
                <w:szCs w:val="20"/>
              </w:rPr>
              <w:t>User Documentation</w:t>
            </w:r>
            <w:bookmarkEnd w:id="36"/>
            <w:r w:rsidRPr="00653644">
              <w:rPr>
                <w:rFonts w:asciiTheme="minorHAnsi" w:hAnsiTheme="minorHAnsi" w:cs="Times New Roman"/>
                <w:bCs w:val="0"/>
                <w:iCs w:val="0"/>
                <w:color w:val="000090"/>
                <w:kern w:val="0"/>
                <w:sz w:val="20"/>
                <w:szCs w:val="20"/>
              </w:rPr>
              <w:t xml:space="preserve"> </w:t>
            </w:r>
            <w:bookmarkEnd w:id="37"/>
            <w:bookmarkEnd w:id="38"/>
            <w:bookmarkEnd w:id="39"/>
            <w:bookmarkEnd w:id="40"/>
            <w:bookmarkEnd w:id="41"/>
          </w:p>
          <w:p w14:paraId="4331CA1C" w14:textId="77777777" w:rsidR="00C2149E" w:rsidRPr="00200F01" w:rsidRDefault="00C2149E" w:rsidP="00C2149E">
            <w:pPr>
              <w:rPr>
                <w:rFonts w:asciiTheme="minorHAnsi" w:hAnsiTheme="minorHAnsi" w:cstheme="majorHAnsi"/>
                <w:i/>
                <w:sz w:val="20"/>
                <w:szCs w:val="20"/>
              </w:rPr>
            </w:pPr>
            <w:r w:rsidRPr="00200F01">
              <w:rPr>
                <w:rFonts w:asciiTheme="minorHAnsi" w:hAnsiTheme="minorHAnsi" w:cstheme="majorHAnsi"/>
                <w:sz w:val="20"/>
                <w:szCs w:val="20"/>
              </w:rPr>
              <w:t xml:space="preserve">The Contractor shall develop user manuals for the interim prototype and update the documentation for the final prototype.  The Contractor shall provide a report on installation effort required for deploying on the actual VA wide environment.  </w:t>
            </w:r>
          </w:p>
          <w:p w14:paraId="68237A26" w14:textId="77777777" w:rsidR="00C2149E" w:rsidRPr="00BE6A0E" w:rsidRDefault="00C2149E" w:rsidP="00C2149E">
            <w:pPr>
              <w:jc w:val="both"/>
              <w:rPr>
                <w:rFonts w:asciiTheme="minorHAnsi" w:hAnsiTheme="minorHAnsi" w:cstheme="majorHAnsi"/>
                <w:i/>
                <w:sz w:val="20"/>
                <w:szCs w:val="20"/>
              </w:rPr>
            </w:pPr>
            <w:r w:rsidRPr="00200F01">
              <w:rPr>
                <w:rFonts w:asciiTheme="minorHAnsi" w:hAnsiTheme="minorHAnsi" w:cstheme="majorHAnsi"/>
                <w:b/>
                <w:bCs/>
                <w:i/>
                <w:sz w:val="20"/>
                <w:szCs w:val="20"/>
              </w:rPr>
              <w:br/>
            </w:r>
            <w:r w:rsidRPr="00BE6A0E">
              <w:rPr>
                <w:rFonts w:asciiTheme="minorHAnsi" w:hAnsiTheme="minorHAnsi" w:cstheme="majorHAnsi"/>
                <w:b/>
                <w:bCs/>
                <w:i/>
                <w:sz w:val="20"/>
                <w:szCs w:val="20"/>
              </w:rPr>
              <w:t>Deliverables</w:t>
            </w:r>
            <w:r w:rsidRPr="00BE6A0E">
              <w:rPr>
                <w:rFonts w:asciiTheme="minorHAnsi" w:hAnsiTheme="minorHAnsi" w:cstheme="majorHAnsi"/>
                <w:i/>
                <w:sz w:val="20"/>
                <w:szCs w:val="20"/>
              </w:rPr>
              <w:t xml:space="preserve">:  </w:t>
            </w:r>
          </w:p>
          <w:p w14:paraId="3411E5D0" w14:textId="77777777" w:rsidR="00C2149E" w:rsidRPr="00200F01" w:rsidRDefault="00C2149E" w:rsidP="00E8541A">
            <w:pPr>
              <w:pStyle w:val="ListParagraph"/>
              <w:numPr>
                <w:ilvl w:val="0"/>
                <w:numId w:val="28"/>
              </w:numPr>
              <w:spacing w:after="40" w:line="276" w:lineRule="auto"/>
              <w:jc w:val="both"/>
              <w:rPr>
                <w:rFonts w:asciiTheme="minorHAnsi" w:hAnsiTheme="minorHAnsi" w:cstheme="majorHAnsi"/>
                <w:sz w:val="20"/>
                <w:szCs w:val="20"/>
              </w:rPr>
            </w:pPr>
            <w:r w:rsidRPr="00200F01">
              <w:rPr>
                <w:rFonts w:asciiTheme="minorHAnsi" w:hAnsiTheme="minorHAnsi" w:cstheme="majorHAnsi"/>
                <w:sz w:val="20"/>
                <w:szCs w:val="20"/>
              </w:rPr>
              <w:t>User Manuals</w:t>
            </w:r>
          </w:p>
          <w:p w14:paraId="2DAA2685" w14:textId="77777777" w:rsidR="00C2149E" w:rsidRPr="00200F01" w:rsidRDefault="00C2149E" w:rsidP="00E8541A">
            <w:pPr>
              <w:pStyle w:val="ListParagraph"/>
              <w:numPr>
                <w:ilvl w:val="0"/>
                <w:numId w:val="28"/>
              </w:numPr>
              <w:spacing w:after="40" w:line="276" w:lineRule="auto"/>
              <w:jc w:val="both"/>
              <w:rPr>
                <w:rFonts w:asciiTheme="minorHAnsi" w:hAnsiTheme="minorHAnsi" w:cstheme="majorHAnsi"/>
                <w:sz w:val="20"/>
                <w:szCs w:val="20"/>
              </w:rPr>
            </w:pPr>
            <w:r w:rsidRPr="00200F01">
              <w:rPr>
                <w:rFonts w:asciiTheme="minorHAnsi" w:hAnsiTheme="minorHAnsi" w:cstheme="majorHAnsi"/>
                <w:sz w:val="20"/>
                <w:szCs w:val="20"/>
              </w:rPr>
              <w:t>Installation Guide</w:t>
            </w:r>
          </w:p>
          <w:p w14:paraId="222C9DED" w14:textId="047C5431" w:rsidR="00C2149E" w:rsidRPr="00653644" w:rsidRDefault="00BE6A0E" w:rsidP="00C2149E">
            <w:pPr>
              <w:pStyle w:val="Heading3"/>
              <w:numPr>
                <w:ilvl w:val="0"/>
                <w:numId w:val="0"/>
              </w:numPr>
              <w:spacing w:before="200" w:line="276" w:lineRule="auto"/>
              <w:rPr>
                <w:rFonts w:asciiTheme="minorHAnsi" w:hAnsiTheme="minorHAnsi" w:cs="Times New Roman"/>
                <w:bCs w:val="0"/>
                <w:iCs w:val="0"/>
                <w:color w:val="000090"/>
                <w:kern w:val="0"/>
                <w:sz w:val="20"/>
                <w:szCs w:val="20"/>
              </w:rPr>
            </w:pPr>
            <w:bookmarkStart w:id="42" w:name="_Toc266204466"/>
            <w:bookmarkStart w:id="43" w:name="_Toc361220114"/>
            <w:bookmarkStart w:id="44" w:name="_Toc362425939"/>
            <w:bookmarkStart w:id="45" w:name="_Toc362426866"/>
            <w:bookmarkStart w:id="46" w:name="_Toc362427392"/>
            <w:bookmarkStart w:id="47" w:name="_Toc362509549"/>
            <w:r w:rsidRPr="00653644">
              <w:rPr>
                <w:rFonts w:asciiTheme="minorHAnsi" w:hAnsiTheme="minorHAnsi" w:cs="Times New Roman"/>
                <w:bCs w:val="0"/>
                <w:iCs w:val="0"/>
                <w:color w:val="000090"/>
                <w:kern w:val="0"/>
                <w:sz w:val="20"/>
                <w:szCs w:val="20"/>
              </w:rPr>
              <w:t>Software Training</w:t>
            </w:r>
            <w:bookmarkEnd w:id="42"/>
            <w:r w:rsidRPr="00653644">
              <w:rPr>
                <w:rFonts w:asciiTheme="minorHAnsi" w:hAnsiTheme="minorHAnsi" w:cs="Times New Roman"/>
                <w:bCs w:val="0"/>
                <w:iCs w:val="0"/>
                <w:color w:val="000090"/>
                <w:kern w:val="0"/>
                <w:sz w:val="20"/>
                <w:szCs w:val="20"/>
              </w:rPr>
              <w:t xml:space="preserve"> </w:t>
            </w:r>
            <w:bookmarkEnd w:id="43"/>
            <w:bookmarkEnd w:id="44"/>
            <w:bookmarkEnd w:id="45"/>
            <w:bookmarkEnd w:id="46"/>
            <w:bookmarkEnd w:id="47"/>
          </w:p>
          <w:p w14:paraId="4244D8F8" w14:textId="77777777" w:rsidR="00C2149E" w:rsidRPr="00200F01" w:rsidRDefault="00C2149E" w:rsidP="00C2149E">
            <w:pPr>
              <w:rPr>
                <w:rFonts w:asciiTheme="minorHAnsi" w:hAnsiTheme="minorHAnsi" w:cstheme="majorHAnsi"/>
                <w:i/>
                <w:sz w:val="20"/>
                <w:szCs w:val="20"/>
              </w:rPr>
            </w:pPr>
            <w:r w:rsidRPr="00200F01">
              <w:rPr>
                <w:rFonts w:asciiTheme="minorHAnsi" w:hAnsiTheme="minorHAnsi" w:cstheme="majorHAnsi"/>
                <w:sz w:val="20"/>
                <w:szCs w:val="20"/>
              </w:rPr>
              <w:t xml:space="preserve">The Contractor shall provide training materials for the final prototype.  Training documentation shall include information on how to use the OneVA Pharmacy software including, but not limited to the user interface and user actions.  One training session for 15 students shall be provided.  Training session can be virtual or done via the internet. </w:t>
            </w:r>
          </w:p>
          <w:p w14:paraId="66447856" w14:textId="77777777" w:rsidR="00C2149E" w:rsidRPr="00BE6A0E" w:rsidRDefault="00C2149E" w:rsidP="00C2149E">
            <w:pPr>
              <w:jc w:val="both"/>
              <w:rPr>
                <w:rFonts w:asciiTheme="minorHAnsi" w:hAnsiTheme="minorHAnsi" w:cstheme="majorHAnsi"/>
                <w:i/>
                <w:sz w:val="20"/>
                <w:szCs w:val="20"/>
              </w:rPr>
            </w:pPr>
            <w:r w:rsidRPr="00200F01">
              <w:rPr>
                <w:rFonts w:asciiTheme="minorHAnsi" w:hAnsiTheme="minorHAnsi" w:cstheme="majorHAnsi"/>
                <w:b/>
                <w:bCs/>
                <w:i/>
                <w:sz w:val="20"/>
                <w:szCs w:val="20"/>
              </w:rPr>
              <w:br/>
            </w:r>
            <w:r w:rsidRPr="00BE6A0E">
              <w:rPr>
                <w:rFonts w:asciiTheme="minorHAnsi" w:hAnsiTheme="minorHAnsi" w:cstheme="majorHAnsi"/>
                <w:b/>
                <w:bCs/>
                <w:i/>
                <w:sz w:val="20"/>
                <w:szCs w:val="20"/>
              </w:rPr>
              <w:t>Deliverable</w:t>
            </w:r>
            <w:r w:rsidRPr="00BE6A0E">
              <w:rPr>
                <w:rFonts w:asciiTheme="minorHAnsi" w:hAnsiTheme="minorHAnsi" w:cstheme="majorHAnsi"/>
                <w:i/>
                <w:sz w:val="20"/>
                <w:szCs w:val="20"/>
              </w:rPr>
              <w:t xml:space="preserve">:  </w:t>
            </w:r>
          </w:p>
          <w:p w14:paraId="6BC957B4" w14:textId="77777777" w:rsidR="00C2149E" w:rsidRPr="00200F01" w:rsidRDefault="00C2149E" w:rsidP="00E8541A">
            <w:pPr>
              <w:pStyle w:val="ListParagraph"/>
              <w:numPr>
                <w:ilvl w:val="0"/>
                <w:numId w:val="29"/>
              </w:numPr>
              <w:spacing w:after="40" w:line="276" w:lineRule="auto"/>
              <w:jc w:val="both"/>
              <w:rPr>
                <w:rFonts w:asciiTheme="minorHAnsi" w:hAnsiTheme="minorHAnsi" w:cstheme="majorHAnsi"/>
                <w:sz w:val="20"/>
                <w:szCs w:val="20"/>
              </w:rPr>
            </w:pPr>
            <w:r w:rsidRPr="00200F01">
              <w:rPr>
                <w:rFonts w:asciiTheme="minorHAnsi" w:hAnsiTheme="minorHAnsi" w:cstheme="majorHAnsi"/>
                <w:sz w:val="20"/>
                <w:szCs w:val="20"/>
              </w:rPr>
              <w:t>Training materials</w:t>
            </w:r>
          </w:p>
          <w:p w14:paraId="6144B6B6" w14:textId="35F7F902" w:rsidR="00F842C7" w:rsidRPr="00200F01" w:rsidRDefault="00F842C7" w:rsidP="00F842C7">
            <w:pPr>
              <w:spacing w:after="40" w:line="276" w:lineRule="auto"/>
              <w:rPr>
                <w:rFonts w:asciiTheme="minorHAnsi" w:eastAsia="Calibri" w:hAnsiTheme="minorHAnsi" w:cstheme="majorHAnsi"/>
                <w:sz w:val="20"/>
                <w:szCs w:val="20"/>
              </w:rPr>
            </w:pPr>
          </w:p>
        </w:tc>
      </w:tr>
    </w:tbl>
    <w:p w14:paraId="1072D746" w14:textId="6EB203D3" w:rsidR="00E8541A" w:rsidRDefault="00E8541A" w:rsidP="002A46B7">
      <w:pPr>
        <w:pStyle w:val="Heading1"/>
        <w:numPr>
          <w:ilvl w:val="0"/>
          <w:numId w:val="0"/>
        </w:numPr>
        <w:rPr>
          <w:rFonts w:asciiTheme="minorHAnsi" w:hAnsiTheme="minorHAnsi" w:cs="Times New Roman"/>
          <w:color w:val="0000FF"/>
        </w:rPr>
      </w:pPr>
    </w:p>
    <w:p w14:paraId="66F72072" w14:textId="77777777" w:rsidR="00E8541A" w:rsidRDefault="00E8541A" w:rsidP="00E8541A">
      <w:pPr>
        <w:pStyle w:val="BodyText"/>
      </w:pPr>
    </w:p>
    <w:p w14:paraId="1545D22E" w14:textId="47C65B4C" w:rsidR="00E8541A" w:rsidRPr="00653644" w:rsidRDefault="00E8541A" w:rsidP="00E8541A">
      <w:pPr>
        <w:pStyle w:val="Heading1"/>
        <w:tabs>
          <w:tab w:val="clear" w:pos="360"/>
          <w:tab w:val="num" w:pos="720"/>
        </w:tabs>
        <w:ind w:left="720" w:hanging="720"/>
        <w:rPr>
          <w:rFonts w:asciiTheme="minorHAnsi" w:hAnsiTheme="minorHAnsi" w:cs="Times New Roman"/>
          <w:color w:val="000090"/>
        </w:rPr>
      </w:pPr>
      <w:bookmarkStart w:id="48" w:name="_Toc266204467"/>
      <w:r w:rsidRPr="00653644">
        <w:rPr>
          <w:rFonts w:asciiTheme="minorHAnsi" w:hAnsiTheme="minorHAnsi" w:cs="Times New Roman"/>
          <w:color w:val="000090"/>
        </w:rPr>
        <w:lastRenderedPageBreak/>
        <w:t>Tools</w:t>
      </w:r>
      <w:bookmarkEnd w:id="48"/>
    </w:p>
    <w:p w14:paraId="4CE1C5E9" w14:textId="6C9EE4B0" w:rsidR="000F1E8E" w:rsidRPr="00653644" w:rsidRDefault="00232EBE" w:rsidP="00BF4821">
      <w:pPr>
        <w:jc w:val="both"/>
        <w:rPr>
          <w:rFonts w:asciiTheme="minorHAnsi" w:hAnsiTheme="minorHAnsi"/>
          <w:color w:val="000090"/>
        </w:rPr>
      </w:pPr>
      <w:r w:rsidRPr="0050312A">
        <w:rPr>
          <w:rFonts w:asciiTheme="minorHAnsi" w:hAnsiTheme="minorHAnsi"/>
        </w:rPr>
        <w:t xml:space="preserve">After the delivery and acceptance of the final contract deliverables (source code, script, documentation of all types, software prototype, etc.), The BITS Team will submit their deliverables to the public domain via </w:t>
      </w:r>
      <w:r w:rsidR="000F1E8E" w:rsidRPr="0050312A">
        <w:rPr>
          <w:rFonts w:asciiTheme="minorHAnsi" w:hAnsiTheme="minorHAnsi"/>
        </w:rPr>
        <w:t xml:space="preserve">Open Source Electronic Health Record Agent (OSEHRA).  More information regarding OSEHRA can be found </w:t>
      </w:r>
      <w:r w:rsidR="0050312A">
        <w:rPr>
          <w:rFonts w:asciiTheme="minorHAnsi" w:hAnsiTheme="minorHAnsi"/>
        </w:rPr>
        <w:t>by visiting the following link:</w:t>
      </w:r>
      <w:r w:rsidR="000F1E8E" w:rsidRPr="0050312A">
        <w:rPr>
          <w:rFonts w:asciiTheme="minorHAnsi" w:hAnsiTheme="minorHAnsi"/>
        </w:rPr>
        <w:t> </w:t>
      </w:r>
      <w:hyperlink r:id="rId22" w:history="1">
        <w:r w:rsidR="000F1E8E" w:rsidRPr="00653644">
          <w:rPr>
            <w:rFonts w:asciiTheme="minorHAnsi" w:hAnsiTheme="minorHAnsi"/>
            <w:color w:val="000090"/>
          </w:rPr>
          <w:t>www.osehra.org</w:t>
        </w:r>
      </w:hyperlink>
      <w:r w:rsidR="000F1E8E" w:rsidRPr="00653644">
        <w:rPr>
          <w:rFonts w:asciiTheme="minorHAnsi" w:hAnsiTheme="minorHAnsi"/>
          <w:color w:val="000090"/>
        </w:rPr>
        <w:t xml:space="preserve"> </w:t>
      </w:r>
    </w:p>
    <w:p w14:paraId="32FD7B23" w14:textId="50CD3CB6" w:rsidR="00E8541A" w:rsidRPr="0050312A" w:rsidRDefault="000F1E8E" w:rsidP="00BF4821">
      <w:pPr>
        <w:jc w:val="both"/>
        <w:rPr>
          <w:rFonts w:asciiTheme="minorHAnsi" w:hAnsiTheme="minorHAnsi"/>
        </w:rPr>
      </w:pPr>
      <w:r w:rsidRPr="0050312A">
        <w:rPr>
          <w:rFonts w:asciiTheme="minorHAnsi" w:hAnsiTheme="minorHAnsi"/>
        </w:rPr>
        <w:br/>
      </w:r>
      <w:r w:rsidR="00232EBE" w:rsidRPr="0050312A">
        <w:rPr>
          <w:rFonts w:asciiTheme="minorHAnsi" w:hAnsiTheme="minorHAnsi"/>
        </w:rPr>
        <w:t>BITS’ OneVA Pharmacy Team will</w:t>
      </w:r>
      <w:r w:rsidRPr="0050312A">
        <w:rPr>
          <w:rFonts w:asciiTheme="minorHAnsi" w:hAnsiTheme="minorHAnsi"/>
        </w:rPr>
        <w:t xml:space="preserve"> utilize Medical Domain Web Services (MDWS), to the maximum extent practical, when attempting to interact with and/or extract data from VistA or other data repositories when creating all deliverables called for in this effort.  </w:t>
      </w:r>
      <w:r w:rsidR="00232EBE" w:rsidRPr="0050312A">
        <w:rPr>
          <w:rFonts w:asciiTheme="minorHAnsi" w:hAnsiTheme="minorHAnsi"/>
        </w:rPr>
        <w:t xml:space="preserve">In cases where MDWS will not be used or may not be practical, our team will </w:t>
      </w:r>
      <w:r w:rsidRPr="0050312A">
        <w:rPr>
          <w:rFonts w:asciiTheme="minorHAnsi" w:hAnsiTheme="minorHAnsi"/>
        </w:rPr>
        <w:t xml:space="preserve">contact the COR/PM for approval both by email, and as part of the monthly progress report, of any instance where MDWS will not be used or may not be practical.  More information regarding MDWS can be found </w:t>
      </w:r>
      <w:r w:rsidR="0050312A">
        <w:rPr>
          <w:rFonts w:asciiTheme="minorHAnsi" w:hAnsiTheme="minorHAnsi"/>
        </w:rPr>
        <w:t>by visiting the following link:</w:t>
      </w:r>
      <w:r w:rsidRPr="0050312A">
        <w:rPr>
          <w:rFonts w:asciiTheme="minorHAnsi" w:hAnsiTheme="minorHAnsi"/>
        </w:rPr>
        <w:t xml:space="preserve"> </w:t>
      </w:r>
      <w:hyperlink r:id="rId23" w:history="1">
        <w:r w:rsidRPr="00653644">
          <w:rPr>
            <w:rFonts w:asciiTheme="minorHAnsi" w:hAnsiTheme="minorHAnsi"/>
            <w:color w:val="000090"/>
          </w:rPr>
          <w:t>http://trac.medora.va.gov/web/wiki/Projects/MDWS</w:t>
        </w:r>
      </w:hyperlink>
    </w:p>
    <w:p w14:paraId="4E51A265" w14:textId="77777777" w:rsidR="00CF2DA6" w:rsidRPr="00653644" w:rsidRDefault="00CF2DA6" w:rsidP="00CF2DA6">
      <w:pPr>
        <w:pStyle w:val="Heading1"/>
        <w:tabs>
          <w:tab w:val="clear" w:pos="360"/>
          <w:tab w:val="num" w:pos="720"/>
        </w:tabs>
        <w:ind w:left="720" w:hanging="720"/>
        <w:rPr>
          <w:rFonts w:asciiTheme="minorHAnsi" w:hAnsiTheme="minorHAnsi" w:cs="Times New Roman"/>
          <w:color w:val="000090"/>
        </w:rPr>
      </w:pPr>
      <w:bookmarkStart w:id="49" w:name="_Toc266204468"/>
      <w:r w:rsidRPr="00653644">
        <w:rPr>
          <w:rFonts w:asciiTheme="minorHAnsi" w:hAnsiTheme="minorHAnsi" w:cs="Times New Roman"/>
          <w:color w:val="000090"/>
        </w:rPr>
        <w:t>Communication</w:t>
      </w:r>
      <w:r w:rsidR="00015430" w:rsidRPr="00653644">
        <w:rPr>
          <w:rFonts w:asciiTheme="minorHAnsi" w:hAnsiTheme="minorHAnsi" w:cs="Times New Roman"/>
          <w:color w:val="000090"/>
        </w:rPr>
        <w:t>s</w:t>
      </w:r>
      <w:bookmarkEnd w:id="49"/>
    </w:p>
    <w:p w14:paraId="5656D7A8" w14:textId="77777777" w:rsidR="002A46B7" w:rsidRDefault="00015430" w:rsidP="00081FDD">
      <w:pPr>
        <w:pStyle w:val="BodyText"/>
        <w:jc w:val="both"/>
        <w:rPr>
          <w:rFonts w:asciiTheme="minorHAnsi" w:hAnsiTheme="minorHAnsi"/>
          <w:szCs w:val="24"/>
        </w:rPr>
      </w:pPr>
      <w:r w:rsidRPr="00401B02">
        <w:rPr>
          <w:rFonts w:asciiTheme="minorHAnsi" w:hAnsiTheme="minorHAnsi"/>
          <w:szCs w:val="24"/>
        </w:rPr>
        <w:t xml:space="preserve">The </w:t>
      </w:r>
      <w:r w:rsidR="00C2149E">
        <w:rPr>
          <w:rFonts w:asciiTheme="minorHAnsi" w:hAnsiTheme="minorHAnsi"/>
          <w:szCs w:val="24"/>
        </w:rPr>
        <w:t>OneVA Pharmacy</w:t>
      </w:r>
      <w:r w:rsidR="00081FDD">
        <w:rPr>
          <w:rFonts w:asciiTheme="minorHAnsi" w:hAnsiTheme="minorHAnsi"/>
          <w:szCs w:val="24"/>
        </w:rPr>
        <w:t xml:space="preserve"> team recognizes that an essential part of successfully managing the project is providing clear and descriptive reporting.   The BITS Team will provide a Monthly Progress Report that outlines work performed during the reporting period to the Government’s Contracting Officer Representative (COR) / Program Manager (PM).   </w:t>
      </w:r>
    </w:p>
    <w:p w14:paraId="3D96A35F" w14:textId="5C9C2E88" w:rsidR="00CF2DA6" w:rsidRPr="00081FDD" w:rsidRDefault="00081FDD" w:rsidP="00081FDD">
      <w:pPr>
        <w:pStyle w:val="BodyText"/>
        <w:jc w:val="both"/>
        <w:rPr>
          <w:rFonts w:asciiTheme="minorHAnsi" w:hAnsiTheme="minorHAnsi"/>
          <w:szCs w:val="24"/>
        </w:rPr>
      </w:pPr>
      <w:r>
        <w:rPr>
          <w:rFonts w:asciiTheme="minorHAnsi" w:hAnsiTheme="minorHAnsi"/>
          <w:szCs w:val="24"/>
        </w:rPr>
        <w:t>Biweekly progress report meetings will be scheduled with the COR/PM and ad hoc communication take place based on the needs of the</w:t>
      </w:r>
      <w:r w:rsidR="002A46B7">
        <w:rPr>
          <w:rFonts w:asciiTheme="minorHAnsi" w:hAnsiTheme="minorHAnsi"/>
          <w:szCs w:val="24"/>
        </w:rPr>
        <w:t xml:space="preserve"> program.  If </w:t>
      </w:r>
      <w:r>
        <w:rPr>
          <w:rFonts w:asciiTheme="minorHAnsi" w:hAnsiTheme="minorHAnsi"/>
          <w:szCs w:val="24"/>
        </w:rPr>
        <w:t xml:space="preserve">additional scheduled meetings are needed, this section </w:t>
      </w:r>
      <w:r w:rsidR="00240C9D" w:rsidRPr="00401B02">
        <w:rPr>
          <w:rFonts w:asciiTheme="minorHAnsi" w:hAnsiTheme="minorHAnsi"/>
          <w:szCs w:val="24"/>
        </w:rPr>
        <w:t>will be reflected in future updates to this document</w:t>
      </w:r>
    </w:p>
    <w:p w14:paraId="57063E10" w14:textId="5099F9E5" w:rsidR="002E71A2" w:rsidRPr="00653644" w:rsidRDefault="00E16D86" w:rsidP="00DC3FE8">
      <w:pPr>
        <w:pStyle w:val="Heading2"/>
        <w:keepLines w:val="0"/>
        <w:tabs>
          <w:tab w:val="clear" w:pos="900"/>
        </w:tabs>
        <w:spacing w:before="120"/>
        <w:ind w:left="576" w:hanging="576"/>
        <w:jc w:val="both"/>
        <w:rPr>
          <w:rFonts w:asciiTheme="minorHAnsi" w:hAnsiTheme="minorHAnsi" w:cs="Times New Roman"/>
          <w:b w:val="0"/>
          <w:color w:val="000090"/>
        </w:rPr>
      </w:pPr>
      <w:bookmarkStart w:id="50" w:name="_Toc266204469"/>
      <w:r w:rsidRPr="00653644">
        <w:rPr>
          <w:rFonts w:asciiTheme="minorHAnsi" w:hAnsiTheme="minorHAnsi" w:cs="Times New Roman"/>
          <w:b w:val="0"/>
          <w:color w:val="000090"/>
        </w:rPr>
        <w:t xml:space="preserve">Key </w:t>
      </w:r>
      <w:r w:rsidR="00F97F13" w:rsidRPr="00653644">
        <w:rPr>
          <w:rFonts w:asciiTheme="minorHAnsi" w:hAnsiTheme="minorHAnsi" w:cs="Times New Roman"/>
          <w:b w:val="0"/>
          <w:color w:val="000090"/>
        </w:rPr>
        <w:t>Stakeholders</w:t>
      </w:r>
      <w:r w:rsidR="00290C97" w:rsidRPr="00653644">
        <w:rPr>
          <w:rFonts w:asciiTheme="minorHAnsi" w:hAnsiTheme="minorHAnsi" w:cs="Times New Roman"/>
          <w:b w:val="0"/>
          <w:color w:val="000090"/>
        </w:rPr>
        <w:t xml:space="preserve"> and Resource Support</w:t>
      </w:r>
      <w:bookmarkEnd w:id="50"/>
    </w:p>
    <w:p w14:paraId="2587E1C0" w14:textId="292A0258" w:rsidR="00C503E0" w:rsidRDefault="00F97F13" w:rsidP="00DC3FE8">
      <w:pPr>
        <w:pStyle w:val="PropBody"/>
        <w:rPr>
          <w:rFonts w:asciiTheme="minorHAnsi" w:hAnsiTheme="minorHAnsi"/>
        </w:rPr>
      </w:pPr>
      <w:r w:rsidRPr="00401B02">
        <w:rPr>
          <w:rFonts w:asciiTheme="minorHAnsi" w:hAnsiTheme="minorHAnsi"/>
          <w:sz w:val="24"/>
        </w:rPr>
        <w:t xml:space="preserve">This section defines the </w:t>
      </w:r>
      <w:r w:rsidR="00510D1A">
        <w:rPr>
          <w:rFonts w:asciiTheme="minorHAnsi" w:hAnsiTheme="minorHAnsi"/>
          <w:sz w:val="24"/>
        </w:rPr>
        <w:t xml:space="preserve">key stakeholders that will work together to ensure the initiative is successful. The </w:t>
      </w:r>
      <w:r w:rsidRPr="00401B02">
        <w:rPr>
          <w:rFonts w:asciiTheme="minorHAnsi" w:hAnsiTheme="minorHAnsi"/>
          <w:sz w:val="24"/>
        </w:rPr>
        <w:t xml:space="preserve">VA employee and contractor personnel below make up the primary stakeholders in the </w:t>
      </w:r>
      <w:r w:rsidR="00510D1A">
        <w:rPr>
          <w:rFonts w:asciiTheme="minorHAnsi" w:hAnsiTheme="minorHAnsi"/>
          <w:sz w:val="24"/>
        </w:rPr>
        <w:t>OneVA Pharmacy Project.</w:t>
      </w:r>
      <w:r w:rsidRPr="00401B02">
        <w:rPr>
          <w:rFonts w:asciiTheme="minorHAnsi" w:hAnsiTheme="minorHAnsi"/>
          <w:sz w:val="24"/>
        </w:rPr>
        <w:t xml:space="preserve"> </w:t>
      </w:r>
      <w:r w:rsidR="00874BA4" w:rsidRPr="00401B02">
        <w:rPr>
          <w:rFonts w:asciiTheme="minorHAnsi" w:hAnsiTheme="minorHAnsi"/>
          <w:sz w:val="24"/>
        </w:rPr>
        <w:t xml:space="preserve">As stakeholders specific to the </w:t>
      </w:r>
      <w:r w:rsidR="00510D1A">
        <w:rPr>
          <w:rFonts w:asciiTheme="minorHAnsi" w:hAnsiTheme="minorHAnsi"/>
          <w:sz w:val="24"/>
        </w:rPr>
        <w:t>OneVA Pharmacy Project</w:t>
      </w:r>
      <w:r w:rsidR="00874BA4" w:rsidRPr="00401B02">
        <w:rPr>
          <w:rFonts w:asciiTheme="minorHAnsi" w:hAnsiTheme="minorHAnsi"/>
          <w:sz w:val="24"/>
        </w:rPr>
        <w:t xml:space="preserve"> are </w:t>
      </w:r>
      <w:r w:rsidR="002224DB">
        <w:rPr>
          <w:rFonts w:asciiTheme="minorHAnsi" w:hAnsiTheme="minorHAnsi"/>
          <w:sz w:val="24"/>
        </w:rPr>
        <w:t>i</w:t>
      </w:r>
      <w:r w:rsidR="00874BA4" w:rsidRPr="00401B02">
        <w:rPr>
          <w:rFonts w:asciiTheme="minorHAnsi" w:hAnsiTheme="minorHAnsi"/>
          <w:sz w:val="24"/>
        </w:rPr>
        <w:t>dentified</w:t>
      </w:r>
      <w:r w:rsidR="00E349AB" w:rsidRPr="00401B02">
        <w:rPr>
          <w:rFonts w:asciiTheme="minorHAnsi" w:hAnsiTheme="minorHAnsi"/>
          <w:sz w:val="24"/>
        </w:rPr>
        <w:t>,</w:t>
      </w:r>
      <w:r w:rsidR="00874BA4" w:rsidRPr="00401B02">
        <w:rPr>
          <w:rFonts w:asciiTheme="minorHAnsi" w:hAnsiTheme="minorHAnsi"/>
          <w:sz w:val="24"/>
        </w:rPr>
        <w:t xml:space="preserve"> the document will be updated to reflect those stakeholders</w:t>
      </w:r>
      <w:r w:rsidR="00874BA4" w:rsidRPr="00401B02">
        <w:rPr>
          <w:rFonts w:asciiTheme="minorHAnsi" w:hAnsiTheme="minorHAnsi"/>
        </w:rPr>
        <w:t>.</w:t>
      </w:r>
    </w:p>
    <w:p w14:paraId="42510295" w14:textId="77777777" w:rsidR="0050312A" w:rsidRDefault="0050312A" w:rsidP="00DC3FE8">
      <w:pPr>
        <w:pStyle w:val="PropBody"/>
        <w:rPr>
          <w:rFonts w:asciiTheme="minorHAnsi" w:hAnsiTheme="minorHAnsi"/>
        </w:rPr>
      </w:pPr>
    </w:p>
    <w:p w14:paraId="38DCDDC7" w14:textId="77777777" w:rsidR="0050312A" w:rsidRPr="002224DB" w:rsidRDefault="0050312A" w:rsidP="00DC3FE8">
      <w:pPr>
        <w:pStyle w:val="PropBody"/>
        <w:rPr>
          <w:rFonts w:asciiTheme="minorHAnsi" w:hAnsiTheme="minorHAnsi"/>
          <w:sz w:val="24"/>
        </w:rPr>
      </w:pPr>
    </w:p>
    <w:tbl>
      <w:tblPr>
        <w:tblStyle w:val="TableGrid"/>
        <w:tblW w:w="0" w:type="auto"/>
        <w:tblLook w:val="04A0" w:firstRow="1" w:lastRow="0" w:firstColumn="1" w:lastColumn="0" w:noHBand="0" w:noVBand="1"/>
      </w:tblPr>
      <w:tblGrid>
        <w:gridCol w:w="2538"/>
        <w:gridCol w:w="2407"/>
        <w:gridCol w:w="4523"/>
      </w:tblGrid>
      <w:tr w:rsidR="002224DB" w14:paraId="4E1924FE" w14:textId="77777777" w:rsidTr="001B69F9">
        <w:trPr>
          <w:trHeight w:val="377"/>
        </w:trPr>
        <w:tc>
          <w:tcPr>
            <w:tcW w:w="9468" w:type="dxa"/>
            <w:gridSpan w:val="3"/>
            <w:shd w:val="clear" w:color="auto" w:fill="0070C0"/>
          </w:tcPr>
          <w:p w14:paraId="68EC58D7" w14:textId="71DE13BD" w:rsidR="002224DB" w:rsidRPr="002224DB" w:rsidRDefault="00510D1A" w:rsidP="002224DB">
            <w:pPr>
              <w:jc w:val="center"/>
              <w:rPr>
                <w:rStyle w:val="Strong"/>
                <w:color w:val="FFFFFF" w:themeColor="background1"/>
                <w:sz w:val="20"/>
                <w:szCs w:val="20"/>
              </w:rPr>
            </w:pPr>
            <w:r>
              <w:rPr>
                <w:rStyle w:val="Strong"/>
                <w:color w:val="FFFFFF" w:themeColor="background1"/>
                <w:sz w:val="20"/>
                <w:szCs w:val="20"/>
              </w:rPr>
              <w:t xml:space="preserve">OneVA Pharmacy </w:t>
            </w:r>
            <w:r w:rsidR="002224DB" w:rsidRPr="002224DB">
              <w:rPr>
                <w:rStyle w:val="Strong"/>
                <w:color w:val="FFFFFF" w:themeColor="background1"/>
                <w:sz w:val="20"/>
                <w:szCs w:val="20"/>
              </w:rPr>
              <w:t>Key Stakeholders</w:t>
            </w:r>
          </w:p>
        </w:tc>
      </w:tr>
      <w:tr w:rsidR="002224DB" w14:paraId="35D57F7A" w14:textId="77777777" w:rsidTr="001B69F9">
        <w:trPr>
          <w:trHeight w:val="377"/>
        </w:trPr>
        <w:tc>
          <w:tcPr>
            <w:tcW w:w="2538" w:type="dxa"/>
            <w:shd w:val="clear" w:color="auto" w:fill="0070C0"/>
          </w:tcPr>
          <w:p w14:paraId="35AD0BE6" w14:textId="77777777" w:rsidR="002224DB" w:rsidRPr="002224DB" w:rsidRDefault="002224DB" w:rsidP="00690431">
            <w:pPr>
              <w:rPr>
                <w:rStyle w:val="Strong"/>
                <w:color w:val="FFFFFF" w:themeColor="background1"/>
                <w:sz w:val="20"/>
                <w:szCs w:val="20"/>
              </w:rPr>
            </w:pPr>
            <w:r w:rsidRPr="002224DB">
              <w:rPr>
                <w:rStyle w:val="Strong"/>
                <w:color w:val="FFFFFF" w:themeColor="background1"/>
                <w:sz w:val="20"/>
                <w:szCs w:val="20"/>
              </w:rPr>
              <w:t>Organization</w:t>
            </w:r>
          </w:p>
        </w:tc>
        <w:tc>
          <w:tcPr>
            <w:tcW w:w="2407" w:type="dxa"/>
            <w:shd w:val="clear" w:color="auto" w:fill="0070C0"/>
          </w:tcPr>
          <w:p w14:paraId="4AAE5869" w14:textId="77777777" w:rsidR="002224DB" w:rsidRPr="002224DB" w:rsidRDefault="002224DB" w:rsidP="00690431">
            <w:pPr>
              <w:rPr>
                <w:rStyle w:val="Strong"/>
                <w:color w:val="FFFFFF" w:themeColor="background1"/>
                <w:sz w:val="20"/>
                <w:szCs w:val="20"/>
              </w:rPr>
            </w:pPr>
            <w:r w:rsidRPr="002224DB">
              <w:rPr>
                <w:rStyle w:val="Strong"/>
                <w:color w:val="FFFFFF" w:themeColor="background1"/>
                <w:sz w:val="20"/>
                <w:szCs w:val="20"/>
              </w:rPr>
              <w:t>POC</w:t>
            </w:r>
          </w:p>
        </w:tc>
        <w:tc>
          <w:tcPr>
            <w:tcW w:w="4523" w:type="dxa"/>
            <w:shd w:val="clear" w:color="auto" w:fill="0070C0"/>
          </w:tcPr>
          <w:p w14:paraId="1D829687" w14:textId="77777777" w:rsidR="002224DB" w:rsidRPr="002224DB" w:rsidRDefault="002224DB" w:rsidP="00690431">
            <w:pPr>
              <w:rPr>
                <w:rStyle w:val="Strong"/>
                <w:color w:val="FFFFFF" w:themeColor="background1"/>
                <w:sz w:val="20"/>
                <w:szCs w:val="20"/>
              </w:rPr>
            </w:pPr>
            <w:r w:rsidRPr="002224DB">
              <w:rPr>
                <w:rStyle w:val="Strong"/>
                <w:color w:val="FFFFFF" w:themeColor="background1"/>
                <w:sz w:val="20"/>
                <w:szCs w:val="20"/>
              </w:rPr>
              <w:t>Title</w:t>
            </w:r>
          </w:p>
        </w:tc>
      </w:tr>
      <w:tr w:rsidR="002224DB" w14:paraId="4A5042A3" w14:textId="77777777" w:rsidTr="001B69F9">
        <w:trPr>
          <w:trHeight w:val="359"/>
        </w:trPr>
        <w:tc>
          <w:tcPr>
            <w:tcW w:w="2538" w:type="dxa"/>
          </w:tcPr>
          <w:p w14:paraId="5A883B44" w14:textId="7F72FFA7" w:rsidR="002224DB" w:rsidRDefault="00510D1A" w:rsidP="00510D1A">
            <w:pPr>
              <w:pStyle w:val="PropBody"/>
              <w:jc w:val="left"/>
            </w:pPr>
            <w:r>
              <w:t>Office of Informatics and Analytics (OIA) Innovation Program</w:t>
            </w:r>
          </w:p>
        </w:tc>
        <w:tc>
          <w:tcPr>
            <w:tcW w:w="2407" w:type="dxa"/>
          </w:tcPr>
          <w:p w14:paraId="375698A3" w14:textId="529B4259" w:rsidR="002224DB" w:rsidRDefault="00510D1A" w:rsidP="00690431">
            <w:pPr>
              <w:pStyle w:val="PropBody"/>
            </w:pPr>
            <w:r>
              <w:t>Joshua Patterson</w:t>
            </w:r>
          </w:p>
        </w:tc>
        <w:tc>
          <w:tcPr>
            <w:tcW w:w="4523" w:type="dxa"/>
          </w:tcPr>
          <w:p w14:paraId="102A8580" w14:textId="6705619B" w:rsidR="002224DB" w:rsidRDefault="00510D1A" w:rsidP="00081FDD">
            <w:pPr>
              <w:pStyle w:val="PropBody"/>
              <w:jc w:val="left"/>
            </w:pPr>
            <w:r>
              <w:t xml:space="preserve">Government </w:t>
            </w:r>
            <w:r w:rsidR="00081FDD">
              <w:t>Contracting Officer Representative/Program Manager</w:t>
            </w:r>
          </w:p>
        </w:tc>
      </w:tr>
      <w:tr w:rsidR="00653644" w14:paraId="5DDD6EF9" w14:textId="77777777" w:rsidTr="001B69F9">
        <w:trPr>
          <w:trHeight w:val="359"/>
        </w:trPr>
        <w:tc>
          <w:tcPr>
            <w:tcW w:w="2538" w:type="dxa"/>
          </w:tcPr>
          <w:p w14:paraId="0DF5B7E9" w14:textId="61DC6A5F" w:rsidR="00653644" w:rsidRDefault="006952C4" w:rsidP="00690431">
            <w:pPr>
              <w:pStyle w:val="PropBody"/>
              <w:jc w:val="left"/>
            </w:pPr>
            <w:r>
              <w:lastRenderedPageBreak/>
              <w:t>Veterans Health Administration</w:t>
            </w:r>
          </w:p>
        </w:tc>
        <w:tc>
          <w:tcPr>
            <w:tcW w:w="2407" w:type="dxa"/>
          </w:tcPr>
          <w:p w14:paraId="269D2B1B" w14:textId="604E6B4E" w:rsidR="00653644" w:rsidRDefault="00653644" w:rsidP="00690431">
            <w:pPr>
              <w:pStyle w:val="PropBody"/>
            </w:pPr>
            <w:r w:rsidRPr="00653644">
              <w:t>Susanne Thornley</w:t>
            </w:r>
          </w:p>
        </w:tc>
        <w:tc>
          <w:tcPr>
            <w:tcW w:w="4523" w:type="dxa"/>
          </w:tcPr>
          <w:p w14:paraId="768B6CE4" w14:textId="1F2C3F4B" w:rsidR="00653644" w:rsidRDefault="00E82860" w:rsidP="00690431">
            <w:pPr>
              <w:pStyle w:val="PropBody"/>
            </w:pPr>
            <w:r>
              <w:t>Subject Matter Expert, OneVA Pharmacy Project</w:t>
            </w:r>
          </w:p>
        </w:tc>
      </w:tr>
      <w:tr w:rsidR="00653644" w14:paraId="717483BE" w14:textId="77777777" w:rsidTr="001B69F9">
        <w:trPr>
          <w:trHeight w:val="359"/>
        </w:trPr>
        <w:tc>
          <w:tcPr>
            <w:tcW w:w="2538" w:type="dxa"/>
          </w:tcPr>
          <w:p w14:paraId="239E6E22" w14:textId="2F890186" w:rsidR="00653644" w:rsidRDefault="006952C4" w:rsidP="00690431">
            <w:pPr>
              <w:pStyle w:val="PropBody"/>
              <w:jc w:val="left"/>
            </w:pPr>
            <w:r>
              <w:t>Veterans Health Administration</w:t>
            </w:r>
          </w:p>
        </w:tc>
        <w:tc>
          <w:tcPr>
            <w:tcW w:w="2407" w:type="dxa"/>
          </w:tcPr>
          <w:p w14:paraId="0FF3D829" w14:textId="26FB20EB" w:rsidR="00653644" w:rsidRDefault="00D201FB" w:rsidP="00690431">
            <w:pPr>
              <w:pStyle w:val="PropBody"/>
            </w:pPr>
            <w:r>
              <w:t>Timothy Lobner</w:t>
            </w:r>
          </w:p>
        </w:tc>
        <w:tc>
          <w:tcPr>
            <w:tcW w:w="4523" w:type="dxa"/>
          </w:tcPr>
          <w:p w14:paraId="18B84D27" w14:textId="40D56FA8" w:rsidR="00653644" w:rsidRDefault="00E82860" w:rsidP="00690431">
            <w:pPr>
              <w:pStyle w:val="PropBody"/>
            </w:pPr>
            <w:r>
              <w:t>Subject Matter Expert, OneVA Pharmacy Project</w:t>
            </w:r>
          </w:p>
        </w:tc>
      </w:tr>
      <w:tr w:rsidR="00653644" w14:paraId="2B5FF17D" w14:textId="77777777" w:rsidTr="001B69F9">
        <w:trPr>
          <w:trHeight w:val="359"/>
        </w:trPr>
        <w:tc>
          <w:tcPr>
            <w:tcW w:w="2538" w:type="dxa"/>
          </w:tcPr>
          <w:p w14:paraId="23611303" w14:textId="360C2F92" w:rsidR="00653644" w:rsidRDefault="006952C4" w:rsidP="00690431">
            <w:pPr>
              <w:pStyle w:val="PropBody"/>
              <w:jc w:val="left"/>
            </w:pPr>
            <w:r>
              <w:t>Veterans Health Administration</w:t>
            </w:r>
          </w:p>
        </w:tc>
        <w:tc>
          <w:tcPr>
            <w:tcW w:w="2407" w:type="dxa"/>
          </w:tcPr>
          <w:p w14:paraId="5E232DEF" w14:textId="4B0B3136" w:rsidR="00653644" w:rsidRDefault="00D201FB" w:rsidP="009F7886">
            <w:pPr>
              <w:pStyle w:val="PropBody"/>
              <w:tabs>
                <w:tab w:val="right" w:pos="2191"/>
              </w:tabs>
            </w:pPr>
            <w:r>
              <w:t>Anthony Pepe</w:t>
            </w:r>
            <w:r w:rsidR="009F7886">
              <w:tab/>
            </w:r>
          </w:p>
        </w:tc>
        <w:tc>
          <w:tcPr>
            <w:tcW w:w="4523" w:type="dxa"/>
          </w:tcPr>
          <w:p w14:paraId="06A60D7C" w14:textId="57295719" w:rsidR="00653644" w:rsidRDefault="00E82860" w:rsidP="00690431">
            <w:pPr>
              <w:pStyle w:val="PropBody"/>
            </w:pPr>
            <w:r>
              <w:t>Subject Matter Expert, OneVA Pharmacy Project</w:t>
            </w:r>
          </w:p>
        </w:tc>
      </w:tr>
      <w:tr w:rsidR="002224DB" w14:paraId="45E056EB" w14:textId="77777777" w:rsidTr="001B69F9">
        <w:trPr>
          <w:trHeight w:val="359"/>
        </w:trPr>
        <w:tc>
          <w:tcPr>
            <w:tcW w:w="2538" w:type="dxa"/>
          </w:tcPr>
          <w:p w14:paraId="04193778" w14:textId="39620B2B" w:rsidR="002224DB" w:rsidRDefault="00510D1A" w:rsidP="00690431">
            <w:pPr>
              <w:pStyle w:val="PropBody"/>
              <w:jc w:val="left"/>
            </w:pPr>
            <w:r>
              <w:t>Business Information Technology Solutions, Inc. (BITS) Team</w:t>
            </w:r>
          </w:p>
        </w:tc>
        <w:tc>
          <w:tcPr>
            <w:tcW w:w="2407" w:type="dxa"/>
          </w:tcPr>
          <w:p w14:paraId="5671984F" w14:textId="3E2F4BC1" w:rsidR="002224DB" w:rsidRDefault="00510D1A" w:rsidP="00690431">
            <w:pPr>
              <w:pStyle w:val="PropBody"/>
            </w:pPr>
            <w:r>
              <w:t>Sherri Lee Simons</w:t>
            </w:r>
          </w:p>
        </w:tc>
        <w:tc>
          <w:tcPr>
            <w:tcW w:w="4523" w:type="dxa"/>
          </w:tcPr>
          <w:p w14:paraId="5EED04DC" w14:textId="547E6BAC" w:rsidR="002224DB" w:rsidRDefault="00081FDD" w:rsidP="00690431">
            <w:pPr>
              <w:pStyle w:val="PropBody"/>
            </w:pPr>
            <w:r>
              <w:t>Program Manager</w:t>
            </w:r>
          </w:p>
        </w:tc>
      </w:tr>
      <w:tr w:rsidR="002224DB" w14:paraId="383F5F66" w14:textId="77777777" w:rsidTr="001B69F9">
        <w:trPr>
          <w:trHeight w:val="359"/>
        </w:trPr>
        <w:tc>
          <w:tcPr>
            <w:tcW w:w="2538" w:type="dxa"/>
          </w:tcPr>
          <w:p w14:paraId="4A735DE5" w14:textId="2327DC7D" w:rsidR="002224DB" w:rsidRDefault="00510D1A" w:rsidP="00690431">
            <w:pPr>
              <w:pStyle w:val="PropBody"/>
              <w:jc w:val="left"/>
            </w:pPr>
            <w:r>
              <w:t>BITS Team</w:t>
            </w:r>
          </w:p>
        </w:tc>
        <w:tc>
          <w:tcPr>
            <w:tcW w:w="2407" w:type="dxa"/>
          </w:tcPr>
          <w:p w14:paraId="46E602F1" w14:textId="4C605FBB" w:rsidR="002224DB" w:rsidRDefault="00510D1A" w:rsidP="00690431">
            <w:pPr>
              <w:pStyle w:val="PropBody"/>
            </w:pPr>
            <w:r>
              <w:t>Joshua Temkin</w:t>
            </w:r>
          </w:p>
        </w:tc>
        <w:tc>
          <w:tcPr>
            <w:tcW w:w="4523" w:type="dxa"/>
          </w:tcPr>
          <w:p w14:paraId="010BAED9" w14:textId="08F3B738" w:rsidR="002224DB" w:rsidRDefault="00510D1A" w:rsidP="00690431">
            <w:pPr>
              <w:pStyle w:val="PropBody"/>
              <w:jc w:val="left"/>
            </w:pPr>
            <w:r>
              <w:t>Technical Team</w:t>
            </w:r>
          </w:p>
        </w:tc>
      </w:tr>
      <w:tr w:rsidR="002224DB" w14:paraId="2BEFE4FB" w14:textId="77777777" w:rsidTr="001B69F9">
        <w:trPr>
          <w:trHeight w:val="359"/>
        </w:trPr>
        <w:tc>
          <w:tcPr>
            <w:tcW w:w="2538" w:type="dxa"/>
          </w:tcPr>
          <w:p w14:paraId="723B981B" w14:textId="0FC9CA14" w:rsidR="002224DB" w:rsidRDefault="00510D1A" w:rsidP="00690431">
            <w:pPr>
              <w:pStyle w:val="PropBody"/>
              <w:jc w:val="left"/>
            </w:pPr>
            <w:r>
              <w:t>BITS Team</w:t>
            </w:r>
          </w:p>
        </w:tc>
        <w:tc>
          <w:tcPr>
            <w:tcW w:w="2407" w:type="dxa"/>
          </w:tcPr>
          <w:p w14:paraId="7347371F" w14:textId="5BE89707" w:rsidR="002224DB" w:rsidRDefault="00510D1A" w:rsidP="00690431">
            <w:pPr>
              <w:pStyle w:val="PropBody"/>
            </w:pPr>
            <w:r>
              <w:t>Jim Horner</w:t>
            </w:r>
          </w:p>
        </w:tc>
        <w:tc>
          <w:tcPr>
            <w:tcW w:w="4523" w:type="dxa"/>
          </w:tcPr>
          <w:p w14:paraId="0E1A8F16" w14:textId="0B4B686C" w:rsidR="002224DB" w:rsidRDefault="00510D1A" w:rsidP="00690431">
            <w:pPr>
              <w:pStyle w:val="PropBody"/>
              <w:jc w:val="left"/>
            </w:pPr>
            <w:r>
              <w:t>Technical Team</w:t>
            </w:r>
          </w:p>
        </w:tc>
      </w:tr>
      <w:tr w:rsidR="00DC7053" w14:paraId="1D5AF627" w14:textId="77777777" w:rsidTr="001B69F9">
        <w:trPr>
          <w:trHeight w:val="359"/>
        </w:trPr>
        <w:tc>
          <w:tcPr>
            <w:tcW w:w="2538" w:type="dxa"/>
          </w:tcPr>
          <w:p w14:paraId="4DCC3F92" w14:textId="45A1ECDE" w:rsidR="00DC7053" w:rsidRDefault="00DC7053" w:rsidP="00690431">
            <w:pPr>
              <w:pStyle w:val="PropBody"/>
              <w:jc w:val="left"/>
            </w:pPr>
            <w:r>
              <w:t>BITS Team</w:t>
            </w:r>
          </w:p>
        </w:tc>
        <w:tc>
          <w:tcPr>
            <w:tcW w:w="2407" w:type="dxa"/>
          </w:tcPr>
          <w:p w14:paraId="2FAFB389" w14:textId="7008E20D" w:rsidR="00DC7053" w:rsidRDefault="00DC7053" w:rsidP="00690431">
            <w:pPr>
              <w:pStyle w:val="PropBody"/>
            </w:pPr>
            <w:r>
              <w:t>Bradley Fisher</w:t>
            </w:r>
          </w:p>
        </w:tc>
        <w:tc>
          <w:tcPr>
            <w:tcW w:w="4523" w:type="dxa"/>
          </w:tcPr>
          <w:p w14:paraId="02875881" w14:textId="1FD51206" w:rsidR="00DC7053" w:rsidRDefault="00DC7053" w:rsidP="00690431">
            <w:pPr>
              <w:pStyle w:val="PropBody"/>
              <w:jc w:val="left"/>
            </w:pPr>
            <w:r>
              <w:t>Technical Team (VistA Developer)</w:t>
            </w:r>
          </w:p>
        </w:tc>
      </w:tr>
      <w:tr w:rsidR="009F7886" w14:paraId="153DDB33" w14:textId="77777777" w:rsidTr="001B69F9">
        <w:trPr>
          <w:trHeight w:val="359"/>
        </w:trPr>
        <w:tc>
          <w:tcPr>
            <w:tcW w:w="2538" w:type="dxa"/>
          </w:tcPr>
          <w:p w14:paraId="66377E68" w14:textId="5C244B89" w:rsidR="009F7886" w:rsidRDefault="009F7886" w:rsidP="00690431">
            <w:pPr>
              <w:pStyle w:val="PropBody"/>
              <w:jc w:val="left"/>
            </w:pPr>
            <w:r>
              <w:t>BITS Team</w:t>
            </w:r>
          </w:p>
        </w:tc>
        <w:tc>
          <w:tcPr>
            <w:tcW w:w="2407" w:type="dxa"/>
          </w:tcPr>
          <w:p w14:paraId="79F95B15" w14:textId="1FF2A454" w:rsidR="009F7886" w:rsidRDefault="009F7886" w:rsidP="00690431">
            <w:pPr>
              <w:pStyle w:val="PropBody"/>
            </w:pPr>
            <w:r>
              <w:t>T.J. Cope</w:t>
            </w:r>
          </w:p>
        </w:tc>
        <w:tc>
          <w:tcPr>
            <w:tcW w:w="4523" w:type="dxa"/>
          </w:tcPr>
          <w:p w14:paraId="6E2825C5" w14:textId="0670D0DA" w:rsidR="009F7886" w:rsidRDefault="009F7886" w:rsidP="00690431">
            <w:pPr>
              <w:pStyle w:val="PropBody"/>
              <w:jc w:val="left"/>
            </w:pPr>
            <w:r>
              <w:t>Technical Team (Tester)</w:t>
            </w:r>
          </w:p>
        </w:tc>
      </w:tr>
      <w:tr w:rsidR="009F7886" w14:paraId="2C9DAF17" w14:textId="77777777" w:rsidTr="001B69F9">
        <w:trPr>
          <w:trHeight w:val="359"/>
        </w:trPr>
        <w:tc>
          <w:tcPr>
            <w:tcW w:w="2538" w:type="dxa"/>
          </w:tcPr>
          <w:p w14:paraId="156ACC72" w14:textId="7772B403" w:rsidR="009F7886" w:rsidRDefault="009F7886" w:rsidP="00690431">
            <w:pPr>
              <w:pStyle w:val="PropBody"/>
              <w:jc w:val="left"/>
            </w:pPr>
            <w:r>
              <w:t>BITS Team</w:t>
            </w:r>
          </w:p>
        </w:tc>
        <w:tc>
          <w:tcPr>
            <w:tcW w:w="2407" w:type="dxa"/>
          </w:tcPr>
          <w:p w14:paraId="3D31FB5E" w14:textId="3A96ECE7" w:rsidR="009F7886" w:rsidRDefault="009F7886" w:rsidP="00690431">
            <w:pPr>
              <w:pStyle w:val="PropBody"/>
            </w:pPr>
            <w:r>
              <w:t>Gail Terrell</w:t>
            </w:r>
          </w:p>
        </w:tc>
        <w:tc>
          <w:tcPr>
            <w:tcW w:w="4523" w:type="dxa"/>
          </w:tcPr>
          <w:p w14:paraId="418529B4" w14:textId="3108F51E" w:rsidR="009F7886" w:rsidRDefault="009F7886" w:rsidP="00690431">
            <w:pPr>
              <w:pStyle w:val="PropBody"/>
              <w:jc w:val="left"/>
            </w:pPr>
            <w:r>
              <w:t>Technical Team (Tester)</w:t>
            </w:r>
          </w:p>
        </w:tc>
      </w:tr>
    </w:tbl>
    <w:p w14:paraId="1E3882F1" w14:textId="77777777" w:rsidR="00811012" w:rsidRPr="00401B02" w:rsidRDefault="00811012" w:rsidP="00DC3FE8">
      <w:pPr>
        <w:pStyle w:val="PropBody"/>
        <w:rPr>
          <w:rFonts w:asciiTheme="minorHAnsi" w:hAnsiTheme="minorHAnsi"/>
        </w:rPr>
      </w:pPr>
    </w:p>
    <w:p w14:paraId="79041A29" w14:textId="77777777" w:rsidR="00262B49" w:rsidRPr="00D201FB" w:rsidRDefault="00262B49" w:rsidP="00221B0C">
      <w:pPr>
        <w:pStyle w:val="Heading1"/>
        <w:tabs>
          <w:tab w:val="clear" w:pos="360"/>
          <w:tab w:val="num" w:pos="720"/>
        </w:tabs>
        <w:ind w:left="720" w:hanging="720"/>
        <w:rPr>
          <w:rFonts w:asciiTheme="minorHAnsi" w:hAnsiTheme="minorHAnsi" w:cs="Times New Roman"/>
          <w:color w:val="000090"/>
        </w:rPr>
      </w:pPr>
      <w:bookmarkStart w:id="51" w:name="_Project_Organization"/>
      <w:bookmarkStart w:id="52" w:name="ColumnTitle_4"/>
      <w:bookmarkStart w:id="53" w:name="_Monitoring_and_Control"/>
      <w:bookmarkStart w:id="54" w:name="_Toc207183888"/>
      <w:bookmarkStart w:id="55" w:name="_Toc207183890"/>
      <w:bookmarkStart w:id="56" w:name="KeyDeliverables1"/>
      <w:bookmarkStart w:id="57" w:name="_Toc207183893"/>
      <w:bookmarkStart w:id="58" w:name="_Toc266204470"/>
      <w:bookmarkEnd w:id="51"/>
      <w:bookmarkEnd w:id="52"/>
      <w:bookmarkEnd w:id="53"/>
      <w:bookmarkEnd w:id="54"/>
      <w:bookmarkEnd w:id="55"/>
      <w:r w:rsidRPr="00D201FB">
        <w:rPr>
          <w:rFonts w:asciiTheme="minorHAnsi" w:hAnsiTheme="minorHAnsi" w:cs="Times New Roman"/>
          <w:color w:val="000090"/>
        </w:rPr>
        <w:t>Key Deliverables</w:t>
      </w:r>
      <w:bookmarkEnd w:id="56"/>
      <w:bookmarkEnd w:id="57"/>
      <w:bookmarkEnd w:id="58"/>
    </w:p>
    <w:p w14:paraId="0D514525" w14:textId="039663AD" w:rsidR="00144024" w:rsidRDefault="009103A8" w:rsidP="00DA57EC">
      <w:pPr>
        <w:pStyle w:val="PropBody"/>
        <w:rPr>
          <w:rFonts w:asciiTheme="minorHAnsi" w:hAnsiTheme="minorHAnsi"/>
        </w:rPr>
      </w:pPr>
      <w:r w:rsidRPr="00401B02">
        <w:rPr>
          <w:rFonts w:asciiTheme="minorHAnsi" w:hAnsiTheme="minorHAnsi"/>
          <w:sz w:val="24"/>
        </w:rPr>
        <w:t xml:space="preserve">All project deliverables will be identified and tracked </w:t>
      </w:r>
      <w:r w:rsidR="00F05F39">
        <w:rPr>
          <w:rFonts w:asciiTheme="minorHAnsi" w:hAnsiTheme="minorHAnsi"/>
          <w:sz w:val="24"/>
        </w:rPr>
        <w:t xml:space="preserve">within the BITS Team </w:t>
      </w:r>
      <w:r w:rsidR="001B702B" w:rsidRPr="00401B02">
        <w:rPr>
          <w:rFonts w:asciiTheme="minorHAnsi" w:hAnsiTheme="minorHAnsi"/>
          <w:sz w:val="24"/>
        </w:rPr>
        <w:t>for contract deliverables</w:t>
      </w:r>
      <w:r w:rsidRPr="00401B02">
        <w:rPr>
          <w:rFonts w:asciiTheme="minorHAnsi" w:hAnsiTheme="minorHAnsi"/>
          <w:sz w:val="24"/>
        </w:rPr>
        <w:t xml:space="preserve">. </w:t>
      </w:r>
      <w:r w:rsidR="00191544" w:rsidRPr="00401B02">
        <w:rPr>
          <w:rFonts w:asciiTheme="minorHAnsi" w:hAnsiTheme="minorHAnsi"/>
          <w:sz w:val="24"/>
        </w:rPr>
        <w:t xml:space="preserve"> </w:t>
      </w:r>
      <w:r w:rsidRPr="00401B02">
        <w:rPr>
          <w:rFonts w:asciiTheme="minorHAnsi" w:hAnsiTheme="minorHAnsi"/>
          <w:sz w:val="24"/>
        </w:rPr>
        <w:t xml:space="preserve">For </w:t>
      </w:r>
      <w:r w:rsidR="00F05F39">
        <w:rPr>
          <w:rFonts w:asciiTheme="minorHAnsi" w:hAnsiTheme="minorHAnsi"/>
          <w:sz w:val="24"/>
        </w:rPr>
        <w:t>OneVA Pharmacy</w:t>
      </w:r>
      <w:r w:rsidR="00626022" w:rsidRPr="00401B02">
        <w:rPr>
          <w:rFonts w:asciiTheme="minorHAnsi" w:hAnsiTheme="minorHAnsi"/>
          <w:sz w:val="24"/>
        </w:rPr>
        <w:t>,</w:t>
      </w:r>
      <w:r w:rsidRPr="00401B02">
        <w:rPr>
          <w:rFonts w:asciiTheme="minorHAnsi" w:hAnsiTheme="minorHAnsi"/>
          <w:sz w:val="24"/>
        </w:rPr>
        <w:t xml:space="preserve"> deliverables are </w:t>
      </w:r>
      <w:r w:rsidR="007A149C" w:rsidRPr="00401B02">
        <w:rPr>
          <w:rFonts w:asciiTheme="minorHAnsi" w:hAnsiTheme="minorHAnsi"/>
          <w:sz w:val="24"/>
        </w:rPr>
        <w:t>tangible products that to</w:t>
      </w:r>
      <w:r w:rsidRPr="00401B02">
        <w:rPr>
          <w:rFonts w:asciiTheme="minorHAnsi" w:hAnsiTheme="minorHAnsi"/>
          <w:sz w:val="24"/>
        </w:rPr>
        <w:t xml:space="preserve"> be </w:t>
      </w:r>
      <w:r w:rsidRPr="001B69F9">
        <w:rPr>
          <w:rFonts w:asciiTheme="minorHAnsi" w:hAnsiTheme="minorHAnsi"/>
          <w:sz w:val="24"/>
        </w:rPr>
        <w:t xml:space="preserve">inspected or handled. </w:t>
      </w:r>
      <w:r w:rsidR="00191544" w:rsidRPr="001B69F9">
        <w:rPr>
          <w:rFonts w:asciiTheme="minorHAnsi" w:hAnsiTheme="minorHAnsi"/>
          <w:sz w:val="24"/>
        </w:rPr>
        <w:t xml:space="preserve"> </w:t>
      </w:r>
      <w:r w:rsidRPr="001B69F9">
        <w:rPr>
          <w:rFonts w:asciiTheme="minorHAnsi" w:hAnsiTheme="minorHAnsi"/>
          <w:sz w:val="24"/>
        </w:rPr>
        <w:t>As</w:t>
      </w:r>
      <w:r w:rsidR="007A149C" w:rsidRPr="001B69F9">
        <w:rPr>
          <w:rFonts w:asciiTheme="minorHAnsi" w:hAnsiTheme="minorHAnsi"/>
          <w:sz w:val="24"/>
        </w:rPr>
        <w:t xml:space="preserve"> with milestones, deliverables </w:t>
      </w:r>
      <w:r w:rsidR="001B69F9" w:rsidRPr="001B69F9">
        <w:rPr>
          <w:rFonts w:asciiTheme="minorHAnsi" w:hAnsiTheme="minorHAnsi"/>
          <w:sz w:val="24"/>
        </w:rPr>
        <w:t xml:space="preserve">represent </w:t>
      </w:r>
      <w:r w:rsidR="007A149C" w:rsidRPr="001B69F9">
        <w:rPr>
          <w:rFonts w:asciiTheme="minorHAnsi" w:hAnsiTheme="minorHAnsi"/>
          <w:sz w:val="24"/>
        </w:rPr>
        <w:t xml:space="preserve">a single point in time </w:t>
      </w:r>
      <w:r w:rsidR="001B69F9" w:rsidRPr="001B69F9">
        <w:rPr>
          <w:rFonts w:asciiTheme="minorHAnsi" w:hAnsiTheme="minorHAnsi"/>
          <w:sz w:val="24"/>
        </w:rPr>
        <w:t xml:space="preserve">per </w:t>
      </w:r>
      <w:r w:rsidR="007A149C" w:rsidRPr="001B69F9">
        <w:rPr>
          <w:rFonts w:asciiTheme="minorHAnsi" w:hAnsiTheme="minorHAnsi"/>
          <w:sz w:val="24"/>
        </w:rPr>
        <w:t>the task order statement of work</w:t>
      </w:r>
      <w:r w:rsidRPr="001B69F9">
        <w:rPr>
          <w:rFonts w:asciiTheme="minorHAnsi" w:hAnsiTheme="minorHAnsi"/>
          <w:sz w:val="24"/>
        </w:rPr>
        <w:t>.</w:t>
      </w:r>
      <w:r w:rsidR="00191544" w:rsidRPr="001B69F9">
        <w:rPr>
          <w:rFonts w:asciiTheme="minorHAnsi" w:hAnsiTheme="minorHAnsi"/>
          <w:sz w:val="24"/>
        </w:rPr>
        <w:t xml:space="preserve"> </w:t>
      </w:r>
      <w:r w:rsidRPr="001B69F9">
        <w:rPr>
          <w:rFonts w:asciiTheme="minorHAnsi" w:hAnsiTheme="minorHAnsi"/>
          <w:sz w:val="24"/>
        </w:rPr>
        <w:t xml:space="preserve"> </w:t>
      </w:r>
      <w:r w:rsidR="00221B0C" w:rsidRPr="001B69F9">
        <w:rPr>
          <w:rFonts w:asciiTheme="minorHAnsi" w:hAnsiTheme="minorHAnsi"/>
          <w:sz w:val="24"/>
        </w:rPr>
        <w:t xml:space="preserve">The </w:t>
      </w:r>
      <w:r w:rsidR="003D163C">
        <w:rPr>
          <w:rFonts w:asciiTheme="minorHAnsi" w:hAnsiTheme="minorHAnsi"/>
          <w:sz w:val="24"/>
        </w:rPr>
        <w:t xml:space="preserve">following OneVA Pharmacy </w:t>
      </w:r>
      <w:r w:rsidR="00221B0C" w:rsidRPr="001B69F9">
        <w:rPr>
          <w:rFonts w:asciiTheme="minorHAnsi" w:hAnsiTheme="minorHAnsi"/>
          <w:sz w:val="24"/>
        </w:rPr>
        <w:t>Key Deliverables Table reflect</w:t>
      </w:r>
      <w:r w:rsidR="007A149C" w:rsidRPr="001B69F9">
        <w:rPr>
          <w:rFonts w:asciiTheme="minorHAnsi" w:hAnsiTheme="minorHAnsi"/>
          <w:sz w:val="24"/>
        </w:rPr>
        <w:t>s</w:t>
      </w:r>
      <w:r w:rsidR="00221B0C" w:rsidRPr="001B69F9">
        <w:rPr>
          <w:rFonts w:asciiTheme="minorHAnsi" w:hAnsiTheme="minorHAnsi"/>
          <w:sz w:val="24"/>
        </w:rPr>
        <w:t xml:space="preserve"> the </w:t>
      </w:r>
      <w:r w:rsidR="00FE6034" w:rsidRPr="001B69F9">
        <w:rPr>
          <w:rFonts w:asciiTheme="minorHAnsi" w:hAnsiTheme="minorHAnsi"/>
          <w:sz w:val="24"/>
        </w:rPr>
        <w:t xml:space="preserve">deliverable and the respective </w:t>
      </w:r>
      <w:r w:rsidR="003D163C">
        <w:rPr>
          <w:rFonts w:asciiTheme="minorHAnsi" w:hAnsiTheme="minorHAnsi"/>
          <w:sz w:val="24"/>
        </w:rPr>
        <w:t>deliverable number</w:t>
      </w:r>
      <w:r w:rsidR="007A149C" w:rsidRPr="001B69F9">
        <w:rPr>
          <w:rFonts w:asciiTheme="minorHAnsi" w:hAnsiTheme="minorHAnsi"/>
          <w:sz w:val="24"/>
        </w:rPr>
        <w:t xml:space="preserve"> </w:t>
      </w:r>
      <w:r w:rsidR="00FE6034" w:rsidRPr="001B69F9">
        <w:rPr>
          <w:rFonts w:asciiTheme="minorHAnsi" w:hAnsiTheme="minorHAnsi"/>
          <w:sz w:val="24"/>
        </w:rPr>
        <w:t>and due date</w:t>
      </w:r>
      <w:r w:rsidR="00FE6034" w:rsidRPr="001B69F9">
        <w:rPr>
          <w:rFonts w:asciiTheme="minorHAnsi" w:hAnsiTheme="minorHAnsi"/>
        </w:rPr>
        <w:t>.</w:t>
      </w:r>
    </w:p>
    <w:p w14:paraId="01D64FD9" w14:textId="77777777" w:rsidR="00144024" w:rsidRDefault="00144024" w:rsidP="00DA57EC">
      <w:pPr>
        <w:pStyle w:val="PropBody"/>
        <w:rPr>
          <w:rFonts w:asciiTheme="minorHAnsi" w:hAnsiTheme="minorHAnsi"/>
        </w:rPr>
      </w:pPr>
    </w:p>
    <w:tbl>
      <w:tblPr>
        <w:tblStyle w:val="TableGrid"/>
        <w:tblW w:w="9468" w:type="dxa"/>
        <w:tblLook w:val="04A0" w:firstRow="1" w:lastRow="0" w:firstColumn="1" w:lastColumn="0" w:noHBand="0" w:noVBand="1"/>
      </w:tblPr>
      <w:tblGrid>
        <w:gridCol w:w="1949"/>
        <w:gridCol w:w="2865"/>
        <w:gridCol w:w="4654"/>
      </w:tblGrid>
      <w:tr w:rsidR="00144024" w:rsidRPr="002224DB" w14:paraId="1C7FA82A" w14:textId="77777777" w:rsidTr="003E29AD">
        <w:trPr>
          <w:trHeight w:val="377"/>
        </w:trPr>
        <w:tc>
          <w:tcPr>
            <w:tcW w:w="9468" w:type="dxa"/>
            <w:gridSpan w:val="3"/>
            <w:shd w:val="clear" w:color="auto" w:fill="0070C0"/>
          </w:tcPr>
          <w:p w14:paraId="137577BF" w14:textId="5F625B39" w:rsidR="00144024" w:rsidRPr="002224DB" w:rsidRDefault="00144024" w:rsidP="003D163C">
            <w:pPr>
              <w:jc w:val="center"/>
              <w:rPr>
                <w:rStyle w:val="Strong"/>
                <w:color w:val="FFFFFF" w:themeColor="background1"/>
                <w:sz w:val="20"/>
                <w:szCs w:val="20"/>
              </w:rPr>
            </w:pPr>
            <w:r>
              <w:rPr>
                <w:rStyle w:val="Strong"/>
                <w:color w:val="FFFFFF" w:themeColor="background1"/>
                <w:sz w:val="20"/>
                <w:szCs w:val="20"/>
              </w:rPr>
              <w:t xml:space="preserve">OneVA Pharmacy </w:t>
            </w:r>
            <w:r w:rsidR="003D163C">
              <w:rPr>
                <w:rStyle w:val="Strong"/>
                <w:color w:val="FFFFFF" w:themeColor="background1"/>
                <w:sz w:val="20"/>
                <w:szCs w:val="20"/>
              </w:rPr>
              <w:t>Key Deliverables Table</w:t>
            </w:r>
          </w:p>
        </w:tc>
      </w:tr>
      <w:tr w:rsidR="00144024" w:rsidRPr="002224DB" w14:paraId="2F3255A4" w14:textId="77777777" w:rsidTr="003E29AD">
        <w:trPr>
          <w:trHeight w:val="377"/>
        </w:trPr>
        <w:tc>
          <w:tcPr>
            <w:tcW w:w="1949" w:type="dxa"/>
            <w:shd w:val="clear" w:color="auto" w:fill="0070C0"/>
          </w:tcPr>
          <w:p w14:paraId="68631B90" w14:textId="205E88A9" w:rsidR="00144024" w:rsidRPr="002224DB" w:rsidRDefault="003D163C" w:rsidP="00144024">
            <w:pPr>
              <w:rPr>
                <w:rStyle w:val="Strong"/>
                <w:color w:val="FFFFFF" w:themeColor="background1"/>
                <w:sz w:val="20"/>
                <w:szCs w:val="20"/>
              </w:rPr>
            </w:pPr>
            <w:r>
              <w:rPr>
                <w:rStyle w:val="Strong"/>
                <w:color w:val="FFFFFF" w:themeColor="background1"/>
                <w:sz w:val="20"/>
                <w:szCs w:val="20"/>
              </w:rPr>
              <w:t>Deliverable Number</w:t>
            </w:r>
          </w:p>
        </w:tc>
        <w:tc>
          <w:tcPr>
            <w:tcW w:w="2865" w:type="dxa"/>
            <w:shd w:val="clear" w:color="auto" w:fill="0070C0"/>
          </w:tcPr>
          <w:p w14:paraId="3D254804" w14:textId="52C0311A" w:rsidR="00144024" w:rsidRPr="002224DB" w:rsidRDefault="00321EE7" w:rsidP="00144024">
            <w:pPr>
              <w:rPr>
                <w:rStyle w:val="Strong"/>
                <w:color w:val="FFFFFF" w:themeColor="background1"/>
                <w:sz w:val="20"/>
                <w:szCs w:val="20"/>
              </w:rPr>
            </w:pPr>
            <w:r>
              <w:rPr>
                <w:rStyle w:val="Strong"/>
                <w:color w:val="FFFFFF" w:themeColor="background1"/>
                <w:sz w:val="20"/>
                <w:szCs w:val="20"/>
              </w:rPr>
              <w:t>Deliverable</w:t>
            </w:r>
            <w:r w:rsidR="001B6E32">
              <w:rPr>
                <w:rStyle w:val="Strong"/>
                <w:color w:val="FFFFFF" w:themeColor="background1"/>
                <w:sz w:val="20"/>
                <w:szCs w:val="20"/>
              </w:rPr>
              <w:t xml:space="preserve"> Title</w:t>
            </w:r>
          </w:p>
        </w:tc>
        <w:tc>
          <w:tcPr>
            <w:tcW w:w="4654" w:type="dxa"/>
            <w:shd w:val="clear" w:color="auto" w:fill="0070C0"/>
          </w:tcPr>
          <w:p w14:paraId="5A48A016" w14:textId="05DD2488" w:rsidR="00144024" w:rsidRPr="002224DB" w:rsidRDefault="00321EE7" w:rsidP="00144024">
            <w:pPr>
              <w:rPr>
                <w:rStyle w:val="Strong"/>
                <w:color w:val="FFFFFF" w:themeColor="background1"/>
                <w:sz w:val="20"/>
                <w:szCs w:val="20"/>
              </w:rPr>
            </w:pPr>
            <w:r>
              <w:rPr>
                <w:rStyle w:val="Strong"/>
                <w:color w:val="FFFFFF" w:themeColor="background1"/>
                <w:sz w:val="20"/>
                <w:szCs w:val="20"/>
              </w:rPr>
              <w:t>Due Date</w:t>
            </w:r>
          </w:p>
        </w:tc>
      </w:tr>
      <w:tr w:rsidR="003D163C" w14:paraId="76298773" w14:textId="77777777" w:rsidTr="003E29AD">
        <w:trPr>
          <w:trHeight w:val="359"/>
        </w:trPr>
        <w:tc>
          <w:tcPr>
            <w:tcW w:w="1949" w:type="dxa"/>
          </w:tcPr>
          <w:p w14:paraId="390C52C4" w14:textId="50B3E4D4" w:rsidR="003D163C" w:rsidRPr="00200F01" w:rsidRDefault="003D163C" w:rsidP="00144024">
            <w:pPr>
              <w:pStyle w:val="PropBody"/>
              <w:jc w:val="left"/>
              <w:rPr>
                <w:sz w:val="20"/>
                <w:szCs w:val="20"/>
              </w:rPr>
            </w:pPr>
            <w:r w:rsidRPr="00200F01">
              <w:rPr>
                <w:rFonts w:ascii="Calibri" w:hAnsi="Calibri"/>
                <w:color w:val="000000"/>
                <w:sz w:val="20"/>
                <w:szCs w:val="20"/>
              </w:rPr>
              <w:t>1</w:t>
            </w:r>
          </w:p>
        </w:tc>
        <w:tc>
          <w:tcPr>
            <w:tcW w:w="2865" w:type="dxa"/>
          </w:tcPr>
          <w:p w14:paraId="28CFE90B" w14:textId="585ACF8D" w:rsidR="003D163C" w:rsidRPr="00200F01" w:rsidRDefault="003D163C" w:rsidP="003D163C">
            <w:pPr>
              <w:pStyle w:val="PropBody"/>
              <w:jc w:val="left"/>
              <w:rPr>
                <w:sz w:val="20"/>
                <w:szCs w:val="20"/>
              </w:rPr>
            </w:pPr>
            <w:r w:rsidRPr="00200F01">
              <w:rPr>
                <w:rFonts w:ascii="Calibri" w:hAnsi="Calibri"/>
                <w:color w:val="000000"/>
                <w:sz w:val="20"/>
                <w:szCs w:val="20"/>
              </w:rPr>
              <w:t>Kick-Off Meeting Agenda</w:t>
            </w:r>
          </w:p>
        </w:tc>
        <w:tc>
          <w:tcPr>
            <w:tcW w:w="4654" w:type="dxa"/>
          </w:tcPr>
          <w:p w14:paraId="4B2C1B8B" w14:textId="2ED94AFC" w:rsidR="003D163C" w:rsidRPr="00200F01" w:rsidRDefault="003D163C" w:rsidP="003D163C">
            <w:pPr>
              <w:pStyle w:val="PropBody"/>
              <w:jc w:val="left"/>
              <w:rPr>
                <w:sz w:val="20"/>
                <w:szCs w:val="20"/>
              </w:rPr>
            </w:pPr>
            <w:r w:rsidRPr="00200F01">
              <w:rPr>
                <w:rFonts w:ascii="Calibri" w:hAnsi="Calibri"/>
                <w:color w:val="000000"/>
                <w:sz w:val="20"/>
                <w:szCs w:val="20"/>
              </w:rPr>
              <w:t>Due 5 days after award</w:t>
            </w:r>
          </w:p>
        </w:tc>
      </w:tr>
      <w:tr w:rsidR="003D163C" w14:paraId="29A361D1" w14:textId="77777777" w:rsidTr="003E29AD">
        <w:trPr>
          <w:trHeight w:val="359"/>
        </w:trPr>
        <w:tc>
          <w:tcPr>
            <w:tcW w:w="1949" w:type="dxa"/>
          </w:tcPr>
          <w:p w14:paraId="780F436D" w14:textId="7BEC476B" w:rsidR="003D163C" w:rsidRPr="00200F01" w:rsidRDefault="003D163C" w:rsidP="00144024">
            <w:pPr>
              <w:pStyle w:val="PropBody"/>
              <w:jc w:val="left"/>
              <w:rPr>
                <w:rFonts w:ascii="Calibri" w:hAnsi="Calibri"/>
                <w:color w:val="000000"/>
                <w:sz w:val="20"/>
                <w:szCs w:val="20"/>
              </w:rPr>
            </w:pPr>
            <w:r w:rsidRPr="00200F01">
              <w:rPr>
                <w:rFonts w:ascii="Calibri" w:hAnsi="Calibri"/>
                <w:color w:val="000000"/>
                <w:sz w:val="20"/>
                <w:szCs w:val="20"/>
              </w:rPr>
              <w:t>2</w:t>
            </w:r>
          </w:p>
        </w:tc>
        <w:tc>
          <w:tcPr>
            <w:tcW w:w="2865" w:type="dxa"/>
          </w:tcPr>
          <w:p w14:paraId="7C9AA108" w14:textId="145F84E9"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Kick-Off Meeting Minutes</w:t>
            </w:r>
          </w:p>
        </w:tc>
        <w:tc>
          <w:tcPr>
            <w:tcW w:w="4654" w:type="dxa"/>
          </w:tcPr>
          <w:p w14:paraId="5320BA99" w14:textId="2F7AA0CF"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 xml:space="preserve">Due 8 days after award </w:t>
            </w:r>
          </w:p>
        </w:tc>
      </w:tr>
      <w:tr w:rsidR="003D163C" w14:paraId="7EDCA0D8" w14:textId="77777777" w:rsidTr="003E29AD">
        <w:trPr>
          <w:trHeight w:val="359"/>
        </w:trPr>
        <w:tc>
          <w:tcPr>
            <w:tcW w:w="1949" w:type="dxa"/>
          </w:tcPr>
          <w:p w14:paraId="02B4F755" w14:textId="5414B7B8" w:rsidR="003D163C" w:rsidRPr="00200F01" w:rsidRDefault="003D163C" w:rsidP="00144024">
            <w:pPr>
              <w:pStyle w:val="PropBody"/>
              <w:jc w:val="left"/>
              <w:rPr>
                <w:rFonts w:ascii="Calibri" w:hAnsi="Calibri"/>
                <w:color w:val="000000"/>
                <w:sz w:val="20"/>
                <w:szCs w:val="20"/>
              </w:rPr>
            </w:pPr>
            <w:r w:rsidRPr="00200F01">
              <w:rPr>
                <w:rFonts w:ascii="Calibri" w:hAnsi="Calibri"/>
                <w:color w:val="000000"/>
                <w:sz w:val="20"/>
                <w:szCs w:val="20"/>
              </w:rPr>
              <w:t>3</w:t>
            </w:r>
          </w:p>
        </w:tc>
        <w:tc>
          <w:tcPr>
            <w:tcW w:w="2865" w:type="dxa"/>
          </w:tcPr>
          <w:p w14:paraId="73813970" w14:textId="732D1941"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Contractor Project Management Plan</w:t>
            </w:r>
          </w:p>
        </w:tc>
        <w:tc>
          <w:tcPr>
            <w:tcW w:w="4654" w:type="dxa"/>
          </w:tcPr>
          <w:p w14:paraId="3F857B6B" w14:textId="4D885E4C" w:rsidR="003D163C" w:rsidRPr="00200F01" w:rsidRDefault="00037C4B" w:rsidP="003D163C">
            <w:pPr>
              <w:pStyle w:val="PropBody"/>
              <w:jc w:val="left"/>
              <w:rPr>
                <w:rFonts w:ascii="Calibri" w:hAnsi="Calibri"/>
                <w:color w:val="000000"/>
                <w:sz w:val="20"/>
                <w:szCs w:val="20"/>
              </w:rPr>
            </w:pPr>
            <w:r w:rsidRPr="00200F01">
              <w:rPr>
                <w:rFonts w:ascii="Calibri" w:hAnsi="Calibri"/>
                <w:color w:val="000000"/>
                <w:sz w:val="20"/>
                <w:szCs w:val="20"/>
              </w:rPr>
              <w:t xml:space="preserve">Due </w:t>
            </w:r>
            <w:r w:rsidR="003D163C" w:rsidRPr="00200F01">
              <w:rPr>
                <w:rFonts w:ascii="Calibri" w:hAnsi="Calibri"/>
                <w:color w:val="000000"/>
                <w:sz w:val="20"/>
                <w:szCs w:val="20"/>
              </w:rPr>
              <w:t>30 days after award and updated on the 5th day monthly thereafter throughout the POP</w:t>
            </w:r>
          </w:p>
        </w:tc>
      </w:tr>
      <w:tr w:rsidR="003D163C" w14:paraId="14FE952D" w14:textId="77777777" w:rsidTr="003E29AD">
        <w:trPr>
          <w:trHeight w:val="359"/>
        </w:trPr>
        <w:tc>
          <w:tcPr>
            <w:tcW w:w="1949" w:type="dxa"/>
          </w:tcPr>
          <w:p w14:paraId="4DB44EB1" w14:textId="6F39C886" w:rsidR="003D163C" w:rsidRPr="00200F01" w:rsidRDefault="003D163C" w:rsidP="00144024">
            <w:pPr>
              <w:pStyle w:val="PropBody"/>
              <w:jc w:val="left"/>
              <w:rPr>
                <w:rFonts w:ascii="Calibri" w:hAnsi="Calibri"/>
                <w:color w:val="000000"/>
                <w:sz w:val="20"/>
                <w:szCs w:val="20"/>
              </w:rPr>
            </w:pPr>
            <w:r w:rsidRPr="00200F01">
              <w:rPr>
                <w:rFonts w:ascii="Calibri" w:hAnsi="Calibri"/>
                <w:color w:val="000000"/>
                <w:sz w:val="20"/>
                <w:szCs w:val="20"/>
              </w:rPr>
              <w:lastRenderedPageBreak/>
              <w:t>4</w:t>
            </w:r>
          </w:p>
        </w:tc>
        <w:tc>
          <w:tcPr>
            <w:tcW w:w="2865" w:type="dxa"/>
          </w:tcPr>
          <w:p w14:paraId="193BB77E" w14:textId="31B6C08E"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Monthly Progress Report</w:t>
            </w:r>
          </w:p>
        </w:tc>
        <w:tc>
          <w:tcPr>
            <w:tcW w:w="4654" w:type="dxa"/>
          </w:tcPr>
          <w:p w14:paraId="22FB126D" w14:textId="4B05DBCE"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Due 30 days after award and updated on the 5th day monthly thereafter throughout the POP</w:t>
            </w:r>
          </w:p>
        </w:tc>
      </w:tr>
      <w:tr w:rsidR="003D163C" w14:paraId="6C6C04E2" w14:textId="77777777" w:rsidTr="003E29AD">
        <w:trPr>
          <w:trHeight w:val="359"/>
        </w:trPr>
        <w:tc>
          <w:tcPr>
            <w:tcW w:w="1949" w:type="dxa"/>
          </w:tcPr>
          <w:p w14:paraId="1ECE948B" w14:textId="16CEACED" w:rsidR="003D163C" w:rsidRPr="00200F01" w:rsidRDefault="003D163C" w:rsidP="00144024">
            <w:pPr>
              <w:pStyle w:val="PropBody"/>
              <w:jc w:val="left"/>
              <w:rPr>
                <w:rFonts w:ascii="Calibri" w:hAnsi="Calibri"/>
                <w:color w:val="000000"/>
                <w:sz w:val="20"/>
                <w:szCs w:val="20"/>
              </w:rPr>
            </w:pPr>
            <w:r w:rsidRPr="00200F01">
              <w:rPr>
                <w:rFonts w:ascii="Calibri" w:hAnsi="Calibri"/>
                <w:color w:val="000000"/>
                <w:sz w:val="20"/>
                <w:szCs w:val="20"/>
              </w:rPr>
              <w:t>5</w:t>
            </w:r>
          </w:p>
        </w:tc>
        <w:tc>
          <w:tcPr>
            <w:tcW w:w="2865" w:type="dxa"/>
          </w:tcPr>
          <w:p w14:paraId="762562F9" w14:textId="3ACE4DF8"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Progress Meeting Minutes</w:t>
            </w:r>
          </w:p>
        </w:tc>
        <w:tc>
          <w:tcPr>
            <w:tcW w:w="4654" w:type="dxa"/>
          </w:tcPr>
          <w:p w14:paraId="1352D96E" w14:textId="1791FEA9"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Due three days after each monthly progress report meeting throughout the POP</w:t>
            </w:r>
          </w:p>
        </w:tc>
      </w:tr>
      <w:tr w:rsidR="003D163C" w14:paraId="7E892821" w14:textId="77777777" w:rsidTr="003E29AD">
        <w:trPr>
          <w:trHeight w:val="359"/>
        </w:trPr>
        <w:tc>
          <w:tcPr>
            <w:tcW w:w="1949" w:type="dxa"/>
          </w:tcPr>
          <w:p w14:paraId="08120A5A" w14:textId="11CCB779" w:rsidR="003D163C" w:rsidRPr="00200F01" w:rsidRDefault="003D163C" w:rsidP="00144024">
            <w:pPr>
              <w:pStyle w:val="PropBody"/>
              <w:jc w:val="left"/>
              <w:rPr>
                <w:rFonts w:ascii="Calibri" w:hAnsi="Calibri"/>
                <w:color w:val="000000"/>
                <w:sz w:val="20"/>
                <w:szCs w:val="20"/>
              </w:rPr>
            </w:pPr>
            <w:r w:rsidRPr="00200F01">
              <w:rPr>
                <w:rFonts w:ascii="Calibri" w:hAnsi="Calibri"/>
                <w:color w:val="000000"/>
                <w:sz w:val="20"/>
                <w:szCs w:val="20"/>
              </w:rPr>
              <w:t>6</w:t>
            </w:r>
          </w:p>
        </w:tc>
        <w:tc>
          <w:tcPr>
            <w:tcW w:w="2865" w:type="dxa"/>
          </w:tcPr>
          <w:p w14:paraId="3723E222" w14:textId="56E34B85"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Interim Prototype Software Executable and Source Code</w:t>
            </w:r>
          </w:p>
        </w:tc>
        <w:tc>
          <w:tcPr>
            <w:tcW w:w="4654" w:type="dxa"/>
          </w:tcPr>
          <w:p w14:paraId="76A6F81B" w14:textId="68D51B02"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Due 6 months from date of award</w:t>
            </w:r>
          </w:p>
        </w:tc>
      </w:tr>
      <w:tr w:rsidR="003D163C" w14:paraId="6F5BD002" w14:textId="77777777" w:rsidTr="003E29AD">
        <w:trPr>
          <w:trHeight w:val="359"/>
        </w:trPr>
        <w:tc>
          <w:tcPr>
            <w:tcW w:w="1949" w:type="dxa"/>
          </w:tcPr>
          <w:p w14:paraId="4718199C" w14:textId="75A75959" w:rsidR="003D163C" w:rsidRPr="00200F01" w:rsidRDefault="003D163C" w:rsidP="00144024">
            <w:pPr>
              <w:pStyle w:val="PropBody"/>
              <w:jc w:val="left"/>
              <w:rPr>
                <w:rFonts w:ascii="Calibri" w:hAnsi="Calibri"/>
                <w:color w:val="000000"/>
                <w:sz w:val="20"/>
                <w:szCs w:val="20"/>
              </w:rPr>
            </w:pPr>
            <w:r w:rsidRPr="00200F01">
              <w:rPr>
                <w:rFonts w:ascii="Calibri" w:hAnsi="Calibri"/>
                <w:color w:val="000000"/>
                <w:sz w:val="20"/>
                <w:szCs w:val="20"/>
              </w:rPr>
              <w:t>7</w:t>
            </w:r>
          </w:p>
        </w:tc>
        <w:tc>
          <w:tcPr>
            <w:tcW w:w="2865" w:type="dxa"/>
          </w:tcPr>
          <w:p w14:paraId="029B4879" w14:textId="527A18EE"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Final Prototype Software Executable and Source Code</w:t>
            </w:r>
          </w:p>
        </w:tc>
        <w:tc>
          <w:tcPr>
            <w:tcW w:w="4654" w:type="dxa"/>
          </w:tcPr>
          <w:p w14:paraId="1A37F26C" w14:textId="311B504F"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Due 11 months from date of award</w:t>
            </w:r>
          </w:p>
        </w:tc>
      </w:tr>
      <w:tr w:rsidR="003D163C" w14:paraId="1A9EA448" w14:textId="77777777" w:rsidTr="003E29AD">
        <w:trPr>
          <w:trHeight w:val="359"/>
        </w:trPr>
        <w:tc>
          <w:tcPr>
            <w:tcW w:w="1949" w:type="dxa"/>
          </w:tcPr>
          <w:p w14:paraId="01D345AA" w14:textId="301B949C" w:rsidR="003D163C" w:rsidRPr="00200F01" w:rsidRDefault="003D163C" w:rsidP="00144024">
            <w:pPr>
              <w:pStyle w:val="PropBody"/>
              <w:jc w:val="left"/>
              <w:rPr>
                <w:rFonts w:ascii="Calibri" w:hAnsi="Calibri"/>
                <w:color w:val="000000"/>
                <w:sz w:val="20"/>
                <w:szCs w:val="20"/>
              </w:rPr>
            </w:pPr>
            <w:r w:rsidRPr="00200F01">
              <w:rPr>
                <w:rFonts w:ascii="Calibri" w:hAnsi="Calibri"/>
                <w:color w:val="000000"/>
                <w:sz w:val="20"/>
                <w:szCs w:val="20"/>
              </w:rPr>
              <w:t>8</w:t>
            </w:r>
          </w:p>
        </w:tc>
        <w:tc>
          <w:tcPr>
            <w:tcW w:w="2865" w:type="dxa"/>
          </w:tcPr>
          <w:p w14:paraId="212437DE" w14:textId="7FE4A51C"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Test Plan</w:t>
            </w:r>
          </w:p>
        </w:tc>
        <w:tc>
          <w:tcPr>
            <w:tcW w:w="4654" w:type="dxa"/>
          </w:tcPr>
          <w:p w14:paraId="05800078" w14:textId="019F2F24"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Due day of final prototype software demonstration</w:t>
            </w:r>
          </w:p>
        </w:tc>
      </w:tr>
      <w:tr w:rsidR="003D163C" w14:paraId="3329D2F5" w14:textId="77777777" w:rsidTr="003E29AD">
        <w:trPr>
          <w:trHeight w:val="359"/>
        </w:trPr>
        <w:tc>
          <w:tcPr>
            <w:tcW w:w="1949" w:type="dxa"/>
          </w:tcPr>
          <w:p w14:paraId="15185543" w14:textId="2D20E017" w:rsidR="003D163C" w:rsidRPr="00200F01" w:rsidRDefault="003D163C" w:rsidP="00144024">
            <w:pPr>
              <w:pStyle w:val="PropBody"/>
              <w:jc w:val="left"/>
              <w:rPr>
                <w:rFonts w:ascii="Calibri" w:hAnsi="Calibri"/>
                <w:color w:val="000000"/>
                <w:sz w:val="20"/>
                <w:szCs w:val="20"/>
              </w:rPr>
            </w:pPr>
            <w:r w:rsidRPr="00200F01">
              <w:rPr>
                <w:rFonts w:ascii="Calibri" w:hAnsi="Calibri"/>
                <w:color w:val="000000"/>
                <w:sz w:val="20"/>
                <w:szCs w:val="20"/>
              </w:rPr>
              <w:t>9</w:t>
            </w:r>
          </w:p>
        </w:tc>
        <w:tc>
          <w:tcPr>
            <w:tcW w:w="2865" w:type="dxa"/>
          </w:tcPr>
          <w:p w14:paraId="618B9E24" w14:textId="52E0373E"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Test Report</w:t>
            </w:r>
          </w:p>
        </w:tc>
        <w:tc>
          <w:tcPr>
            <w:tcW w:w="4654" w:type="dxa"/>
          </w:tcPr>
          <w:p w14:paraId="443EAAC3" w14:textId="7EB42415"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Due 12 months from date of award</w:t>
            </w:r>
          </w:p>
        </w:tc>
      </w:tr>
      <w:tr w:rsidR="003D163C" w14:paraId="6B97C872" w14:textId="77777777" w:rsidTr="003E29AD">
        <w:trPr>
          <w:trHeight w:val="359"/>
        </w:trPr>
        <w:tc>
          <w:tcPr>
            <w:tcW w:w="1949" w:type="dxa"/>
          </w:tcPr>
          <w:p w14:paraId="5E599944" w14:textId="6141ADC4" w:rsidR="003D163C" w:rsidRPr="00200F01" w:rsidRDefault="003D163C" w:rsidP="00144024">
            <w:pPr>
              <w:pStyle w:val="PropBody"/>
              <w:jc w:val="left"/>
              <w:rPr>
                <w:rFonts w:ascii="Calibri" w:hAnsi="Calibri"/>
                <w:color w:val="000000"/>
                <w:sz w:val="20"/>
                <w:szCs w:val="20"/>
              </w:rPr>
            </w:pPr>
            <w:r w:rsidRPr="00200F01">
              <w:rPr>
                <w:rFonts w:ascii="Calibri" w:hAnsi="Calibri"/>
                <w:color w:val="000000"/>
                <w:sz w:val="20"/>
                <w:szCs w:val="20"/>
              </w:rPr>
              <w:t>10</w:t>
            </w:r>
          </w:p>
        </w:tc>
        <w:tc>
          <w:tcPr>
            <w:tcW w:w="2865" w:type="dxa"/>
          </w:tcPr>
          <w:p w14:paraId="2E599F3E" w14:textId="5FD927C6"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User Documentation</w:t>
            </w:r>
          </w:p>
        </w:tc>
        <w:tc>
          <w:tcPr>
            <w:tcW w:w="4654" w:type="dxa"/>
          </w:tcPr>
          <w:p w14:paraId="3F3EE9B0" w14:textId="28D7B15F"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Due 12 months from date of award</w:t>
            </w:r>
          </w:p>
        </w:tc>
      </w:tr>
      <w:tr w:rsidR="003D163C" w14:paraId="6D6591A5" w14:textId="77777777" w:rsidTr="003E29AD">
        <w:trPr>
          <w:trHeight w:val="359"/>
        </w:trPr>
        <w:tc>
          <w:tcPr>
            <w:tcW w:w="1949" w:type="dxa"/>
          </w:tcPr>
          <w:p w14:paraId="3F188C34" w14:textId="2FB4291F" w:rsidR="003D163C" w:rsidRPr="00200F01" w:rsidRDefault="003D163C" w:rsidP="00144024">
            <w:pPr>
              <w:pStyle w:val="PropBody"/>
              <w:jc w:val="left"/>
              <w:rPr>
                <w:rFonts w:ascii="Calibri" w:hAnsi="Calibri"/>
                <w:color w:val="000000"/>
                <w:sz w:val="20"/>
                <w:szCs w:val="20"/>
              </w:rPr>
            </w:pPr>
            <w:r w:rsidRPr="00200F01">
              <w:rPr>
                <w:rFonts w:ascii="Calibri" w:hAnsi="Calibri"/>
                <w:color w:val="000000"/>
                <w:sz w:val="20"/>
                <w:szCs w:val="20"/>
              </w:rPr>
              <w:t>11</w:t>
            </w:r>
          </w:p>
        </w:tc>
        <w:tc>
          <w:tcPr>
            <w:tcW w:w="2865" w:type="dxa"/>
          </w:tcPr>
          <w:p w14:paraId="2BC7751E" w14:textId="75BC4633"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 xml:space="preserve">Installation Guide </w:t>
            </w:r>
          </w:p>
        </w:tc>
        <w:tc>
          <w:tcPr>
            <w:tcW w:w="4654" w:type="dxa"/>
          </w:tcPr>
          <w:p w14:paraId="1DE4CBA7" w14:textId="52DE17AD"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Due 12 months from date of award</w:t>
            </w:r>
          </w:p>
        </w:tc>
      </w:tr>
      <w:tr w:rsidR="003D163C" w14:paraId="53328492" w14:textId="77777777" w:rsidTr="003E29AD">
        <w:trPr>
          <w:trHeight w:val="359"/>
        </w:trPr>
        <w:tc>
          <w:tcPr>
            <w:tcW w:w="1949" w:type="dxa"/>
          </w:tcPr>
          <w:p w14:paraId="58C67C54" w14:textId="2D9A59D6" w:rsidR="003D163C" w:rsidRPr="00200F01" w:rsidRDefault="003D163C" w:rsidP="00144024">
            <w:pPr>
              <w:pStyle w:val="PropBody"/>
              <w:jc w:val="left"/>
              <w:rPr>
                <w:rFonts w:ascii="Calibri" w:hAnsi="Calibri"/>
                <w:color w:val="000000"/>
                <w:sz w:val="20"/>
                <w:szCs w:val="20"/>
              </w:rPr>
            </w:pPr>
            <w:r w:rsidRPr="00200F01">
              <w:rPr>
                <w:rFonts w:ascii="Calibri" w:hAnsi="Calibri"/>
                <w:color w:val="000000"/>
                <w:sz w:val="20"/>
                <w:szCs w:val="20"/>
              </w:rPr>
              <w:t>12</w:t>
            </w:r>
          </w:p>
        </w:tc>
        <w:tc>
          <w:tcPr>
            <w:tcW w:w="2865" w:type="dxa"/>
          </w:tcPr>
          <w:p w14:paraId="519C78C2" w14:textId="2D3F1925"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Training Materials</w:t>
            </w:r>
          </w:p>
        </w:tc>
        <w:tc>
          <w:tcPr>
            <w:tcW w:w="4654" w:type="dxa"/>
          </w:tcPr>
          <w:p w14:paraId="7AD186EF" w14:textId="68B47D5A" w:rsidR="003D163C" w:rsidRPr="00200F01" w:rsidRDefault="003D163C" w:rsidP="003D163C">
            <w:pPr>
              <w:pStyle w:val="PropBody"/>
              <w:jc w:val="left"/>
              <w:rPr>
                <w:rFonts w:ascii="Calibri" w:hAnsi="Calibri"/>
                <w:color w:val="000000"/>
                <w:sz w:val="20"/>
                <w:szCs w:val="20"/>
              </w:rPr>
            </w:pPr>
            <w:r w:rsidRPr="00200F01">
              <w:rPr>
                <w:rFonts w:ascii="Calibri" w:hAnsi="Calibri"/>
                <w:color w:val="000000"/>
                <w:sz w:val="20"/>
                <w:szCs w:val="20"/>
              </w:rPr>
              <w:t>Due 12 months from date of award</w:t>
            </w:r>
          </w:p>
        </w:tc>
      </w:tr>
    </w:tbl>
    <w:p w14:paraId="3426FDB4" w14:textId="77777777" w:rsidR="006E0DA7" w:rsidRPr="00754DAB" w:rsidRDefault="006E0DA7" w:rsidP="00993038">
      <w:pPr>
        <w:pStyle w:val="BodyText"/>
        <w:spacing w:before="240" w:after="60"/>
        <w:jc w:val="center"/>
        <w:rPr>
          <w:rFonts w:asciiTheme="minorHAnsi" w:hAnsiTheme="minorHAnsi"/>
          <w:b/>
          <w:color w:val="0000FF"/>
          <w:sz w:val="20"/>
        </w:rPr>
      </w:pPr>
    </w:p>
    <w:p w14:paraId="0FDE13CD" w14:textId="758C9D54" w:rsidR="00754DAB" w:rsidRPr="00D201FB" w:rsidRDefault="009A08C3" w:rsidP="006E487D">
      <w:pPr>
        <w:pStyle w:val="Heading1"/>
        <w:tabs>
          <w:tab w:val="clear" w:pos="360"/>
          <w:tab w:val="num" w:pos="720"/>
        </w:tabs>
        <w:ind w:left="720" w:hanging="720"/>
        <w:rPr>
          <w:rFonts w:asciiTheme="minorHAnsi" w:hAnsiTheme="minorHAnsi" w:cs="Times New Roman"/>
          <w:color w:val="000090"/>
        </w:rPr>
      </w:pPr>
      <w:bookmarkStart w:id="59" w:name="_Configuration_Management_(CM)_Plan"/>
      <w:bookmarkStart w:id="60" w:name="_Toc500312547"/>
      <w:bookmarkStart w:id="61" w:name="_Toc500312704"/>
      <w:bookmarkStart w:id="62" w:name="TestPlan1"/>
      <w:bookmarkStart w:id="63" w:name="Testing1"/>
      <w:bookmarkStart w:id="64" w:name="_Toc207183907"/>
      <w:bookmarkStart w:id="65" w:name="_Toc266204471"/>
      <w:bookmarkEnd w:id="59"/>
      <w:r w:rsidRPr="00D201FB">
        <w:rPr>
          <w:rFonts w:asciiTheme="minorHAnsi" w:hAnsiTheme="minorHAnsi" w:cs="Times New Roman"/>
          <w:color w:val="000090"/>
        </w:rPr>
        <w:t xml:space="preserve">Contract </w:t>
      </w:r>
      <w:r w:rsidR="00290C97" w:rsidRPr="00D201FB">
        <w:rPr>
          <w:rFonts w:asciiTheme="minorHAnsi" w:hAnsiTheme="minorHAnsi" w:cs="Times New Roman"/>
          <w:color w:val="000090"/>
        </w:rPr>
        <w:t>Milestone and Deliverable</w:t>
      </w:r>
      <w:r w:rsidR="000D25D2" w:rsidRPr="00D201FB">
        <w:rPr>
          <w:rFonts w:asciiTheme="minorHAnsi" w:hAnsiTheme="minorHAnsi" w:cs="Times New Roman"/>
          <w:color w:val="000090"/>
        </w:rPr>
        <w:t xml:space="preserve"> Schedule</w:t>
      </w:r>
      <w:bookmarkStart w:id="66" w:name="_Toc500312521"/>
      <w:bookmarkStart w:id="67" w:name="_Toc500312678"/>
      <w:bookmarkStart w:id="68" w:name="DefinitionsAndAcronyms1"/>
      <w:bookmarkStart w:id="69" w:name="_Ref90173751"/>
      <w:bookmarkStart w:id="70" w:name="_Ref90173758"/>
      <w:bookmarkStart w:id="71" w:name="_Toc207183862"/>
      <w:bookmarkStart w:id="72" w:name="MetricsPlan1"/>
      <w:bookmarkStart w:id="73" w:name="_Toc207183918"/>
      <w:bookmarkEnd w:id="60"/>
      <w:bookmarkEnd w:id="61"/>
      <w:bookmarkEnd w:id="62"/>
      <w:bookmarkEnd w:id="63"/>
      <w:bookmarkEnd w:id="64"/>
      <w:bookmarkEnd w:id="65"/>
    </w:p>
    <w:tbl>
      <w:tblPr>
        <w:tblStyle w:val="TableGrid"/>
        <w:tblpPr w:leftFromText="180" w:rightFromText="180" w:vertAnchor="text" w:horzAnchor="page" w:tblpX="1602" w:tblpY="138"/>
        <w:tblW w:w="10188" w:type="dxa"/>
        <w:tblLayout w:type="fixed"/>
        <w:tblLook w:val="04A0" w:firstRow="1" w:lastRow="0" w:firstColumn="1" w:lastColumn="0" w:noHBand="0" w:noVBand="1"/>
      </w:tblPr>
      <w:tblGrid>
        <w:gridCol w:w="468"/>
        <w:gridCol w:w="1890"/>
        <w:gridCol w:w="630"/>
        <w:gridCol w:w="630"/>
        <w:gridCol w:w="630"/>
        <w:gridCol w:w="630"/>
        <w:gridCol w:w="630"/>
        <w:gridCol w:w="720"/>
        <w:gridCol w:w="630"/>
        <w:gridCol w:w="630"/>
        <w:gridCol w:w="630"/>
        <w:gridCol w:w="720"/>
        <w:gridCol w:w="630"/>
        <w:gridCol w:w="720"/>
      </w:tblGrid>
      <w:tr w:rsidR="00447F05" w14:paraId="33F0E5E5" w14:textId="77777777" w:rsidTr="00C51882">
        <w:trPr>
          <w:trHeight w:val="377"/>
        </w:trPr>
        <w:tc>
          <w:tcPr>
            <w:tcW w:w="468" w:type="dxa"/>
            <w:shd w:val="clear" w:color="auto" w:fill="0070C0"/>
          </w:tcPr>
          <w:p w14:paraId="5BF77335" w14:textId="77777777" w:rsidR="00447F05" w:rsidRPr="002224DB" w:rsidRDefault="00447F05" w:rsidP="005D6531">
            <w:pPr>
              <w:ind w:right="1580"/>
              <w:rPr>
                <w:rStyle w:val="Strong"/>
                <w:color w:val="FFFFFF" w:themeColor="background1"/>
                <w:sz w:val="20"/>
                <w:szCs w:val="20"/>
              </w:rPr>
            </w:pPr>
            <w:r>
              <w:rPr>
                <w:rStyle w:val="Strong"/>
                <w:color w:val="FFFFFF" w:themeColor="background1"/>
                <w:sz w:val="20"/>
                <w:szCs w:val="20"/>
              </w:rPr>
              <w:t>#</w:t>
            </w:r>
          </w:p>
        </w:tc>
        <w:tc>
          <w:tcPr>
            <w:tcW w:w="1890" w:type="dxa"/>
            <w:shd w:val="clear" w:color="auto" w:fill="0070C0"/>
          </w:tcPr>
          <w:p w14:paraId="3F0B9EE8" w14:textId="77777777" w:rsidR="00447F05" w:rsidRPr="002224DB" w:rsidRDefault="00447F05" w:rsidP="005D6531">
            <w:pPr>
              <w:rPr>
                <w:rStyle w:val="Strong"/>
                <w:color w:val="FFFFFF" w:themeColor="background1"/>
                <w:sz w:val="20"/>
                <w:szCs w:val="20"/>
              </w:rPr>
            </w:pPr>
            <w:r>
              <w:rPr>
                <w:rStyle w:val="Strong"/>
                <w:color w:val="FFFFFF" w:themeColor="background1"/>
                <w:sz w:val="20"/>
                <w:szCs w:val="20"/>
              </w:rPr>
              <w:t>Deliverable</w:t>
            </w:r>
          </w:p>
        </w:tc>
        <w:tc>
          <w:tcPr>
            <w:tcW w:w="630" w:type="dxa"/>
            <w:shd w:val="clear" w:color="auto" w:fill="0070C0"/>
          </w:tcPr>
          <w:p w14:paraId="3BDBFE47" w14:textId="77777777" w:rsidR="00447F05" w:rsidRPr="002224DB" w:rsidRDefault="00447F05" w:rsidP="005D6531">
            <w:pPr>
              <w:rPr>
                <w:rStyle w:val="Strong"/>
                <w:color w:val="FFFFFF" w:themeColor="background1"/>
                <w:sz w:val="20"/>
                <w:szCs w:val="20"/>
              </w:rPr>
            </w:pPr>
            <w:r>
              <w:rPr>
                <w:rStyle w:val="Strong"/>
                <w:color w:val="FFFFFF" w:themeColor="background1"/>
                <w:sz w:val="20"/>
                <w:szCs w:val="20"/>
              </w:rPr>
              <w:t>Oct 2013</w:t>
            </w:r>
          </w:p>
        </w:tc>
        <w:tc>
          <w:tcPr>
            <w:tcW w:w="630" w:type="dxa"/>
            <w:shd w:val="clear" w:color="auto" w:fill="0070C0"/>
          </w:tcPr>
          <w:p w14:paraId="01B6B506" w14:textId="77777777" w:rsidR="00447F05" w:rsidRDefault="00447F05" w:rsidP="005D6531">
            <w:pPr>
              <w:rPr>
                <w:rStyle w:val="Strong"/>
                <w:color w:val="FFFFFF" w:themeColor="background1"/>
                <w:sz w:val="20"/>
                <w:szCs w:val="20"/>
              </w:rPr>
            </w:pPr>
            <w:r>
              <w:rPr>
                <w:rStyle w:val="Strong"/>
                <w:color w:val="FFFFFF" w:themeColor="background1"/>
                <w:sz w:val="20"/>
                <w:szCs w:val="20"/>
              </w:rPr>
              <w:t>Nov 2013</w:t>
            </w:r>
          </w:p>
        </w:tc>
        <w:tc>
          <w:tcPr>
            <w:tcW w:w="630" w:type="dxa"/>
            <w:shd w:val="clear" w:color="auto" w:fill="0070C0"/>
          </w:tcPr>
          <w:p w14:paraId="594B68BE" w14:textId="77777777" w:rsidR="00447F05" w:rsidRDefault="00447F05" w:rsidP="005D6531">
            <w:pPr>
              <w:rPr>
                <w:rStyle w:val="Strong"/>
                <w:color w:val="FFFFFF" w:themeColor="background1"/>
                <w:sz w:val="20"/>
                <w:szCs w:val="20"/>
              </w:rPr>
            </w:pPr>
            <w:r>
              <w:rPr>
                <w:rStyle w:val="Strong"/>
                <w:color w:val="FFFFFF" w:themeColor="background1"/>
                <w:sz w:val="20"/>
                <w:szCs w:val="20"/>
              </w:rPr>
              <w:t>Dec 2013</w:t>
            </w:r>
          </w:p>
        </w:tc>
        <w:tc>
          <w:tcPr>
            <w:tcW w:w="630" w:type="dxa"/>
            <w:shd w:val="clear" w:color="auto" w:fill="0070C0"/>
          </w:tcPr>
          <w:p w14:paraId="3CFE1865" w14:textId="77777777" w:rsidR="00447F05" w:rsidRDefault="00447F05" w:rsidP="005D6531">
            <w:pPr>
              <w:rPr>
                <w:rStyle w:val="Strong"/>
                <w:color w:val="FFFFFF" w:themeColor="background1"/>
                <w:sz w:val="20"/>
                <w:szCs w:val="20"/>
              </w:rPr>
            </w:pPr>
            <w:r>
              <w:rPr>
                <w:rStyle w:val="Strong"/>
                <w:color w:val="FFFFFF" w:themeColor="background1"/>
                <w:sz w:val="20"/>
                <w:szCs w:val="20"/>
              </w:rPr>
              <w:t>Jan 2014</w:t>
            </w:r>
          </w:p>
        </w:tc>
        <w:tc>
          <w:tcPr>
            <w:tcW w:w="630" w:type="dxa"/>
            <w:shd w:val="clear" w:color="auto" w:fill="0070C0"/>
          </w:tcPr>
          <w:p w14:paraId="7AFA9D39" w14:textId="77777777" w:rsidR="00447F05" w:rsidRDefault="00447F05" w:rsidP="005D6531">
            <w:pPr>
              <w:rPr>
                <w:rStyle w:val="Strong"/>
                <w:color w:val="FFFFFF" w:themeColor="background1"/>
                <w:sz w:val="20"/>
                <w:szCs w:val="20"/>
              </w:rPr>
            </w:pPr>
            <w:r>
              <w:rPr>
                <w:rStyle w:val="Strong"/>
                <w:color w:val="FFFFFF" w:themeColor="background1"/>
                <w:sz w:val="20"/>
                <w:szCs w:val="20"/>
              </w:rPr>
              <w:t>Feb 2014</w:t>
            </w:r>
          </w:p>
        </w:tc>
        <w:tc>
          <w:tcPr>
            <w:tcW w:w="720" w:type="dxa"/>
            <w:shd w:val="clear" w:color="auto" w:fill="0070C0"/>
          </w:tcPr>
          <w:p w14:paraId="7B6E9F4C" w14:textId="77777777" w:rsidR="00447F05" w:rsidRDefault="00447F05" w:rsidP="005D6531">
            <w:pPr>
              <w:rPr>
                <w:rStyle w:val="Strong"/>
                <w:color w:val="FFFFFF" w:themeColor="background1"/>
                <w:sz w:val="20"/>
                <w:szCs w:val="20"/>
              </w:rPr>
            </w:pPr>
            <w:r>
              <w:rPr>
                <w:rStyle w:val="Strong"/>
                <w:color w:val="FFFFFF" w:themeColor="background1"/>
                <w:sz w:val="20"/>
                <w:szCs w:val="20"/>
              </w:rPr>
              <w:t>Mar 2014</w:t>
            </w:r>
          </w:p>
        </w:tc>
        <w:tc>
          <w:tcPr>
            <w:tcW w:w="630" w:type="dxa"/>
            <w:shd w:val="clear" w:color="auto" w:fill="0070C0"/>
          </w:tcPr>
          <w:p w14:paraId="5DE20FBB" w14:textId="77777777" w:rsidR="00447F05" w:rsidRDefault="00447F05" w:rsidP="005D6531">
            <w:pPr>
              <w:rPr>
                <w:rStyle w:val="Strong"/>
                <w:color w:val="FFFFFF" w:themeColor="background1"/>
                <w:sz w:val="20"/>
                <w:szCs w:val="20"/>
              </w:rPr>
            </w:pPr>
            <w:r>
              <w:rPr>
                <w:rStyle w:val="Strong"/>
                <w:color w:val="FFFFFF" w:themeColor="background1"/>
                <w:sz w:val="20"/>
                <w:szCs w:val="20"/>
              </w:rPr>
              <w:t>Apr 2014</w:t>
            </w:r>
          </w:p>
        </w:tc>
        <w:tc>
          <w:tcPr>
            <w:tcW w:w="630" w:type="dxa"/>
            <w:shd w:val="clear" w:color="auto" w:fill="0070C0"/>
          </w:tcPr>
          <w:p w14:paraId="44827324" w14:textId="77777777" w:rsidR="00447F05" w:rsidRDefault="00447F05" w:rsidP="005D6531">
            <w:pPr>
              <w:rPr>
                <w:rStyle w:val="Strong"/>
                <w:color w:val="FFFFFF" w:themeColor="background1"/>
                <w:sz w:val="20"/>
                <w:szCs w:val="20"/>
              </w:rPr>
            </w:pPr>
            <w:r>
              <w:rPr>
                <w:rStyle w:val="Strong"/>
                <w:color w:val="FFFFFF" w:themeColor="background1"/>
                <w:sz w:val="20"/>
                <w:szCs w:val="20"/>
              </w:rPr>
              <w:t>May 2014</w:t>
            </w:r>
          </w:p>
        </w:tc>
        <w:tc>
          <w:tcPr>
            <w:tcW w:w="630" w:type="dxa"/>
            <w:shd w:val="clear" w:color="auto" w:fill="0070C0"/>
          </w:tcPr>
          <w:p w14:paraId="5B880FBB" w14:textId="77777777" w:rsidR="00447F05" w:rsidRDefault="00447F05" w:rsidP="005D6531">
            <w:pPr>
              <w:rPr>
                <w:rStyle w:val="Strong"/>
                <w:color w:val="FFFFFF" w:themeColor="background1"/>
                <w:sz w:val="20"/>
                <w:szCs w:val="20"/>
              </w:rPr>
            </w:pPr>
            <w:r>
              <w:rPr>
                <w:rStyle w:val="Strong"/>
                <w:color w:val="FFFFFF" w:themeColor="background1"/>
                <w:sz w:val="20"/>
                <w:szCs w:val="20"/>
              </w:rPr>
              <w:t>June 2014</w:t>
            </w:r>
          </w:p>
        </w:tc>
        <w:tc>
          <w:tcPr>
            <w:tcW w:w="720" w:type="dxa"/>
            <w:shd w:val="clear" w:color="auto" w:fill="0070C0"/>
          </w:tcPr>
          <w:p w14:paraId="0DD0691B" w14:textId="77777777" w:rsidR="00447F05" w:rsidRDefault="00447F05" w:rsidP="005D6531">
            <w:pPr>
              <w:rPr>
                <w:rStyle w:val="Strong"/>
                <w:color w:val="FFFFFF" w:themeColor="background1"/>
                <w:sz w:val="20"/>
                <w:szCs w:val="20"/>
              </w:rPr>
            </w:pPr>
            <w:r>
              <w:rPr>
                <w:rStyle w:val="Strong"/>
                <w:color w:val="FFFFFF" w:themeColor="background1"/>
                <w:sz w:val="20"/>
                <w:szCs w:val="20"/>
              </w:rPr>
              <w:t>July 2014</w:t>
            </w:r>
          </w:p>
        </w:tc>
        <w:tc>
          <w:tcPr>
            <w:tcW w:w="630" w:type="dxa"/>
            <w:shd w:val="clear" w:color="auto" w:fill="0070C0"/>
          </w:tcPr>
          <w:p w14:paraId="0F5CE111" w14:textId="77777777" w:rsidR="00447F05" w:rsidRDefault="00447F05" w:rsidP="005D6531">
            <w:pPr>
              <w:rPr>
                <w:rStyle w:val="Strong"/>
                <w:color w:val="FFFFFF" w:themeColor="background1"/>
                <w:sz w:val="20"/>
                <w:szCs w:val="20"/>
              </w:rPr>
            </w:pPr>
            <w:r>
              <w:rPr>
                <w:rStyle w:val="Strong"/>
                <w:color w:val="FFFFFF" w:themeColor="background1"/>
                <w:sz w:val="20"/>
                <w:szCs w:val="20"/>
              </w:rPr>
              <w:t>Aug 2014</w:t>
            </w:r>
          </w:p>
        </w:tc>
        <w:tc>
          <w:tcPr>
            <w:tcW w:w="720" w:type="dxa"/>
            <w:shd w:val="clear" w:color="auto" w:fill="0070C0"/>
          </w:tcPr>
          <w:p w14:paraId="7932FBC0" w14:textId="77777777" w:rsidR="00447F05" w:rsidRDefault="00447F05" w:rsidP="005D6531">
            <w:pPr>
              <w:rPr>
                <w:rStyle w:val="Strong"/>
                <w:color w:val="FFFFFF" w:themeColor="background1"/>
                <w:sz w:val="20"/>
                <w:szCs w:val="20"/>
              </w:rPr>
            </w:pPr>
            <w:r>
              <w:rPr>
                <w:rStyle w:val="Strong"/>
                <w:color w:val="FFFFFF" w:themeColor="background1"/>
                <w:sz w:val="20"/>
                <w:szCs w:val="20"/>
              </w:rPr>
              <w:t>Sept 2014</w:t>
            </w:r>
          </w:p>
        </w:tc>
      </w:tr>
      <w:tr w:rsidR="00447F05" w:rsidRPr="007C637A" w14:paraId="44FDB5F0" w14:textId="77777777" w:rsidTr="00C51882">
        <w:trPr>
          <w:trHeight w:val="359"/>
        </w:trPr>
        <w:tc>
          <w:tcPr>
            <w:tcW w:w="468" w:type="dxa"/>
          </w:tcPr>
          <w:p w14:paraId="3BB04075" w14:textId="77777777" w:rsidR="00447F05" w:rsidRPr="007C637A" w:rsidRDefault="00447F05" w:rsidP="005D6531">
            <w:pPr>
              <w:pStyle w:val="PropBody"/>
              <w:jc w:val="left"/>
              <w:rPr>
                <w:sz w:val="16"/>
                <w:szCs w:val="16"/>
              </w:rPr>
            </w:pPr>
            <w:r w:rsidRPr="007C637A">
              <w:rPr>
                <w:rFonts w:ascii="Calibri" w:hAnsi="Calibri"/>
                <w:color w:val="000000"/>
                <w:sz w:val="16"/>
                <w:szCs w:val="16"/>
              </w:rPr>
              <w:t>1</w:t>
            </w:r>
          </w:p>
        </w:tc>
        <w:tc>
          <w:tcPr>
            <w:tcW w:w="1890" w:type="dxa"/>
          </w:tcPr>
          <w:p w14:paraId="73A5A02B" w14:textId="77777777" w:rsidR="00447F05" w:rsidRPr="007C637A" w:rsidRDefault="00447F05" w:rsidP="005D6531">
            <w:pPr>
              <w:pStyle w:val="PropBody"/>
              <w:jc w:val="left"/>
              <w:rPr>
                <w:sz w:val="16"/>
                <w:szCs w:val="16"/>
              </w:rPr>
            </w:pPr>
            <w:r w:rsidRPr="007C637A">
              <w:rPr>
                <w:rFonts w:ascii="Calibri" w:hAnsi="Calibri"/>
                <w:color w:val="000000"/>
                <w:sz w:val="16"/>
                <w:szCs w:val="16"/>
              </w:rPr>
              <w:t>Kick-Off Meeting Agenda</w:t>
            </w:r>
          </w:p>
        </w:tc>
        <w:tc>
          <w:tcPr>
            <w:tcW w:w="630" w:type="dxa"/>
          </w:tcPr>
          <w:p w14:paraId="33FE7F64" w14:textId="77777777" w:rsidR="00447F05" w:rsidRPr="007C637A" w:rsidRDefault="00447F05" w:rsidP="005D6531">
            <w:pPr>
              <w:pStyle w:val="PropBody"/>
              <w:jc w:val="left"/>
              <w:rPr>
                <w:sz w:val="16"/>
                <w:szCs w:val="16"/>
              </w:rPr>
            </w:pPr>
            <w:r w:rsidRPr="007C637A">
              <w:rPr>
                <w:sz w:val="16"/>
                <w:szCs w:val="16"/>
              </w:rPr>
              <w:t>10/16</w:t>
            </w:r>
          </w:p>
        </w:tc>
        <w:tc>
          <w:tcPr>
            <w:tcW w:w="630" w:type="dxa"/>
          </w:tcPr>
          <w:p w14:paraId="4569FD37" w14:textId="77777777" w:rsidR="00447F05" w:rsidRPr="007C637A" w:rsidRDefault="00447F05" w:rsidP="005D6531">
            <w:pPr>
              <w:pStyle w:val="PropBody"/>
              <w:jc w:val="left"/>
              <w:rPr>
                <w:sz w:val="16"/>
                <w:szCs w:val="16"/>
                <w:highlight w:val="lightGray"/>
              </w:rPr>
            </w:pPr>
            <w:r>
              <w:rPr>
                <w:rFonts w:ascii="Calibri" w:hAnsi="Calibri"/>
                <w:color w:val="000000"/>
                <w:sz w:val="16"/>
                <w:szCs w:val="16"/>
              </w:rPr>
              <w:t>-----</w:t>
            </w:r>
          </w:p>
        </w:tc>
        <w:tc>
          <w:tcPr>
            <w:tcW w:w="630" w:type="dxa"/>
          </w:tcPr>
          <w:p w14:paraId="0E23F150" w14:textId="77777777" w:rsidR="00447F05" w:rsidRPr="007C637A" w:rsidRDefault="00447F05" w:rsidP="005D6531">
            <w:pPr>
              <w:pStyle w:val="PropBody"/>
              <w:jc w:val="left"/>
              <w:rPr>
                <w:sz w:val="16"/>
                <w:szCs w:val="16"/>
                <w:highlight w:val="lightGray"/>
              </w:rPr>
            </w:pPr>
            <w:r>
              <w:rPr>
                <w:rFonts w:ascii="Calibri" w:hAnsi="Calibri"/>
                <w:color w:val="000000"/>
                <w:sz w:val="16"/>
                <w:szCs w:val="16"/>
              </w:rPr>
              <w:t>------</w:t>
            </w:r>
          </w:p>
        </w:tc>
        <w:tc>
          <w:tcPr>
            <w:tcW w:w="630" w:type="dxa"/>
          </w:tcPr>
          <w:p w14:paraId="13ED44BC" w14:textId="77777777" w:rsidR="00447F05" w:rsidRPr="007C637A" w:rsidRDefault="00447F05" w:rsidP="005D6531">
            <w:pPr>
              <w:pStyle w:val="PropBody"/>
              <w:jc w:val="left"/>
              <w:rPr>
                <w:sz w:val="16"/>
                <w:szCs w:val="16"/>
                <w:highlight w:val="lightGray"/>
              </w:rPr>
            </w:pPr>
            <w:r>
              <w:rPr>
                <w:rFonts w:ascii="Calibri" w:hAnsi="Calibri"/>
                <w:color w:val="000000"/>
                <w:sz w:val="16"/>
                <w:szCs w:val="16"/>
              </w:rPr>
              <w:t>------</w:t>
            </w:r>
          </w:p>
        </w:tc>
        <w:tc>
          <w:tcPr>
            <w:tcW w:w="630" w:type="dxa"/>
          </w:tcPr>
          <w:p w14:paraId="10729C65" w14:textId="77777777" w:rsidR="00447F05" w:rsidRPr="007C637A" w:rsidRDefault="00447F05" w:rsidP="005D6531">
            <w:pPr>
              <w:pStyle w:val="PropBody"/>
              <w:jc w:val="left"/>
              <w:rPr>
                <w:sz w:val="16"/>
                <w:szCs w:val="16"/>
                <w:highlight w:val="lightGray"/>
              </w:rPr>
            </w:pPr>
            <w:r>
              <w:rPr>
                <w:rFonts w:ascii="Calibri" w:hAnsi="Calibri"/>
                <w:color w:val="000000"/>
                <w:sz w:val="16"/>
                <w:szCs w:val="16"/>
              </w:rPr>
              <w:t>------</w:t>
            </w:r>
          </w:p>
        </w:tc>
        <w:tc>
          <w:tcPr>
            <w:tcW w:w="720" w:type="dxa"/>
          </w:tcPr>
          <w:p w14:paraId="17E675BB" w14:textId="77777777" w:rsidR="00447F05" w:rsidRPr="007C637A" w:rsidRDefault="00447F05" w:rsidP="005D6531">
            <w:pPr>
              <w:pStyle w:val="PropBody"/>
              <w:jc w:val="left"/>
              <w:rPr>
                <w:sz w:val="16"/>
                <w:szCs w:val="16"/>
                <w:highlight w:val="lightGray"/>
              </w:rPr>
            </w:pPr>
            <w:r>
              <w:rPr>
                <w:rFonts w:ascii="Calibri" w:hAnsi="Calibri"/>
                <w:color w:val="000000"/>
                <w:sz w:val="16"/>
                <w:szCs w:val="16"/>
              </w:rPr>
              <w:t>------</w:t>
            </w:r>
          </w:p>
        </w:tc>
        <w:tc>
          <w:tcPr>
            <w:tcW w:w="630" w:type="dxa"/>
          </w:tcPr>
          <w:p w14:paraId="7F3F52C2" w14:textId="77777777" w:rsidR="00447F05" w:rsidRPr="007C637A" w:rsidRDefault="00447F05" w:rsidP="005D6531">
            <w:pPr>
              <w:pStyle w:val="PropBody"/>
              <w:jc w:val="left"/>
              <w:rPr>
                <w:sz w:val="16"/>
                <w:szCs w:val="16"/>
                <w:highlight w:val="lightGray"/>
              </w:rPr>
            </w:pPr>
            <w:r>
              <w:rPr>
                <w:rFonts w:ascii="Calibri" w:hAnsi="Calibri"/>
                <w:color w:val="000000"/>
                <w:sz w:val="16"/>
                <w:szCs w:val="16"/>
              </w:rPr>
              <w:t>------</w:t>
            </w:r>
          </w:p>
        </w:tc>
        <w:tc>
          <w:tcPr>
            <w:tcW w:w="630" w:type="dxa"/>
          </w:tcPr>
          <w:p w14:paraId="3B56D5C9" w14:textId="77777777" w:rsidR="00447F05" w:rsidRPr="007C637A" w:rsidRDefault="00447F05" w:rsidP="005D6531">
            <w:pPr>
              <w:pStyle w:val="PropBody"/>
              <w:jc w:val="left"/>
              <w:rPr>
                <w:sz w:val="16"/>
                <w:szCs w:val="16"/>
                <w:highlight w:val="lightGray"/>
              </w:rPr>
            </w:pPr>
            <w:r>
              <w:rPr>
                <w:rFonts w:ascii="Calibri" w:hAnsi="Calibri"/>
                <w:color w:val="000000"/>
                <w:sz w:val="16"/>
                <w:szCs w:val="16"/>
              </w:rPr>
              <w:t>-------</w:t>
            </w:r>
          </w:p>
        </w:tc>
        <w:tc>
          <w:tcPr>
            <w:tcW w:w="630" w:type="dxa"/>
          </w:tcPr>
          <w:p w14:paraId="0D545CDC" w14:textId="77777777" w:rsidR="00447F05" w:rsidRPr="007C637A" w:rsidRDefault="00447F05" w:rsidP="005D6531">
            <w:pPr>
              <w:pStyle w:val="PropBody"/>
              <w:jc w:val="left"/>
              <w:rPr>
                <w:sz w:val="16"/>
                <w:szCs w:val="16"/>
                <w:highlight w:val="lightGray"/>
              </w:rPr>
            </w:pPr>
            <w:r>
              <w:rPr>
                <w:rFonts w:ascii="Calibri" w:hAnsi="Calibri"/>
                <w:color w:val="000000"/>
                <w:sz w:val="16"/>
                <w:szCs w:val="16"/>
              </w:rPr>
              <w:t>------</w:t>
            </w:r>
          </w:p>
        </w:tc>
        <w:tc>
          <w:tcPr>
            <w:tcW w:w="720" w:type="dxa"/>
          </w:tcPr>
          <w:p w14:paraId="787B196B" w14:textId="77777777" w:rsidR="00447F05" w:rsidRPr="007C637A" w:rsidRDefault="00447F05" w:rsidP="005D6531">
            <w:pPr>
              <w:pStyle w:val="PropBody"/>
              <w:jc w:val="left"/>
              <w:rPr>
                <w:sz w:val="16"/>
                <w:szCs w:val="16"/>
                <w:highlight w:val="lightGray"/>
              </w:rPr>
            </w:pPr>
            <w:r>
              <w:rPr>
                <w:rFonts w:ascii="Calibri" w:hAnsi="Calibri"/>
                <w:color w:val="000000"/>
                <w:sz w:val="16"/>
                <w:szCs w:val="16"/>
              </w:rPr>
              <w:t>-----</w:t>
            </w:r>
          </w:p>
        </w:tc>
        <w:tc>
          <w:tcPr>
            <w:tcW w:w="630" w:type="dxa"/>
          </w:tcPr>
          <w:p w14:paraId="258B123D" w14:textId="77777777" w:rsidR="00447F05" w:rsidRPr="007C637A" w:rsidRDefault="00447F05" w:rsidP="005D6531">
            <w:pPr>
              <w:pStyle w:val="PropBody"/>
              <w:jc w:val="left"/>
              <w:rPr>
                <w:sz w:val="16"/>
                <w:szCs w:val="16"/>
                <w:highlight w:val="lightGray"/>
              </w:rPr>
            </w:pPr>
            <w:r>
              <w:rPr>
                <w:rFonts w:ascii="Calibri" w:hAnsi="Calibri"/>
                <w:color w:val="000000"/>
                <w:sz w:val="16"/>
                <w:szCs w:val="16"/>
              </w:rPr>
              <w:t>-----</w:t>
            </w:r>
          </w:p>
        </w:tc>
        <w:tc>
          <w:tcPr>
            <w:tcW w:w="720" w:type="dxa"/>
          </w:tcPr>
          <w:p w14:paraId="63476515" w14:textId="77777777" w:rsidR="00447F05" w:rsidRPr="007C637A" w:rsidRDefault="00447F05" w:rsidP="005D6531">
            <w:pPr>
              <w:pStyle w:val="PropBody"/>
              <w:jc w:val="left"/>
              <w:rPr>
                <w:sz w:val="16"/>
                <w:szCs w:val="16"/>
                <w:highlight w:val="lightGray"/>
              </w:rPr>
            </w:pPr>
            <w:r>
              <w:rPr>
                <w:rFonts w:ascii="Calibri" w:hAnsi="Calibri"/>
                <w:color w:val="000000"/>
                <w:sz w:val="16"/>
                <w:szCs w:val="16"/>
              </w:rPr>
              <w:t>-----</w:t>
            </w:r>
          </w:p>
        </w:tc>
      </w:tr>
      <w:tr w:rsidR="00447F05" w:rsidRPr="007C637A" w14:paraId="222CDAF4" w14:textId="77777777" w:rsidTr="00C51882">
        <w:trPr>
          <w:trHeight w:val="359"/>
        </w:trPr>
        <w:tc>
          <w:tcPr>
            <w:tcW w:w="468" w:type="dxa"/>
          </w:tcPr>
          <w:p w14:paraId="543993D3"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2</w:t>
            </w:r>
          </w:p>
        </w:tc>
        <w:tc>
          <w:tcPr>
            <w:tcW w:w="1890" w:type="dxa"/>
          </w:tcPr>
          <w:p w14:paraId="3FE8E51C"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Kick-Off Meeting Minutes</w:t>
            </w:r>
          </w:p>
        </w:tc>
        <w:tc>
          <w:tcPr>
            <w:tcW w:w="630" w:type="dxa"/>
          </w:tcPr>
          <w:p w14:paraId="64AA4CBE"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744F129A"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TBD</w:t>
            </w:r>
          </w:p>
        </w:tc>
        <w:tc>
          <w:tcPr>
            <w:tcW w:w="630" w:type="dxa"/>
          </w:tcPr>
          <w:p w14:paraId="18898845"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6F3D8F50"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27AFDE82"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20F7F12D"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62EC1DEB"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1744A0A8"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3ED4102B"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687D11DE"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21236018"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652A4884"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r>
      <w:tr w:rsidR="00447F05" w:rsidRPr="007C637A" w14:paraId="310DB14A" w14:textId="77777777" w:rsidTr="00C51882">
        <w:trPr>
          <w:trHeight w:val="359"/>
        </w:trPr>
        <w:tc>
          <w:tcPr>
            <w:tcW w:w="468" w:type="dxa"/>
          </w:tcPr>
          <w:p w14:paraId="2DD884CE"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3</w:t>
            </w:r>
          </w:p>
        </w:tc>
        <w:tc>
          <w:tcPr>
            <w:tcW w:w="1890" w:type="dxa"/>
          </w:tcPr>
          <w:p w14:paraId="666B9538"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Contractor Project Management Plan</w:t>
            </w:r>
          </w:p>
        </w:tc>
        <w:tc>
          <w:tcPr>
            <w:tcW w:w="630" w:type="dxa"/>
          </w:tcPr>
          <w:p w14:paraId="48488300"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20D661EE"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11/1</w:t>
            </w:r>
          </w:p>
        </w:tc>
        <w:tc>
          <w:tcPr>
            <w:tcW w:w="630" w:type="dxa"/>
          </w:tcPr>
          <w:p w14:paraId="5B77B383"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12/5</w:t>
            </w:r>
          </w:p>
        </w:tc>
        <w:tc>
          <w:tcPr>
            <w:tcW w:w="630" w:type="dxa"/>
          </w:tcPr>
          <w:p w14:paraId="1A2E9071"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1/5</w:t>
            </w:r>
          </w:p>
        </w:tc>
        <w:tc>
          <w:tcPr>
            <w:tcW w:w="630" w:type="dxa"/>
          </w:tcPr>
          <w:p w14:paraId="07680F74"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2/5</w:t>
            </w:r>
          </w:p>
        </w:tc>
        <w:tc>
          <w:tcPr>
            <w:tcW w:w="720" w:type="dxa"/>
          </w:tcPr>
          <w:p w14:paraId="3E2584CC"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3/5</w:t>
            </w:r>
          </w:p>
        </w:tc>
        <w:tc>
          <w:tcPr>
            <w:tcW w:w="630" w:type="dxa"/>
          </w:tcPr>
          <w:p w14:paraId="40644DAB"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4/5</w:t>
            </w:r>
          </w:p>
        </w:tc>
        <w:tc>
          <w:tcPr>
            <w:tcW w:w="630" w:type="dxa"/>
          </w:tcPr>
          <w:p w14:paraId="63045E81"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5/5</w:t>
            </w:r>
          </w:p>
        </w:tc>
        <w:tc>
          <w:tcPr>
            <w:tcW w:w="630" w:type="dxa"/>
          </w:tcPr>
          <w:p w14:paraId="39AA5C58"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6/5</w:t>
            </w:r>
          </w:p>
        </w:tc>
        <w:tc>
          <w:tcPr>
            <w:tcW w:w="720" w:type="dxa"/>
          </w:tcPr>
          <w:p w14:paraId="57A581DF"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7/5</w:t>
            </w:r>
          </w:p>
        </w:tc>
        <w:tc>
          <w:tcPr>
            <w:tcW w:w="630" w:type="dxa"/>
          </w:tcPr>
          <w:p w14:paraId="0374230E"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8/5</w:t>
            </w:r>
          </w:p>
        </w:tc>
        <w:tc>
          <w:tcPr>
            <w:tcW w:w="720" w:type="dxa"/>
          </w:tcPr>
          <w:p w14:paraId="197177CD"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9/5</w:t>
            </w:r>
          </w:p>
        </w:tc>
      </w:tr>
      <w:tr w:rsidR="00447F05" w:rsidRPr="007C637A" w14:paraId="0923B4FF" w14:textId="77777777" w:rsidTr="00C51882">
        <w:trPr>
          <w:trHeight w:val="359"/>
        </w:trPr>
        <w:tc>
          <w:tcPr>
            <w:tcW w:w="468" w:type="dxa"/>
          </w:tcPr>
          <w:p w14:paraId="75573819"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4</w:t>
            </w:r>
          </w:p>
        </w:tc>
        <w:tc>
          <w:tcPr>
            <w:tcW w:w="1890" w:type="dxa"/>
          </w:tcPr>
          <w:p w14:paraId="2E101D94"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Monthly Progress Report</w:t>
            </w:r>
          </w:p>
        </w:tc>
        <w:tc>
          <w:tcPr>
            <w:tcW w:w="630" w:type="dxa"/>
          </w:tcPr>
          <w:p w14:paraId="3B4B9267"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5D3C58E0"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11/1</w:t>
            </w:r>
          </w:p>
        </w:tc>
        <w:tc>
          <w:tcPr>
            <w:tcW w:w="630" w:type="dxa"/>
          </w:tcPr>
          <w:p w14:paraId="6F2A72F2"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12/5</w:t>
            </w:r>
          </w:p>
        </w:tc>
        <w:tc>
          <w:tcPr>
            <w:tcW w:w="630" w:type="dxa"/>
          </w:tcPr>
          <w:p w14:paraId="4A88AB7E"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1/5</w:t>
            </w:r>
          </w:p>
        </w:tc>
        <w:tc>
          <w:tcPr>
            <w:tcW w:w="630" w:type="dxa"/>
          </w:tcPr>
          <w:p w14:paraId="7827EB18"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2/5</w:t>
            </w:r>
          </w:p>
        </w:tc>
        <w:tc>
          <w:tcPr>
            <w:tcW w:w="720" w:type="dxa"/>
          </w:tcPr>
          <w:p w14:paraId="2E72EE42"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3/5</w:t>
            </w:r>
          </w:p>
        </w:tc>
        <w:tc>
          <w:tcPr>
            <w:tcW w:w="630" w:type="dxa"/>
          </w:tcPr>
          <w:p w14:paraId="0A2B1B3E"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4/5</w:t>
            </w:r>
          </w:p>
        </w:tc>
        <w:tc>
          <w:tcPr>
            <w:tcW w:w="630" w:type="dxa"/>
          </w:tcPr>
          <w:p w14:paraId="32C0D505"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5/5</w:t>
            </w:r>
          </w:p>
        </w:tc>
        <w:tc>
          <w:tcPr>
            <w:tcW w:w="630" w:type="dxa"/>
          </w:tcPr>
          <w:p w14:paraId="2AB8DCD6"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6/5</w:t>
            </w:r>
          </w:p>
        </w:tc>
        <w:tc>
          <w:tcPr>
            <w:tcW w:w="720" w:type="dxa"/>
          </w:tcPr>
          <w:p w14:paraId="10FCC42E"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7/5</w:t>
            </w:r>
          </w:p>
        </w:tc>
        <w:tc>
          <w:tcPr>
            <w:tcW w:w="630" w:type="dxa"/>
          </w:tcPr>
          <w:p w14:paraId="4BFEC24C"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8/5</w:t>
            </w:r>
          </w:p>
        </w:tc>
        <w:tc>
          <w:tcPr>
            <w:tcW w:w="720" w:type="dxa"/>
          </w:tcPr>
          <w:p w14:paraId="0770B02F"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9/5</w:t>
            </w:r>
          </w:p>
        </w:tc>
      </w:tr>
      <w:tr w:rsidR="00447F05" w:rsidRPr="007C637A" w14:paraId="4807E5BD" w14:textId="77777777" w:rsidTr="00C51882">
        <w:trPr>
          <w:trHeight w:val="359"/>
        </w:trPr>
        <w:tc>
          <w:tcPr>
            <w:tcW w:w="468" w:type="dxa"/>
          </w:tcPr>
          <w:p w14:paraId="39E35DC6"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5</w:t>
            </w:r>
          </w:p>
        </w:tc>
        <w:tc>
          <w:tcPr>
            <w:tcW w:w="1890" w:type="dxa"/>
          </w:tcPr>
          <w:p w14:paraId="6291452D"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Progress Meeting Minutes</w:t>
            </w:r>
          </w:p>
        </w:tc>
        <w:tc>
          <w:tcPr>
            <w:tcW w:w="630" w:type="dxa"/>
          </w:tcPr>
          <w:p w14:paraId="7A17BDCA"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7BD8E48B"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4AC49391"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12/13</w:t>
            </w:r>
          </w:p>
        </w:tc>
        <w:tc>
          <w:tcPr>
            <w:tcW w:w="630" w:type="dxa"/>
          </w:tcPr>
          <w:p w14:paraId="725E113E"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1/24</w:t>
            </w:r>
          </w:p>
        </w:tc>
        <w:tc>
          <w:tcPr>
            <w:tcW w:w="630" w:type="dxa"/>
          </w:tcPr>
          <w:p w14:paraId="1DC8631F"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2/11</w:t>
            </w:r>
          </w:p>
        </w:tc>
        <w:tc>
          <w:tcPr>
            <w:tcW w:w="720" w:type="dxa"/>
          </w:tcPr>
          <w:p w14:paraId="2B8F6FCF"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3/7</w:t>
            </w:r>
          </w:p>
        </w:tc>
        <w:tc>
          <w:tcPr>
            <w:tcW w:w="630" w:type="dxa"/>
          </w:tcPr>
          <w:p w14:paraId="38C11FFB"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4/18</w:t>
            </w:r>
          </w:p>
        </w:tc>
        <w:tc>
          <w:tcPr>
            <w:tcW w:w="630" w:type="dxa"/>
          </w:tcPr>
          <w:p w14:paraId="63F4BA78"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5/16</w:t>
            </w:r>
          </w:p>
        </w:tc>
        <w:tc>
          <w:tcPr>
            <w:tcW w:w="630" w:type="dxa"/>
          </w:tcPr>
          <w:p w14:paraId="3EA28913"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6/13</w:t>
            </w:r>
          </w:p>
        </w:tc>
        <w:tc>
          <w:tcPr>
            <w:tcW w:w="720" w:type="dxa"/>
          </w:tcPr>
          <w:p w14:paraId="7C7184ED"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7/11</w:t>
            </w:r>
          </w:p>
        </w:tc>
        <w:tc>
          <w:tcPr>
            <w:tcW w:w="630" w:type="dxa"/>
          </w:tcPr>
          <w:p w14:paraId="2A056EF0"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8/8</w:t>
            </w:r>
          </w:p>
        </w:tc>
        <w:tc>
          <w:tcPr>
            <w:tcW w:w="720" w:type="dxa"/>
          </w:tcPr>
          <w:p w14:paraId="2D7DA3F6"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9/19</w:t>
            </w:r>
          </w:p>
        </w:tc>
      </w:tr>
      <w:tr w:rsidR="00447F05" w:rsidRPr="007C637A" w14:paraId="63756F3D" w14:textId="77777777" w:rsidTr="00C51882">
        <w:trPr>
          <w:trHeight w:val="359"/>
        </w:trPr>
        <w:tc>
          <w:tcPr>
            <w:tcW w:w="468" w:type="dxa"/>
          </w:tcPr>
          <w:p w14:paraId="72056789"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6</w:t>
            </w:r>
          </w:p>
        </w:tc>
        <w:tc>
          <w:tcPr>
            <w:tcW w:w="1890" w:type="dxa"/>
          </w:tcPr>
          <w:p w14:paraId="5461F7D7"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Interim Prototype Software Executable and Source Code</w:t>
            </w:r>
          </w:p>
        </w:tc>
        <w:tc>
          <w:tcPr>
            <w:tcW w:w="630" w:type="dxa"/>
          </w:tcPr>
          <w:p w14:paraId="4D6DE3B9"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0BC60A46"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4784DFA5"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4F8489F8"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2AADBE72"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666FDC9A"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3/30</w:t>
            </w:r>
          </w:p>
        </w:tc>
        <w:tc>
          <w:tcPr>
            <w:tcW w:w="630" w:type="dxa"/>
          </w:tcPr>
          <w:p w14:paraId="6C6EDAD5"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73CE03E1"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4177BB29"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2953E771"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12E2A1D6"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1B6742AC"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r>
      <w:tr w:rsidR="00447F05" w:rsidRPr="007C637A" w14:paraId="5558848B" w14:textId="77777777" w:rsidTr="00C51882">
        <w:trPr>
          <w:trHeight w:val="359"/>
        </w:trPr>
        <w:tc>
          <w:tcPr>
            <w:tcW w:w="468" w:type="dxa"/>
          </w:tcPr>
          <w:p w14:paraId="2B395E30"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7</w:t>
            </w:r>
          </w:p>
        </w:tc>
        <w:tc>
          <w:tcPr>
            <w:tcW w:w="1890" w:type="dxa"/>
          </w:tcPr>
          <w:p w14:paraId="52DF27E9"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Final Prototype Software Executable and Source Code</w:t>
            </w:r>
          </w:p>
        </w:tc>
        <w:tc>
          <w:tcPr>
            <w:tcW w:w="630" w:type="dxa"/>
          </w:tcPr>
          <w:p w14:paraId="560AF2A1"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7D0AF449"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284A80A5"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4D35F19D"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2982EC4D"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1EB01EC4"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6599020B"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39F04CB8"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52BBF7D3"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101F3059"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178E7FE1"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8/29</w:t>
            </w:r>
          </w:p>
        </w:tc>
        <w:tc>
          <w:tcPr>
            <w:tcW w:w="720" w:type="dxa"/>
          </w:tcPr>
          <w:p w14:paraId="50CCA165"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r>
      <w:tr w:rsidR="00447F05" w:rsidRPr="007C637A" w14:paraId="4D5164EB" w14:textId="77777777" w:rsidTr="00C51882">
        <w:trPr>
          <w:trHeight w:val="359"/>
        </w:trPr>
        <w:tc>
          <w:tcPr>
            <w:tcW w:w="468" w:type="dxa"/>
          </w:tcPr>
          <w:p w14:paraId="3FE1B511"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lastRenderedPageBreak/>
              <w:t>8</w:t>
            </w:r>
          </w:p>
        </w:tc>
        <w:tc>
          <w:tcPr>
            <w:tcW w:w="1890" w:type="dxa"/>
          </w:tcPr>
          <w:p w14:paraId="50EC2E95"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Test Plan</w:t>
            </w:r>
          </w:p>
        </w:tc>
        <w:tc>
          <w:tcPr>
            <w:tcW w:w="630" w:type="dxa"/>
          </w:tcPr>
          <w:p w14:paraId="0FC3E911"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69D0E9F8"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0EACC329"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14C7BD3C"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4DB36942"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76D9E73C"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2088D5F8"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3C855799"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627E4D84"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22709EFE"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5590282D"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8/29</w:t>
            </w:r>
          </w:p>
        </w:tc>
        <w:tc>
          <w:tcPr>
            <w:tcW w:w="720" w:type="dxa"/>
          </w:tcPr>
          <w:p w14:paraId="16621F24"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r>
      <w:tr w:rsidR="00447F05" w:rsidRPr="007C637A" w14:paraId="24C47D15" w14:textId="77777777" w:rsidTr="00C51882">
        <w:trPr>
          <w:trHeight w:val="359"/>
        </w:trPr>
        <w:tc>
          <w:tcPr>
            <w:tcW w:w="468" w:type="dxa"/>
          </w:tcPr>
          <w:p w14:paraId="46997818"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9</w:t>
            </w:r>
          </w:p>
        </w:tc>
        <w:tc>
          <w:tcPr>
            <w:tcW w:w="1890" w:type="dxa"/>
          </w:tcPr>
          <w:p w14:paraId="08A0F9B4"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Test Report</w:t>
            </w:r>
          </w:p>
        </w:tc>
        <w:tc>
          <w:tcPr>
            <w:tcW w:w="630" w:type="dxa"/>
          </w:tcPr>
          <w:p w14:paraId="22981EB9"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40DF58C1"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535CAAC5"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25102C6C"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7884F170"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1F2F5D76"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7721306F"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4F4C17D9"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353BADAF"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4D82E1D9"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311F226A"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12781B85"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9/30</w:t>
            </w:r>
          </w:p>
        </w:tc>
      </w:tr>
      <w:tr w:rsidR="00447F05" w:rsidRPr="007C637A" w14:paraId="7C9B9990" w14:textId="77777777" w:rsidTr="00C51882">
        <w:trPr>
          <w:trHeight w:val="359"/>
        </w:trPr>
        <w:tc>
          <w:tcPr>
            <w:tcW w:w="468" w:type="dxa"/>
          </w:tcPr>
          <w:p w14:paraId="20FF5836"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10</w:t>
            </w:r>
          </w:p>
        </w:tc>
        <w:tc>
          <w:tcPr>
            <w:tcW w:w="1890" w:type="dxa"/>
          </w:tcPr>
          <w:p w14:paraId="7EE7D153"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User Documentation</w:t>
            </w:r>
          </w:p>
        </w:tc>
        <w:tc>
          <w:tcPr>
            <w:tcW w:w="630" w:type="dxa"/>
          </w:tcPr>
          <w:p w14:paraId="1E5668D2"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740009F1"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408A5198"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1569158E"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7B6C9A2F"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106406B9"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68628E3E"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27F7D2B7"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695B896D"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77B3F75B"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4E255951"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09E04AA0"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9/30</w:t>
            </w:r>
          </w:p>
        </w:tc>
      </w:tr>
      <w:tr w:rsidR="00447F05" w:rsidRPr="007C637A" w14:paraId="59634694" w14:textId="77777777" w:rsidTr="00C51882">
        <w:trPr>
          <w:trHeight w:val="359"/>
        </w:trPr>
        <w:tc>
          <w:tcPr>
            <w:tcW w:w="468" w:type="dxa"/>
          </w:tcPr>
          <w:p w14:paraId="785F276A"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11</w:t>
            </w:r>
          </w:p>
        </w:tc>
        <w:tc>
          <w:tcPr>
            <w:tcW w:w="1890" w:type="dxa"/>
          </w:tcPr>
          <w:p w14:paraId="75780251"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 xml:space="preserve">Installation Guide </w:t>
            </w:r>
          </w:p>
        </w:tc>
        <w:tc>
          <w:tcPr>
            <w:tcW w:w="630" w:type="dxa"/>
          </w:tcPr>
          <w:p w14:paraId="17FDE486"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0234AF57"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3A375B19"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78AE944A"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5C7BD34B"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1565BA31"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7AA4AA63"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1A2987D6"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464CD790"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0CF67958"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6699EA20"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39B7C091"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9/30</w:t>
            </w:r>
          </w:p>
        </w:tc>
      </w:tr>
      <w:tr w:rsidR="00447F05" w:rsidRPr="007C637A" w14:paraId="1D7AE6F2" w14:textId="77777777" w:rsidTr="00C51882">
        <w:trPr>
          <w:trHeight w:val="359"/>
        </w:trPr>
        <w:tc>
          <w:tcPr>
            <w:tcW w:w="468" w:type="dxa"/>
          </w:tcPr>
          <w:p w14:paraId="509775AE"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12</w:t>
            </w:r>
          </w:p>
        </w:tc>
        <w:tc>
          <w:tcPr>
            <w:tcW w:w="1890" w:type="dxa"/>
          </w:tcPr>
          <w:p w14:paraId="5D8A6CDA" w14:textId="77777777" w:rsidR="00447F05" w:rsidRPr="007C637A" w:rsidRDefault="00447F05" w:rsidP="005D6531">
            <w:pPr>
              <w:pStyle w:val="PropBody"/>
              <w:jc w:val="left"/>
              <w:rPr>
                <w:rFonts w:ascii="Calibri" w:hAnsi="Calibri"/>
                <w:color w:val="000000"/>
                <w:sz w:val="16"/>
                <w:szCs w:val="16"/>
              </w:rPr>
            </w:pPr>
            <w:r w:rsidRPr="007C637A">
              <w:rPr>
                <w:rFonts w:ascii="Calibri" w:hAnsi="Calibri"/>
                <w:color w:val="000000"/>
                <w:sz w:val="16"/>
                <w:szCs w:val="16"/>
              </w:rPr>
              <w:t>Training Materials</w:t>
            </w:r>
          </w:p>
        </w:tc>
        <w:tc>
          <w:tcPr>
            <w:tcW w:w="630" w:type="dxa"/>
          </w:tcPr>
          <w:p w14:paraId="227EBC77"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7310EFD4"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6BCD869C"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46B1EC68"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32C7349D"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1F3A34EB"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170CD299"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61F7E609"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7E40D8C8"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18C977FB"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630" w:type="dxa"/>
          </w:tcPr>
          <w:p w14:paraId="040C8D76"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w:t>
            </w:r>
          </w:p>
        </w:tc>
        <w:tc>
          <w:tcPr>
            <w:tcW w:w="720" w:type="dxa"/>
          </w:tcPr>
          <w:p w14:paraId="709BA0F6" w14:textId="77777777" w:rsidR="00447F05" w:rsidRPr="007C637A" w:rsidRDefault="00447F05" w:rsidP="005D6531">
            <w:pPr>
              <w:pStyle w:val="PropBody"/>
              <w:jc w:val="left"/>
              <w:rPr>
                <w:rFonts w:ascii="Calibri" w:hAnsi="Calibri"/>
                <w:color w:val="000000"/>
                <w:sz w:val="16"/>
                <w:szCs w:val="16"/>
              </w:rPr>
            </w:pPr>
            <w:r>
              <w:rPr>
                <w:rFonts w:ascii="Calibri" w:hAnsi="Calibri"/>
                <w:color w:val="000000"/>
                <w:sz w:val="16"/>
                <w:szCs w:val="16"/>
              </w:rPr>
              <w:t>9/30</w:t>
            </w:r>
          </w:p>
        </w:tc>
      </w:tr>
    </w:tbl>
    <w:p w14:paraId="40C452F9" w14:textId="77777777" w:rsidR="00754DAB" w:rsidRPr="00754DAB" w:rsidRDefault="00754DAB" w:rsidP="00754DAB">
      <w:pPr>
        <w:pStyle w:val="BodyText"/>
      </w:pPr>
    </w:p>
    <w:p w14:paraId="4F751978" w14:textId="7C8DC531" w:rsidR="00711549" w:rsidRPr="00D201FB" w:rsidRDefault="00711549" w:rsidP="006E487D">
      <w:pPr>
        <w:pStyle w:val="Heading1"/>
        <w:tabs>
          <w:tab w:val="clear" w:pos="360"/>
          <w:tab w:val="num" w:pos="720"/>
        </w:tabs>
        <w:ind w:left="720" w:hanging="720"/>
        <w:rPr>
          <w:rFonts w:asciiTheme="minorHAnsi" w:hAnsiTheme="minorHAnsi" w:cs="Times New Roman"/>
          <w:color w:val="000090"/>
        </w:rPr>
      </w:pPr>
      <w:bookmarkStart w:id="74" w:name="_Toc266204472"/>
      <w:r w:rsidRPr="00D201FB">
        <w:rPr>
          <w:rFonts w:asciiTheme="minorHAnsi" w:hAnsiTheme="minorHAnsi" w:cs="Times New Roman"/>
          <w:color w:val="000090"/>
        </w:rPr>
        <w:t>Incremental/ Subset Milestone Schedule</w:t>
      </w:r>
      <w:bookmarkEnd w:id="74"/>
    </w:p>
    <w:p w14:paraId="1E171452" w14:textId="46E7A274" w:rsidR="00711549" w:rsidRDefault="00711549" w:rsidP="00711549">
      <w:pPr>
        <w:pStyle w:val="BodyText"/>
        <w:rPr>
          <w:rFonts w:asciiTheme="minorHAnsi" w:hAnsiTheme="minorHAnsi"/>
          <w:szCs w:val="24"/>
        </w:rPr>
      </w:pPr>
      <w:r w:rsidRPr="00711549">
        <w:rPr>
          <w:rFonts w:asciiTheme="minorHAnsi" w:hAnsiTheme="minorHAnsi"/>
          <w:szCs w:val="24"/>
        </w:rPr>
        <w:t xml:space="preserve">The schedule below reflects </w:t>
      </w:r>
      <w:r>
        <w:rPr>
          <w:rFonts w:asciiTheme="minorHAnsi" w:hAnsiTheme="minorHAnsi"/>
          <w:szCs w:val="24"/>
        </w:rPr>
        <w:t>subsets of</w:t>
      </w:r>
      <w:r w:rsidRPr="00711549">
        <w:rPr>
          <w:rFonts w:asciiTheme="minorHAnsi" w:hAnsiTheme="minorHAnsi"/>
          <w:szCs w:val="24"/>
        </w:rPr>
        <w:t xml:space="preserve"> milestones associated with three</w:t>
      </w:r>
      <w:r>
        <w:rPr>
          <w:rFonts w:asciiTheme="minorHAnsi" w:hAnsiTheme="minorHAnsi"/>
          <w:szCs w:val="24"/>
        </w:rPr>
        <w:t xml:space="preserve"> (3)</w:t>
      </w:r>
      <w:r w:rsidRPr="00711549">
        <w:rPr>
          <w:rFonts w:asciiTheme="minorHAnsi" w:hAnsiTheme="minorHAnsi"/>
          <w:szCs w:val="24"/>
        </w:rPr>
        <w:t xml:space="preserve"> of the deliverables mentioned above and are </w:t>
      </w:r>
      <w:r>
        <w:rPr>
          <w:rFonts w:asciiTheme="minorHAnsi" w:hAnsiTheme="minorHAnsi"/>
          <w:szCs w:val="24"/>
        </w:rPr>
        <w:t xml:space="preserve">related to the project’s payment schedule.  </w:t>
      </w:r>
    </w:p>
    <w:tbl>
      <w:tblPr>
        <w:tblW w:w="10095" w:type="dxa"/>
        <w:tblInd w:w="93" w:type="dxa"/>
        <w:tblLayout w:type="fixed"/>
        <w:tblLook w:val="04A0" w:firstRow="1" w:lastRow="0" w:firstColumn="1" w:lastColumn="0" w:noHBand="0" w:noVBand="1"/>
      </w:tblPr>
      <w:tblGrid>
        <w:gridCol w:w="2140"/>
        <w:gridCol w:w="6680"/>
        <w:gridCol w:w="1275"/>
      </w:tblGrid>
      <w:tr w:rsidR="009A08C3" w:rsidRPr="009A08C3" w14:paraId="76D84BE3" w14:textId="77777777" w:rsidTr="00C51882">
        <w:trPr>
          <w:trHeight w:val="300"/>
        </w:trPr>
        <w:tc>
          <w:tcPr>
            <w:tcW w:w="2140" w:type="dxa"/>
            <w:tcBorders>
              <w:top w:val="single" w:sz="4" w:space="0" w:color="auto"/>
              <w:left w:val="single" w:sz="4" w:space="0" w:color="auto"/>
              <w:bottom w:val="single" w:sz="4" w:space="0" w:color="auto"/>
              <w:right w:val="single" w:sz="4" w:space="0" w:color="auto"/>
            </w:tcBorders>
            <w:shd w:val="clear" w:color="000000" w:fill="2C32FF"/>
            <w:noWrap/>
            <w:vAlign w:val="bottom"/>
            <w:hideMark/>
          </w:tcPr>
          <w:p w14:paraId="61242BED" w14:textId="77777777" w:rsidR="009A08C3" w:rsidRPr="00460F90" w:rsidRDefault="009A08C3" w:rsidP="009A08C3">
            <w:pPr>
              <w:rPr>
                <w:rStyle w:val="Strong"/>
                <w:b w:val="0"/>
                <w:bCs w:val="0"/>
                <w:color w:val="FFFFFF" w:themeColor="background1"/>
                <w:sz w:val="20"/>
                <w:szCs w:val="20"/>
              </w:rPr>
            </w:pPr>
            <w:r w:rsidRPr="00460F90">
              <w:rPr>
                <w:rStyle w:val="Strong"/>
                <w:b w:val="0"/>
                <w:bCs w:val="0"/>
                <w:color w:val="FFFFFF" w:themeColor="background1"/>
                <w:sz w:val="20"/>
                <w:szCs w:val="20"/>
              </w:rPr>
              <w:t>Deliverable Name</w:t>
            </w:r>
          </w:p>
        </w:tc>
        <w:tc>
          <w:tcPr>
            <w:tcW w:w="6680" w:type="dxa"/>
            <w:tcBorders>
              <w:top w:val="single" w:sz="4" w:space="0" w:color="auto"/>
              <w:left w:val="nil"/>
              <w:bottom w:val="single" w:sz="4" w:space="0" w:color="auto"/>
              <w:right w:val="single" w:sz="4" w:space="0" w:color="auto"/>
            </w:tcBorders>
            <w:shd w:val="clear" w:color="000000" w:fill="2C32FF"/>
            <w:noWrap/>
            <w:vAlign w:val="bottom"/>
            <w:hideMark/>
          </w:tcPr>
          <w:p w14:paraId="43B61ECE" w14:textId="77777777" w:rsidR="009A08C3" w:rsidRPr="00460F90" w:rsidRDefault="009A08C3" w:rsidP="009A08C3">
            <w:pPr>
              <w:rPr>
                <w:rStyle w:val="Strong"/>
                <w:b w:val="0"/>
                <w:bCs w:val="0"/>
                <w:color w:val="FFFFFF" w:themeColor="background1"/>
                <w:sz w:val="20"/>
                <w:szCs w:val="20"/>
              </w:rPr>
            </w:pPr>
            <w:r w:rsidRPr="00460F90">
              <w:rPr>
                <w:rStyle w:val="Strong"/>
                <w:b w:val="0"/>
                <w:bCs w:val="0"/>
                <w:color w:val="FFFFFF" w:themeColor="background1"/>
                <w:sz w:val="20"/>
                <w:szCs w:val="20"/>
              </w:rPr>
              <w:t>Incremental Milestone</w:t>
            </w:r>
          </w:p>
        </w:tc>
        <w:tc>
          <w:tcPr>
            <w:tcW w:w="1275" w:type="dxa"/>
            <w:tcBorders>
              <w:top w:val="single" w:sz="4" w:space="0" w:color="auto"/>
              <w:left w:val="nil"/>
              <w:bottom w:val="single" w:sz="4" w:space="0" w:color="auto"/>
              <w:right w:val="single" w:sz="4" w:space="0" w:color="auto"/>
            </w:tcBorders>
            <w:shd w:val="clear" w:color="000000" w:fill="2C32FF"/>
            <w:noWrap/>
            <w:vAlign w:val="bottom"/>
            <w:hideMark/>
          </w:tcPr>
          <w:p w14:paraId="3CC89A68" w14:textId="77777777" w:rsidR="009A08C3" w:rsidRPr="00460F90" w:rsidRDefault="009A08C3" w:rsidP="009A08C3">
            <w:pPr>
              <w:rPr>
                <w:rStyle w:val="Strong"/>
                <w:b w:val="0"/>
                <w:bCs w:val="0"/>
                <w:color w:val="FFFFFF" w:themeColor="background1"/>
                <w:sz w:val="20"/>
                <w:szCs w:val="20"/>
              </w:rPr>
            </w:pPr>
            <w:r w:rsidRPr="00460F90">
              <w:rPr>
                <w:rStyle w:val="Strong"/>
                <w:b w:val="0"/>
                <w:bCs w:val="0"/>
                <w:color w:val="FFFFFF" w:themeColor="background1"/>
                <w:sz w:val="20"/>
                <w:szCs w:val="20"/>
              </w:rPr>
              <w:t>Target Dates</w:t>
            </w:r>
          </w:p>
        </w:tc>
      </w:tr>
      <w:tr w:rsidR="009A08C3" w:rsidRPr="009A08C3" w14:paraId="1F6F0180" w14:textId="77777777" w:rsidTr="00C51882">
        <w:trPr>
          <w:trHeight w:val="720"/>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62E447F0" w14:textId="77777777" w:rsidR="009A08C3" w:rsidRPr="009A08C3" w:rsidRDefault="009A08C3" w:rsidP="009A08C3">
            <w:pPr>
              <w:rPr>
                <w:color w:val="000000"/>
                <w:sz w:val="20"/>
                <w:szCs w:val="20"/>
              </w:rPr>
            </w:pPr>
            <w:r w:rsidRPr="009A08C3">
              <w:rPr>
                <w:color w:val="000000"/>
                <w:sz w:val="20"/>
                <w:szCs w:val="20"/>
              </w:rPr>
              <w:t>Interim Prototype Software Executable and Source Code</w:t>
            </w:r>
          </w:p>
        </w:tc>
        <w:tc>
          <w:tcPr>
            <w:tcW w:w="6680" w:type="dxa"/>
            <w:tcBorders>
              <w:top w:val="nil"/>
              <w:left w:val="nil"/>
              <w:bottom w:val="single" w:sz="4" w:space="0" w:color="auto"/>
              <w:right w:val="single" w:sz="4" w:space="0" w:color="auto"/>
            </w:tcBorders>
            <w:shd w:val="clear" w:color="000000" w:fill="F2F2F2"/>
            <w:noWrap/>
            <w:vAlign w:val="bottom"/>
            <w:hideMark/>
          </w:tcPr>
          <w:p w14:paraId="6AA8A16B" w14:textId="77777777" w:rsidR="009A08C3" w:rsidRPr="009A08C3" w:rsidRDefault="009A08C3" w:rsidP="009A08C3">
            <w:pPr>
              <w:rPr>
                <w:rFonts w:ascii="Calibri" w:hAnsi="Calibri"/>
                <w:color w:val="000000"/>
              </w:rPr>
            </w:pPr>
            <w:r w:rsidRPr="009A08C3">
              <w:rPr>
                <w:rFonts w:ascii="Calibri" w:hAnsi="Calibri"/>
                <w:color w:val="000000"/>
              </w:rPr>
              <w:t> </w:t>
            </w:r>
          </w:p>
        </w:tc>
        <w:tc>
          <w:tcPr>
            <w:tcW w:w="1275" w:type="dxa"/>
            <w:tcBorders>
              <w:top w:val="nil"/>
              <w:left w:val="nil"/>
              <w:bottom w:val="single" w:sz="4" w:space="0" w:color="auto"/>
              <w:right w:val="single" w:sz="4" w:space="0" w:color="auto"/>
            </w:tcBorders>
            <w:shd w:val="clear" w:color="000000" w:fill="F2F2F2"/>
            <w:noWrap/>
            <w:vAlign w:val="bottom"/>
            <w:hideMark/>
          </w:tcPr>
          <w:p w14:paraId="624580E7" w14:textId="77777777" w:rsidR="009A08C3" w:rsidRPr="009A08C3" w:rsidRDefault="009A08C3" w:rsidP="009A08C3">
            <w:pPr>
              <w:rPr>
                <w:rFonts w:ascii="Calibri" w:hAnsi="Calibri"/>
                <w:color w:val="000000"/>
              </w:rPr>
            </w:pPr>
            <w:r w:rsidRPr="009A08C3">
              <w:rPr>
                <w:rFonts w:ascii="Calibri" w:hAnsi="Calibri"/>
                <w:color w:val="000000"/>
              </w:rPr>
              <w:t> </w:t>
            </w:r>
          </w:p>
        </w:tc>
      </w:tr>
      <w:tr w:rsidR="009A08C3" w:rsidRPr="009A08C3" w14:paraId="56890B8D" w14:textId="77777777" w:rsidTr="00C5188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0994E57" w14:textId="77777777" w:rsidR="009A08C3" w:rsidRPr="009A08C3" w:rsidRDefault="009A08C3" w:rsidP="009A08C3">
            <w:pPr>
              <w:rPr>
                <w:rFonts w:ascii="Calibri" w:hAnsi="Calibri"/>
                <w:color w:val="000000"/>
              </w:rPr>
            </w:pPr>
            <w:r w:rsidRPr="009A08C3">
              <w:rPr>
                <w:rFonts w:ascii="Calibri" w:hAnsi="Calibri"/>
                <w:color w:val="000000"/>
              </w:rPr>
              <w:t> </w:t>
            </w:r>
          </w:p>
        </w:tc>
        <w:tc>
          <w:tcPr>
            <w:tcW w:w="6680" w:type="dxa"/>
            <w:tcBorders>
              <w:top w:val="nil"/>
              <w:left w:val="nil"/>
              <w:bottom w:val="single" w:sz="4" w:space="0" w:color="auto"/>
              <w:right w:val="single" w:sz="4" w:space="0" w:color="auto"/>
            </w:tcBorders>
            <w:shd w:val="clear" w:color="000000" w:fill="FFFFFF"/>
            <w:vAlign w:val="center"/>
            <w:hideMark/>
          </w:tcPr>
          <w:p w14:paraId="145F13FC" w14:textId="77777777" w:rsidR="009A08C3" w:rsidRPr="009A08C3" w:rsidRDefault="009A08C3" w:rsidP="009A08C3">
            <w:pPr>
              <w:rPr>
                <w:color w:val="000000"/>
                <w:sz w:val="20"/>
                <w:szCs w:val="20"/>
              </w:rPr>
            </w:pPr>
            <w:r w:rsidRPr="009A08C3">
              <w:rPr>
                <w:color w:val="000000"/>
                <w:sz w:val="20"/>
                <w:szCs w:val="20"/>
              </w:rPr>
              <w:t>Milestone:  Develop draft of Initial Use Cases</w:t>
            </w:r>
          </w:p>
        </w:tc>
        <w:tc>
          <w:tcPr>
            <w:tcW w:w="1275" w:type="dxa"/>
            <w:tcBorders>
              <w:top w:val="nil"/>
              <w:left w:val="nil"/>
              <w:bottom w:val="single" w:sz="4" w:space="0" w:color="auto"/>
              <w:right w:val="single" w:sz="4" w:space="0" w:color="auto"/>
            </w:tcBorders>
            <w:shd w:val="clear" w:color="000000" w:fill="FFFFFF"/>
            <w:noWrap/>
            <w:vAlign w:val="bottom"/>
            <w:hideMark/>
          </w:tcPr>
          <w:p w14:paraId="1E8E5CC1" w14:textId="77777777" w:rsidR="009A08C3" w:rsidRPr="00603F76" w:rsidRDefault="009A08C3" w:rsidP="009A08C3">
            <w:pPr>
              <w:jc w:val="right"/>
              <w:rPr>
                <w:color w:val="000000"/>
                <w:sz w:val="20"/>
                <w:szCs w:val="20"/>
              </w:rPr>
            </w:pPr>
            <w:r w:rsidRPr="00603F76">
              <w:rPr>
                <w:color w:val="000000"/>
                <w:sz w:val="20"/>
                <w:szCs w:val="20"/>
              </w:rPr>
              <w:t>12/13/13</w:t>
            </w:r>
          </w:p>
        </w:tc>
      </w:tr>
      <w:tr w:rsidR="009A08C3" w:rsidRPr="009A08C3" w14:paraId="15CCE559" w14:textId="77777777" w:rsidTr="00C5188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28D0197" w14:textId="77777777" w:rsidR="009A08C3" w:rsidRPr="009A08C3" w:rsidRDefault="009A08C3" w:rsidP="009A08C3">
            <w:pPr>
              <w:rPr>
                <w:rFonts w:ascii="Calibri" w:hAnsi="Calibri"/>
                <w:color w:val="000000"/>
              </w:rPr>
            </w:pPr>
            <w:r w:rsidRPr="009A08C3">
              <w:rPr>
                <w:rFonts w:ascii="Calibri" w:hAnsi="Calibri"/>
                <w:color w:val="000000"/>
              </w:rPr>
              <w:t> </w:t>
            </w:r>
          </w:p>
        </w:tc>
        <w:tc>
          <w:tcPr>
            <w:tcW w:w="6680" w:type="dxa"/>
            <w:tcBorders>
              <w:top w:val="nil"/>
              <w:left w:val="nil"/>
              <w:bottom w:val="single" w:sz="4" w:space="0" w:color="auto"/>
              <w:right w:val="single" w:sz="4" w:space="0" w:color="auto"/>
            </w:tcBorders>
            <w:shd w:val="clear" w:color="000000" w:fill="FFFFFF"/>
            <w:vAlign w:val="center"/>
            <w:hideMark/>
          </w:tcPr>
          <w:p w14:paraId="5682EC73" w14:textId="77777777" w:rsidR="009A08C3" w:rsidRPr="009A08C3" w:rsidRDefault="009A08C3" w:rsidP="009A08C3">
            <w:pPr>
              <w:rPr>
                <w:color w:val="000000"/>
                <w:sz w:val="20"/>
                <w:szCs w:val="20"/>
              </w:rPr>
            </w:pPr>
            <w:r w:rsidRPr="009A08C3">
              <w:rPr>
                <w:color w:val="000000"/>
                <w:sz w:val="20"/>
                <w:szCs w:val="20"/>
              </w:rPr>
              <w:t>Milestone:  Draft Design Documents and Workflows</w:t>
            </w:r>
          </w:p>
        </w:tc>
        <w:tc>
          <w:tcPr>
            <w:tcW w:w="1275" w:type="dxa"/>
            <w:tcBorders>
              <w:top w:val="nil"/>
              <w:left w:val="nil"/>
              <w:bottom w:val="single" w:sz="4" w:space="0" w:color="auto"/>
              <w:right w:val="single" w:sz="4" w:space="0" w:color="auto"/>
            </w:tcBorders>
            <w:shd w:val="clear" w:color="000000" w:fill="FFFFFF"/>
            <w:noWrap/>
            <w:vAlign w:val="bottom"/>
            <w:hideMark/>
          </w:tcPr>
          <w:p w14:paraId="77B5D582" w14:textId="77777777" w:rsidR="009A08C3" w:rsidRPr="00603F76" w:rsidRDefault="009A08C3" w:rsidP="009A08C3">
            <w:pPr>
              <w:jc w:val="right"/>
              <w:rPr>
                <w:color w:val="000000"/>
                <w:sz w:val="20"/>
                <w:szCs w:val="20"/>
              </w:rPr>
            </w:pPr>
            <w:r w:rsidRPr="00603F76">
              <w:rPr>
                <w:color w:val="000000"/>
                <w:sz w:val="20"/>
                <w:szCs w:val="20"/>
              </w:rPr>
              <w:t>01/15/14</w:t>
            </w:r>
          </w:p>
        </w:tc>
      </w:tr>
      <w:tr w:rsidR="009A08C3" w:rsidRPr="009A08C3" w14:paraId="09670390" w14:textId="77777777" w:rsidTr="00C5188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0874A64" w14:textId="77777777" w:rsidR="009A08C3" w:rsidRPr="009A08C3" w:rsidRDefault="009A08C3" w:rsidP="009A08C3">
            <w:pPr>
              <w:rPr>
                <w:rFonts w:ascii="Calibri" w:hAnsi="Calibri"/>
                <w:color w:val="000000"/>
              </w:rPr>
            </w:pPr>
            <w:r w:rsidRPr="009A08C3">
              <w:rPr>
                <w:rFonts w:ascii="Calibri" w:hAnsi="Calibri"/>
                <w:color w:val="000000"/>
              </w:rPr>
              <w:t> </w:t>
            </w:r>
          </w:p>
        </w:tc>
        <w:tc>
          <w:tcPr>
            <w:tcW w:w="6680" w:type="dxa"/>
            <w:tcBorders>
              <w:top w:val="nil"/>
              <w:left w:val="nil"/>
              <w:bottom w:val="single" w:sz="4" w:space="0" w:color="auto"/>
              <w:right w:val="single" w:sz="4" w:space="0" w:color="auto"/>
            </w:tcBorders>
            <w:shd w:val="clear" w:color="000000" w:fill="FFFFFF"/>
            <w:vAlign w:val="center"/>
            <w:hideMark/>
          </w:tcPr>
          <w:p w14:paraId="113DCDF9" w14:textId="77777777" w:rsidR="009A08C3" w:rsidRPr="009A08C3" w:rsidRDefault="009A08C3" w:rsidP="009A08C3">
            <w:pPr>
              <w:rPr>
                <w:color w:val="000000"/>
                <w:sz w:val="20"/>
                <w:szCs w:val="20"/>
              </w:rPr>
            </w:pPr>
            <w:r w:rsidRPr="009A08C3">
              <w:rPr>
                <w:color w:val="000000"/>
                <w:sz w:val="20"/>
                <w:szCs w:val="20"/>
              </w:rPr>
              <w:t>Milestone:  Use Case 1 Demo - Viewing remote Pharmacy Order(s)</w:t>
            </w:r>
          </w:p>
        </w:tc>
        <w:tc>
          <w:tcPr>
            <w:tcW w:w="1275" w:type="dxa"/>
            <w:tcBorders>
              <w:top w:val="nil"/>
              <w:left w:val="nil"/>
              <w:bottom w:val="single" w:sz="4" w:space="0" w:color="auto"/>
              <w:right w:val="single" w:sz="4" w:space="0" w:color="auto"/>
            </w:tcBorders>
            <w:shd w:val="clear" w:color="000000" w:fill="FFFFFF"/>
            <w:noWrap/>
            <w:vAlign w:val="bottom"/>
            <w:hideMark/>
          </w:tcPr>
          <w:p w14:paraId="0B1395D0" w14:textId="176BE1E0" w:rsidR="009A08C3" w:rsidRPr="00603F76" w:rsidRDefault="00CE67E2" w:rsidP="009A08C3">
            <w:pPr>
              <w:jc w:val="right"/>
              <w:rPr>
                <w:color w:val="000000"/>
                <w:sz w:val="20"/>
                <w:szCs w:val="20"/>
              </w:rPr>
            </w:pPr>
            <w:r w:rsidRPr="00603F76">
              <w:rPr>
                <w:color w:val="000000"/>
                <w:sz w:val="20"/>
                <w:szCs w:val="20"/>
              </w:rPr>
              <w:t>*03/03/14</w:t>
            </w:r>
          </w:p>
        </w:tc>
      </w:tr>
      <w:tr w:rsidR="009A08C3" w:rsidRPr="009A08C3" w14:paraId="6C36E734" w14:textId="77777777" w:rsidTr="00C5188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0006B3A" w14:textId="77777777" w:rsidR="009A08C3" w:rsidRPr="009A08C3" w:rsidRDefault="009A08C3" w:rsidP="009A08C3">
            <w:pPr>
              <w:rPr>
                <w:rFonts w:ascii="Calibri" w:hAnsi="Calibri"/>
                <w:color w:val="000000"/>
              </w:rPr>
            </w:pPr>
            <w:r w:rsidRPr="009A08C3">
              <w:rPr>
                <w:rFonts w:ascii="Calibri" w:hAnsi="Calibri"/>
                <w:color w:val="000000"/>
              </w:rPr>
              <w:t> </w:t>
            </w:r>
          </w:p>
        </w:tc>
        <w:tc>
          <w:tcPr>
            <w:tcW w:w="6680" w:type="dxa"/>
            <w:tcBorders>
              <w:top w:val="nil"/>
              <w:left w:val="nil"/>
              <w:bottom w:val="single" w:sz="4" w:space="0" w:color="auto"/>
              <w:right w:val="single" w:sz="4" w:space="0" w:color="auto"/>
            </w:tcBorders>
            <w:shd w:val="clear" w:color="000000" w:fill="FFFFFF"/>
            <w:vAlign w:val="center"/>
            <w:hideMark/>
          </w:tcPr>
          <w:p w14:paraId="3B1E6796" w14:textId="1FD9E5F1" w:rsidR="009A08C3" w:rsidRPr="009A08C3" w:rsidRDefault="009A08C3" w:rsidP="009A08C3">
            <w:pPr>
              <w:rPr>
                <w:color w:val="000000"/>
                <w:sz w:val="20"/>
                <w:szCs w:val="20"/>
              </w:rPr>
            </w:pPr>
            <w:r w:rsidRPr="009A08C3">
              <w:rPr>
                <w:color w:val="000000"/>
                <w:sz w:val="20"/>
                <w:szCs w:val="20"/>
              </w:rPr>
              <w:t>Mile</w:t>
            </w:r>
            <w:r w:rsidR="00603F76">
              <w:rPr>
                <w:color w:val="000000"/>
                <w:sz w:val="20"/>
                <w:szCs w:val="20"/>
              </w:rPr>
              <w:t>stone:  Update Design Documents</w:t>
            </w:r>
          </w:p>
        </w:tc>
        <w:tc>
          <w:tcPr>
            <w:tcW w:w="1275" w:type="dxa"/>
            <w:tcBorders>
              <w:top w:val="nil"/>
              <w:left w:val="nil"/>
              <w:bottom w:val="single" w:sz="4" w:space="0" w:color="auto"/>
              <w:right w:val="single" w:sz="4" w:space="0" w:color="auto"/>
            </w:tcBorders>
            <w:shd w:val="clear" w:color="000000" w:fill="FFFFFF"/>
            <w:noWrap/>
            <w:vAlign w:val="bottom"/>
            <w:hideMark/>
          </w:tcPr>
          <w:p w14:paraId="1878C554" w14:textId="77777777" w:rsidR="009A08C3" w:rsidRPr="00603F76" w:rsidRDefault="009A08C3" w:rsidP="009A08C3">
            <w:pPr>
              <w:jc w:val="right"/>
              <w:rPr>
                <w:color w:val="000000"/>
                <w:sz w:val="20"/>
                <w:szCs w:val="20"/>
              </w:rPr>
            </w:pPr>
            <w:r w:rsidRPr="00603F76">
              <w:rPr>
                <w:color w:val="000000"/>
                <w:sz w:val="20"/>
                <w:szCs w:val="20"/>
              </w:rPr>
              <w:t>3/15/14</w:t>
            </w:r>
          </w:p>
        </w:tc>
      </w:tr>
      <w:tr w:rsidR="009A08C3" w:rsidRPr="009A08C3" w14:paraId="60A8D51A" w14:textId="77777777" w:rsidTr="00C51882">
        <w:trPr>
          <w:trHeight w:val="720"/>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11509EDE" w14:textId="77777777" w:rsidR="009A08C3" w:rsidRPr="009A08C3" w:rsidRDefault="009A08C3" w:rsidP="009A08C3">
            <w:pPr>
              <w:rPr>
                <w:color w:val="000000"/>
                <w:sz w:val="20"/>
                <w:szCs w:val="20"/>
              </w:rPr>
            </w:pPr>
            <w:r w:rsidRPr="009A08C3">
              <w:rPr>
                <w:color w:val="000000"/>
                <w:sz w:val="20"/>
                <w:szCs w:val="20"/>
              </w:rPr>
              <w:t>Final Prototype Software Executable and Source Code</w:t>
            </w:r>
          </w:p>
        </w:tc>
        <w:tc>
          <w:tcPr>
            <w:tcW w:w="6680" w:type="dxa"/>
            <w:tcBorders>
              <w:top w:val="nil"/>
              <w:left w:val="nil"/>
              <w:bottom w:val="single" w:sz="4" w:space="0" w:color="auto"/>
              <w:right w:val="single" w:sz="4" w:space="0" w:color="auto"/>
            </w:tcBorders>
            <w:shd w:val="clear" w:color="000000" w:fill="F2F2F2"/>
            <w:vAlign w:val="center"/>
            <w:hideMark/>
          </w:tcPr>
          <w:p w14:paraId="5CEB708E" w14:textId="77777777" w:rsidR="009A08C3" w:rsidRPr="009A08C3" w:rsidRDefault="009A08C3" w:rsidP="009A08C3">
            <w:pPr>
              <w:rPr>
                <w:color w:val="000000"/>
                <w:sz w:val="20"/>
                <w:szCs w:val="20"/>
              </w:rPr>
            </w:pPr>
            <w:r w:rsidRPr="009A08C3">
              <w:rPr>
                <w:color w:val="000000"/>
                <w:sz w:val="20"/>
                <w:szCs w:val="20"/>
              </w:rPr>
              <w:t> </w:t>
            </w:r>
          </w:p>
        </w:tc>
        <w:tc>
          <w:tcPr>
            <w:tcW w:w="1275" w:type="dxa"/>
            <w:tcBorders>
              <w:top w:val="nil"/>
              <w:left w:val="nil"/>
              <w:bottom w:val="single" w:sz="4" w:space="0" w:color="auto"/>
              <w:right w:val="single" w:sz="4" w:space="0" w:color="auto"/>
            </w:tcBorders>
            <w:shd w:val="clear" w:color="000000" w:fill="F2F2F2"/>
            <w:noWrap/>
            <w:vAlign w:val="bottom"/>
            <w:hideMark/>
          </w:tcPr>
          <w:p w14:paraId="4F49E37B" w14:textId="77777777" w:rsidR="009A08C3" w:rsidRPr="009A08C3" w:rsidRDefault="009A08C3" w:rsidP="009A08C3">
            <w:pPr>
              <w:rPr>
                <w:rFonts w:ascii="Calibri" w:hAnsi="Calibri"/>
                <w:color w:val="000000"/>
              </w:rPr>
            </w:pPr>
            <w:r w:rsidRPr="009A08C3">
              <w:rPr>
                <w:rFonts w:ascii="Calibri" w:hAnsi="Calibri"/>
                <w:color w:val="000000"/>
              </w:rPr>
              <w:t> </w:t>
            </w:r>
          </w:p>
        </w:tc>
      </w:tr>
      <w:tr w:rsidR="009A08C3" w:rsidRPr="009A08C3" w14:paraId="27D9DF5E" w14:textId="77777777" w:rsidTr="00C5188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804241B" w14:textId="77777777" w:rsidR="009A08C3" w:rsidRPr="009A08C3" w:rsidRDefault="009A08C3" w:rsidP="009A08C3">
            <w:pPr>
              <w:rPr>
                <w:rFonts w:ascii="Calibri" w:hAnsi="Calibri"/>
                <w:color w:val="000000"/>
              </w:rPr>
            </w:pPr>
            <w:r w:rsidRPr="009A08C3">
              <w:rPr>
                <w:rFonts w:ascii="Calibri" w:hAnsi="Calibri"/>
                <w:color w:val="000000"/>
              </w:rPr>
              <w:t> </w:t>
            </w:r>
          </w:p>
        </w:tc>
        <w:tc>
          <w:tcPr>
            <w:tcW w:w="6680" w:type="dxa"/>
            <w:tcBorders>
              <w:top w:val="nil"/>
              <w:left w:val="nil"/>
              <w:bottom w:val="single" w:sz="4" w:space="0" w:color="auto"/>
              <w:right w:val="single" w:sz="4" w:space="0" w:color="auto"/>
            </w:tcBorders>
            <w:shd w:val="clear" w:color="000000" w:fill="FFFFFF"/>
            <w:vAlign w:val="center"/>
            <w:hideMark/>
          </w:tcPr>
          <w:p w14:paraId="61E9FB98" w14:textId="77777777" w:rsidR="009A08C3" w:rsidRPr="009A08C3" w:rsidRDefault="009A08C3" w:rsidP="009A08C3">
            <w:pPr>
              <w:rPr>
                <w:color w:val="000000"/>
                <w:sz w:val="20"/>
                <w:szCs w:val="20"/>
              </w:rPr>
            </w:pPr>
            <w:r w:rsidRPr="009A08C3">
              <w:rPr>
                <w:color w:val="000000"/>
                <w:sz w:val="20"/>
                <w:szCs w:val="20"/>
              </w:rPr>
              <w:t>Milestone:  Use Case 2 Demo - Dispensing remote order locally</w:t>
            </w:r>
          </w:p>
        </w:tc>
        <w:tc>
          <w:tcPr>
            <w:tcW w:w="1275" w:type="dxa"/>
            <w:tcBorders>
              <w:top w:val="nil"/>
              <w:left w:val="nil"/>
              <w:bottom w:val="single" w:sz="4" w:space="0" w:color="auto"/>
              <w:right w:val="single" w:sz="4" w:space="0" w:color="auto"/>
            </w:tcBorders>
            <w:shd w:val="clear" w:color="000000" w:fill="FFFFFF"/>
            <w:noWrap/>
            <w:vAlign w:val="bottom"/>
            <w:hideMark/>
          </w:tcPr>
          <w:p w14:paraId="6865E39D" w14:textId="77777777" w:rsidR="009A08C3" w:rsidRPr="00603F76" w:rsidRDefault="009A08C3" w:rsidP="009A08C3">
            <w:pPr>
              <w:jc w:val="right"/>
              <w:rPr>
                <w:color w:val="000000"/>
                <w:sz w:val="20"/>
                <w:szCs w:val="20"/>
              </w:rPr>
            </w:pPr>
            <w:r w:rsidRPr="00603F76">
              <w:rPr>
                <w:color w:val="000000"/>
                <w:sz w:val="20"/>
                <w:szCs w:val="20"/>
              </w:rPr>
              <w:t>03/28/14</w:t>
            </w:r>
          </w:p>
        </w:tc>
      </w:tr>
      <w:tr w:rsidR="009A08C3" w:rsidRPr="009A08C3" w14:paraId="51DFAD6B" w14:textId="77777777" w:rsidTr="00C5188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C5AF11D" w14:textId="77777777" w:rsidR="009A08C3" w:rsidRPr="009A08C3" w:rsidRDefault="009A08C3" w:rsidP="009A08C3">
            <w:pPr>
              <w:rPr>
                <w:rFonts w:ascii="Calibri" w:hAnsi="Calibri"/>
                <w:color w:val="000000"/>
              </w:rPr>
            </w:pPr>
            <w:r w:rsidRPr="009A08C3">
              <w:rPr>
                <w:rFonts w:ascii="Calibri" w:hAnsi="Calibri"/>
                <w:color w:val="000000"/>
              </w:rPr>
              <w:t> </w:t>
            </w:r>
          </w:p>
        </w:tc>
        <w:tc>
          <w:tcPr>
            <w:tcW w:w="6680" w:type="dxa"/>
            <w:tcBorders>
              <w:top w:val="nil"/>
              <w:left w:val="nil"/>
              <w:bottom w:val="single" w:sz="4" w:space="0" w:color="auto"/>
              <w:right w:val="single" w:sz="4" w:space="0" w:color="auto"/>
            </w:tcBorders>
            <w:shd w:val="clear" w:color="000000" w:fill="FFFFFF"/>
            <w:vAlign w:val="center"/>
            <w:hideMark/>
          </w:tcPr>
          <w:p w14:paraId="77E0C8D0" w14:textId="77777777" w:rsidR="009A08C3" w:rsidRPr="009A08C3" w:rsidRDefault="009A08C3" w:rsidP="009A08C3">
            <w:pPr>
              <w:rPr>
                <w:color w:val="000000"/>
                <w:sz w:val="20"/>
                <w:szCs w:val="20"/>
              </w:rPr>
            </w:pPr>
            <w:r w:rsidRPr="009A08C3">
              <w:rPr>
                <w:color w:val="000000"/>
                <w:sz w:val="20"/>
                <w:szCs w:val="20"/>
              </w:rPr>
              <w:t>Milestone:  Update Design Documents</w:t>
            </w:r>
          </w:p>
        </w:tc>
        <w:tc>
          <w:tcPr>
            <w:tcW w:w="1275" w:type="dxa"/>
            <w:tcBorders>
              <w:top w:val="nil"/>
              <w:left w:val="nil"/>
              <w:bottom w:val="single" w:sz="4" w:space="0" w:color="auto"/>
              <w:right w:val="single" w:sz="4" w:space="0" w:color="auto"/>
            </w:tcBorders>
            <w:shd w:val="clear" w:color="000000" w:fill="FFFFFF"/>
            <w:noWrap/>
            <w:vAlign w:val="bottom"/>
            <w:hideMark/>
          </w:tcPr>
          <w:p w14:paraId="0584C755" w14:textId="77777777" w:rsidR="009A08C3" w:rsidRPr="00603F76" w:rsidRDefault="009A08C3" w:rsidP="009A08C3">
            <w:pPr>
              <w:jc w:val="right"/>
              <w:rPr>
                <w:color w:val="000000"/>
                <w:sz w:val="20"/>
                <w:szCs w:val="20"/>
              </w:rPr>
            </w:pPr>
            <w:r w:rsidRPr="00603F76">
              <w:rPr>
                <w:color w:val="000000"/>
                <w:sz w:val="20"/>
                <w:szCs w:val="20"/>
              </w:rPr>
              <w:t>04/15/14</w:t>
            </w:r>
          </w:p>
        </w:tc>
      </w:tr>
      <w:tr w:rsidR="009A08C3" w:rsidRPr="009A08C3" w14:paraId="4C61665B" w14:textId="77777777" w:rsidTr="00C5188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D0CBBCA" w14:textId="77777777" w:rsidR="009A08C3" w:rsidRPr="009A08C3" w:rsidRDefault="009A08C3" w:rsidP="009A08C3">
            <w:pPr>
              <w:rPr>
                <w:rFonts w:ascii="Calibri" w:hAnsi="Calibri"/>
                <w:color w:val="000000"/>
              </w:rPr>
            </w:pPr>
            <w:r w:rsidRPr="009A08C3">
              <w:rPr>
                <w:rFonts w:ascii="Calibri" w:hAnsi="Calibri"/>
                <w:color w:val="000000"/>
              </w:rPr>
              <w:t> </w:t>
            </w:r>
          </w:p>
        </w:tc>
        <w:tc>
          <w:tcPr>
            <w:tcW w:w="6680" w:type="dxa"/>
            <w:tcBorders>
              <w:top w:val="nil"/>
              <w:left w:val="nil"/>
              <w:bottom w:val="single" w:sz="4" w:space="0" w:color="auto"/>
              <w:right w:val="single" w:sz="4" w:space="0" w:color="auto"/>
            </w:tcBorders>
            <w:shd w:val="clear" w:color="000000" w:fill="FFFFFF"/>
            <w:vAlign w:val="center"/>
            <w:hideMark/>
          </w:tcPr>
          <w:p w14:paraId="3C8CE6A9" w14:textId="77777777" w:rsidR="009A08C3" w:rsidRPr="009A08C3" w:rsidRDefault="009A08C3" w:rsidP="009A08C3">
            <w:pPr>
              <w:rPr>
                <w:color w:val="000000"/>
                <w:sz w:val="20"/>
                <w:szCs w:val="20"/>
              </w:rPr>
            </w:pPr>
            <w:r w:rsidRPr="009A08C3">
              <w:rPr>
                <w:color w:val="000000"/>
                <w:sz w:val="20"/>
                <w:szCs w:val="20"/>
              </w:rPr>
              <w:t>Milestone:  Use Case 2 Demo - Update remote Pharmacy order</w:t>
            </w:r>
          </w:p>
        </w:tc>
        <w:tc>
          <w:tcPr>
            <w:tcW w:w="1275" w:type="dxa"/>
            <w:tcBorders>
              <w:top w:val="nil"/>
              <w:left w:val="nil"/>
              <w:bottom w:val="single" w:sz="4" w:space="0" w:color="auto"/>
              <w:right w:val="single" w:sz="4" w:space="0" w:color="auto"/>
            </w:tcBorders>
            <w:shd w:val="clear" w:color="000000" w:fill="FFFFFF"/>
            <w:noWrap/>
            <w:vAlign w:val="bottom"/>
            <w:hideMark/>
          </w:tcPr>
          <w:p w14:paraId="0479B6AB" w14:textId="77777777" w:rsidR="009A08C3" w:rsidRPr="00603F76" w:rsidRDefault="009A08C3" w:rsidP="009A08C3">
            <w:pPr>
              <w:jc w:val="right"/>
              <w:rPr>
                <w:color w:val="000000"/>
                <w:sz w:val="20"/>
                <w:szCs w:val="20"/>
              </w:rPr>
            </w:pPr>
            <w:r w:rsidRPr="00603F76">
              <w:rPr>
                <w:color w:val="000000"/>
                <w:sz w:val="20"/>
                <w:szCs w:val="20"/>
              </w:rPr>
              <w:t>06/30/14</w:t>
            </w:r>
          </w:p>
        </w:tc>
      </w:tr>
      <w:tr w:rsidR="009A08C3" w:rsidRPr="009A08C3" w14:paraId="25F86A43" w14:textId="77777777" w:rsidTr="00C5188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FA09FA7" w14:textId="77777777" w:rsidR="009A08C3" w:rsidRPr="009A08C3" w:rsidRDefault="009A08C3" w:rsidP="009A08C3">
            <w:pPr>
              <w:rPr>
                <w:rFonts w:ascii="Calibri" w:hAnsi="Calibri"/>
                <w:color w:val="000000"/>
              </w:rPr>
            </w:pPr>
            <w:r w:rsidRPr="009A08C3">
              <w:rPr>
                <w:rFonts w:ascii="Calibri" w:hAnsi="Calibri"/>
                <w:color w:val="000000"/>
              </w:rPr>
              <w:t> </w:t>
            </w:r>
          </w:p>
        </w:tc>
        <w:tc>
          <w:tcPr>
            <w:tcW w:w="6680" w:type="dxa"/>
            <w:tcBorders>
              <w:top w:val="nil"/>
              <w:left w:val="nil"/>
              <w:bottom w:val="single" w:sz="4" w:space="0" w:color="auto"/>
              <w:right w:val="single" w:sz="4" w:space="0" w:color="auto"/>
            </w:tcBorders>
            <w:shd w:val="clear" w:color="000000" w:fill="FFFFFF"/>
            <w:vAlign w:val="center"/>
            <w:hideMark/>
          </w:tcPr>
          <w:p w14:paraId="6019A767" w14:textId="77777777" w:rsidR="009A08C3" w:rsidRPr="009A08C3" w:rsidRDefault="009A08C3" w:rsidP="009A08C3">
            <w:pPr>
              <w:rPr>
                <w:color w:val="000000"/>
                <w:sz w:val="20"/>
                <w:szCs w:val="20"/>
              </w:rPr>
            </w:pPr>
            <w:r w:rsidRPr="009A08C3">
              <w:rPr>
                <w:color w:val="000000"/>
                <w:sz w:val="20"/>
                <w:szCs w:val="20"/>
              </w:rPr>
              <w:t>Milestone:  Update Design Documents</w:t>
            </w:r>
          </w:p>
        </w:tc>
        <w:tc>
          <w:tcPr>
            <w:tcW w:w="1275" w:type="dxa"/>
            <w:tcBorders>
              <w:top w:val="nil"/>
              <w:left w:val="nil"/>
              <w:bottom w:val="single" w:sz="4" w:space="0" w:color="auto"/>
              <w:right w:val="single" w:sz="4" w:space="0" w:color="auto"/>
            </w:tcBorders>
            <w:shd w:val="clear" w:color="000000" w:fill="FFFFFF"/>
            <w:noWrap/>
            <w:vAlign w:val="bottom"/>
            <w:hideMark/>
          </w:tcPr>
          <w:p w14:paraId="5337FD2C" w14:textId="77777777" w:rsidR="009A08C3" w:rsidRPr="00603F76" w:rsidRDefault="009A08C3" w:rsidP="009A08C3">
            <w:pPr>
              <w:jc w:val="right"/>
              <w:rPr>
                <w:color w:val="000000"/>
                <w:sz w:val="20"/>
                <w:szCs w:val="20"/>
              </w:rPr>
            </w:pPr>
            <w:r w:rsidRPr="00603F76">
              <w:rPr>
                <w:color w:val="000000"/>
                <w:sz w:val="20"/>
                <w:szCs w:val="20"/>
              </w:rPr>
              <w:t>07/30/14</w:t>
            </w:r>
          </w:p>
        </w:tc>
      </w:tr>
      <w:tr w:rsidR="009A08C3" w:rsidRPr="009A08C3" w14:paraId="6DEEA7F8" w14:textId="77777777" w:rsidTr="00C51882">
        <w:trPr>
          <w:trHeight w:val="300"/>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461147AF" w14:textId="77777777" w:rsidR="009A08C3" w:rsidRPr="009A08C3" w:rsidRDefault="009A08C3" w:rsidP="009A08C3">
            <w:pPr>
              <w:rPr>
                <w:color w:val="000000"/>
                <w:sz w:val="20"/>
                <w:szCs w:val="20"/>
              </w:rPr>
            </w:pPr>
            <w:r w:rsidRPr="009A08C3">
              <w:rPr>
                <w:color w:val="000000"/>
                <w:sz w:val="20"/>
                <w:szCs w:val="20"/>
              </w:rPr>
              <w:t> </w:t>
            </w:r>
          </w:p>
        </w:tc>
        <w:tc>
          <w:tcPr>
            <w:tcW w:w="6680" w:type="dxa"/>
            <w:tcBorders>
              <w:top w:val="nil"/>
              <w:left w:val="nil"/>
              <w:bottom w:val="single" w:sz="4" w:space="0" w:color="auto"/>
              <w:right w:val="single" w:sz="4" w:space="0" w:color="auto"/>
            </w:tcBorders>
            <w:shd w:val="clear" w:color="000000" w:fill="FFFFFF"/>
            <w:vAlign w:val="center"/>
            <w:hideMark/>
          </w:tcPr>
          <w:p w14:paraId="1FF7D905" w14:textId="77777777" w:rsidR="009A08C3" w:rsidRPr="009A08C3" w:rsidRDefault="009A08C3" w:rsidP="009A08C3">
            <w:pPr>
              <w:rPr>
                <w:color w:val="000000"/>
                <w:sz w:val="20"/>
                <w:szCs w:val="20"/>
              </w:rPr>
            </w:pPr>
            <w:r w:rsidRPr="009A08C3">
              <w:rPr>
                <w:color w:val="000000"/>
                <w:sz w:val="20"/>
                <w:szCs w:val="20"/>
              </w:rPr>
              <w:t>Milestone:  Final delivery of Prototype Software Executable and Source Code</w:t>
            </w:r>
          </w:p>
        </w:tc>
        <w:tc>
          <w:tcPr>
            <w:tcW w:w="1275" w:type="dxa"/>
            <w:tcBorders>
              <w:top w:val="nil"/>
              <w:left w:val="nil"/>
              <w:bottom w:val="single" w:sz="4" w:space="0" w:color="auto"/>
              <w:right w:val="single" w:sz="4" w:space="0" w:color="auto"/>
            </w:tcBorders>
            <w:shd w:val="clear" w:color="000000" w:fill="FFFFFF"/>
            <w:noWrap/>
            <w:vAlign w:val="bottom"/>
            <w:hideMark/>
          </w:tcPr>
          <w:p w14:paraId="024D637F" w14:textId="77777777" w:rsidR="009A08C3" w:rsidRPr="00603F76" w:rsidRDefault="009A08C3" w:rsidP="009A08C3">
            <w:pPr>
              <w:jc w:val="right"/>
              <w:rPr>
                <w:color w:val="000000"/>
                <w:sz w:val="20"/>
                <w:szCs w:val="20"/>
              </w:rPr>
            </w:pPr>
            <w:r w:rsidRPr="00603F76">
              <w:rPr>
                <w:color w:val="000000"/>
                <w:sz w:val="20"/>
                <w:szCs w:val="20"/>
              </w:rPr>
              <w:t>08/29/14</w:t>
            </w:r>
          </w:p>
        </w:tc>
      </w:tr>
      <w:tr w:rsidR="009A08C3" w:rsidRPr="009A08C3" w14:paraId="43B41BAC" w14:textId="77777777" w:rsidTr="00C5188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7AED512" w14:textId="77777777" w:rsidR="009A08C3" w:rsidRPr="009A08C3" w:rsidRDefault="009A08C3" w:rsidP="009A08C3">
            <w:pPr>
              <w:rPr>
                <w:rFonts w:ascii="Calibri" w:hAnsi="Calibri"/>
                <w:color w:val="000000"/>
              </w:rPr>
            </w:pPr>
            <w:r w:rsidRPr="009A08C3">
              <w:rPr>
                <w:rFonts w:ascii="Calibri" w:hAnsi="Calibri"/>
                <w:color w:val="000000"/>
              </w:rPr>
              <w:t>Test Plan</w:t>
            </w:r>
          </w:p>
        </w:tc>
        <w:tc>
          <w:tcPr>
            <w:tcW w:w="6680" w:type="dxa"/>
            <w:tcBorders>
              <w:top w:val="nil"/>
              <w:left w:val="nil"/>
              <w:bottom w:val="single" w:sz="4" w:space="0" w:color="auto"/>
              <w:right w:val="single" w:sz="4" w:space="0" w:color="auto"/>
            </w:tcBorders>
            <w:shd w:val="clear" w:color="000000" w:fill="F2F2F2"/>
            <w:vAlign w:val="center"/>
            <w:hideMark/>
          </w:tcPr>
          <w:p w14:paraId="09310DC0" w14:textId="77777777" w:rsidR="009A08C3" w:rsidRPr="009A08C3" w:rsidRDefault="009A08C3" w:rsidP="009A08C3">
            <w:pPr>
              <w:rPr>
                <w:color w:val="000000"/>
                <w:sz w:val="20"/>
                <w:szCs w:val="20"/>
              </w:rPr>
            </w:pPr>
            <w:r w:rsidRPr="009A08C3">
              <w:rPr>
                <w:color w:val="000000"/>
                <w:sz w:val="20"/>
                <w:szCs w:val="20"/>
              </w:rPr>
              <w:t> </w:t>
            </w:r>
          </w:p>
        </w:tc>
        <w:tc>
          <w:tcPr>
            <w:tcW w:w="1275" w:type="dxa"/>
            <w:tcBorders>
              <w:top w:val="nil"/>
              <w:left w:val="nil"/>
              <w:bottom w:val="single" w:sz="4" w:space="0" w:color="auto"/>
              <w:right w:val="single" w:sz="4" w:space="0" w:color="auto"/>
            </w:tcBorders>
            <w:shd w:val="clear" w:color="000000" w:fill="F2F2F2"/>
            <w:noWrap/>
            <w:vAlign w:val="bottom"/>
            <w:hideMark/>
          </w:tcPr>
          <w:p w14:paraId="39E93C1E" w14:textId="77777777" w:rsidR="009A08C3" w:rsidRPr="009A08C3" w:rsidRDefault="009A08C3" w:rsidP="009A08C3">
            <w:pPr>
              <w:rPr>
                <w:rFonts w:ascii="Calibri" w:hAnsi="Calibri"/>
                <w:color w:val="000000"/>
              </w:rPr>
            </w:pPr>
            <w:r w:rsidRPr="009A08C3">
              <w:rPr>
                <w:rFonts w:ascii="Calibri" w:hAnsi="Calibri"/>
                <w:color w:val="000000"/>
              </w:rPr>
              <w:t> </w:t>
            </w:r>
          </w:p>
        </w:tc>
      </w:tr>
      <w:tr w:rsidR="009A08C3" w:rsidRPr="009A08C3" w14:paraId="6D488C6C" w14:textId="77777777" w:rsidTr="00C5188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F9667FA" w14:textId="77777777" w:rsidR="009A08C3" w:rsidRPr="009A08C3" w:rsidRDefault="009A08C3" w:rsidP="009A08C3">
            <w:pPr>
              <w:rPr>
                <w:rFonts w:ascii="Calibri" w:hAnsi="Calibri"/>
                <w:color w:val="000000"/>
              </w:rPr>
            </w:pPr>
            <w:r w:rsidRPr="009A08C3">
              <w:rPr>
                <w:rFonts w:ascii="Calibri" w:hAnsi="Calibri"/>
                <w:color w:val="000000"/>
              </w:rPr>
              <w:t> </w:t>
            </w:r>
          </w:p>
        </w:tc>
        <w:tc>
          <w:tcPr>
            <w:tcW w:w="6680" w:type="dxa"/>
            <w:tcBorders>
              <w:top w:val="nil"/>
              <w:left w:val="nil"/>
              <w:bottom w:val="single" w:sz="4" w:space="0" w:color="auto"/>
              <w:right w:val="single" w:sz="4" w:space="0" w:color="auto"/>
            </w:tcBorders>
            <w:shd w:val="clear" w:color="000000" w:fill="FFFFFF"/>
            <w:vAlign w:val="center"/>
            <w:hideMark/>
          </w:tcPr>
          <w:p w14:paraId="781FE17F" w14:textId="77777777" w:rsidR="009A08C3" w:rsidRPr="009A08C3" w:rsidRDefault="009A08C3" w:rsidP="009A08C3">
            <w:pPr>
              <w:rPr>
                <w:color w:val="000000"/>
                <w:sz w:val="20"/>
                <w:szCs w:val="20"/>
              </w:rPr>
            </w:pPr>
            <w:r w:rsidRPr="009A08C3">
              <w:rPr>
                <w:color w:val="000000"/>
                <w:sz w:val="20"/>
                <w:szCs w:val="20"/>
              </w:rPr>
              <w:t>Milestone:  Draft Test Plan</w:t>
            </w:r>
          </w:p>
        </w:tc>
        <w:tc>
          <w:tcPr>
            <w:tcW w:w="1275" w:type="dxa"/>
            <w:tcBorders>
              <w:top w:val="nil"/>
              <w:left w:val="nil"/>
              <w:bottom w:val="single" w:sz="4" w:space="0" w:color="auto"/>
              <w:right w:val="single" w:sz="4" w:space="0" w:color="auto"/>
            </w:tcBorders>
            <w:shd w:val="clear" w:color="000000" w:fill="FFFFFF"/>
            <w:noWrap/>
            <w:vAlign w:val="bottom"/>
            <w:hideMark/>
          </w:tcPr>
          <w:p w14:paraId="7A1AB2C1" w14:textId="77777777" w:rsidR="009A08C3" w:rsidRPr="00603F76" w:rsidRDefault="009A08C3" w:rsidP="009A08C3">
            <w:pPr>
              <w:jc w:val="right"/>
              <w:rPr>
                <w:color w:val="000000"/>
                <w:sz w:val="20"/>
                <w:szCs w:val="20"/>
              </w:rPr>
            </w:pPr>
            <w:r w:rsidRPr="00603F76">
              <w:rPr>
                <w:color w:val="000000"/>
                <w:sz w:val="20"/>
                <w:szCs w:val="20"/>
              </w:rPr>
              <w:t>07/30/14</w:t>
            </w:r>
          </w:p>
        </w:tc>
      </w:tr>
      <w:tr w:rsidR="009A08C3" w:rsidRPr="009A08C3" w14:paraId="1E554B37" w14:textId="77777777" w:rsidTr="00C5188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340043F" w14:textId="77777777" w:rsidR="009A08C3" w:rsidRPr="009A08C3" w:rsidRDefault="009A08C3" w:rsidP="009A08C3">
            <w:pPr>
              <w:rPr>
                <w:rFonts w:ascii="Calibri" w:hAnsi="Calibri"/>
                <w:color w:val="000000"/>
              </w:rPr>
            </w:pPr>
            <w:r w:rsidRPr="009A08C3">
              <w:rPr>
                <w:rFonts w:ascii="Calibri" w:hAnsi="Calibri"/>
                <w:color w:val="000000"/>
              </w:rPr>
              <w:t> </w:t>
            </w:r>
          </w:p>
        </w:tc>
        <w:tc>
          <w:tcPr>
            <w:tcW w:w="6680" w:type="dxa"/>
            <w:tcBorders>
              <w:top w:val="nil"/>
              <w:left w:val="nil"/>
              <w:bottom w:val="single" w:sz="4" w:space="0" w:color="auto"/>
              <w:right w:val="single" w:sz="4" w:space="0" w:color="auto"/>
            </w:tcBorders>
            <w:shd w:val="clear" w:color="000000" w:fill="FFFFFF"/>
            <w:vAlign w:val="center"/>
            <w:hideMark/>
          </w:tcPr>
          <w:p w14:paraId="19EFA5DA" w14:textId="77777777" w:rsidR="009A08C3" w:rsidRPr="009A08C3" w:rsidRDefault="009A08C3" w:rsidP="009A08C3">
            <w:pPr>
              <w:rPr>
                <w:color w:val="000000"/>
                <w:sz w:val="20"/>
                <w:szCs w:val="20"/>
              </w:rPr>
            </w:pPr>
            <w:r w:rsidRPr="009A08C3">
              <w:rPr>
                <w:color w:val="000000"/>
                <w:sz w:val="20"/>
                <w:szCs w:val="20"/>
              </w:rPr>
              <w:t>Milestone:  Final delivery of Test Plan</w:t>
            </w:r>
          </w:p>
        </w:tc>
        <w:tc>
          <w:tcPr>
            <w:tcW w:w="1275" w:type="dxa"/>
            <w:tcBorders>
              <w:top w:val="nil"/>
              <w:left w:val="nil"/>
              <w:bottom w:val="single" w:sz="4" w:space="0" w:color="auto"/>
              <w:right w:val="single" w:sz="4" w:space="0" w:color="auto"/>
            </w:tcBorders>
            <w:shd w:val="clear" w:color="000000" w:fill="FFFFFF"/>
            <w:noWrap/>
            <w:vAlign w:val="center"/>
            <w:hideMark/>
          </w:tcPr>
          <w:p w14:paraId="19BA622E" w14:textId="076C4076" w:rsidR="009A08C3" w:rsidRPr="00603F76" w:rsidRDefault="004B608F" w:rsidP="009A08C3">
            <w:pPr>
              <w:jc w:val="right"/>
              <w:rPr>
                <w:color w:val="000000"/>
                <w:sz w:val="20"/>
                <w:szCs w:val="20"/>
              </w:rPr>
            </w:pPr>
            <w:r>
              <w:rPr>
                <w:color w:val="000000"/>
                <w:sz w:val="20"/>
                <w:szCs w:val="20"/>
              </w:rPr>
              <w:t>8/29</w:t>
            </w:r>
            <w:r w:rsidR="009A08C3" w:rsidRPr="00603F76">
              <w:rPr>
                <w:color w:val="000000"/>
                <w:sz w:val="20"/>
                <w:szCs w:val="20"/>
              </w:rPr>
              <w:t>/2014</w:t>
            </w:r>
          </w:p>
        </w:tc>
      </w:tr>
    </w:tbl>
    <w:p w14:paraId="092315AB" w14:textId="3FDDD4BC" w:rsidR="00711549" w:rsidRDefault="00603F76" w:rsidP="00603F76">
      <w:pPr>
        <w:pStyle w:val="BodyText"/>
        <w:ind w:left="360"/>
      </w:pPr>
      <w:r>
        <w:t xml:space="preserve">*  </w:t>
      </w:r>
      <w:r w:rsidR="00CE67E2">
        <w:t xml:space="preserve">Date for demonstration was changed due </w:t>
      </w:r>
      <w:r w:rsidR="00E43025">
        <w:t xml:space="preserve">to an </w:t>
      </w:r>
      <w:r w:rsidR="006D1A4C">
        <w:t>Internet</w:t>
      </w:r>
      <w:r w:rsidR="00E43025">
        <w:t xml:space="preserve"> outage at the VA</w:t>
      </w:r>
      <w:r w:rsidR="00CE67E2">
        <w:t xml:space="preserve">  </w:t>
      </w:r>
    </w:p>
    <w:p w14:paraId="01836F5C" w14:textId="77777777" w:rsidR="00603F76" w:rsidRDefault="00603F76" w:rsidP="00603F76">
      <w:pPr>
        <w:pStyle w:val="BodyText"/>
      </w:pPr>
    </w:p>
    <w:p w14:paraId="090E5BE2" w14:textId="77777777" w:rsidR="00603F76" w:rsidRDefault="00603F76" w:rsidP="00603F76">
      <w:pPr>
        <w:pStyle w:val="BodyText"/>
      </w:pPr>
    </w:p>
    <w:p w14:paraId="0F3E45A9" w14:textId="77777777" w:rsidR="00603F76" w:rsidRDefault="00603F76" w:rsidP="00603F76">
      <w:pPr>
        <w:pStyle w:val="BodyText"/>
      </w:pPr>
    </w:p>
    <w:p w14:paraId="63031146" w14:textId="77777777" w:rsidR="00603F76" w:rsidRDefault="00603F76" w:rsidP="00603F76">
      <w:pPr>
        <w:pStyle w:val="BodyText"/>
      </w:pPr>
    </w:p>
    <w:p w14:paraId="07BAA311" w14:textId="77777777" w:rsidR="00603F76" w:rsidRPr="00711549" w:rsidRDefault="00603F76" w:rsidP="00603F76">
      <w:pPr>
        <w:pStyle w:val="BodyText"/>
      </w:pPr>
    </w:p>
    <w:p w14:paraId="2734F0AF" w14:textId="55AA6AED" w:rsidR="006E487D" w:rsidRPr="00D201FB" w:rsidRDefault="006E487D" w:rsidP="006E487D">
      <w:pPr>
        <w:pStyle w:val="Heading1"/>
        <w:tabs>
          <w:tab w:val="clear" w:pos="360"/>
          <w:tab w:val="num" w:pos="720"/>
        </w:tabs>
        <w:ind w:left="720" w:hanging="720"/>
        <w:rPr>
          <w:rFonts w:asciiTheme="minorHAnsi" w:hAnsiTheme="minorHAnsi" w:cs="Times New Roman"/>
          <w:color w:val="000090"/>
        </w:rPr>
      </w:pPr>
      <w:bookmarkStart w:id="75" w:name="_Toc266204473"/>
      <w:r w:rsidRPr="00D201FB">
        <w:rPr>
          <w:rFonts w:asciiTheme="minorHAnsi" w:hAnsiTheme="minorHAnsi" w:cs="Times New Roman"/>
          <w:color w:val="000090"/>
        </w:rPr>
        <w:t>Acronyms</w:t>
      </w:r>
      <w:bookmarkStart w:id="76" w:name="ColumnTitle_2"/>
      <w:bookmarkEnd w:id="66"/>
      <w:bookmarkEnd w:id="67"/>
      <w:bookmarkEnd w:id="68"/>
      <w:bookmarkEnd w:id="69"/>
      <w:bookmarkEnd w:id="70"/>
      <w:bookmarkEnd w:id="71"/>
      <w:bookmarkEnd w:id="76"/>
      <w:bookmarkEnd w:id="75"/>
    </w:p>
    <w:p w14:paraId="6D9F960C" w14:textId="13E1BF18" w:rsidR="00321EE7" w:rsidRPr="00321EE7" w:rsidRDefault="00321EE7" w:rsidP="002A46B7">
      <w:pPr>
        <w:pStyle w:val="BodyText"/>
        <w:ind w:right="-360"/>
      </w:pPr>
      <w:r>
        <w:t xml:space="preserve">Below are </w:t>
      </w:r>
      <w:r w:rsidR="00943BAA">
        <w:t xml:space="preserve">common acronyms used within the </w:t>
      </w:r>
      <w:r>
        <w:t xml:space="preserve">VA.  Additional acronyms will be added to this document, as needed.  </w:t>
      </w:r>
    </w:p>
    <w:tbl>
      <w:tblPr>
        <w:tblStyle w:val="LightList-Accent1"/>
        <w:tblW w:w="9828" w:type="dxa"/>
        <w:tblLook w:val="0620" w:firstRow="1" w:lastRow="0" w:firstColumn="0" w:lastColumn="0" w:noHBand="1" w:noVBand="1"/>
      </w:tblPr>
      <w:tblGrid>
        <w:gridCol w:w="1257"/>
        <w:gridCol w:w="8571"/>
      </w:tblGrid>
      <w:tr w:rsidR="00EC6B9E" w:rsidRPr="005758DC" w14:paraId="0676DA0E" w14:textId="77777777" w:rsidTr="002A46B7">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420AAD3D" w14:textId="77777777" w:rsidR="00EC6B9E" w:rsidRPr="005758DC" w:rsidRDefault="00EC6B9E" w:rsidP="00EC6B9E">
            <w:pPr>
              <w:jc w:val="center"/>
              <w:rPr>
                <w:rFonts w:ascii="Times New Roman" w:hAnsi="Times New Roman" w:cs="Times New Roman"/>
              </w:rPr>
            </w:pPr>
            <w:r w:rsidRPr="005758DC">
              <w:rPr>
                <w:rFonts w:ascii="Times New Roman" w:hAnsi="Times New Roman" w:cs="Times New Roman"/>
              </w:rPr>
              <w:t>Acronym</w:t>
            </w:r>
          </w:p>
        </w:tc>
        <w:tc>
          <w:tcPr>
            <w:tcW w:w="8571" w:type="dxa"/>
          </w:tcPr>
          <w:p w14:paraId="2EA4E1CA" w14:textId="2BDE0F60" w:rsidR="00EC6B9E" w:rsidRPr="005758DC" w:rsidRDefault="002A46B7" w:rsidP="002A46B7">
            <w:pPr>
              <w:tabs>
                <w:tab w:val="center" w:pos="3279"/>
                <w:tab w:val="left" w:pos="5467"/>
              </w:tabs>
              <w:rPr>
                <w:rFonts w:ascii="Times New Roman" w:hAnsi="Times New Roman" w:cs="Times New Roman"/>
              </w:rPr>
            </w:pPr>
            <w:r>
              <w:rPr>
                <w:rFonts w:ascii="Times New Roman" w:hAnsi="Times New Roman" w:cs="Times New Roman"/>
              </w:rPr>
              <w:tab/>
            </w:r>
            <w:r w:rsidR="00EC6B9E" w:rsidRPr="005758DC">
              <w:rPr>
                <w:rFonts w:ascii="Times New Roman" w:hAnsi="Times New Roman" w:cs="Times New Roman"/>
              </w:rPr>
              <w:t>Definition</w:t>
            </w:r>
            <w:r>
              <w:rPr>
                <w:rFonts w:ascii="Times New Roman" w:hAnsi="Times New Roman" w:cs="Times New Roman"/>
              </w:rPr>
              <w:tab/>
            </w:r>
          </w:p>
        </w:tc>
      </w:tr>
      <w:tr w:rsidR="00EC6B9E" w:rsidRPr="002A46B7" w14:paraId="21E1FAD6" w14:textId="77777777" w:rsidTr="002A46B7">
        <w:tc>
          <w:tcPr>
            <w:tcW w:w="0" w:type="auto"/>
            <w:vAlign w:val="center"/>
          </w:tcPr>
          <w:p w14:paraId="1897EC22"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AHLTA</w:t>
            </w:r>
          </w:p>
        </w:tc>
        <w:tc>
          <w:tcPr>
            <w:tcW w:w="8571" w:type="dxa"/>
          </w:tcPr>
          <w:p w14:paraId="174A8BCD"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Armed Forces Health Longitudinal Technology Application</w:t>
            </w:r>
          </w:p>
        </w:tc>
      </w:tr>
      <w:tr w:rsidR="00EC6B9E" w:rsidRPr="002A46B7" w14:paraId="44A01568" w14:textId="77777777" w:rsidTr="002A46B7">
        <w:tc>
          <w:tcPr>
            <w:tcW w:w="0" w:type="auto"/>
            <w:vAlign w:val="center"/>
          </w:tcPr>
          <w:p w14:paraId="7560A287"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AWG</w:t>
            </w:r>
          </w:p>
        </w:tc>
        <w:tc>
          <w:tcPr>
            <w:tcW w:w="8571" w:type="dxa"/>
          </w:tcPr>
          <w:p w14:paraId="17481D7D"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Architecture Work Group</w:t>
            </w:r>
          </w:p>
        </w:tc>
      </w:tr>
      <w:tr w:rsidR="00EC6B9E" w:rsidRPr="002A46B7" w14:paraId="2E82DAED" w14:textId="77777777" w:rsidTr="002A46B7">
        <w:tc>
          <w:tcPr>
            <w:tcW w:w="0" w:type="auto"/>
            <w:vAlign w:val="center"/>
          </w:tcPr>
          <w:p w14:paraId="4C621E2F"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BITS</w:t>
            </w:r>
          </w:p>
        </w:tc>
        <w:tc>
          <w:tcPr>
            <w:tcW w:w="8571" w:type="dxa"/>
          </w:tcPr>
          <w:p w14:paraId="6B2CBE06"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Business Information Technology Solutions</w:t>
            </w:r>
          </w:p>
        </w:tc>
      </w:tr>
      <w:tr w:rsidR="00EC6B9E" w:rsidRPr="002A46B7" w14:paraId="50463E33" w14:textId="77777777" w:rsidTr="002A46B7">
        <w:tc>
          <w:tcPr>
            <w:tcW w:w="0" w:type="auto"/>
            <w:vAlign w:val="center"/>
          </w:tcPr>
          <w:p w14:paraId="6D157B8E"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BPR</w:t>
            </w:r>
          </w:p>
        </w:tc>
        <w:tc>
          <w:tcPr>
            <w:tcW w:w="8571" w:type="dxa"/>
          </w:tcPr>
          <w:p w14:paraId="6C31DF09"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Business Process Reengineering</w:t>
            </w:r>
          </w:p>
        </w:tc>
      </w:tr>
      <w:tr w:rsidR="00EC6B9E" w:rsidRPr="002A46B7" w14:paraId="7D5E69EF" w14:textId="77777777" w:rsidTr="002A46B7">
        <w:tc>
          <w:tcPr>
            <w:tcW w:w="0" w:type="auto"/>
            <w:vAlign w:val="center"/>
          </w:tcPr>
          <w:p w14:paraId="31CD13F4"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BRM</w:t>
            </w:r>
          </w:p>
        </w:tc>
        <w:tc>
          <w:tcPr>
            <w:tcW w:w="8571" w:type="dxa"/>
          </w:tcPr>
          <w:p w14:paraId="238340EC"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Business Reference Model</w:t>
            </w:r>
          </w:p>
        </w:tc>
      </w:tr>
      <w:tr w:rsidR="00EC6B9E" w:rsidRPr="002A46B7" w14:paraId="30586492" w14:textId="77777777" w:rsidTr="002A46B7">
        <w:tc>
          <w:tcPr>
            <w:tcW w:w="0" w:type="auto"/>
            <w:vAlign w:val="center"/>
          </w:tcPr>
          <w:p w14:paraId="2A12EB9D"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CDA</w:t>
            </w:r>
          </w:p>
        </w:tc>
        <w:tc>
          <w:tcPr>
            <w:tcW w:w="8571" w:type="dxa"/>
          </w:tcPr>
          <w:p w14:paraId="32E5AE31"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Clinical Document Architecture</w:t>
            </w:r>
          </w:p>
        </w:tc>
      </w:tr>
      <w:tr w:rsidR="00EC6B9E" w:rsidRPr="002A46B7" w14:paraId="6DD2897D" w14:textId="77777777" w:rsidTr="002A46B7">
        <w:tc>
          <w:tcPr>
            <w:tcW w:w="0" w:type="auto"/>
            <w:vAlign w:val="center"/>
          </w:tcPr>
          <w:p w14:paraId="4A16F58D"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CHCS</w:t>
            </w:r>
          </w:p>
        </w:tc>
        <w:tc>
          <w:tcPr>
            <w:tcW w:w="8571" w:type="dxa"/>
          </w:tcPr>
          <w:p w14:paraId="6DD70B1F"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Composite Health Care System</w:t>
            </w:r>
          </w:p>
        </w:tc>
      </w:tr>
      <w:tr w:rsidR="00EC6B9E" w:rsidRPr="002A46B7" w14:paraId="78D4EAB0" w14:textId="77777777" w:rsidTr="002A46B7">
        <w:tc>
          <w:tcPr>
            <w:tcW w:w="0" w:type="auto"/>
            <w:vAlign w:val="center"/>
          </w:tcPr>
          <w:p w14:paraId="40F16989"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CHCS</w:t>
            </w:r>
          </w:p>
        </w:tc>
        <w:tc>
          <w:tcPr>
            <w:tcW w:w="8571" w:type="dxa"/>
          </w:tcPr>
          <w:p w14:paraId="086A809E"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Composite Health Care System</w:t>
            </w:r>
          </w:p>
        </w:tc>
      </w:tr>
      <w:tr w:rsidR="00EC6B9E" w:rsidRPr="002A46B7" w14:paraId="0AB48A69" w14:textId="77777777" w:rsidTr="002A46B7">
        <w:tc>
          <w:tcPr>
            <w:tcW w:w="0" w:type="auto"/>
            <w:vAlign w:val="center"/>
          </w:tcPr>
          <w:p w14:paraId="1B3C521C"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CMOP</w:t>
            </w:r>
          </w:p>
        </w:tc>
        <w:tc>
          <w:tcPr>
            <w:tcW w:w="8571" w:type="dxa"/>
          </w:tcPr>
          <w:p w14:paraId="7426AC7F"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Consolidated Mail Order Pharmacy</w:t>
            </w:r>
          </w:p>
        </w:tc>
      </w:tr>
      <w:tr w:rsidR="00EC6B9E" w:rsidRPr="002A46B7" w14:paraId="45F229B9" w14:textId="77777777" w:rsidTr="002A46B7">
        <w:tc>
          <w:tcPr>
            <w:tcW w:w="0" w:type="auto"/>
            <w:vAlign w:val="center"/>
          </w:tcPr>
          <w:p w14:paraId="4B2EA4CD"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CMPD</w:t>
            </w:r>
          </w:p>
        </w:tc>
        <w:tc>
          <w:tcPr>
            <w:tcW w:w="8571" w:type="dxa"/>
          </w:tcPr>
          <w:p w14:paraId="57753153"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Community Medication Prescription and Dispense</w:t>
            </w:r>
          </w:p>
        </w:tc>
      </w:tr>
      <w:tr w:rsidR="00EC6B9E" w:rsidRPr="002A46B7" w14:paraId="69BE7153" w14:textId="77777777" w:rsidTr="002A46B7">
        <w:tc>
          <w:tcPr>
            <w:tcW w:w="0" w:type="auto"/>
            <w:vAlign w:val="center"/>
          </w:tcPr>
          <w:p w14:paraId="76377F9C"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COR</w:t>
            </w:r>
          </w:p>
        </w:tc>
        <w:tc>
          <w:tcPr>
            <w:tcW w:w="8571" w:type="dxa"/>
          </w:tcPr>
          <w:p w14:paraId="4A2788F8"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Close Observation Room; Contracting Officer's Representative</w:t>
            </w:r>
          </w:p>
        </w:tc>
      </w:tr>
      <w:tr w:rsidR="00EC6B9E" w:rsidRPr="002A46B7" w14:paraId="42AB9DDE" w14:textId="77777777" w:rsidTr="002A46B7">
        <w:tc>
          <w:tcPr>
            <w:tcW w:w="0" w:type="auto"/>
            <w:vAlign w:val="center"/>
          </w:tcPr>
          <w:p w14:paraId="4A0E782F"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CPMP</w:t>
            </w:r>
          </w:p>
        </w:tc>
        <w:tc>
          <w:tcPr>
            <w:tcW w:w="8571" w:type="dxa"/>
          </w:tcPr>
          <w:p w14:paraId="282586A8"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Contractor Project Management Plan</w:t>
            </w:r>
          </w:p>
        </w:tc>
      </w:tr>
      <w:tr w:rsidR="00EC6B9E" w:rsidRPr="002A46B7" w14:paraId="5C1ECDB4" w14:textId="77777777" w:rsidTr="002A46B7">
        <w:tc>
          <w:tcPr>
            <w:tcW w:w="0" w:type="auto"/>
            <w:vAlign w:val="center"/>
          </w:tcPr>
          <w:p w14:paraId="4CD42863"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CVE</w:t>
            </w:r>
          </w:p>
        </w:tc>
        <w:tc>
          <w:tcPr>
            <w:tcW w:w="8571" w:type="dxa"/>
          </w:tcPr>
          <w:p w14:paraId="021E3689"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Common Vulnerabilities and Exposures</w:t>
            </w:r>
          </w:p>
        </w:tc>
      </w:tr>
      <w:tr w:rsidR="00EC6B9E" w:rsidRPr="002A46B7" w14:paraId="46F7EAE7" w14:textId="77777777" w:rsidTr="002A46B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0" w:type="auto"/>
          </w:tcPr>
          <w:p w14:paraId="24C66B7B" w14:textId="77777777" w:rsidR="00EC6B9E" w:rsidRPr="002A46B7" w:rsidRDefault="00EC6B9E" w:rsidP="00EC6B9E">
            <w:pPr>
              <w:jc w:val="center"/>
              <w:rPr>
                <w:rFonts w:ascii="Times New Roman" w:hAnsi="Times New Roman" w:cs="Times New Roman"/>
                <w:b w:val="0"/>
                <w:sz w:val="20"/>
                <w:szCs w:val="20"/>
              </w:rPr>
            </w:pPr>
            <w:r w:rsidRPr="002A46B7">
              <w:rPr>
                <w:rFonts w:ascii="Times New Roman" w:hAnsi="Times New Roman" w:cs="Times New Roman"/>
                <w:b w:val="0"/>
                <w:sz w:val="20"/>
                <w:szCs w:val="20"/>
              </w:rPr>
              <w:t>DA</w:t>
            </w:r>
          </w:p>
        </w:tc>
        <w:tc>
          <w:tcPr>
            <w:tcW w:w="8571" w:type="dxa"/>
          </w:tcPr>
          <w:p w14:paraId="6B16062D" w14:textId="77777777" w:rsidR="00EC6B9E" w:rsidRPr="002A46B7" w:rsidRDefault="00EC6B9E" w:rsidP="00EC6B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A46B7">
              <w:rPr>
                <w:rFonts w:ascii="Times New Roman" w:hAnsi="Times New Roman" w:cs="Times New Roman"/>
                <w:sz w:val="20"/>
                <w:szCs w:val="20"/>
              </w:rPr>
              <w:t>Days After</w:t>
            </w:r>
          </w:p>
        </w:tc>
      </w:tr>
      <w:tr w:rsidR="00EC6B9E" w:rsidRPr="002A46B7" w14:paraId="23C187C9" w14:textId="77777777" w:rsidTr="002A46B7">
        <w:tc>
          <w:tcPr>
            <w:tcW w:w="0" w:type="auto"/>
            <w:vAlign w:val="center"/>
          </w:tcPr>
          <w:p w14:paraId="2FFB71D1"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DACA</w:t>
            </w:r>
          </w:p>
        </w:tc>
        <w:tc>
          <w:tcPr>
            <w:tcW w:w="8571" w:type="dxa"/>
          </w:tcPr>
          <w:p w14:paraId="5C4A26DB"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Days After Contract Award</w:t>
            </w:r>
          </w:p>
        </w:tc>
      </w:tr>
      <w:tr w:rsidR="00EC6B9E" w:rsidRPr="002A46B7" w14:paraId="001A7187" w14:textId="77777777" w:rsidTr="002A46B7">
        <w:tc>
          <w:tcPr>
            <w:tcW w:w="0" w:type="auto"/>
            <w:vAlign w:val="center"/>
          </w:tcPr>
          <w:p w14:paraId="5282F6E5"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DoD</w:t>
            </w:r>
          </w:p>
        </w:tc>
        <w:tc>
          <w:tcPr>
            <w:tcW w:w="8571" w:type="dxa"/>
          </w:tcPr>
          <w:p w14:paraId="054696F9"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Department of Defense</w:t>
            </w:r>
          </w:p>
        </w:tc>
      </w:tr>
      <w:tr w:rsidR="00EC6B9E" w:rsidRPr="002A46B7" w14:paraId="05E8EF3C" w14:textId="77777777" w:rsidTr="002A46B7">
        <w:tc>
          <w:tcPr>
            <w:tcW w:w="0" w:type="auto"/>
            <w:vAlign w:val="center"/>
          </w:tcPr>
          <w:p w14:paraId="1181FBD2"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EHR</w:t>
            </w:r>
          </w:p>
        </w:tc>
        <w:tc>
          <w:tcPr>
            <w:tcW w:w="8571" w:type="dxa"/>
          </w:tcPr>
          <w:p w14:paraId="42A66E79"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Electronic Health Record</w:t>
            </w:r>
          </w:p>
        </w:tc>
      </w:tr>
      <w:tr w:rsidR="00EC6B9E" w:rsidRPr="002A46B7" w14:paraId="5661341D" w14:textId="77777777" w:rsidTr="002A46B7">
        <w:tc>
          <w:tcPr>
            <w:tcW w:w="0" w:type="auto"/>
            <w:vAlign w:val="center"/>
          </w:tcPr>
          <w:p w14:paraId="542E7D3A"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FAR</w:t>
            </w:r>
          </w:p>
        </w:tc>
        <w:tc>
          <w:tcPr>
            <w:tcW w:w="8571" w:type="dxa"/>
          </w:tcPr>
          <w:p w14:paraId="16870F43"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Federal Acquisition Regulation</w:t>
            </w:r>
          </w:p>
        </w:tc>
      </w:tr>
      <w:tr w:rsidR="00EC6B9E" w:rsidRPr="002A46B7" w14:paraId="0D97409B" w14:textId="77777777" w:rsidTr="002A46B7">
        <w:tc>
          <w:tcPr>
            <w:tcW w:w="0" w:type="auto"/>
            <w:vAlign w:val="center"/>
          </w:tcPr>
          <w:p w14:paraId="6A190DE8"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FHCC</w:t>
            </w:r>
          </w:p>
        </w:tc>
        <w:tc>
          <w:tcPr>
            <w:tcW w:w="8571" w:type="dxa"/>
          </w:tcPr>
          <w:p w14:paraId="5E376129"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Federal Health Care Center</w:t>
            </w:r>
          </w:p>
        </w:tc>
      </w:tr>
      <w:tr w:rsidR="00EC6B9E" w:rsidRPr="002A46B7" w14:paraId="2320A39B" w14:textId="77777777" w:rsidTr="002A46B7">
        <w:tc>
          <w:tcPr>
            <w:tcW w:w="0" w:type="auto"/>
            <w:vAlign w:val="center"/>
          </w:tcPr>
          <w:p w14:paraId="7E96448F"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FHIR</w:t>
            </w:r>
          </w:p>
        </w:tc>
        <w:tc>
          <w:tcPr>
            <w:tcW w:w="8571" w:type="dxa"/>
          </w:tcPr>
          <w:p w14:paraId="65D12260"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Fast Health Interoperability Resources</w:t>
            </w:r>
          </w:p>
        </w:tc>
      </w:tr>
      <w:tr w:rsidR="00EC6B9E" w:rsidRPr="002A46B7" w14:paraId="7FAA080C" w14:textId="77777777" w:rsidTr="002A46B7">
        <w:tc>
          <w:tcPr>
            <w:tcW w:w="0" w:type="auto"/>
            <w:vAlign w:val="center"/>
          </w:tcPr>
          <w:p w14:paraId="363125E9"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HIE</w:t>
            </w:r>
          </w:p>
        </w:tc>
        <w:tc>
          <w:tcPr>
            <w:tcW w:w="8571" w:type="dxa"/>
          </w:tcPr>
          <w:p w14:paraId="168822C1"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Health Information Exchange</w:t>
            </w:r>
          </w:p>
        </w:tc>
      </w:tr>
      <w:tr w:rsidR="00EC6B9E" w:rsidRPr="002A46B7" w14:paraId="677D6A8D" w14:textId="77777777" w:rsidTr="002A46B7">
        <w:tc>
          <w:tcPr>
            <w:tcW w:w="0" w:type="auto"/>
            <w:vAlign w:val="center"/>
          </w:tcPr>
          <w:p w14:paraId="3903AE91"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HL7</w:t>
            </w:r>
          </w:p>
        </w:tc>
        <w:tc>
          <w:tcPr>
            <w:tcW w:w="8571" w:type="dxa"/>
          </w:tcPr>
          <w:p w14:paraId="5D4CD467"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Health Level 7</w:t>
            </w:r>
          </w:p>
        </w:tc>
      </w:tr>
      <w:tr w:rsidR="00EC6B9E" w:rsidRPr="002A46B7" w14:paraId="0EEFCD2D" w14:textId="77777777" w:rsidTr="002A46B7">
        <w:tc>
          <w:tcPr>
            <w:tcW w:w="0" w:type="auto"/>
            <w:vAlign w:val="center"/>
          </w:tcPr>
          <w:p w14:paraId="516D9C15"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HMW</w:t>
            </w:r>
          </w:p>
        </w:tc>
        <w:tc>
          <w:tcPr>
            <w:tcW w:w="8571" w:type="dxa"/>
          </w:tcPr>
          <w:p w14:paraId="7509AAF1"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Hospital Medication Workflow</w:t>
            </w:r>
          </w:p>
        </w:tc>
      </w:tr>
      <w:tr w:rsidR="00EC6B9E" w:rsidRPr="002A46B7" w14:paraId="3C1719FA" w14:textId="77777777" w:rsidTr="002A46B7">
        <w:tc>
          <w:tcPr>
            <w:tcW w:w="0" w:type="auto"/>
            <w:vAlign w:val="center"/>
          </w:tcPr>
          <w:p w14:paraId="209EE0EF"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IBM</w:t>
            </w:r>
          </w:p>
        </w:tc>
        <w:tc>
          <w:tcPr>
            <w:tcW w:w="8571" w:type="dxa"/>
          </w:tcPr>
          <w:p w14:paraId="0A280366"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International Business Machines</w:t>
            </w:r>
          </w:p>
        </w:tc>
      </w:tr>
      <w:tr w:rsidR="00EC6B9E" w:rsidRPr="002A46B7" w14:paraId="1E9DCEB2" w14:textId="77777777" w:rsidTr="002A46B7">
        <w:tc>
          <w:tcPr>
            <w:tcW w:w="0" w:type="auto"/>
            <w:vAlign w:val="center"/>
          </w:tcPr>
          <w:p w14:paraId="5D4C4EF4"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iBO</w:t>
            </w:r>
          </w:p>
        </w:tc>
        <w:tc>
          <w:tcPr>
            <w:tcW w:w="8571" w:type="dxa"/>
          </w:tcPr>
          <w:p w14:paraId="537DDD40"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integrated Business Optimization</w:t>
            </w:r>
          </w:p>
        </w:tc>
      </w:tr>
      <w:tr w:rsidR="00EC6B9E" w:rsidRPr="002A46B7" w14:paraId="2892FDD0" w14:textId="77777777" w:rsidTr="002A46B7">
        <w:tc>
          <w:tcPr>
            <w:tcW w:w="0" w:type="auto"/>
            <w:vAlign w:val="center"/>
          </w:tcPr>
          <w:p w14:paraId="270F5277"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iBRM</w:t>
            </w:r>
          </w:p>
        </w:tc>
        <w:tc>
          <w:tcPr>
            <w:tcW w:w="8571" w:type="dxa"/>
          </w:tcPr>
          <w:p w14:paraId="11DB63DE"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integrated Business Reference Model</w:t>
            </w:r>
          </w:p>
        </w:tc>
      </w:tr>
      <w:tr w:rsidR="00EC6B9E" w:rsidRPr="002A46B7" w14:paraId="09AA4EF9" w14:textId="77777777" w:rsidTr="002A46B7">
        <w:tc>
          <w:tcPr>
            <w:tcW w:w="0" w:type="auto"/>
            <w:vAlign w:val="center"/>
          </w:tcPr>
          <w:p w14:paraId="2A1FD6F3"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ICN</w:t>
            </w:r>
          </w:p>
        </w:tc>
        <w:tc>
          <w:tcPr>
            <w:tcW w:w="8571" w:type="dxa"/>
          </w:tcPr>
          <w:p w14:paraId="2285FF92"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Integration Control. Number</w:t>
            </w:r>
          </w:p>
        </w:tc>
      </w:tr>
      <w:tr w:rsidR="00EC6B9E" w:rsidRPr="002A46B7" w14:paraId="7BF980A4" w14:textId="77777777" w:rsidTr="002A46B7">
        <w:tc>
          <w:tcPr>
            <w:tcW w:w="0" w:type="auto"/>
            <w:vAlign w:val="center"/>
          </w:tcPr>
          <w:p w14:paraId="65A44C25"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iEHR</w:t>
            </w:r>
          </w:p>
        </w:tc>
        <w:tc>
          <w:tcPr>
            <w:tcW w:w="8571" w:type="dxa"/>
          </w:tcPr>
          <w:p w14:paraId="6B0A0F4A"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integrated Electronic Health Record</w:t>
            </w:r>
          </w:p>
        </w:tc>
      </w:tr>
      <w:tr w:rsidR="00EC6B9E" w:rsidRPr="002A46B7" w14:paraId="5CC9EE3E" w14:textId="77777777" w:rsidTr="002A46B7">
        <w:tc>
          <w:tcPr>
            <w:tcW w:w="0" w:type="auto"/>
            <w:vAlign w:val="center"/>
          </w:tcPr>
          <w:p w14:paraId="2DC91009"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IHE</w:t>
            </w:r>
          </w:p>
        </w:tc>
        <w:tc>
          <w:tcPr>
            <w:tcW w:w="8571" w:type="dxa"/>
          </w:tcPr>
          <w:p w14:paraId="1578F7DF"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Integrating the Healthcare Enterprise</w:t>
            </w:r>
          </w:p>
        </w:tc>
      </w:tr>
      <w:tr w:rsidR="00EC6B9E" w:rsidRPr="002A46B7" w14:paraId="07A1EB36" w14:textId="77777777" w:rsidTr="002A46B7">
        <w:tc>
          <w:tcPr>
            <w:tcW w:w="0" w:type="auto"/>
            <w:vAlign w:val="center"/>
          </w:tcPr>
          <w:p w14:paraId="49C59E42"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JALFHCC</w:t>
            </w:r>
          </w:p>
        </w:tc>
        <w:tc>
          <w:tcPr>
            <w:tcW w:w="8571" w:type="dxa"/>
          </w:tcPr>
          <w:p w14:paraId="3D552CBC"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James A. Lovell Federal Health Care Center</w:t>
            </w:r>
          </w:p>
        </w:tc>
      </w:tr>
      <w:tr w:rsidR="00EC6B9E" w:rsidRPr="002A46B7" w14:paraId="03A3C03E" w14:textId="77777777" w:rsidTr="002A46B7">
        <w:tc>
          <w:tcPr>
            <w:tcW w:w="0" w:type="auto"/>
            <w:vAlign w:val="center"/>
          </w:tcPr>
          <w:p w14:paraId="69C931F5"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JIRA</w:t>
            </w:r>
          </w:p>
        </w:tc>
        <w:tc>
          <w:tcPr>
            <w:tcW w:w="8571" w:type="dxa"/>
          </w:tcPr>
          <w:p w14:paraId="668E7ECF"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JIRA is a proprietary issue tracking product, developed by Atlassian</w:t>
            </w:r>
          </w:p>
        </w:tc>
      </w:tr>
      <w:tr w:rsidR="00EC6B9E" w:rsidRPr="002A46B7" w14:paraId="6DC2FE66" w14:textId="77777777" w:rsidTr="002A46B7">
        <w:tc>
          <w:tcPr>
            <w:tcW w:w="0" w:type="auto"/>
            <w:vAlign w:val="center"/>
          </w:tcPr>
          <w:p w14:paraId="3C12B35C"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JITC</w:t>
            </w:r>
          </w:p>
        </w:tc>
        <w:tc>
          <w:tcPr>
            <w:tcW w:w="8571" w:type="dxa"/>
          </w:tcPr>
          <w:p w14:paraId="3477AA0A"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Joint Information Technology Center</w:t>
            </w:r>
          </w:p>
        </w:tc>
      </w:tr>
      <w:tr w:rsidR="00EC6B9E" w:rsidRPr="002A46B7" w14:paraId="398A7E1B" w14:textId="77777777" w:rsidTr="002A46B7">
        <w:tc>
          <w:tcPr>
            <w:tcW w:w="0" w:type="auto"/>
            <w:vAlign w:val="center"/>
          </w:tcPr>
          <w:p w14:paraId="6CA674CE"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JMIS</w:t>
            </w:r>
          </w:p>
        </w:tc>
        <w:tc>
          <w:tcPr>
            <w:tcW w:w="8571" w:type="dxa"/>
          </w:tcPr>
          <w:p w14:paraId="48DBF673"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Medical Information Systems office</w:t>
            </w:r>
          </w:p>
        </w:tc>
      </w:tr>
      <w:tr w:rsidR="00EC6B9E" w:rsidRPr="002A46B7" w14:paraId="212ACA13" w14:textId="77777777" w:rsidTr="002A46B7">
        <w:tc>
          <w:tcPr>
            <w:tcW w:w="0" w:type="auto"/>
            <w:vAlign w:val="center"/>
          </w:tcPr>
          <w:p w14:paraId="1114B3F8"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KIDS</w:t>
            </w:r>
          </w:p>
        </w:tc>
        <w:tc>
          <w:tcPr>
            <w:tcW w:w="8571" w:type="dxa"/>
          </w:tcPr>
          <w:p w14:paraId="6248E29F"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Kernel Installation and Distribution System</w:t>
            </w:r>
          </w:p>
        </w:tc>
      </w:tr>
      <w:tr w:rsidR="00EC6B9E" w:rsidRPr="002A46B7" w14:paraId="10B7C84E" w14:textId="77777777" w:rsidTr="002A46B7">
        <w:tc>
          <w:tcPr>
            <w:tcW w:w="0" w:type="auto"/>
            <w:vAlign w:val="center"/>
          </w:tcPr>
          <w:p w14:paraId="01970C5B"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MACA</w:t>
            </w:r>
          </w:p>
        </w:tc>
        <w:tc>
          <w:tcPr>
            <w:tcW w:w="8571" w:type="dxa"/>
          </w:tcPr>
          <w:p w14:paraId="1AC19D2F"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Months After Contract Award</w:t>
            </w:r>
          </w:p>
        </w:tc>
      </w:tr>
      <w:tr w:rsidR="00EC6B9E" w:rsidRPr="002A46B7" w14:paraId="1314E9B7" w14:textId="77777777" w:rsidTr="002A46B7">
        <w:tc>
          <w:tcPr>
            <w:tcW w:w="0" w:type="auto"/>
            <w:vAlign w:val="center"/>
          </w:tcPr>
          <w:p w14:paraId="758C081A"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MAR</w:t>
            </w:r>
          </w:p>
        </w:tc>
        <w:tc>
          <w:tcPr>
            <w:tcW w:w="8571" w:type="dxa"/>
          </w:tcPr>
          <w:p w14:paraId="181FB2A4"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Medication Activity Report</w:t>
            </w:r>
          </w:p>
        </w:tc>
      </w:tr>
      <w:tr w:rsidR="00EC6B9E" w:rsidRPr="002A46B7" w14:paraId="253C2D01" w14:textId="77777777" w:rsidTr="002A46B7">
        <w:tc>
          <w:tcPr>
            <w:tcW w:w="0" w:type="auto"/>
            <w:vAlign w:val="center"/>
          </w:tcPr>
          <w:p w14:paraId="2456C46F"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MDW</w:t>
            </w:r>
          </w:p>
        </w:tc>
        <w:tc>
          <w:tcPr>
            <w:tcW w:w="8571" w:type="dxa"/>
          </w:tcPr>
          <w:p w14:paraId="2FBA9D95"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Domain Web Services</w:t>
            </w:r>
          </w:p>
        </w:tc>
      </w:tr>
      <w:tr w:rsidR="00EC6B9E" w:rsidRPr="002A46B7" w14:paraId="530E637A" w14:textId="77777777" w:rsidTr="002A46B7">
        <w:tc>
          <w:tcPr>
            <w:tcW w:w="0" w:type="auto"/>
            <w:vAlign w:val="center"/>
          </w:tcPr>
          <w:p w14:paraId="10974AF8"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MDWS</w:t>
            </w:r>
          </w:p>
        </w:tc>
        <w:tc>
          <w:tcPr>
            <w:tcW w:w="8571" w:type="dxa"/>
          </w:tcPr>
          <w:p w14:paraId="1723CA23"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Medical Domain Web Services</w:t>
            </w:r>
          </w:p>
        </w:tc>
      </w:tr>
      <w:tr w:rsidR="00EC6B9E" w:rsidRPr="002A46B7" w14:paraId="786E11EB" w14:textId="77777777" w:rsidTr="002A46B7">
        <w:tc>
          <w:tcPr>
            <w:tcW w:w="0" w:type="auto"/>
            <w:vAlign w:val="center"/>
          </w:tcPr>
          <w:p w14:paraId="6A0B1317"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MHS</w:t>
            </w:r>
          </w:p>
        </w:tc>
        <w:tc>
          <w:tcPr>
            <w:tcW w:w="8571" w:type="dxa"/>
          </w:tcPr>
          <w:p w14:paraId="45E8360B"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Military Health System</w:t>
            </w:r>
          </w:p>
        </w:tc>
      </w:tr>
      <w:tr w:rsidR="00EC6B9E" w:rsidRPr="002A46B7" w14:paraId="4AA21069" w14:textId="77777777" w:rsidTr="002A46B7">
        <w:tc>
          <w:tcPr>
            <w:tcW w:w="0" w:type="auto"/>
            <w:vAlign w:val="center"/>
          </w:tcPr>
          <w:p w14:paraId="31B260FA"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MPR</w:t>
            </w:r>
          </w:p>
        </w:tc>
        <w:tc>
          <w:tcPr>
            <w:tcW w:w="8571" w:type="dxa"/>
          </w:tcPr>
          <w:p w14:paraId="233F335C"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Monthly Progress Report</w:t>
            </w:r>
          </w:p>
        </w:tc>
      </w:tr>
      <w:tr w:rsidR="00EC6B9E" w:rsidRPr="002A46B7" w14:paraId="03BD50F5" w14:textId="77777777" w:rsidTr="002A46B7">
        <w:tc>
          <w:tcPr>
            <w:tcW w:w="0" w:type="auto"/>
            <w:vAlign w:val="center"/>
          </w:tcPr>
          <w:p w14:paraId="465C6AA1"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MSR</w:t>
            </w:r>
          </w:p>
        </w:tc>
        <w:tc>
          <w:tcPr>
            <w:tcW w:w="8571" w:type="dxa"/>
          </w:tcPr>
          <w:p w14:paraId="62737E33"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Monthly Status Reports</w:t>
            </w:r>
          </w:p>
        </w:tc>
      </w:tr>
      <w:tr w:rsidR="00EC6B9E" w:rsidRPr="002A46B7" w14:paraId="31D7A381" w14:textId="77777777" w:rsidTr="002A46B7">
        <w:tc>
          <w:tcPr>
            <w:tcW w:w="0" w:type="auto"/>
            <w:vAlign w:val="center"/>
          </w:tcPr>
          <w:p w14:paraId="10D78619"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MUMPS</w:t>
            </w:r>
          </w:p>
        </w:tc>
        <w:tc>
          <w:tcPr>
            <w:tcW w:w="8571" w:type="dxa"/>
          </w:tcPr>
          <w:p w14:paraId="37401E50"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General Hospital Utility Multi-Programming System</w:t>
            </w:r>
          </w:p>
        </w:tc>
      </w:tr>
      <w:tr w:rsidR="00EC6B9E" w:rsidRPr="002A46B7" w14:paraId="034F2F61" w14:textId="77777777" w:rsidTr="002A46B7">
        <w:tc>
          <w:tcPr>
            <w:tcW w:w="0" w:type="auto"/>
            <w:vAlign w:val="center"/>
          </w:tcPr>
          <w:p w14:paraId="38A8476F"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lastRenderedPageBreak/>
              <w:t>NAICS</w:t>
            </w:r>
          </w:p>
        </w:tc>
        <w:tc>
          <w:tcPr>
            <w:tcW w:w="8571" w:type="dxa"/>
          </w:tcPr>
          <w:p w14:paraId="2AC93050"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North American Industry Classification System</w:t>
            </w:r>
          </w:p>
        </w:tc>
      </w:tr>
      <w:tr w:rsidR="00EC6B9E" w:rsidRPr="002A46B7" w14:paraId="0EE8CD73" w14:textId="77777777" w:rsidTr="002A46B7">
        <w:tc>
          <w:tcPr>
            <w:tcW w:w="0" w:type="auto"/>
            <w:vAlign w:val="center"/>
          </w:tcPr>
          <w:p w14:paraId="0FD94634"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OSEHRA</w:t>
            </w:r>
          </w:p>
        </w:tc>
        <w:tc>
          <w:tcPr>
            <w:tcW w:w="8571" w:type="dxa"/>
          </w:tcPr>
          <w:p w14:paraId="1D66E195"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Open Source Electronic Health Record Agency</w:t>
            </w:r>
          </w:p>
        </w:tc>
      </w:tr>
      <w:tr w:rsidR="00EC6B9E" w:rsidRPr="002A46B7" w14:paraId="4F40228E" w14:textId="77777777" w:rsidTr="002A46B7">
        <w:tc>
          <w:tcPr>
            <w:tcW w:w="0" w:type="auto"/>
            <w:vAlign w:val="center"/>
          </w:tcPr>
          <w:p w14:paraId="141E70B9"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PHI</w:t>
            </w:r>
          </w:p>
        </w:tc>
        <w:tc>
          <w:tcPr>
            <w:tcW w:w="8571" w:type="dxa"/>
          </w:tcPr>
          <w:p w14:paraId="6ED728AB"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Protected Health Information</w:t>
            </w:r>
          </w:p>
        </w:tc>
      </w:tr>
      <w:tr w:rsidR="00EC6B9E" w:rsidRPr="002A46B7" w14:paraId="00F09165" w14:textId="77777777" w:rsidTr="002A46B7">
        <w:tc>
          <w:tcPr>
            <w:tcW w:w="0" w:type="auto"/>
            <w:vAlign w:val="center"/>
          </w:tcPr>
          <w:p w14:paraId="6A7A73EE"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PMBOK</w:t>
            </w:r>
          </w:p>
        </w:tc>
        <w:tc>
          <w:tcPr>
            <w:tcW w:w="8571" w:type="dxa"/>
          </w:tcPr>
          <w:p w14:paraId="76BE6333"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Project Management Body of Knowledge</w:t>
            </w:r>
          </w:p>
        </w:tc>
      </w:tr>
      <w:tr w:rsidR="00EC6B9E" w:rsidRPr="002A46B7" w14:paraId="1ACE97AA" w14:textId="77777777" w:rsidTr="002A46B7">
        <w:tc>
          <w:tcPr>
            <w:tcW w:w="0" w:type="auto"/>
            <w:vAlign w:val="center"/>
          </w:tcPr>
          <w:p w14:paraId="28067887"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PMI</w:t>
            </w:r>
          </w:p>
        </w:tc>
        <w:tc>
          <w:tcPr>
            <w:tcW w:w="8571" w:type="dxa"/>
          </w:tcPr>
          <w:p w14:paraId="1B4AACA9"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Project Management Institute’s</w:t>
            </w:r>
          </w:p>
        </w:tc>
      </w:tr>
      <w:tr w:rsidR="00EC6B9E" w:rsidRPr="002A46B7" w14:paraId="5779F239" w14:textId="77777777" w:rsidTr="002A46B7">
        <w:tc>
          <w:tcPr>
            <w:tcW w:w="0" w:type="auto"/>
            <w:vAlign w:val="center"/>
          </w:tcPr>
          <w:p w14:paraId="029D22CD"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PMP</w:t>
            </w:r>
          </w:p>
        </w:tc>
        <w:tc>
          <w:tcPr>
            <w:tcW w:w="8571" w:type="dxa"/>
          </w:tcPr>
          <w:p w14:paraId="614CB99F"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Program/Project Management Plan</w:t>
            </w:r>
          </w:p>
        </w:tc>
      </w:tr>
      <w:tr w:rsidR="00EC6B9E" w:rsidRPr="002A46B7" w14:paraId="387A1286" w14:textId="77777777" w:rsidTr="002A46B7">
        <w:tc>
          <w:tcPr>
            <w:tcW w:w="0" w:type="auto"/>
            <w:vAlign w:val="center"/>
          </w:tcPr>
          <w:p w14:paraId="7C4E6B9D"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PSO</w:t>
            </w:r>
          </w:p>
        </w:tc>
        <w:tc>
          <w:tcPr>
            <w:tcW w:w="8571" w:type="dxa"/>
          </w:tcPr>
          <w:p w14:paraId="6783705A"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Prescription Service Order</w:t>
            </w:r>
          </w:p>
        </w:tc>
      </w:tr>
      <w:tr w:rsidR="00EC6B9E" w:rsidRPr="002A46B7" w14:paraId="244784B8" w14:textId="77777777" w:rsidTr="002A46B7">
        <w:tc>
          <w:tcPr>
            <w:tcW w:w="0" w:type="auto"/>
            <w:vAlign w:val="center"/>
          </w:tcPr>
          <w:p w14:paraId="3E2572C0"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PWS</w:t>
            </w:r>
          </w:p>
        </w:tc>
        <w:tc>
          <w:tcPr>
            <w:tcW w:w="8571" w:type="dxa"/>
          </w:tcPr>
          <w:p w14:paraId="3DB001F2"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Performance Work Statement</w:t>
            </w:r>
          </w:p>
        </w:tc>
      </w:tr>
      <w:tr w:rsidR="00EC6B9E" w:rsidRPr="002A46B7" w14:paraId="53321456" w14:textId="77777777" w:rsidTr="002A46B7">
        <w:tc>
          <w:tcPr>
            <w:tcW w:w="0" w:type="auto"/>
            <w:vAlign w:val="center"/>
          </w:tcPr>
          <w:p w14:paraId="66BB5E95"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QASP</w:t>
            </w:r>
          </w:p>
        </w:tc>
        <w:tc>
          <w:tcPr>
            <w:tcW w:w="8571" w:type="dxa"/>
          </w:tcPr>
          <w:p w14:paraId="3D286EDE"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Quality Assurance Surveillance Plan</w:t>
            </w:r>
          </w:p>
        </w:tc>
      </w:tr>
      <w:tr w:rsidR="00EC6B9E" w:rsidRPr="002A46B7" w14:paraId="4E97A9A3" w14:textId="77777777" w:rsidTr="002A46B7">
        <w:tc>
          <w:tcPr>
            <w:tcW w:w="0" w:type="auto"/>
            <w:vAlign w:val="center"/>
          </w:tcPr>
          <w:p w14:paraId="43431157"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RPC</w:t>
            </w:r>
          </w:p>
        </w:tc>
        <w:tc>
          <w:tcPr>
            <w:tcW w:w="8571" w:type="dxa"/>
          </w:tcPr>
          <w:p w14:paraId="7EFD183C"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Remote Procedure Calls</w:t>
            </w:r>
          </w:p>
        </w:tc>
      </w:tr>
      <w:tr w:rsidR="00EC6B9E" w:rsidRPr="002A46B7" w14:paraId="23B0EBED" w14:textId="77777777" w:rsidTr="002A46B7">
        <w:tc>
          <w:tcPr>
            <w:tcW w:w="0" w:type="auto"/>
            <w:vAlign w:val="center"/>
          </w:tcPr>
          <w:p w14:paraId="2B53A529"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SDVOSB</w:t>
            </w:r>
          </w:p>
        </w:tc>
        <w:tc>
          <w:tcPr>
            <w:tcW w:w="8571" w:type="dxa"/>
          </w:tcPr>
          <w:p w14:paraId="42F3F2A8"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Service Disabled Veteran Owned Small Business</w:t>
            </w:r>
          </w:p>
        </w:tc>
      </w:tr>
      <w:tr w:rsidR="00EC6B9E" w:rsidRPr="002A46B7" w14:paraId="66F07A92" w14:textId="77777777" w:rsidTr="002A46B7">
        <w:tc>
          <w:tcPr>
            <w:tcW w:w="0" w:type="auto"/>
            <w:vAlign w:val="center"/>
          </w:tcPr>
          <w:p w14:paraId="5557B538"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SOA</w:t>
            </w:r>
          </w:p>
        </w:tc>
        <w:tc>
          <w:tcPr>
            <w:tcW w:w="8571" w:type="dxa"/>
          </w:tcPr>
          <w:p w14:paraId="20D0022F"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Service Oriented Architecture</w:t>
            </w:r>
          </w:p>
        </w:tc>
      </w:tr>
      <w:tr w:rsidR="00EC6B9E" w:rsidRPr="002A46B7" w14:paraId="085133D5" w14:textId="77777777" w:rsidTr="002A46B7">
        <w:tc>
          <w:tcPr>
            <w:tcW w:w="0" w:type="auto"/>
            <w:vAlign w:val="center"/>
          </w:tcPr>
          <w:p w14:paraId="329B2767" w14:textId="77777777" w:rsidR="00EC6B9E" w:rsidRPr="002A46B7" w:rsidRDefault="00EC6B9E" w:rsidP="00EC6B9E">
            <w:pPr>
              <w:jc w:val="center"/>
              <w:rPr>
                <w:rFonts w:ascii="Times New Roman" w:hAnsi="Times New Roman" w:cs="Times New Roman"/>
                <w:color w:val="000000"/>
                <w:sz w:val="20"/>
                <w:szCs w:val="20"/>
              </w:rPr>
            </w:pPr>
            <w:r w:rsidRPr="002A46B7">
              <w:rPr>
                <w:rFonts w:ascii="Times New Roman" w:hAnsi="Times New Roman" w:cs="Times New Roman"/>
                <w:color w:val="000000"/>
                <w:sz w:val="20"/>
                <w:szCs w:val="20"/>
              </w:rPr>
              <w:t>VAFC</w:t>
            </w:r>
          </w:p>
        </w:tc>
        <w:tc>
          <w:tcPr>
            <w:tcW w:w="8571" w:type="dxa"/>
          </w:tcPr>
          <w:p w14:paraId="054377A2" w14:textId="77777777" w:rsidR="00EC6B9E" w:rsidRPr="002A46B7" w:rsidRDefault="00EC6B9E" w:rsidP="00EC6B9E">
            <w:pPr>
              <w:rPr>
                <w:rFonts w:ascii="Times New Roman" w:hAnsi="Times New Roman" w:cs="Times New Roman"/>
                <w:color w:val="000000"/>
                <w:sz w:val="20"/>
                <w:szCs w:val="20"/>
              </w:rPr>
            </w:pPr>
            <w:r w:rsidRPr="002A46B7">
              <w:rPr>
                <w:rFonts w:ascii="Times New Roman" w:hAnsi="Times New Roman" w:cs="Times New Roman"/>
                <w:color w:val="000000"/>
                <w:sz w:val="20"/>
                <w:szCs w:val="20"/>
              </w:rPr>
              <w:t>VA Facility Code</w:t>
            </w:r>
          </w:p>
        </w:tc>
      </w:tr>
      <w:tr w:rsidR="00EC6B9E" w:rsidRPr="002A46B7" w14:paraId="13B2A230" w14:textId="77777777" w:rsidTr="002A46B7">
        <w:tc>
          <w:tcPr>
            <w:tcW w:w="0" w:type="auto"/>
            <w:vAlign w:val="center"/>
          </w:tcPr>
          <w:p w14:paraId="2E3E2BC7" w14:textId="77777777" w:rsidR="00EC6B9E" w:rsidRPr="002A46B7" w:rsidRDefault="00EC6B9E" w:rsidP="00EC6B9E">
            <w:pPr>
              <w:jc w:val="center"/>
              <w:rPr>
                <w:rFonts w:ascii="Times New Roman" w:hAnsi="Times New Roman" w:cs="Times New Roman"/>
                <w:sz w:val="20"/>
                <w:szCs w:val="20"/>
              </w:rPr>
            </w:pPr>
            <w:r w:rsidRPr="002A46B7">
              <w:rPr>
                <w:rFonts w:ascii="Times New Roman" w:hAnsi="Times New Roman" w:cs="Times New Roman"/>
                <w:sz w:val="20"/>
                <w:szCs w:val="20"/>
              </w:rPr>
              <w:t>WS</w:t>
            </w:r>
          </w:p>
        </w:tc>
        <w:tc>
          <w:tcPr>
            <w:tcW w:w="8571" w:type="dxa"/>
          </w:tcPr>
          <w:p w14:paraId="22222A04" w14:textId="77777777" w:rsidR="00EC6B9E" w:rsidRPr="002A46B7" w:rsidRDefault="00EC6B9E" w:rsidP="00EC6B9E">
            <w:pPr>
              <w:rPr>
                <w:rFonts w:ascii="Times New Roman" w:hAnsi="Times New Roman" w:cs="Times New Roman"/>
                <w:sz w:val="20"/>
                <w:szCs w:val="20"/>
              </w:rPr>
            </w:pPr>
            <w:r w:rsidRPr="002A46B7">
              <w:rPr>
                <w:rFonts w:ascii="Times New Roman" w:hAnsi="Times New Roman" w:cs="Times New Roman"/>
                <w:sz w:val="20"/>
                <w:szCs w:val="20"/>
              </w:rPr>
              <w:t>Web Service</w:t>
            </w:r>
          </w:p>
        </w:tc>
      </w:tr>
    </w:tbl>
    <w:p w14:paraId="1C23410E" w14:textId="77777777" w:rsidR="00EC6B9E" w:rsidRPr="002A46B7" w:rsidRDefault="00EC6B9E" w:rsidP="00EC6B9E">
      <w:pPr>
        <w:pStyle w:val="BodyText"/>
        <w:rPr>
          <w:sz w:val="20"/>
        </w:rPr>
      </w:pPr>
    </w:p>
    <w:bookmarkEnd w:id="72"/>
    <w:bookmarkEnd w:id="73"/>
    <w:p w14:paraId="0531EA63" w14:textId="77777777" w:rsidR="00262B49" w:rsidRPr="00401B02" w:rsidRDefault="00262B49" w:rsidP="00262B49">
      <w:pPr>
        <w:pStyle w:val="BodyText"/>
        <w:rPr>
          <w:rFonts w:asciiTheme="minorHAnsi" w:hAnsiTheme="minorHAnsi"/>
        </w:rPr>
      </w:pPr>
    </w:p>
    <w:p w14:paraId="66F99D1F" w14:textId="77777777" w:rsidR="00262B49" w:rsidRPr="00401B02" w:rsidRDefault="00262B49" w:rsidP="00262B49">
      <w:pPr>
        <w:pStyle w:val="BodyText"/>
        <w:rPr>
          <w:rFonts w:asciiTheme="minorHAnsi" w:hAnsiTheme="minorHAnsi"/>
        </w:rPr>
      </w:pPr>
    </w:p>
    <w:p w14:paraId="110DA134" w14:textId="77777777" w:rsidR="008B62F4" w:rsidRPr="00401B02" w:rsidRDefault="008B62F4" w:rsidP="00262B49">
      <w:pPr>
        <w:pStyle w:val="BodyText"/>
        <w:rPr>
          <w:rFonts w:asciiTheme="minorHAnsi" w:hAnsiTheme="minorHAnsi"/>
        </w:rPr>
        <w:sectPr w:rsidR="008B62F4" w:rsidRPr="00401B02" w:rsidSect="008F78DF">
          <w:footerReference w:type="default" r:id="rId24"/>
          <w:pgSz w:w="12240" w:h="15840"/>
          <w:pgMar w:top="1440" w:right="1440" w:bottom="1440" w:left="1440" w:header="720" w:footer="720" w:gutter="0"/>
          <w:pgNumType w:start="1"/>
          <w:cols w:space="720"/>
          <w:docGrid w:linePitch="360"/>
        </w:sectPr>
      </w:pPr>
    </w:p>
    <w:p w14:paraId="52EE13CB" w14:textId="77777777" w:rsidR="008B62F4" w:rsidRPr="00D201FB" w:rsidRDefault="008B62F4" w:rsidP="008B62F4">
      <w:pPr>
        <w:pStyle w:val="Appendix1"/>
        <w:numPr>
          <w:ilvl w:val="0"/>
          <w:numId w:val="0"/>
        </w:numPr>
        <w:rPr>
          <w:rFonts w:asciiTheme="minorHAnsi" w:hAnsiTheme="minorHAnsi"/>
          <w:color w:val="000090"/>
        </w:rPr>
      </w:pPr>
      <w:bookmarkStart w:id="77" w:name="_Toc266204474"/>
      <w:r w:rsidRPr="00D201FB">
        <w:rPr>
          <w:rFonts w:asciiTheme="minorHAnsi" w:hAnsiTheme="minorHAnsi"/>
          <w:color w:val="000090"/>
        </w:rPr>
        <w:lastRenderedPageBreak/>
        <w:t>Approval Signatures</w:t>
      </w:r>
      <w:bookmarkEnd w:id="77"/>
    </w:p>
    <w:p w14:paraId="127A2CAA" w14:textId="77777777" w:rsidR="008B62F4" w:rsidRPr="00401B02" w:rsidRDefault="008B62F4" w:rsidP="008B62F4">
      <w:pPr>
        <w:pStyle w:val="TableHeading"/>
        <w:ind w:left="720"/>
        <w:rPr>
          <w:rFonts w:asciiTheme="minorHAnsi" w:hAnsiTheme="minorHAnsi" w:cs="Times New Roman"/>
          <w:b w:val="0"/>
          <w:bCs/>
          <w:iCs/>
          <w:szCs w:val="20"/>
        </w:rPr>
      </w:pPr>
    </w:p>
    <w:p w14:paraId="74102808" w14:textId="43055E39" w:rsidR="00365303" w:rsidRPr="00401B02" w:rsidRDefault="00365303" w:rsidP="00E349AB">
      <w:pPr>
        <w:pStyle w:val="TableHeading"/>
        <w:jc w:val="both"/>
        <w:rPr>
          <w:rFonts w:asciiTheme="minorHAnsi" w:hAnsiTheme="minorHAnsi" w:cs="Times New Roman"/>
          <w:b w:val="0"/>
          <w:sz w:val="24"/>
          <w:szCs w:val="24"/>
        </w:rPr>
      </w:pPr>
      <w:r w:rsidRPr="00401B02">
        <w:rPr>
          <w:rFonts w:asciiTheme="minorHAnsi" w:hAnsiTheme="minorHAnsi" w:cs="Times New Roman"/>
          <w:b w:val="0"/>
          <w:sz w:val="24"/>
          <w:szCs w:val="24"/>
        </w:rPr>
        <w:t xml:space="preserve">This section is used </w:t>
      </w:r>
      <w:r w:rsidR="00FE4BF7">
        <w:rPr>
          <w:rFonts w:asciiTheme="minorHAnsi" w:hAnsiTheme="minorHAnsi" w:cs="Times New Roman"/>
          <w:b w:val="0"/>
          <w:sz w:val="24"/>
          <w:szCs w:val="24"/>
        </w:rPr>
        <w:t>to document the approval of the CPMP during review and the</w:t>
      </w:r>
      <w:r w:rsidRPr="00401B02">
        <w:rPr>
          <w:rFonts w:asciiTheme="minorHAnsi" w:hAnsiTheme="minorHAnsi" w:cs="Times New Roman"/>
          <w:b w:val="0"/>
          <w:sz w:val="24"/>
          <w:szCs w:val="24"/>
        </w:rPr>
        <w:t xml:space="preserve"> following forms of approval are acceptable: </w:t>
      </w:r>
    </w:p>
    <w:p w14:paraId="2ADCB68A" w14:textId="77777777" w:rsidR="00E349AB" w:rsidRPr="00401B02" w:rsidRDefault="00E349AB" w:rsidP="00E349AB">
      <w:pPr>
        <w:pStyle w:val="TableHeading"/>
        <w:jc w:val="both"/>
        <w:rPr>
          <w:rFonts w:asciiTheme="minorHAnsi" w:hAnsiTheme="minorHAnsi" w:cs="Times New Roman"/>
          <w:b w:val="0"/>
          <w:sz w:val="24"/>
          <w:szCs w:val="24"/>
        </w:rPr>
      </w:pPr>
    </w:p>
    <w:p w14:paraId="70539AE1" w14:textId="77777777" w:rsidR="00365303" w:rsidRPr="00401B02" w:rsidRDefault="00365303" w:rsidP="00E349AB">
      <w:pPr>
        <w:pStyle w:val="TableHeading"/>
        <w:jc w:val="both"/>
        <w:rPr>
          <w:rFonts w:asciiTheme="minorHAnsi" w:hAnsiTheme="minorHAnsi" w:cs="Times New Roman"/>
          <w:b w:val="0"/>
          <w:sz w:val="24"/>
          <w:szCs w:val="24"/>
        </w:rPr>
      </w:pPr>
      <w:r w:rsidRPr="00401B02">
        <w:rPr>
          <w:rFonts w:asciiTheme="minorHAnsi" w:hAnsiTheme="minorHAnsi" w:cs="Times New Roman"/>
          <w:b w:val="0"/>
          <w:sz w:val="24"/>
          <w:szCs w:val="24"/>
        </w:rPr>
        <w:t xml:space="preserve">1.  Physical signatures obtained face to face or via fax </w:t>
      </w:r>
    </w:p>
    <w:p w14:paraId="5269A645" w14:textId="77777777" w:rsidR="00365303" w:rsidRPr="00401B02" w:rsidRDefault="00365303" w:rsidP="00E349AB">
      <w:pPr>
        <w:pStyle w:val="TableHeading"/>
        <w:jc w:val="both"/>
        <w:rPr>
          <w:rFonts w:asciiTheme="minorHAnsi" w:hAnsiTheme="minorHAnsi" w:cs="Times New Roman"/>
          <w:b w:val="0"/>
          <w:sz w:val="24"/>
          <w:szCs w:val="24"/>
        </w:rPr>
      </w:pPr>
      <w:r w:rsidRPr="00401B02">
        <w:rPr>
          <w:rFonts w:asciiTheme="minorHAnsi" w:hAnsiTheme="minorHAnsi" w:cs="Times New Roman"/>
          <w:b w:val="0"/>
          <w:sz w:val="24"/>
          <w:szCs w:val="24"/>
        </w:rPr>
        <w:t xml:space="preserve">2.  Digital signatures tied cryptographically to the signer </w:t>
      </w:r>
    </w:p>
    <w:p w14:paraId="3A1C7AB6" w14:textId="77777777" w:rsidR="008B62F4" w:rsidRPr="00401B02" w:rsidRDefault="00365303" w:rsidP="00E349AB">
      <w:pPr>
        <w:pStyle w:val="TableHeading"/>
        <w:jc w:val="both"/>
        <w:rPr>
          <w:rFonts w:asciiTheme="minorHAnsi" w:hAnsiTheme="minorHAnsi" w:cs="Times New Roman"/>
          <w:b w:val="0"/>
          <w:bCs/>
          <w:iCs/>
          <w:sz w:val="24"/>
          <w:szCs w:val="24"/>
        </w:rPr>
      </w:pPr>
      <w:r w:rsidRPr="00401B02">
        <w:rPr>
          <w:rFonts w:asciiTheme="minorHAnsi" w:hAnsiTheme="minorHAnsi" w:cs="Times New Roman"/>
          <w:b w:val="0"/>
          <w:sz w:val="24"/>
          <w:szCs w:val="24"/>
        </w:rPr>
        <w:t>3.  /es/ in the signature block provided that a separate digitally signed e-mail indicating the signer’s approval is provided and kept with the document</w:t>
      </w:r>
    </w:p>
    <w:p w14:paraId="65023474" w14:textId="77777777" w:rsidR="007613AC" w:rsidRPr="00401B02" w:rsidRDefault="007613AC" w:rsidP="008B62F4">
      <w:pPr>
        <w:pStyle w:val="TableHeading"/>
        <w:rPr>
          <w:rFonts w:asciiTheme="minorHAnsi" w:hAnsiTheme="minorHAnsi" w:cs="Times New Roman"/>
          <w:bCs/>
          <w:i/>
          <w:iCs/>
          <w:color w:val="0000FF"/>
          <w:szCs w:val="20"/>
        </w:rPr>
      </w:pPr>
    </w:p>
    <w:p w14:paraId="20A3321D" w14:textId="77777777" w:rsidR="007613AC" w:rsidRPr="00401B02" w:rsidRDefault="007613AC" w:rsidP="008B62F4">
      <w:pPr>
        <w:pStyle w:val="TableHeading"/>
        <w:rPr>
          <w:rFonts w:asciiTheme="minorHAnsi" w:hAnsiTheme="minorHAnsi" w:cs="Times New Roman"/>
          <w:bCs/>
          <w:iCs/>
          <w:szCs w:val="20"/>
        </w:rPr>
      </w:pPr>
    </w:p>
    <w:p w14:paraId="2FC6528F" w14:textId="77777777" w:rsidR="007613AC" w:rsidRPr="00401B02" w:rsidRDefault="007613AC" w:rsidP="007613AC">
      <w:pPr>
        <w:pStyle w:val="BodyText"/>
        <w:rPr>
          <w:rFonts w:asciiTheme="minorHAnsi" w:hAnsiTheme="minorHAnsi"/>
          <w:szCs w:val="22"/>
        </w:rPr>
      </w:pPr>
      <w:r w:rsidRPr="00401B02">
        <w:rPr>
          <w:rFonts w:asciiTheme="minorHAnsi" w:hAnsiTheme="minorHAnsi"/>
          <w:szCs w:val="22"/>
        </w:rPr>
        <w:t>__________________________________________________________</w:t>
      </w:r>
    </w:p>
    <w:p w14:paraId="665A117D" w14:textId="77777777" w:rsidR="007613AC" w:rsidRPr="00401B02" w:rsidRDefault="007613AC" w:rsidP="007613AC">
      <w:pPr>
        <w:pStyle w:val="TableHeading"/>
        <w:rPr>
          <w:rFonts w:asciiTheme="minorHAnsi" w:hAnsiTheme="minorHAnsi" w:cs="Times New Roman"/>
          <w:b w:val="0"/>
        </w:rPr>
      </w:pPr>
      <w:r w:rsidRPr="00401B02">
        <w:rPr>
          <w:rFonts w:asciiTheme="minorHAnsi" w:hAnsiTheme="minorHAnsi" w:cs="Times New Roman"/>
          <w:b w:val="0"/>
        </w:rPr>
        <w:t>Signed:</w:t>
      </w:r>
      <w:r w:rsidRPr="00401B02">
        <w:rPr>
          <w:rFonts w:asciiTheme="minorHAnsi" w:hAnsiTheme="minorHAnsi" w:cs="Times New Roman"/>
          <w:b w:val="0"/>
        </w:rPr>
        <w:tab/>
      </w:r>
      <w:r w:rsidRPr="00401B02">
        <w:rPr>
          <w:rFonts w:asciiTheme="minorHAnsi" w:hAnsiTheme="minorHAnsi" w:cs="Times New Roman"/>
          <w:b w:val="0"/>
        </w:rPr>
        <w:tab/>
      </w:r>
      <w:r w:rsidRPr="00401B02">
        <w:rPr>
          <w:rFonts w:asciiTheme="minorHAnsi" w:hAnsiTheme="minorHAnsi" w:cs="Times New Roman"/>
          <w:b w:val="0"/>
        </w:rPr>
        <w:tab/>
      </w:r>
      <w:r w:rsidRPr="00401B02">
        <w:rPr>
          <w:rFonts w:asciiTheme="minorHAnsi" w:hAnsiTheme="minorHAnsi" w:cs="Times New Roman"/>
          <w:b w:val="0"/>
        </w:rPr>
        <w:tab/>
      </w:r>
      <w:r w:rsidRPr="00401B02">
        <w:rPr>
          <w:rFonts w:asciiTheme="minorHAnsi" w:hAnsiTheme="minorHAnsi" w:cs="Times New Roman"/>
          <w:b w:val="0"/>
        </w:rPr>
        <w:tab/>
      </w:r>
      <w:r w:rsidRPr="00401B02">
        <w:rPr>
          <w:rFonts w:asciiTheme="minorHAnsi" w:hAnsiTheme="minorHAnsi" w:cs="Times New Roman"/>
          <w:b w:val="0"/>
        </w:rPr>
        <w:tab/>
      </w:r>
      <w:r w:rsidRPr="00401B02">
        <w:rPr>
          <w:rFonts w:asciiTheme="minorHAnsi" w:hAnsiTheme="minorHAnsi" w:cs="Times New Roman"/>
          <w:b w:val="0"/>
        </w:rPr>
        <w:tab/>
        <w:t xml:space="preserve">Date: </w:t>
      </w:r>
    </w:p>
    <w:p w14:paraId="22B1E45B" w14:textId="74CBF452" w:rsidR="008B62F4" w:rsidRPr="00D201FB" w:rsidRDefault="007613AC" w:rsidP="008B62F4">
      <w:pPr>
        <w:pStyle w:val="TableHeading"/>
        <w:rPr>
          <w:rFonts w:asciiTheme="minorHAnsi" w:hAnsiTheme="minorHAnsi" w:cs="Times New Roman"/>
          <w:b w:val="0"/>
          <w:i/>
          <w:color w:val="000090"/>
        </w:rPr>
      </w:pPr>
      <w:r w:rsidRPr="00D201FB">
        <w:rPr>
          <w:rFonts w:asciiTheme="minorHAnsi" w:hAnsiTheme="minorHAnsi" w:cs="Times New Roman"/>
          <w:b w:val="0"/>
          <w:i/>
          <w:color w:val="000090"/>
        </w:rPr>
        <w:t xml:space="preserve">&lt; </w:t>
      </w:r>
      <w:r w:rsidR="00FE4BF7" w:rsidRPr="00D201FB">
        <w:rPr>
          <w:rFonts w:asciiTheme="minorHAnsi" w:hAnsiTheme="minorHAnsi" w:cs="Times New Roman"/>
          <w:b w:val="0"/>
          <w:i/>
          <w:color w:val="000090"/>
          <w:szCs w:val="24"/>
        </w:rPr>
        <w:t>COR/PM</w:t>
      </w:r>
      <w:r w:rsidRPr="00D201FB">
        <w:rPr>
          <w:rFonts w:asciiTheme="minorHAnsi" w:hAnsiTheme="minorHAnsi" w:cs="Times New Roman"/>
          <w:b w:val="0"/>
          <w:i/>
          <w:color w:val="000090"/>
        </w:rPr>
        <w:t xml:space="preserve"> &gt; </w:t>
      </w:r>
    </w:p>
    <w:p w14:paraId="1D924549" w14:textId="77777777" w:rsidR="008B62F4" w:rsidRPr="00401B02" w:rsidRDefault="008B62F4" w:rsidP="008B62F4">
      <w:pPr>
        <w:pStyle w:val="BodyText"/>
        <w:rPr>
          <w:rFonts w:asciiTheme="minorHAnsi" w:hAnsiTheme="minorHAnsi"/>
          <w:szCs w:val="22"/>
        </w:rPr>
      </w:pPr>
    </w:p>
    <w:p w14:paraId="0F78CD46" w14:textId="77777777" w:rsidR="008B62F4" w:rsidRPr="00401B02" w:rsidRDefault="008B62F4" w:rsidP="008B62F4">
      <w:pPr>
        <w:pStyle w:val="BodyText"/>
        <w:rPr>
          <w:rFonts w:asciiTheme="minorHAnsi" w:hAnsiTheme="minorHAnsi"/>
          <w:szCs w:val="22"/>
        </w:rPr>
      </w:pPr>
      <w:r w:rsidRPr="00401B02">
        <w:rPr>
          <w:rFonts w:asciiTheme="minorHAnsi" w:hAnsiTheme="minorHAnsi"/>
          <w:szCs w:val="22"/>
        </w:rPr>
        <w:t>__________________________________________________________</w:t>
      </w:r>
    </w:p>
    <w:p w14:paraId="2867C269" w14:textId="77777777" w:rsidR="008B62F4" w:rsidRPr="00401B02" w:rsidRDefault="008B62F4" w:rsidP="008B62F4">
      <w:pPr>
        <w:pStyle w:val="TableHeading"/>
        <w:rPr>
          <w:rFonts w:asciiTheme="minorHAnsi" w:hAnsiTheme="minorHAnsi" w:cs="Times New Roman"/>
          <w:b w:val="0"/>
        </w:rPr>
      </w:pPr>
      <w:r w:rsidRPr="00401B02">
        <w:rPr>
          <w:rFonts w:asciiTheme="minorHAnsi" w:hAnsiTheme="minorHAnsi" w:cs="Times New Roman"/>
          <w:b w:val="0"/>
        </w:rPr>
        <w:t>Signed:</w:t>
      </w:r>
      <w:r w:rsidRPr="00401B02">
        <w:rPr>
          <w:rFonts w:asciiTheme="minorHAnsi" w:hAnsiTheme="minorHAnsi" w:cs="Times New Roman"/>
          <w:b w:val="0"/>
        </w:rPr>
        <w:tab/>
      </w:r>
      <w:r w:rsidRPr="00401B02">
        <w:rPr>
          <w:rFonts w:asciiTheme="minorHAnsi" w:hAnsiTheme="minorHAnsi" w:cs="Times New Roman"/>
          <w:b w:val="0"/>
        </w:rPr>
        <w:tab/>
      </w:r>
      <w:r w:rsidRPr="00401B02">
        <w:rPr>
          <w:rFonts w:asciiTheme="minorHAnsi" w:hAnsiTheme="minorHAnsi" w:cs="Times New Roman"/>
          <w:b w:val="0"/>
        </w:rPr>
        <w:tab/>
      </w:r>
      <w:r w:rsidRPr="00401B02">
        <w:rPr>
          <w:rFonts w:asciiTheme="minorHAnsi" w:hAnsiTheme="minorHAnsi" w:cs="Times New Roman"/>
          <w:b w:val="0"/>
        </w:rPr>
        <w:tab/>
      </w:r>
      <w:r w:rsidRPr="00401B02">
        <w:rPr>
          <w:rFonts w:asciiTheme="minorHAnsi" w:hAnsiTheme="minorHAnsi" w:cs="Times New Roman"/>
          <w:b w:val="0"/>
        </w:rPr>
        <w:tab/>
      </w:r>
      <w:r w:rsidRPr="00401B02">
        <w:rPr>
          <w:rFonts w:asciiTheme="minorHAnsi" w:hAnsiTheme="minorHAnsi" w:cs="Times New Roman"/>
          <w:b w:val="0"/>
        </w:rPr>
        <w:tab/>
      </w:r>
      <w:r w:rsidRPr="00401B02">
        <w:rPr>
          <w:rFonts w:asciiTheme="minorHAnsi" w:hAnsiTheme="minorHAnsi" w:cs="Times New Roman"/>
          <w:b w:val="0"/>
        </w:rPr>
        <w:tab/>
        <w:t xml:space="preserve">Date: </w:t>
      </w:r>
    </w:p>
    <w:p w14:paraId="2F99F0AA" w14:textId="038848C0" w:rsidR="008B62F4" w:rsidRPr="00D201FB" w:rsidRDefault="008B62F4" w:rsidP="008B62F4">
      <w:pPr>
        <w:pStyle w:val="TableHeading"/>
        <w:rPr>
          <w:rFonts w:asciiTheme="minorHAnsi" w:hAnsiTheme="minorHAnsi" w:cs="Times New Roman"/>
          <w:b w:val="0"/>
          <w:i/>
          <w:color w:val="000090"/>
        </w:rPr>
      </w:pPr>
      <w:r w:rsidRPr="00D201FB">
        <w:rPr>
          <w:rFonts w:asciiTheme="minorHAnsi" w:hAnsiTheme="minorHAnsi" w:cs="Times New Roman"/>
          <w:b w:val="0"/>
          <w:i/>
          <w:color w:val="000090"/>
        </w:rPr>
        <w:t xml:space="preserve">&lt; </w:t>
      </w:r>
      <w:r w:rsidR="002B19DE" w:rsidRPr="00D201FB">
        <w:rPr>
          <w:rFonts w:asciiTheme="minorHAnsi" w:hAnsiTheme="minorHAnsi" w:cs="Times New Roman"/>
          <w:b w:val="0"/>
          <w:i/>
          <w:color w:val="000090"/>
        </w:rPr>
        <w:t>Pro</w:t>
      </w:r>
      <w:r w:rsidR="00FE4BF7" w:rsidRPr="00D201FB">
        <w:rPr>
          <w:rFonts w:asciiTheme="minorHAnsi" w:hAnsiTheme="minorHAnsi" w:cs="Times New Roman"/>
          <w:b w:val="0"/>
          <w:i/>
          <w:color w:val="000090"/>
        </w:rPr>
        <w:t>gram</w:t>
      </w:r>
      <w:r w:rsidR="002B19DE" w:rsidRPr="00D201FB">
        <w:rPr>
          <w:rFonts w:asciiTheme="minorHAnsi" w:hAnsiTheme="minorHAnsi" w:cs="Times New Roman"/>
          <w:b w:val="0"/>
          <w:i/>
          <w:color w:val="000090"/>
        </w:rPr>
        <w:t xml:space="preserve"> Manager</w:t>
      </w:r>
      <w:r w:rsidRPr="00D201FB">
        <w:rPr>
          <w:rFonts w:asciiTheme="minorHAnsi" w:hAnsiTheme="minorHAnsi" w:cs="Times New Roman"/>
          <w:b w:val="0"/>
          <w:i/>
          <w:color w:val="000090"/>
        </w:rPr>
        <w:t xml:space="preserve"> &gt; </w:t>
      </w:r>
    </w:p>
    <w:p w14:paraId="3FB27E47" w14:textId="77777777" w:rsidR="007613AC" w:rsidRPr="00401B02" w:rsidRDefault="007613AC" w:rsidP="008B62F4">
      <w:pPr>
        <w:pStyle w:val="TableHeading"/>
        <w:rPr>
          <w:rFonts w:asciiTheme="minorHAnsi" w:hAnsiTheme="minorHAnsi" w:cs="Times New Roman"/>
          <w:b w:val="0"/>
          <w:i/>
        </w:rPr>
      </w:pPr>
    </w:p>
    <w:p w14:paraId="35089269" w14:textId="77777777" w:rsidR="00E041DD" w:rsidRPr="00401B02" w:rsidRDefault="00E041DD" w:rsidP="00DC3FE8">
      <w:pPr>
        <w:rPr>
          <w:rFonts w:asciiTheme="minorHAnsi" w:hAnsiTheme="minorHAnsi"/>
          <w:i/>
          <w:sz w:val="22"/>
          <w:szCs w:val="22"/>
        </w:rPr>
      </w:pPr>
    </w:p>
    <w:sectPr w:rsidR="00E041DD" w:rsidRPr="00401B02" w:rsidSect="00FD4303">
      <w:headerReference w:type="even"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304AB" w14:textId="77777777" w:rsidR="0070747A" w:rsidRDefault="0070747A">
      <w:r>
        <w:separator/>
      </w:r>
    </w:p>
    <w:p w14:paraId="3596FC1F" w14:textId="77777777" w:rsidR="0070747A" w:rsidRDefault="0070747A"/>
  </w:endnote>
  <w:endnote w:type="continuationSeparator" w:id="0">
    <w:p w14:paraId="198A2E5C" w14:textId="77777777" w:rsidR="0070747A" w:rsidRDefault="0070747A">
      <w:r>
        <w:continuationSeparator/>
      </w:r>
    </w:p>
    <w:p w14:paraId="652147E0" w14:textId="77777777" w:rsidR="0070747A" w:rsidRDefault="007074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Bold">
    <w:panose1 w:val="0202080307050502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4F5CB" w14:textId="77777777" w:rsidR="0070747A" w:rsidRPr="00FD532E" w:rsidRDefault="0070747A" w:rsidP="00FD532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ab/>
    </w:r>
    <w:r w:rsidRPr="00D72CD9">
      <w:t>Project Management Plan</w:t>
    </w:r>
    <w:r>
      <w:tab/>
    </w:r>
    <w:r w:rsidRPr="00D72CD9">
      <w:t>May 2011</w:t>
    </w:r>
    <w:r>
      <w:tab/>
    </w:r>
    <w:r>
      <w:tab/>
    </w:r>
    <w:r>
      <w:tab/>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i/>
        <w:color w:val="0000FF"/>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C0BF4" w14:textId="77777777" w:rsidR="0070747A" w:rsidRPr="00D63C86" w:rsidRDefault="0070747A" w:rsidP="00D63C86">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192AB" w14:textId="77777777" w:rsidR="0070747A" w:rsidRDefault="0070747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0CFC2" w14:textId="77777777" w:rsidR="0070747A" w:rsidRPr="00D63C86" w:rsidRDefault="0070747A" w:rsidP="00D63C86">
    <w:pPr>
      <w:pStyle w:val="Footer"/>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B52FF" w14:textId="77777777" w:rsidR="0070747A" w:rsidRPr="00D63C86" w:rsidRDefault="0070747A" w:rsidP="002048E9">
    <w:pPr>
      <w:pStyle w:val="Footer"/>
      <w:pBdr>
        <w:top w:val="single" w:sz="4" w:space="1" w:color="auto"/>
      </w:pBdr>
      <w:jc w:val="center"/>
    </w:pPr>
    <w:r>
      <w:fldChar w:fldCharType="begin"/>
    </w:r>
    <w:r>
      <w:instrText xml:space="preserve"> PAGE  \* Arabic  \* MERGEFORMAT </w:instrText>
    </w:r>
    <w:r>
      <w:fldChar w:fldCharType="separate"/>
    </w:r>
    <w:r w:rsidR="003E29AD">
      <w:rPr>
        <w:noProof/>
      </w:rPr>
      <w:t>10</w:t>
    </w:r>
    <w:r>
      <w:rPr>
        <w:noProof/>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C5C37" w14:textId="77777777" w:rsidR="0070747A" w:rsidRDefault="0070747A" w:rsidP="004E3A55">
    <w:pPr>
      <w:pStyle w:val="Footer"/>
    </w:pPr>
    <w:r>
      <w:t xml:space="preserve">&lt;Project Name&gt; </w:t>
    </w:r>
  </w:p>
  <w:p w14:paraId="077A8120" w14:textId="77777777" w:rsidR="0070747A" w:rsidRPr="004E3A55" w:rsidRDefault="0070747A" w:rsidP="004E3A55">
    <w:pPr>
      <w:pStyle w:val="Footer"/>
    </w:pPr>
    <w:r>
      <w:t>Project Management Plan</w:t>
    </w:r>
    <w:r>
      <w:tab/>
    </w:r>
    <w:r>
      <w:rPr>
        <w:rStyle w:val="PageNumber"/>
      </w:rPr>
      <w:t>A-1</w:t>
    </w:r>
    <w:r>
      <w:rPr>
        <w:rStyle w:val="PageNumber"/>
      </w:rPr>
      <w:tab/>
      <w:t>&lt;Month Year&gt;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8B8A1" w14:textId="77777777" w:rsidR="0070747A" w:rsidRDefault="0070747A">
      <w:r>
        <w:separator/>
      </w:r>
    </w:p>
    <w:p w14:paraId="125FD028" w14:textId="77777777" w:rsidR="0070747A" w:rsidRDefault="0070747A"/>
  </w:footnote>
  <w:footnote w:type="continuationSeparator" w:id="0">
    <w:p w14:paraId="140AB600" w14:textId="77777777" w:rsidR="0070747A" w:rsidRDefault="0070747A">
      <w:r>
        <w:continuationSeparator/>
      </w:r>
    </w:p>
    <w:p w14:paraId="79F4E15C" w14:textId="77777777" w:rsidR="0070747A" w:rsidRDefault="0070747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722D8" w14:textId="77777777" w:rsidR="0070747A" w:rsidRDefault="0070747A" w:rsidP="00F46F25">
    <w:pPr>
      <w:pStyle w:val="Header"/>
    </w:pP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F2E77" w14:textId="77777777" w:rsidR="0070747A" w:rsidRPr="002048E9" w:rsidRDefault="0070747A" w:rsidP="00690431">
    <w:pPr>
      <w:pStyle w:val="Header"/>
    </w:pPr>
    <w:r>
      <w:t>VHA Office of Informatics and Analytics (OIA)</w:t>
    </w:r>
  </w:p>
  <w:p w14:paraId="10566419" w14:textId="77777777" w:rsidR="0070747A" w:rsidRPr="002048E9" w:rsidRDefault="0070747A" w:rsidP="00690431">
    <w:pPr>
      <w:pStyle w:val="Header"/>
    </w:pPr>
    <w:r>
      <w:t>OneVA Pharmacy</w:t>
    </w:r>
  </w:p>
  <w:p w14:paraId="5D4AD6E4" w14:textId="77777777" w:rsidR="0070747A" w:rsidRDefault="0070747A" w:rsidP="00690431">
    <w:pPr>
      <w:pStyle w:val="Header"/>
    </w:pPr>
    <w:r>
      <w:t xml:space="preserve">Contractor </w:t>
    </w:r>
    <w:r w:rsidRPr="002048E9">
      <w:t>Project Management Plan</w:t>
    </w:r>
    <w:r>
      <w:t xml:space="preserve"> (CPMP)</w:t>
    </w:r>
  </w:p>
  <w:p w14:paraId="1B22D16E" w14:textId="77777777" w:rsidR="0070747A" w:rsidRDefault="0070747A" w:rsidP="00690431">
    <w:pPr>
      <w:pStyle w:val="Header"/>
    </w:pPr>
    <w:r>
      <w:t>Deliverable #3</w:t>
    </w:r>
  </w:p>
  <w:p w14:paraId="21C93251" w14:textId="77777777" w:rsidR="0070747A" w:rsidRDefault="0070747A" w:rsidP="002048E9">
    <w:pPr>
      <w:pStyle w:val="Header"/>
      <w:spacing w:after="120"/>
    </w:pPr>
    <w:r>
      <w:pict w14:anchorId="39E89768">
        <v:rect id="_x0000_i1025" style="width:0;height:1.5pt" o:hralign="center" o:hrstd="t" o:hr="t" fillcolor="#a0a0a0" stroked="f"/>
      </w:pict>
    </w:r>
  </w:p>
  <w:p w14:paraId="3E9C2099" w14:textId="77777777" w:rsidR="0070747A" w:rsidRDefault="0070747A" w:rsidP="002048E9">
    <w:pPr>
      <w:pStyle w:val="Header"/>
      <w:spacing w:after="120"/>
    </w:pPr>
    <w:r>
      <w:tab/>
    </w:r>
    <w:r>
      <w:tab/>
    </w:r>
    <w:r>
      <w:rPr>
        <w:noProof/>
      </w:rPr>
      <mc:AlternateContent>
        <mc:Choice Requires="wps">
          <w:drawing>
            <wp:anchor distT="0" distB="0" distL="114300" distR="114300" simplePos="0" relativeHeight="251657216" behindDoc="1" locked="0" layoutInCell="0" allowOverlap="1" wp14:anchorId="2B0538DD" wp14:editId="02634616">
              <wp:simplePos x="0" y="0"/>
              <wp:positionH relativeFrom="margin">
                <wp:align>center</wp:align>
              </wp:positionH>
              <wp:positionV relativeFrom="margin">
                <wp:align>center</wp:align>
              </wp:positionV>
              <wp:extent cx="5237480" cy="106680"/>
              <wp:effectExtent l="0" t="1143000" r="0" b="657860"/>
              <wp:wrapNone/>
              <wp:docPr id="4"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1066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5847EA1" w14:textId="77777777" w:rsidR="0070747A" w:rsidRDefault="0070747A" w:rsidP="001A75FC">
                          <w:pPr>
                            <w:pStyle w:val="NormalWeb"/>
                            <w:jc w:val="center"/>
                          </w:pPr>
                          <w:r>
                            <w:rPr>
                              <w:rFonts w:ascii="Calibri" w:hAnsi="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WordArt 2" o:spid="_x0000_s1026" type="#_x0000_t202" style="position:absolute;margin-left:0;margin-top:0;width:412.4pt;height:8.4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" o:allowincell="f" filled="f" stroked="f">
              <v:stroke joinstyle="round"/>
              <o:lock v:ext="edit" text="t" shapetype="t"/>
              <v:textbox style="mso-fit-shape-to-text:t">
                <w:txbxContent>
                  <w:p w14:paraId="35847EA1" w14:textId="77777777" w:rsidR="00A84BDF" w:rsidRDefault="00A84BDF" w:rsidP="001A75FC">
                    <w:pPr>
                      <w:pStyle w:val="NormalWeb"/>
                      <w:jc w:val="center"/>
                    </w:pPr>
                    <w:r>
                      <w:rPr>
                        <w:rFonts w:ascii="Calibri" w:hAnsi="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DC500" w14:textId="77777777" w:rsidR="0070747A" w:rsidRPr="002048E9" w:rsidRDefault="0070747A" w:rsidP="001B69F9">
    <w:pPr>
      <w:pStyle w:val="Header"/>
    </w:pPr>
    <w:r>
      <w:t>VHA Office of Informatics and Analytics (OIA)</w:t>
    </w:r>
  </w:p>
  <w:p w14:paraId="756B3DE1" w14:textId="77777777" w:rsidR="0070747A" w:rsidRPr="002048E9" w:rsidRDefault="0070747A" w:rsidP="001B69F9">
    <w:pPr>
      <w:pStyle w:val="Header"/>
    </w:pPr>
    <w:r>
      <w:t>OneVA Pharmacy</w:t>
    </w:r>
  </w:p>
  <w:p w14:paraId="2E31D960" w14:textId="77777777" w:rsidR="0070747A" w:rsidRDefault="0070747A" w:rsidP="001B69F9">
    <w:pPr>
      <w:pStyle w:val="Header"/>
    </w:pPr>
    <w:r>
      <w:t xml:space="preserve">Contractor </w:t>
    </w:r>
    <w:r w:rsidRPr="002048E9">
      <w:t>Project Management Plan</w:t>
    </w:r>
    <w:r>
      <w:t xml:space="preserve"> (CPMP)</w:t>
    </w:r>
  </w:p>
  <w:p w14:paraId="496CFC6F" w14:textId="77777777" w:rsidR="0070747A" w:rsidRDefault="0070747A" w:rsidP="001B69F9">
    <w:pPr>
      <w:pStyle w:val="Header"/>
    </w:pPr>
    <w:r>
      <w:t>Deliverable #3</w:t>
    </w:r>
  </w:p>
  <w:p w14:paraId="751D0FE1" w14:textId="77777777" w:rsidR="0070747A" w:rsidRPr="001B69F9" w:rsidRDefault="0070747A" w:rsidP="001B69F9">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1F616" w14:textId="77777777" w:rsidR="0070747A" w:rsidRDefault="0070747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F62625C"/>
    <w:multiLevelType w:val="multilevel"/>
    <w:tmpl w:val="F80223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82"/>
        </w:tabs>
        <w:ind w:left="88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1C1A4DF8"/>
    <w:multiLevelType w:val="hybridMultilevel"/>
    <w:tmpl w:val="63AAF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6C17A14"/>
    <w:multiLevelType w:val="hybridMultilevel"/>
    <w:tmpl w:val="63AAF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815826"/>
    <w:multiLevelType w:val="hybridMultilevel"/>
    <w:tmpl w:val="04663B9E"/>
    <w:lvl w:ilvl="0" w:tplc="04090019">
      <w:start w:val="1"/>
      <w:numFmt w:val="none"/>
      <w:pStyle w:val="InstructionalNote"/>
      <w:lvlText w:val="NOTE:"/>
      <w:lvlJc w:val="left"/>
      <w:pPr>
        <w:tabs>
          <w:tab w:val="num" w:pos="1512"/>
        </w:tabs>
        <w:ind w:left="1512" w:hanging="1152"/>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2CD0D67"/>
    <w:multiLevelType w:val="hybridMultilevel"/>
    <w:tmpl w:val="4D60E55E"/>
    <w:lvl w:ilvl="0" w:tplc="0409000F">
      <w:start w:val="1"/>
      <w:numFmt w:val="decimal"/>
      <w:pStyle w:val="Style8"/>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2EF42F8"/>
    <w:multiLevelType w:val="hybridMultilevel"/>
    <w:tmpl w:val="E20EAFAE"/>
    <w:lvl w:ilvl="0" w:tplc="BE4CF3A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A3D062B"/>
    <w:multiLevelType w:val="hybridMultilevel"/>
    <w:tmpl w:val="C2722EB8"/>
    <w:lvl w:ilvl="0" w:tplc="F6E0BA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F62EB"/>
    <w:multiLevelType w:val="hybridMultilevel"/>
    <w:tmpl w:val="B3961FB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nsid w:val="42881600"/>
    <w:multiLevelType w:val="hybridMultilevel"/>
    <w:tmpl w:val="04DE273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12">
    <w:nsid w:val="47AE2D98"/>
    <w:multiLevelType w:val="hybridMultilevel"/>
    <w:tmpl w:val="D0D2C84A"/>
    <w:lvl w:ilvl="0" w:tplc="04090015">
      <w:start w:val="1"/>
      <w:numFmt w:val="upperLetter"/>
      <w:pStyle w:val="Lista"/>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47B815A9"/>
    <w:multiLevelType w:val="hybridMultilevel"/>
    <w:tmpl w:val="2BE2D6F4"/>
    <w:lvl w:ilvl="0" w:tplc="F6E0BAB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533E3B99"/>
    <w:multiLevelType w:val="hybridMultilevel"/>
    <w:tmpl w:val="F16A383A"/>
    <w:lvl w:ilvl="0" w:tplc="43244932">
      <w:start w:val="1"/>
      <w:numFmt w:val="decimal"/>
      <w:pStyle w:val="Style4"/>
      <w:lvlText w:val="%1."/>
      <w:lvlJc w:val="center"/>
      <w:pPr>
        <w:ind w:left="720" w:hanging="360"/>
      </w:pPr>
      <w:rPr>
        <w:rFonts w:ascii="Times New Roman" w:hAnsi="Times New Roman" w:cs="Times New Roman" w:hint="default"/>
        <w:caps w:val="0"/>
        <w:strike w:val="0"/>
        <w:dstrike w:val="0"/>
        <w:vanish w:val="0"/>
        <w:webHidden w:val="0"/>
        <w:color w:val="auto"/>
        <w:sz w:val="24"/>
        <w:u w:val="none"/>
        <w:effect w:val="none"/>
        <w:vertAlign w:val="baseline"/>
        <w:specVanish w:val="0"/>
      </w:rPr>
    </w:lvl>
    <w:lvl w:ilvl="1" w:tplc="73782BEA">
      <w:start w:val="1"/>
      <w:numFmt w:val="lowerLetter"/>
      <w:lvlText w:val="%2."/>
      <w:lvlJc w:val="left"/>
      <w:pPr>
        <w:ind w:left="1440" w:hanging="360"/>
      </w:pPr>
    </w:lvl>
    <w:lvl w:ilvl="2" w:tplc="2CBA4374">
      <w:start w:val="1"/>
      <w:numFmt w:val="lowerRoman"/>
      <w:lvlText w:val="%3."/>
      <w:lvlJc w:val="right"/>
      <w:pPr>
        <w:ind w:left="2160" w:hanging="180"/>
      </w:pPr>
    </w:lvl>
    <w:lvl w:ilvl="3" w:tplc="4358F122">
      <w:start w:val="1"/>
      <w:numFmt w:val="decimal"/>
      <w:lvlText w:val="%4."/>
      <w:lvlJc w:val="left"/>
      <w:pPr>
        <w:ind w:left="2880" w:hanging="360"/>
      </w:pPr>
    </w:lvl>
    <w:lvl w:ilvl="4" w:tplc="5FF017D6">
      <w:start w:val="1"/>
      <w:numFmt w:val="lowerLetter"/>
      <w:lvlText w:val="%5."/>
      <w:lvlJc w:val="left"/>
      <w:pPr>
        <w:ind w:left="3600" w:hanging="360"/>
      </w:pPr>
    </w:lvl>
    <w:lvl w:ilvl="5" w:tplc="B47A4BD8">
      <w:start w:val="1"/>
      <w:numFmt w:val="lowerRoman"/>
      <w:lvlText w:val="%6."/>
      <w:lvlJc w:val="right"/>
      <w:pPr>
        <w:ind w:left="4320" w:hanging="180"/>
      </w:pPr>
    </w:lvl>
    <w:lvl w:ilvl="6" w:tplc="108C46CC">
      <w:start w:val="1"/>
      <w:numFmt w:val="decimal"/>
      <w:lvlText w:val="%7."/>
      <w:lvlJc w:val="left"/>
      <w:pPr>
        <w:ind w:left="5040" w:hanging="360"/>
      </w:pPr>
    </w:lvl>
    <w:lvl w:ilvl="7" w:tplc="5E5C751E">
      <w:start w:val="1"/>
      <w:numFmt w:val="lowerLetter"/>
      <w:lvlText w:val="%8."/>
      <w:lvlJc w:val="left"/>
      <w:pPr>
        <w:ind w:left="5760" w:hanging="360"/>
      </w:pPr>
    </w:lvl>
    <w:lvl w:ilvl="8" w:tplc="60C27246">
      <w:start w:val="1"/>
      <w:numFmt w:val="lowerRoman"/>
      <w:lvlText w:val="%9."/>
      <w:lvlJc w:val="right"/>
      <w:pPr>
        <w:ind w:left="6480" w:hanging="180"/>
      </w:pPr>
    </w:lvl>
  </w:abstractNum>
  <w:abstractNum w:abstractNumId="16">
    <w:nsid w:val="581571F7"/>
    <w:multiLevelType w:val="hybridMultilevel"/>
    <w:tmpl w:val="13EC8F6A"/>
    <w:lvl w:ilvl="0" w:tplc="53DEF976">
      <w:start w:val="1"/>
      <w:numFmt w:val="bullet"/>
      <w:pStyle w:val="BodyTextBullet2"/>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584A6479"/>
    <w:multiLevelType w:val="hybridMultilevel"/>
    <w:tmpl w:val="5EA427EE"/>
    <w:lvl w:ilvl="0" w:tplc="8B8C20AA">
      <w:start w:val="1"/>
      <w:numFmt w:val="bullet"/>
      <w:pStyle w:val="BulletInstructions"/>
      <w:lvlText w:val=""/>
      <w:lvlJc w:val="left"/>
      <w:pPr>
        <w:ind w:left="720" w:hanging="360"/>
      </w:pPr>
      <w:rPr>
        <w:rFonts w:ascii="Symbol" w:hAnsi="Symbol" w:hint="default"/>
      </w:rPr>
    </w:lvl>
    <w:lvl w:ilvl="1" w:tplc="0409000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nsid w:val="61291E86"/>
    <w:multiLevelType w:val="multilevel"/>
    <w:tmpl w:val="0BFCFDD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6989087B"/>
    <w:multiLevelType w:val="hybridMultilevel"/>
    <w:tmpl w:val="F1AC1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5C2438"/>
    <w:multiLevelType w:val="hybridMultilevel"/>
    <w:tmpl w:val="9CEEF7A4"/>
    <w:lvl w:ilvl="0" w:tplc="EDE2BA76">
      <w:start w:val="1"/>
      <w:numFmt w:val="decimal"/>
      <w:pStyle w:val="BodyTextNumbered2"/>
      <w:lvlText w:val="%1."/>
      <w:lvlJc w:val="left"/>
      <w:pPr>
        <w:tabs>
          <w:tab w:val="num" w:pos="1440"/>
        </w:tabs>
        <w:ind w:left="1440" w:hanging="360"/>
      </w:pPr>
      <w:rPr>
        <w:rFonts w:hint="default"/>
      </w:rPr>
    </w:lvl>
    <w:lvl w:ilvl="1" w:tplc="E6563812" w:tentative="1">
      <w:start w:val="1"/>
      <w:numFmt w:val="lowerLetter"/>
      <w:lvlText w:val="%2."/>
      <w:lvlJc w:val="left"/>
      <w:pPr>
        <w:tabs>
          <w:tab w:val="num" w:pos="2160"/>
        </w:tabs>
        <w:ind w:left="2160" w:hanging="360"/>
      </w:pPr>
    </w:lvl>
    <w:lvl w:ilvl="2" w:tplc="573035C8" w:tentative="1">
      <w:start w:val="1"/>
      <w:numFmt w:val="lowerRoman"/>
      <w:lvlText w:val="%3."/>
      <w:lvlJc w:val="right"/>
      <w:pPr>
        <w:tabs>
          <w:tab w:val="num" w:pos="2880"/>
        </w:tabs>
        <w:ind w:left="2880" w:hanging="180"/>
      </w:pPr>
    </w:lvl>
    <w:lvl w:ilvl="3" w:tplc="A858A0D2" w:tentative="1">
      <w:start w:val="1"/>
      <w:numFmt w:val="decimal"/>
      <w:lvlText w:val="%4."/>
      <w:lvlJc w:val="left"/>
      <w:pPr>
        <w:tabs>
          <w:tab w:val="num" w:pos="3600"/>
        </w:tabs>
        <w:ind w:left="3600" w:hanging="360"/>
      </w:pPr>
    </w:lvl>
    <w:lvl w:ilvl="4" w:tplc="34F64CFE" w:tentative="1">
      <w:start w:val="1"/>
      <w:numFmt w:val="lowerLetter"/>
      <w:lvlText w:val="%5."/>
      <w:lvlJc w:val="left"/>
      <w:pPr>
        <w:tabs>
          <w:tab w:val="num" w:pos="4320"/>
        </w:tabs>
        <w:ind w:left="4320" w:hanging="360"/>
      </w:pPr>
    </w:lvl>
    <w:lvl w:ilvl="5" w:tplc="367CAC46" w:tentative="1">
      <w:start w:val="1"/>
      <w:numFmt w:val="lowerRoman"/>
      <w:lvlText w:val="%6."/>
      <w:lvlJc w:val="right"/>
      <w:pPr>
        <w:tabs>
          <w:tab w:val="num" w:pos="5040"/>
        </w:tabs>
        <w:ind w:left="5040" w:hanging="180"/>
      </w:pPr>
    </w:lvl>
    <w:lvl w:ilvl="6" w:tplc="6BECB626" w:tentative="1">
      <w:start w:val="1"/>
      <w:numFmt w:val="decimal"/>
      <w:lvlText w:val="%7."/>
      <w:lvlJc w:val="left"/>
      <w:pPr>
        <w:tabs>
          <w:tab w:val="num" w:pos="5760"/>
        </w:tabs>
        <w:ind w:left="5760" w:hanging="360"/>
      </w:pPr>
    </w:lvl>
    <w:lvl w:ilvl="7" w:tplc="84DA0B7E" w:tentative="1">
      <w:start w:val="1"/>
      <w:numFmt w:val="lowerLetter"/>
      <w:lvlText w:val="%8."/>
      <w:lvlJc w:val="left"/>
      <w:pPr>
        <w:tabs>
          <w:tab w:val="num" w:pos="6480"/>
        </w:tabs>
        <w:ind w:left="6480" w:hanging="360"/>
      </w:pPr>
    </w:lvl>
    <w:lvl w:ilvl="8" w:tplc="5F6E6518" w:tentative="1">
      <w:start w:val="1"/>
      <w:numFmt w:val="lowerRoman"/>
      <w:lvlText w:val="%9."/>
      <w:lvlJc w:val="right"/>
      <w:pPr>
        <w:tabs>
          <w:tab w:val="num" w:pos="7200"/>
        </w:tabs>
        <w:ind w:left="7200" w:hanging="180"/>
      </w:pPr>
    </w:lvl>
  </w:abstractNum>
  <w:abstractNum w:abstractNumId="23">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6F182A87"/>
    <w:multiLevelType w:val="hybridMultilevel"/>
    <w:tmpl w:val="57642176"/>
    <w:lvl w:ilvl="0" w:tplc="18946DFA">
      <w:start w:val="1"/>
      <w:numFmt w:val="decimal"/>
      <w:pStyle w:val="BodyTextNumbered1"/>
      <w:lvlText w:val="%1."/>
      <w:lvlJc w:val="left"/>
      <w:pPr>
        <w:tabs>
          <w:tab w:val="num" w:pos="720"/>
        </w:tabs>
        <w:ind w:left="720" w:hanging="360"/>
      </w:pPr>
    </w:lvl>
    <w:lvl w:ilvl="1" w:tplc="80269556" w:tentative="1">
      <w:start w:val="1"/>
      <w:numFmt w:val="lowerLetter"/>
      <w:lvlText w:val="%2."/>
      <w:lvlJc w:val="left"/>
      <w:pPr>
        <w:tabs>
          <w:tab w:val="num" w:pos="1440"/>
        </w:tabs>
        <w:ind w:left="1440" w:hanging="360"/>
      </w:pPr>
    </w:lvl>
    <w:lvl w:ilvl="2" w:tplc="7D4C37F2" w:tentative="1">
      <w:start w:val="1"/>
      <w:numFmt w:val="lowerRoman"/>
      <w:lvlText w:val="%3."/>
      <w:lvlJc w:val="right"/>
      <w:pPr>
        <w:tabs>
          <w:tab w:val="num" w:pos="2160"/>
        </w:tabs>
        <w:ind w:left="2160" w:hanging="180"/>
      </w:pPr>
    </w:lvl>
    <w:lvl w:ilvl="3" w:tplc="9C2CB772" w:tentative="1">
      <w:start w:val="1"/>
      <w:numFmt w:val="decimal"/>
      <w:lvlText w:val="%4."/>
      <w:lvlJc w:val="left"/>
      <w:pPr>
        <w:tabs>
          <w:tab w:val="num" w:pos="2880"/>
        </w:tabs>
        <w:ind w:left="2880" w:hanging="360"/>
      </w:pPr>
    </w:lvl>
    <w:lvl w:ilvl="4" w:tplc="20327148" w:tentative="1">
      <w:start w:val="1"/>
      <w:numFmt w:val="lowerLetter"/>
      <w:lvlText w:val="%5."/>
      <w:lvlJc w:val="left"/>
      <w:pPr>
        <w:tabs>
          <w:tab w:val="num" w:pos="3600"/>
        </w:tabs>
        <w:ind w:left="3600" w:hanging="360"/>
      </w:pPr>
    </w:lvl>
    <w:lvl w:ilvl="5" w:tplc="3DF66FEA" w:tentative="1">
      <w:start w:val="1"/>
      <w:numFmt w:val="lowerRoman"/>
      <w:lvlText w:val="%6."/>
      <w:lvlJc w:val="right"/>
      <w:pPr>
        <w:tabs>
          <w:tab w:val="num" w:pos="4320"/>
        </w:tabs>
        <w:ind w:left="4320" w:hanging="180"/>
      </w:pPr>
    </w:lvl>
    <w:lvl w:ilvl="6" w:tplc="D1C86334" w:tentative="1">
      <w:start w:val="1"/>
      <w:numFmt w:val="decimal"/>
      <w:lvlText w:val="%7."/>
      <w:lvlJc w:val="left"/>
      <w:pPr>
        <w:tabs>
          <w:tab w:val="num" w:pos="5040"/>
        </w:tabs>
        <w:ind w:left="5040" w:hanging="360"/>
      </w:pPr>
    </w:lvl>
    <w:lvl w:ilvl="7" w:tplc="199842A2" w:tentative="1">
      <w:start w:val="1"/>
      <w:numFmt w:val="lowerLetter"/>
      <w:lvlText w:val="%8."/>
      <w:lvlJc w:val="left"/>
      <w:pPr>
        <w:tabs>
          <w:tab w:val="num" w:pos="5760"/>
        </w:tabs>
        <w:ind w:left="5760" w:hanging="360"/>
      </w:pPr>
    </w:lvl>
    <w:lvl w:ilvl="8" w:tplc="A87288CA" w:tentative="1">
      <w:start w:val="1"/>
      <w:numFmt w:val="lowerRoman"/>
      <w:lvlText w:val="%9."/>
      <w:lvlJc w:val="right"/>
      <w:pPr>
        <w:tabs>
          <w:tab w:val="num" w:pos="6480"/>
        </w:tabs>
        <w:ind w:left="6480" w:hanging="180"/>
      </w:pPr>
    </w:lvl>
  </w:abstractNum>
  <w:abstractNum w:abstractNumId="25">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6">
    <w:nsid w:val="74CE484F"/>
    <w:multiLevelType w:val="multilevel"/>
    <w:tmpl w:val="C99CF204"/>
    <w:lvl w:ilvl="0">
      <w:start w:val="1"/>
      <w:numFmt w:val="decimal"/>
      <w:pStyle w:val="AppendixHeading"/>
      <w:lvlText w:val="%1.0 "/>
      <w:lvlJc w:val="left"/>
      <w:pPr>
        <w:ind w:left="720" w:hanging="720"/>
      </w:pPr>
      <w:rPr>
        <w:rFonts w:asciiTheme="majorHAnsi" w:hAnsiTheme="majorHAnsi" w:cstheme="majorHAnsi" w:hint="default"/>
        <w:b/>
        <w:i w:val="0"/>
        <w:caps w:val="0"/>
        <w:strike w:val="0"/>
        <w:dstrike w:val="0"/>
        <w:vanish w:val="0"/>
        <w:color w:val="auto"/>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ind w:left="1080" w:hanging="720"/>
      </w:pPr>
      <w:rPr>
        <w:rFonts w:asciiTheme="majorHAnsi" w:hAnsiTheme="majorHAnsi" w:cstheme="majorHAnsi"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heme="majorHAnsi" w:hAnsiTheme="majorHAnsi" w:cstheme="majorHAnsi"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777B7A1D"/>
    <w:multiLevelType w:val="hybridMultilevel"/>
    <w:tmpl w:val="F4724DBE"/>
    <w:lvl w:ilvl="0" w:tplc="DCC05712">
      <w:start w:val="1"/>
      <w:numFmt w:val="upperLetter"/>
      <w:lvlText w:val="%1."/>
      <w:lvlJc w:val="left"/>
      <w:pPr>
        <w:ind w:left="1530" w:hanging="360"/>
      </w:pPr>
      <w:rPr>
        <w:rFonts w:asciiTheme="majorHAnsi" w:eastAsia="Times New Roman" w:hAnsiTheme="majorHAnsi" w:cstheme="majorHAnsi"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nsid w:val="7F9D06EE"/>
    <w:multiLevelType w:val="hybridMultilevel"/>
    <w:tmpl w:val="29E0F7D2"/>
    <w:lvl w:ilvl="0" w:tplc="04090019">
      <w:start w:val="1"/>
      <w:numFmt w:val="bullet"/>
      <w:pStyle w:val="BodyTextBulle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2"/>
  </w:num>
  <w:num w:numId="3">
    <w:abstractNumId w:val="0"/>
  </w:num>
  <w:num w:numId="4">
    <w:abstractNumId w:val="25"/>
  </w:num>
  <w:num w:numId="5">
    <w:abstractNumId w:val="28"/>
  </w:num>
  <w:num w:numId="6">
    <w:abstractNumId w:val="16"/>
  </w:num>
  <w:num w:numId="7">
    <w:abstractNumId w:val="6"/>
  </w:num>
  <w:num w:numId="8">
    <w:abstractNumId w:val="3"/>
  </w:num>
  <w:num w:numId="9">
    <w:abstractNumId w:val="14"/>
  </w:num>
  <w:num w:numId="10">
    <w:abstractNumId w:val="1"/>
  </w:num>
  <w:num w:numId="11">
    <w:abstractNumId w:val="18"/>
  </w:num>
  <w:num w:numId="12">
    <w:abstractNumId w:val="19"/>
  </w:num>
  <w:num w:numId="13">
    <w:abstractNumId w:val="23"/>
  </w:num>
  <w:num w:numId="14">
    <w:abstractNumId w:val="4"/>
  </w:num>
  <w:num w:numId="15">
    <w:abstractNumId w:val="20"/>
  </w:num>
  <w:num w:numId="16">
    <w:abstractNumId w:val="17"/>
  </w:num>
  <w:num w:numId="17">
    <w:abstractNumId w:val="1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9"/>
  </w:num>
  <w:num w:numId="22">
    <w:abstractNumId w:val="12"/>
  </w:num>
  <w:num w:numId="23">
    <w:abstractNumId w:val="26"/>
  </w:num>
  <w:num w:numId="24">
    <w:abstractNumId w:val="5"/>
  </w:num>
  <w:num w:numId="25">
    <w:abstractNumId w:val="21"/>
  </w:num>
  <w:num w:numId="26">
    <w:abstractNumId w:val="2"/>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27"/>
  </w:num>
  <w:num w:numId="30">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lickAndTypeStyle w:val="BodyText"/>
  <w:drawingGridHorizontalSpacing w:val="120"/>
  <w:displayHorizontalDrawingGridEvery w:val="2"/>
  <w:characterSpacingControl w:val="doNotCompress"/>
  <w:hdrShapeDefaults>
    <o:shapedefaults v:ext="edit" spidmax="3891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B49"/>
    <w:rsid w:val="00001606"/>
    <w:rsid w:val="0000238D"/>
    <w:rsid w:val="00003926"/>
    <w:rsid w:val="000042DB"/>
    <w:rsid w:val="000052D0"/>
    <w:rsid w:val="00006DB8"/>
    <w:rsid w:val="00007A8A"/>
    <w:rsid w:val="00010140"/>
    <w:rsid w:val="000102EC"/>
    <w:rsid w:val="00010F78"/>
    <w:rsid w:val="000114B6"/>
    <w:rsid w:val="00011EE6"/>
    <w:rsid w:val="00015430"/>
    <w:rsid w:val="0001651B"/>
    <w:rsid w:val="00016904"/>
    <w:rsid w:val="000171DA"/>
    <w:rsid w:val="00020D65"/>
    <w:rsid w:val="000235AD"/>
    <w:rsid w:val="00027FFA"/>
    <w:rsid w:val="00030579"/>
    <w:rsid w:val="0003111C"/>
    <w:rsid w:val="0003265E"/>
    <w:rsid w:val="000327B9"/>
    <w:rsid w:val="0003588E"/>
    <w:rsid w:val="00037C4B"/>
    <w:rsid w:val="00037FB6"/>
    <w:rsid w:val="0004269F"/>
    <w:rsid w:val="000471AA"/>
    <w:rsid w:val="000517FB"/>
    <w:rsid w:val="000521BD"/>
    <w:rsid w:val="00060579"/>
    <w:rsid w:val="00066D2D"/>
    <w:rsid w:val="00072269"/>
    <w:rsid w:val="00081FDD"/>
    <w:rsid w:val="00083ADF"/>
    <w:rsid w:val="00086F7C"/>
    <w:rsid w:val="000919FD"/>
    <w:rsid w:val="00091C60"/>
    <w:rsid w:val="00093478"/>
    <w:rsid w:val="00096279"/>
    <w:rsid w:val="000A4CB3"/>
    <w:rsid w:val="000B0DA2"/>
    <w:rsid w:val="000B23F8"/>
    <w:rsid w:val="000B3AA3"/>
    <w:rsid w:val="000B4F63"/>
    <w:rsid w:val="000D25D2"/>
    <w:rsid w:val="000D36A3"/>
    <w:rsid w:val="000D67AF"/>
    <w:rsid w:val="000D7033"/>
    <w:rsid w:val="000D7497"/>
    <w:rsid w:val="000E6DA0"/>
    <w:rsid w:val="000F1E8E"/>
    <w:rsid w:val="000F2615"/>
    <w:rsid w:val="000F2C7E"/>
    <w:rsid w:val="000F3438"/>
    <w:rsid w:val="00101EAD"/>
    <w:rsid w:val="00104399"/>
    <w:rsid w:val="001058A1"/>
    <w:rsid w:val="0010664C"/>
    <w:rsid w:val="00106E47"/>
    <w:rsid w:val="00110369"/>
    <w:rsid w:val="0011528B"/>
    <w:rsid w:val="0011529B"/>
    <w:rsid w:val="001163AA"/>
    <w:rsid w:val="00120352"/>
    <w:rsid w:val="00120430"/>
    <w:rsid w:val="0012060D"/>
    <w:rsid w:val="00122D34"/>
    <w:rsid w:val="001233B2"/>
    <w:rsid w:val="00124ADB"/>
    <w:rsid w:val="00125FC8"/>
    <w:rsid w:val="0012650B"/>
    <w:rsid w:val="001269AA"/>
    <w:rsid w:val="00130452"/>
    <w:rsid w:val="001369DE"/>
    <w:rsid w:val="00144024"/>
    <w:rsid w:val="00151087"/>
    <w:rsid w:val="0015262C"/>
    <w:rsid w:val="001534DA"/>
    <w:rsid w:val="001567A1"/>
    <w:rsid w:val="001568A9"/>
    <w:rsid w:val="001574A4"/>
    <w:rsid w:val="00157A51"/>
    <w:rsid w:val="0016041B"/>
    <w:rsid w:val="00161106"/>
    <w:rsid w:val="00164F60"/>
    <w:rsid w:val="00170E85"/>
    <w:rsid w:val="001717F1"/>
    <w:rsid w:val="00173D9C"/>
    <w:rsid w:val="00174040"/>
    <w:rsid w:val="00176D85"/>
    <w:rsid w:val="001771B2"/>
    <w:rsid w:val="00180C71"/>
    <w:rsid w:val="0018165F"/>
    <w:rsid w:val="001830DB"/>
    <w:rsid w:val="001833D5"/>
    <w:rsid w:val="00186C71"/>
    <w:rsid w:val="00191544"/>
    <w:rsid w:val="001922AC"/>
    <w:rsid w:val="00192E31"/>
    <w:rsid w:val="00194C38"/>
    <w:rsid w:val="00194F9F"/>
    <w:rsid w:val="001958D4"/>
    <w:rsid w:val="001972D9"/>
    <w:rsid w:val="001A11E1"/>
    <w:rsid w:val="001A3421"/>
    <w:rsid w:val="001A3C5C"/>
    <w:rsid w:val="001A658E"/>
    <w:rsid w:val="001A6A97"/>
    <w:rsid w:val="001A75FC"/>
    <w:rsid w:val="001B36C1"/>
    <w:rsid w:val="001B39C0"/>
    <w:rsid w:val="001B4832"/>
    <w:rsid w:val="001B5262"/>
    <w:rsid w:val="001B69F9"/>
    <w:rsid w:val="001B6E31"/>
    <w:rsid w:val="001B6E32"/>
    <w:rsid w:val="001B702B"/>
    <w:rsid w:val="001C0201"/>
    <w:rsid w:val="001C4EFD"/>
    <w:rsid w:val="001C5BD1"/>
    <w:rsid w:val="001C66D4"/>
    <w:rsid w:val="001C694E"/>
    <w:rsid w:val="001C77A1"/>
    <w:rsid w:val="001C7D0A"/>
    <w:rsid w:val="001C7DB0"/>
    <w:rsid w:val="001D0506"/>
    <w:rsid w:val="001D33E7"/>
    <w:rsid w:val="001D68F6"/>
    <w:rsid w:val="001E1891"/>
    <w:rsid w:val="001E2FC3"/>
    <w:rsid w:val="001E4B39"/>
    <w:rsid w:val="001E4F41"/>
    <w:rsid w:val="001F0462"/>
    <w:rsid w:val="001F3165"/>
    <w:rsid w:val="001F4DC5"/>
    <w:rsid w:val="001F69A4"/>
    <w:rsid w:val="001F75E8"/>
    <w:rsid w:val="00200F01"/>
    <w:rsid w:val="0020244B"/>
    <w:rsid w:val="002048E9"/>
    <w:rsid w:val="002070A2"/>
    <w:rsid w:val="0020714B"/>
    <w:rsid w:val="00213B14"/>
    <w:rsid w:val="002146F7"/>
    <w:rsid w:val="00215763"/>
    <w:rsid w:val="00221B0C"/>
    <w:rsid w:val="002224DB"/>
    <w:rsid w:val="00222765"/>
    <w:rsid w:val="00224E01"/>
    <w:rsid w:val="0022548E"/>
    <w:rsid w:val="002273CA"/>
    <w:rsid w:val="00231CCA"/>
    <w:rsid w:val="00232EBE"/>
    <w:rsid w:val="00237652"/>
    <w:rsid w:val="00240C9D"/>
    <w:rsid w:val="00243B4B"/>
    <w:rsid w:val="00244662"/>
    <w:rsid w:val="00244694"/>
    <w:rsid w:val="00245D36"/>
    <w:rsid w:val="00247CA7"/>
    <w:rsid w:val="00256419"/>
    <w:rsid w:val="00256F04"/>
    <w:rsid w:val="00260EB2"/>
    <w:rsid w:val="00262B49"/>
    <w:rsid w:val="0026451C"/>
    <w:rsid w:val="00264A40"/>
    <w:rsid w:val="00270E99"/>
    <w:rsid w:val="002731A8"/>
    <w:rsid w:val="00277594"/>
    <w:rsid w:val="00282EDE"/>
    <w:rsid w:val="002842CD"/>
    <w:rsid w:val="002868C5"/>
    <w:rsid w:val="00290C97"/>
    <w:rsid w:val="002917DC"/>
    <w:rsid w:val="002927D5"/>
    <w:rsid w:val="002929A7"/>
    <w:rsid w:val="0029395F"/>
    <w:rsid w:val="002A2EE5"/>
    <w:rsid w:val="002A46B7"/>
    <w:rsid w:val="002A66BF"/>
    <w:rsid w:val="002B0607"/>
    <w:rsid w:val="002B19DE"/>
    <w:rsid w:val="002B2276"/>
    <w:rsid w:val="002B2FA0"/>
    <w:rsid w:val="002B55B8"/>
    <w:rsid w:val="002B7C45"/>
    <w:rsid w:val="002C1258"/>
    <w:rsid w:val="002C1AED"/>
    <w:rsid w:val="002C396C"/>
    <w:rsid w:val="002C3E7E"/>
    <w:rsid w:val="002C6335"/>
    <w:rsid w:val="002C79DB"/>
    <w:rsid w:val="002D5204"/>
    <w:rsid w:val="002E0C1D"/>
    <w:rsid w:val="002E1D8C"/>
    <w:rsid w:val="002E2A22"/>
    <w:rsid w:val="002E601C"/>
    <w:rsid w:val="002E63A5"/>
    <w:rsid w:val="002E6591"/>
    <w:rsid w:val="002E71A2"/>
    <w:rsid w:val="002E751D"/>
    <w:rsid w:val="002F0076"/>
    <w:rsid w:val="002F1349"/>
    <w:rsid w:val="002F29F8"/>
    <w:rsid w:val="002F325E"/>
    <w:rsid w:val="002F5410"/>
    <w:rsid w:val="002F5AB4"/>
    <w:rsid w:val="00300C9D"/>
    <w:rsid w:val="0030182A"/>
    <w:rsid w:val="00306CF6"/>
    <w:rsid w:val="003077EB"/>
    <w:rsid w:val="00307981"/>
    <w:rsid w:val="00307D01"/>
    <w:rsid w:val="003110DB"/>
    <w:rsid w:val="00314B90"/>
    <w:rsid w:val="0032115D"/>
    <w:rsid w:val="00321EE7"/>
    <w:rsid w:val="0032241E"/>
    <w:rsid w:val="003236D2"/>
    <w:rsid w:val="00327396"/>
    <w:rsid w:val="00327967"/>
    <w:rsid w:val="00330D84"/>
    <w:rsid w:val="0033185B"/>
    <w:rsid w:val="0033189B"/>
    <w:rsid w:val="00333EBB"/>
    <w:rsid w:val="0033560E"/>
    <w:rsid w:val="0033740B"/>
    <w:rsid w:val="00337FBB"/>
    <w:rsid w:val="00340F73"/>
    <w:rsid w:val="00342E0C"/>
    <w:rsid w:val="00343D0D"/>
    <w:rsid w:val="00346959"/>
    <w:rsid w:val="00347956"/>
    <w:rsid w:val="00347DF1"/>
    <w:rsid w:val="0035152F"/>
    <w:rsid w:val="00351A2C"/>
    <w:rsid w:val="003535B1"/>
    <w:rsid w:val="003535D9"/>
    <w:rsid w:val="003554E4"/>
    <w:rsid w:val="003605F7"/>
    <w:rsid w:val="003637ED"/>
    <w:rsid w:val="00365303"/>
    <w:rsid w:val="00365FF5"/>
    <w:rsid w:val="00376DD4"/>
    <w:rsid w:val="003800E1"/>
    <w:rsid w:val="0038067D"/>
    <w:rsid w:val="00383C97"/>
    <w:rsid w:val="00385FEA"/>
    <w:rsid w:val="00386895"/>
    <w:rsid w:val="0039062B"/>
    <w:rsid w:val="00391046"/>
    <w:rsid w:val="003912EF"/>
    <w:rsid w:val="003916E2"/>
    <w:rsid w:val="003923BF"/>
    <w:rsid w:val="00392B05"/>
    <w:rsid w:val="003A0977"/>
    <w:rsid w:val="003A1B05"/>
    <w:rsid w:val="003A3199"/>
    <w:rsid w:val="003A56FC"/>
    <w:rsid w:val="003A5F8E"/>
    <w:rsid w:val="003B4A58"/>
    <w:rsid w:val="003B4C87"/>
    <w:rsid w:val="003B4DA4"/>
    <w:rsid w:val="003B746A"/>
    <w:rsid w:val="003C2662"/>
    <w:rsid w:val="003C453C"/>
    <w:rsid w:val="003C6512"/>
    <w:rsid w:val="003D163C"/>
    <w:rsid w:val="003D1F2B"/>
    <w:rsid w:val="003D31B3"/>
    <w:rsid w:val="003D5189"/>
    <w:rsid w:val="003D6919"/>
    <w:rsid w:val="003D7EA1"/>
    <w:rsid w:val="003E29AD"/>
    <w:rsid w:val="003E425A"/>
    <w:rsid w:val="003F0E98"/>
    <w:rsid w:val="003F191B"/>
    <w:rsid w:val="003F40BB"/>
    <w:rsid w:val="003F64EE"/>
    <w:rsid w:val="004009A9"/>
    <w:rsid w:val="00401B02"/>
    <w:rsid w:val="00401F5C"/>
    <w:rsid w:val="004024FE"/>
    <w:rsid w:val="00405E0D"/>
    <w:rsid w:val="004070C8"/>
    <w:rsid w:val="0040788D"/>
    <w:rsid w:val="00411F87"/>
    <w:rsid w:val="00417E02"/>
    <w:rsid w:val="00417F21"/>
    <w:rsid w:val="0042111A"/>
    <w:rsid w:val="00422058"/>
    <w:rsid w:val="00422786"/>
    <w:rsid w:val="00423003"/>
    <w:rsid w:val="00423A58"/>
    <w:rsid w:val="004240DE"/>
    <w:rsid w:val="00427909"/>
    <w:rsid w:val="004300E1"/>
    <w:rsid w:val="004324D0"/>
    <w:rsid w:val="00434170"/>
    <w:rsid w:val="00435083"/>
    <w:rsid w:val="004361B2"/>
    <w:rsid w:val="00441519"/>
    <w:rsid w:val="00447F05"/>
    <w:rsid w:val="00451181"/>
    <w:rsid w:val="00451947"/>
    <w:rsid w:val="00455405"/>
    <w:rsid w:val="00455C2C"/>
    <w:rsid w:val="00460F90"/>
    <w:rsid w:val="00461B5C"/>
    <w:rsid w:val="00463264"/>
    <w:rsid w:val="00465358"/>
    <w:rsid w:val="00465461"/>
    <w:rsid w:val="00467DF0"/>
    <w:rsid w:val="004707E4"/>
    <w:rsid w:val="00472B6F"/>
    <w:rsid w:val="00472CAB"/>
    <w:rsid w:val="00474BBC"/>
    <w:rsid w:val="0047657A"/>
    <w:rsid w:val="00482CDE"/>
    <w:rsid w:val="00483581"/>
    <w:rsid w:val="00484E62"/>
    <w:rsid w:val="0048584A"/>
    <w:rsid w:val="00485A9D"/>
    <w:rsid w:val="00485FC5"/>
    <w:rsid w:val="00486CD3"/>
    <w:rsid w:val="004906BA"/>
    <w:rsid w:val="00491B53"/>
    <w:rsid w:val="0049504A"/>
    <w:rsid w:val="004974DB"/>
    <w:rsid w:val="004A1A66"/>
    <w:rsid w:val="004A1AF5"/>
    <w:rsid w:val="004A1CD5"/>
    <w:rsid w:val="004A46DB"/>
    <w:rsid w:val="004A51CF"/>
    <w:rsid w:val="004A5DB0"/>
    <w:rsid w:val="004B1A04"/>
    <w:rsid w:val="004B4DF1"/>
    <w:rsid w:val="004B5729"/>
    <w:rsid w:val="004B608F"/>
    <w:rsid w:val="004B61F9"/>
    <w:rsid w:val="004B72E7"/>
    <w:rsid w:val="004B73DF"/>
    <w:rsid w:val="004C0F43"/>
    <w:rsid w:val="004C1C9D"/>
    <w:rsid w:val="004C589E"/>
    <w:rsid w:val="004C5CF9"/>
    <w:rsid w:val="004C781D"/>
    <w:rsid w:val="004D3FB6"/>
    <w:rsid w:val="004D5CD2"/>
    <w:rsid w:val="004D5D40"/>
    <w:rsid w:val="004E0E8B"/>
    <w:rsid w:val="004E1DD6"/>
    <w:rsid w:val="004E3A55"/>
    <w:rsid w:val="004E5DC3"/>
    <w:rsid w:val="004E75E8"/>
    <w:rsid w:val="004F0FB3"/>
    <w:rsid w:val="004F38DD"/>
    <w:rsid w:val="004F4DD7"/>
    <w:rsid w:val="004F6AE4"/>
    <w:rsid w:val="004F7272"/>
    <w:rsid w:val="004F74C8"/>
    <w:rsid w:val="0050312A"/>
    <w:rsid w:val="0050467C"/>
    <w:rsid w:val="00504BC1"/>
    <w:rsid w:val="005061BB"/>
    <w:rsid w:val="005073AB"/>
    <w:rsid w:val="005077AF"/>
    <w:rsid w:val="00510D1A"/>
    <w:rsid w:val="0051123C"/>
    <w:rsid w:val="00515391"/>
    <w:rsid w:val="00515AB5"/>
    <w:rsid w:val="00515F1D"/>
    <w:rsid w:val="00515F2A"/>
    <w:rsid w:val="00516429"/>
    <w:rsid w:val="00517949"/>
    <w:rsid w:val="005239A3"/>
    <w:rsid w:val="0052482E"/>
    <w:rsid w:val="00526045"/>
    <w:rsid w:val="0052782B"/>
    <w:rsid w:val="00527B5C"/>
    <w:rsid w:val="00530278"/>
    <w:rsid w:val="005315BF"/>
    <w:rsid w:val="005327F9"/>
    <w:rsid w:val="00533203"/>
    <w:rsid w:val="0053351F"/>
    <w:rsid w:val="00536C12"/>
    <w:rsid w:val="00536CCF"/>
    <w:rsid w:val="00537B9D"/>
    <w:rsid w:val="005404A5"/>
    <w:rsid w:val="005415AD"/>
    <w:rsid w:val="00543E06"/>
    <w:rsid w:val="0054498A"/>
    <w:rsid w:val="00552E53"/>
    <w:rsid w:val="00553A8F"/>
    <w:rsid w:val="00554B8F"/>
    <w:rsid w:val="0055649F"/>
    <w:rsid w:val="00556B22"/>
    <w:rsid w:val="00557D11"/>
    <w:rsid w:val="00560926"/>
    <w:rsid w:val="005619FE"/>
    <w:rsid w:val="005625EF"/>
    <w:rsid w:val="005630D8"/>
    <w:rsid w:val="005631CB"/>
    <w:rsid w:val="00563263"/>
    <w:rsid w:val="005647C7"/>
    <w:rsid w:val="00570133"/>
    <w:rsid w:val="00570B57"/>
    <w:rsid w:val="00572E68"/>
    <w:rsid w:val="00575C62"/>
    <w:rsid w:val="00582FE7"/>
    <w:rsid w:val="00583D0B"/>
    <w:rsid w:val="00583D30"/>
    <w:rsid w:val="005850EF"/>
    <w:rsid w:val="00585881"/>
    <w:rsid w:val="005901B9"/>
    <w:rsid w:val="00594124"/>
    <w:rsid w:val="005A240D"/>
    <w:rsid w:val="005A50A5"/>
    <w:rsid w:val="005A605E"/>
    <w:rsid w:val="005A722B"/>
    <w:rsid w:val="005B4486"/>
    <w:rsid w:val="005B5694"/>
    <w:rsid w:val="005B7622"/>
    <w:rsid w:val="005B7A99"/>
    <w:rsid w:val="005C05C3"/>
    <w:rsid w:val="005C0F11"/>
    <w:rsid w:val="005C19D0"/>
    <w:rsid w:val="005C4454"/>
    <w:rsid w:val="005C563E"/>
    <w:rsid w:val="005C6D6E"/>
    <w:rsid w:val="005D6531"/>
    <w:rsid w:val="005D6ABB"/>
    <w:rsid w:val="005D71AE"/>
    <w:rsid w:val="005D791B"/>
    <w:rsid w:val="005E24B5"/>
    <w:rsid w:val="005E2AF9"/>
    <w:rsid w:val="005E59C9"/>
    <w:rsid w:val="005E72E5"/>
    <w:rsid w:val="005F28E6"/>
    <w:rsid w:val="005F29B8"/>
    <w:rsid w:val="005F3B4F"/>
    <w:rsid w:val="00601698"/>
    <w:rsid w:val="00601D1A"/>
    <w:rsid w:val="006035FF"/>
    <w:rsid w:val="00603CF1"/>
    <w:rsid w:val="00603F76"/>
    <w:rsid w:val="00604D6A"/>
    <w:rsid w:val="00606436"/>
    <w:rsid w:val="00606B9C"/>
    <w:rsid w:val="00614087"/>
    <w:rsid w:val="00621273"/>
    <w:rsid w:val="00621697"/>
    <w:rsid w:val="0062173D"/>
    <w:rsid w:val="00622B84"/>
    <w:rsid w:val="00622FC0"/>
    <w:rsid w:val="006232E7"/>
    <w:rsid w:val="00626022"/>
    <w:rsid w:val="00632050"/>
    <w:rsid w:val="0063546F"/>
    <w:rsid w:val="00636B64"/>
    <w:rsid w:val="0063729B"/>
    <w:rsid w:val="006377BE"/>
    <w:rsid w:val="006409FA"/>
    <w:rsid w:val="00642849"/>
    <w:rsid w:val="00653004"/>
    <w:rsid w:val="00653644"/>
    <w:rsid w:val="00654D88"/>
    <w:rsid w:val="00655620"/>
    <w:rsid w:val="00661125"/>
    <w:rsid w:val="00662FF8"/>
    <w:rsid w:val="00663B92"/>
    <w:rsid w:val="00663CAD"/>
    <w:rsid w:val="0066672F"/>
    <w:rsid w:val="006670D2"/>
    <w:rsid w:val="00667E47"/>
    <w:rsid w:val="00671329"/>
    <w:rsid w:val="0067225E"/>
    <w:rsid w:val="00677451"/>
    <w:rsid w:val="0068116F"/>
    <w:rsid w:val="00681D78"/>
    <w:rsid w:val="006821A3"/>
    <w:rsid w:val="00687DBA"/>
    <w:rsid w:val="00690431"/>
    <w:rsid w:val="00691431"/>
    <w:rsid w:val="0069155B"/>
    <w:rsid w:val="00691E26"/>
    <w:rsid w:val="00693683"/>
    <w:rsid w:val="0069372B"/>
    <w:rsid w:val="006952C4"/>
    <w:rsid w:val="006953D5"/>
    <w:rsid w:val="0069720D"/>
    <w:rsid w:val="00697FBC"/>
    <w:rsid w:val="006A1977"/>
    <w:rsid w:val="006A1F9E"/>
    <w:rsid w:val="006A20A1"/>
    <w:rsid w:val="006A23C3"/>
    <w:rsid w:val="006A489A"/>
    <w:rsid w:val="006A4CFE"/>
    <w:rsid w:val="006B1E99"/>
    <w:rsid w:val="006B53AC"/>
    <w:rsid w:val="006B75D4"/>
    <w:rsid w:val="006C07CF"/>
    <w:rsid w:val="006C337B"/>
    <w:rsid w:val="006C5254"/>
    <w:rsid w:val="006C6B4F"/>
    <w:rsid w:val="006D1A4C"/>
    <w:rsid w:val="006D5241"/>
    <w:rsid w:val="006D68DA"/>
    <w:rsid w:val="006E0DA7"/>
    <w:rsid w:val="006E487D"/>
    <w:rsid w:val="006E697F"/>
    <w:rsid w:val="006F134C"/>
    <w:rsid w:val="006F26F8"/>
    <w:rsid w:val="006F28D4"/>
    <w:rsid w:val="006F5281"/>
    <w:rsid w:val="006F65A5"/>
    <w:rsid w:val="006F6D65"/>
    <w:rsid w:val="006F75EF"/>
    <w:rsid w:val="007021F0"/>
    <w:rsid w:val="00704861"/>
    <w:rsid w:val="00705C30"/>
    <w:rsid w:val="0070747A"/>
    <w:rsid w:val="00711549"/>
    <w:rsid w:val="007129C5"/>
    <w:rsid w:val="00714730"/>
    <w:rsid w:val="00715F75"/>
    <w:rsid w:val="00717541"/>
    <w:rsid w:val="00722ABF"/>
    <w:rsid w:val="00722C2E"/>
    <w:rsid w:val="00724D80"/>
    <w:rsid w:val="0072502A"/>
    <w:rsid w:val="00725A5E"/>
    <w:rsid w:val="00730380"/>
    <w:rsid w:val="0073078F"/>
    <w:rsid w:val="007316E5"/>
    <w:rsid w:val="00735FD7"/>
    <w:rsid w:val="007360E9"/>
    <w:rsid w:val="00736E53"/>
    <w:rsid w:val="00743865"/>
    <w:rsid w:val="00744B0A"/>
    <w:rsid w:val="00744F0F"/>
    <w:rsid w:val="00746812"/>
    <w:rsid w:val="007472D5"/>
    <w:rsid w:val="00747D00"/>
    <w:rsid w:val="00751E3D"/>
    <w:rsid w:val="007537E2"/>
    <w:rsid w:val="00754DAB"/>
    <w:rsid w:val="00760A0E"/>
    <w:rsid w:val="007613AC"/>
    <w:rsid w:val="00761F0C"/>
    <w:rsid w:val="00762619"/>
    <w:rsid w:val="00762B56"/>
    <w:rsid w:val="00762DBE"/>
    <w:rsid w:val="00763DBB"/>
    <w:rsid w:val="00764303"/>
    <w:rsid w:val="00765E89"/>
    <w:rsid w:val="0076788E"/>
    <w:rsid w:val="00767E88"/>
    <w:rsid w:val="0077054F"/>
    <w:rsid w:val="00772E28"/>
    <w:rsid w:val="00774777"/>
    <w:rsid w:val="007776CF"/>
    <w:rsid w:val="00781144"/>
    <w:rsid w:val="007811A2"/>
    <w:rsid w:val="007831F8"/>
    <w:rsid w:val="00783FBC"/>
    <w:rsid w:val="007864FA"/>
    <w:rsid w:val="00787084"/>
    <w:rsid w:val="00791150"/>
    <w:rsid w:val="00795579"/>
    <w:rsid w:val="007A0C5E"/>
    <w:rsid w:val="007A149C"/>
    <w:rsid w:val="007A3501"/>
    <w:rsid w:val="007A49E9"/>
    <w:rsid w:val="007A4F38"/>
    <w:rsid w:val="007B118E"/>
    <w:rsid w:val="007B1B43"/>
    <w:rsid w:val="007B27C2"/>
    <w:rsid w:val="007C2C17"/>
    <w:rsid w:val="007C3110"/>
    <w:rsid w:val="007C3DE3"/>
    <w:rsid w:val="007C50C6"/>
    <w:rsid w:val="007C5791"/>
    <w:rsid w:val="007C637A"/>
    <w:rsid w:val="007C704E"/>
    <w:rsid w:val="007D05E4"/>
    <w:rsid w:val="007D0DB1"/>
    <w:rsid w:val="007D3319"/>
    <w:rsid w:val="007D3C02"/>
    <w:rsid w:val="007D4E07"/>
    <w:rsid w:val="007D6718"/>
    <w:rsid w:val="007E05D4"/>
    <w:rsid w:val="007E104F"/>
    <w:rsid w:val="007E1A3B"/>
    <w:rsid w:val="007E1E24"/>
    <w:rsid w:val="007E4370"/>
    <w:rsid w:val="007E4E40"/>
    <w:rsid w:val="007E7585"/>
    <w:rsid w:val="007E7CB4"/>
    <w:rsid w:val="007F0355"/>
    <w:rsid w:val="007F062F"/>
    <w:rsid w:val="007F2391"/>
    <w:rsid w:val="007F3542"/>
    <w:rsid w:val="007F63A3"/>
    <w:rsid w:val="007F767C"/>
    <w:rsid w:val="00803045"/>
    <w:rsid w:val="008032C7"/>
    <w:rsid w:val="00804218"/>
    <w:rsid w:val="00805D3B"/>
    <w:rsid w:val="00807584"/>
    <w:rsid w:val="00810B27"/>
    <w:rsid w:val="00811012"/>
    <w:rsid w:val="00812FAA"/>
    <w:rsid w:val="008155E4"/>
    <w:rsid w:val="00816B99"/>
    <w:rsid w:val="00820A50"/>
    <w:rsid w:val="00821FD9"/>
    <w:rsid w:val="008232C4"/>
    <w:rsid w:val="008244EC"/>
    <w:rsid w:val="0082676D"/>
    <w:rsid w:val="00830FF8"/>
    <w:rsid w:val="008322C9"/>
    <w:rsid w:val="00832D35"/>
    <w:rsid w:val="00835163"/>
    <w:rsid w:val="0083702C"/>
    <w:rsid w:val="008405C8"/>
    <w:rsid w:val="00840C21"/>
    <w:rsid w:val="00841430"/>
    <w:rsid w:val="00842954"/>
    <w:rsid w:val="00843609"/>
    <w:rsid w:val="00843B9E"/>
    <w:rsid w:val="00843FF9"/>
    <w:rsid w:val="00845433"/>
    <w:rsid w:val="00845BB9"/>
    <w:rsid w:val="00851812"/>
    <w:rsid w:val="00853410"/>
    <w:rsid w:val="00853F47"/>
    <w:rsid w:val="008576F6"/>
    <w:rsid w:val="00866737"/>
    <w:rsid w:val="008671E1"/>
    <w:rsid w:val="00870201"/>
    <w:rsid w:val="00871E3C"/>
    <w:rsid w:val="0087249F"/>
    <w:rsid w:val="0087389E"/>
    <w:rsid w:val="00873B7B"/>
    <w:rsid w:val="0087422D"/>
    <w:rsid w:val="00874BA4"/>
    <w:rsid w:val="00880C3D"/>
    <w:rsid w:val="00880FC5"/>
    <w:rsid w:val="00887EF1"/>
    <w:rsid w:val="00891439"/>
    <w:rsid w:val="008954E7"/>
    <w:rsid w:val="00895BF0"/>
    <w:rsid w:val="00897DF4"/>
    <w:rsid w:val="008A11A8"/>
    <w:rsid w:val="008A18C4"/>
    <w:rsid w:val="008A280B"/>
    <w:rsid w:val="008A783A"/>
    <w:rsid w:val="008B0AD4"/>
    <w:rsid w:val="008B159A"/>
    <w:rsid w:val="008B62F4"/>
    <w:rsid w:val="008B7056"/>
    <w:rsid w:val="008B7080"/>
    <w:rsid w:val="008B7EC5"/>
    <w:rsid w:val="008C4576"/>
    <w:rsid w:val="008C4D52"/>
    <w:rsid w:val="008D0685"/>
    <w:rsid w:val="008D191D"/>
    <w:rsid w:val="008D20B2"/>
    <w:rsid w:val="008D4A55"/>
    <w:rsid w:val="008D5077"/>
    <w:rsid w:val="008D6A51"/>
    <w:rsid w:val="008E1329"/>
    <w:rsid w:val="008E13B1"/>
    <w:rsid w:val="008E2B17"/>
    <w:rsid w:val="008E3EF4"/>
    <w:rsid w:val="008E5757"/>
    <w:rsid w:val="008E5CFD"/>
    <w:rsid w:val="008E5DD8"/>
    <w:rsid w:val="008E60FB"/>
    <w:rsid w:val="008F1491"/>
    <w:rsid w:val="008F298E"/>
    <w:rsid w:val="008F2ACA"/>
    <w:rsid w:val="008F2F36"/>
    <w:rsid w:val="008F3044"/>
    <w:rsid w:val="008F43AA"/>
    <w:rsid w:val="008F4BD9"/>
    <w:rsid w:val="008F568B"/>
    <w:rsid w:val="008F59B0"/>
    <w:rsid w:val="008F66F9"/>
    <w:rsid w:val="008F78DF"/>
    <w:rsid w:val="009011D4"/>
    <w:rsid w:val="00901D12"/>
    <w:rsid w:val="009023EC"/>
    <w:rsid w:val="00903A2F"/>
    <w:rsid w:val="00903CCC"/>
    <w:rsid w:val="00906711"/>
    <w:rsid w:val="009068EE"/>
    <w:rsid w:val="009103A8"/>
    <w:rsid w:val="0091098B"/>
    <w:rsid w:val="00912A3F"/>
    <w:rsid w:val="00920695"/>
    <w:rsid w:val="00923334"/>
    <w:rsid w:val="009306B7"/>
    <w:rsid w:val="00931B42"/>
    <w:rsid w:val="00935662"/>
    <w:rsid w:val="00936D56"/>
    <w:rsid w:val="00940D85"/>
    <w:rsid w:val="00943BAA"/>
    <w:rsid w:val="00944EB8"/>
    <w:rsid w:val="009453C1"/>
    <w:rsid w:val="00946E43"/>
    <w:rsid w:val="0095133D"/>
    <w:rsid w:val="00951AC3"/>
    <w:rsid w:val="009545B3"/>
    <w:rsid w:val="00956301"/>
    <w:rsid w:val="0096041C"/>
    <w:rsid w:val="00961895"/>
    <w:rsid w:val="009641E4"/>
    <w:rsid w:val="0096547A"/>
    <w:rsid w:val="0096646F"/>
    <w:rsid w:val="00967C1C"/>
    <w:rsid w:val="00970878"/>
    <w:rsid w:val="0097168A"/>
    <w:rsid w:val="0097355D"/>
    <w:rsid w:val="009744FF"/>
    <w:rsid w:val="00975889"/>
    <w:rsid w:val="009763BD"/>
    <w:rsid w:val="00976D88"/>
    <w:rsid w:val="00976F90"/>
    <w:rsid w:val="00983224"/>
    <w:rsid w:val="00983489"/>
    <w:rsid w:val="00984DA0"/>
    <w:rsid w:val="0098617B"/>
    <w:rsid w:val="00991613"/>
    <w:rsid w:val="009929F1"/>
    <w:rsid w:val="00993038"/>
    <w:rsid w:val="00996E0A"/>
    <w:rsid w:val="009A003B"/>
    <w:rsid w:val="009A0579"/>
    <w:rsid w:val="009A08C3"/>
    <w:rsid w:val="009A24F9"/>
    <w:rsid w:val="009A264A"/>
    <w:rsid w:val="009A69D9"/>
    <w:rsid w:val="009B1957"/>
    <w:rsid w:val="009B2BAB"/>
    <w:rsid w:val="009B3A39"/>
    <w:rsid w:val="009B7714"/>
    <w:rsid w:val="009C0FA1"/>
    <w:rsid w:val="009C0FDB"/>
    <w:rsid w:val="009C4451"/>
    <w:rsid w:val="009C4C5F"/>
    <w:rsid w:val="009C53F3"/>
    <w:rsid w:val="009D15D0"/>
    <w:rsid w:val="009D1AB4"/>
    <w:rsid w:val="009D35F9"/>
    <w:rsid w:val="009D638E"/>
    <w:rsid w:val="009D71B5"/>
    <w:rsid w:val="009D792B"/>
    <w:rsid w:val="009E0DB5"/>
    <w:rsid w:val="009E65D2"/>
    <w:rsid w:val="009E6DD9"/>
    <w:rsid w:val="009F1F2F"/>
    <w:rsid w:val="009F51ED"/>
    <w:rsid w:val="009F652E"/>
    <w:rsid w:val="009F7886"/>
    <w:rsid w:val="00A00C88"/>
    <w:rsid w:val="00A03246"/>
    <w:rsid w:val="00A03B7A"/>
    <w:rsid w:val="00A04018"/>
    <w:rsid w:val="00A04BF5"/>
    <w:rsid w:val="00A05121"/>
    <w:rsid w:val="00A05CA6"/>
    <w:rsid w:val="00A05F47"/>
    <w:rsid w:val="00A073E4"/>
    <w:rsid w:val="00A07DA5"/>
    <w:rsid w:val="00A10C84"/>
    <w:rsid w:val="00A12B95"/>
    <w:rsid w:val="00A149C0"/>
    <w:rsid w:val="00A1656C"/>
    <w:rsid w:val="00A23DFD"/>
    <w:rsid w:val="00A24CF9"/>
    <w:rsid w:val="00A26A79"/>
    <w:rsid w:val="00A27481"/>
    <w:rsid w:val="00A31CE1"/>
    <w:rsid w:val="00A35E6F"/>
    <w:rsid w:val="00A3677A"/>
    <w:rsid w:val="00A4032A"/>
    <w:rsid w:val="00A43AA1"/>
    <w:rsid w:val="00A45714"/>
    <w:rsid w:val="00A478C4"/>
    <w:rsid w:val="00A503AB"/>
    <w:rsid w:val="00A50FC2"/>
    <w:rsid w:val="00A5696E"/>
    <w:rsid w:val="00A612E3"/>
    <w:rsid w:val="00A624E0"/>
    <w:rsid w:val="00A656AA"/>
    <w:rsid w:val="00A65C2A"/>
    <w:rsid w:val="00A67E16"/>
    <w:rsid w:val="00A71A92"/>
    <w:rsid w:val="00A74DD2"/>
    <w:rsid w:val="00A753C8"/>
    <w:rsid w:val="00A8237E"/>
    <w:rsid w:val="00A834E8"/>
    <w:rsid w:val="00A83B20"/>
    <w:rsid w:val="00A83D56"/>
    <w:rsid w:val="00A83E10"/>
    <w:rsid w:val="00A84BDF"/>
    <w:rsid w:val="00A84CAF"/>
    <w:rsid w:val="00A874A2"/>
    <w:rsid w:val="00A9643D"/>
    <w:rsid w:val="00A97C15"/>
    <w:rsid w:val="00AA0F64"/>
    <w:rsid w:val="00AA18DD"/>
    <w:rsid w:val="00AA337E"/>
    <w:rsid w:val="00AA591F"/>
    <w:rsid w:val="00AA6982"/>
    <w:rsid w:val="00AA70BF"/>
    <w:rsid w:val="00AB043B"/>
    <w:rsid w:val="00AB0ABF"/>
    <w:rsid w:val="00AB2442"/>
    <w:rsid w:val="00AB2CE0"/>
    <w:rsid w:val="00AB6787"/>
    <w:rsid w:val="00AB6D44"/>
    <w:rsid w:val="00AB72A6"/>
    <w:rsid w:val="00AC0BB4"/>
    <w:rsid w:val="00AC0C69"/>
    <w:rsid w:val="00AC718E"/>
    <w:rsid w:val="00AD2556"/>
    <w:rsid w:val="00AD3A07"/>
    <w:rsid w:val="00AD50AE"/>
    <w:rsid w:val="00AE1F73"/>
    <w:rsid w:val="00AE2810"/>
    <w:rsid w:val="00AE29B1"/>
    <w:rsid w:val="00AE3858"/>
    <w:rsid w:val="00AF08D0"/>
    <w:rsid w:val="00AF15F1"/>
    <w:rsid w:val="00AF2F27"/>
    <w:rsid w:val="00AF5526"/>
    <w:rsid w:val="00B01EE2"/>
    <w:rsid w:val="00B035AA"/>
    <w:rsid w:val="00B042EF"/>
    <w:rsid w:val="00B04771"/>
    <w:rsid w:val="00B04F44"/>
    <w:rsid w:val="00B05813"/>
    <w:rsid w:val="00B1097D"/>
    <w:rsid w:val="00B10A29"/>
    <w:rsid w:val="00B1244C"/>
    <w:rsid w:val="00B1629B"/>
    <w:rsid w:val="00B21108"/>
    <w:rsid w:val="00B227AD"/>
    <w:rsid w:val="00B24DB2"/>
    <w:rsid w:val="00B271DE"/>
    <w:rsid w:val="00B3055B"/>
    <w:rsid w:val="00B31578"/>
    <w:rsid w:val="00B32E67"/>
    <w:rsid w:val="00B33DBF"/>
    <w:rsid w:val="00B34DC4"/>
    <w:rsid w:val="00B3530B"/>
    <w:rsid w:val="00B37E52"/>
    <w:rsid w:val="00B4045C"/>
    <w:rsid w:val="00B4091A"/>
    <w:rsid w:val="00B41051"/>
    <w:rsid w:val="00B44562"/>
    <w:rsid w:val="00B445AD"/>
    <w:rsid w:val="00B44C80"/>
    <w:rsid w:val="00B45E50"/>
    <w:rsid w:val="00B46884"/>
    <w:rsid w:val="00B5155D"/>
    <w:rsid w:val="00B519A9"/>
    <w:rsid w:val="00B53AF9"/>
    <w:rsid w:val="00B57456"/>
    <w:rsid w:val="00B60A2A"/>
    <w:rsid w:val="00B617FC"/>
    <w:rsid w:val="00B61EBC"/>
    <w:rsid w:val="00B708E0"/>
    <w:rsid w:val="00B71207"/>
    <w:rsid w:val="00B714A8"/>
    <w:rsid w:val="00B735BC"/>
    <w:rsid w:val="00B745BB"/>
    <w:rsid w:val="00B74CC6"/>
    <w:rsid w:val="00B83590"/>
    <w:rsid w:val="00B83F9C"/>
    <w:rsid w:val="00B85068"/>
    <w:rsid w:val="00B86389"/>
    <w:rsid w:val="00B865A0"/>
    <w:rsid w:val="00B8745A"/>
    <w:rsid w:val="00B92365"/>
    <w:rsid w:val="00B92868"/>
    <w:rsid w:val="00B932B9"/>
    <w:rsid w:val="00B950A7"/>
    <w:rsid w:val="00BA5E64"/>
    <w:rsid w:val="00BA7503"/>
    <w:rsid w:val="00BB4165"/>
    <w:rsid w:val="00BB4FAE"/>
    <w:rsid w:val="00BC2D41"/>
    <w:rsid w:val="00BC34B0"/>
    <w:rsid w:val="00BC5C4A"/>
    <w:rsid w:val="00BD5468"/>
    <w:rsid w:val="00BD6EE8"/>
    <w:rsid w:val="00BD79BA"/>
    <w:rsid w:val="00BD7A12"/>
    <w:rsid w:val="00BE01DF"/>
    <w:rsid w:val="00BE26F3"/>
    <w:rsid w:val="00BE2BBF"/>
    <w:rsid w:val="00BE421B"/>
    <w:rsid w:val="00BE6A0E"/>
    <w:rsid w:val="00BE6D40"/>
    <w:rsid w:val="00BE7EF1"/>
    <w:rsid w:val="00BF0668"/>
    <w:rsid w:val="00BF080C"/>
    <w:rsid w:val="00BF0DAF"/>
    <w:rsid w:val="00BF1EB7"/>
    <w:rsid w:val="00BF2E0A"/>
    <w:rsid w:val="00BF41A0"/>
    <w:rsid w:val="00BF4821"/>
    <w:rsid w:val="00BF4825"/>
    <w:rsid w:val="00C00D7C"/>
    <w:rsid w:val="00C01BEB"/>
    <w:rsid w:val="00C0236D"/>
    <w:rsid w:val="00C03950"/>
    <w:rsid w:val="00C05ABA"/>
    <w:rsid w:val="00C12FFD"/>
    <w:rsid w:val="00C13680"/>
    <w:rsid w:val="00C14778"/>
    <w:rsid w:val="00C211E8"/>
    <w:rsid w:val="00C2149E"/>
    <w:rsid w:val="00C22D19"/>
    <w:rsid w:val="00C257D3"/>
    <w:rsid w:val="00C27201"/>
    <w:rsid w:val="00C30A12"/>
    <w:rsid w:val="00C32575"/>
    <w:rsid w:val="00C32D59"/>
    <w:rsid w:val="00C335AD"/>
    <w:rsid w:val="00C33F53"/>
    <w:rsid w:val="00C359FE"/>
    <w:rsid w:val="00C36612"/>
    <w:rsid w:val="00C36ED5"/>
    <w:rsid w:val="00C42A85"/>
    <w:rsid w:val="00C44C32"/>
    <w:rsid w:val="00C46B68"/>
    <w:rsid w:val="00C503E0"/>
    <w:rsid w:val="00C51882"/>
    <w:rsid w:val="00C54796"/>
    <w:rsid w:val="00C6037F"/>
    <w:rsid w:val="00C61BA4"/>
    <w:rsid w:val="00C61BF0"/>
    <w:rsid w:val="00C63AC0"/>
    <w:rsid w:val="00C63C76"/>
    <w:rsid w:val="00C63FB2"/>
    <w:rsid w:val="00C64854"/>
    <w:rsid w:val="00C67589"/>
    <w:rsid w:val="00C72447"/>
    <w:rsid w:val="00C73E89"/>
    <w:rsid w:val="00C75A79"/>
    <w:rsid w:val="00C75BE8"/>
    <w:rsid w:val="00C76E9D"/>
    <w:rsid w:val="00C9147A"/>
    <w:rsid w:val="00C93BF9"/>
    <w:rsid w:val="00C946FE"/>
    <w:rsid w:val="00C95DD8"/>
    <w:rsid w:val="00C9667A"/>
    <w:rsid w:val="00C97762"/>
    <w:rsid w:val="00CA1138"/>
    <w:rsid w:val="00CA1747"/>
    <w:rsid w:val="00CA2289"/>
    <w:rsid w:val="00CA5C01"/>
    <w:rsid w:val="00CA7A4A"/>
    <w:rsid w:val="00CB0747"/>
    <w:rsid w:val="00CB2107"/>
    <w:rsid w:val="00CB4B6E"/>
    <w:rsid w:val="00CC2D76"/>
    <w:rsid w:val="00CC4CDF"/>
    <w:rsid w:val="00CC56B1"/>
    <w:rsid w:val="00CD4F2E"/>
    <w:rsid w:val="00CD756C"/>
    <w:rsid w:val="00CE5111"/>
    <w:rsid w:val="00CE5A29"/>
    <w:rsid w:val="00CE61F4"/>
    <w:rsid w:val="00CE66D1"/>
    <w:rsid w:val="00CE67E2"/>
    <w:rsid w:val="00CE6CE3"/>
    <w:rsid w:val="00CF170D"/>
    <w:rsid w:val="00CF2DA6"/>
    <w:rsid w:val="00CF50ED"/>
    <w:rsid w:val="00CF5798"/>
    <w:rsid w:val="00D008F5"/>
    <w:rsid w:val="00D03AE8"/>
    <w:rsid w:val="00D12DDB"/>
    <w:rsid w:val="00D12DF9"/>
    <w:rsid w:val="00D169B2"/>
    <w:rsid w:val="00D17140"/>
    <w:rsid w:val="00D17555"/>
    <w:rsid w:val="00D176A2"/>
    <w:rsid w:val="00D20144"/>
    <w:rsid w:val="00D201FB"/>
    <w:rsid w:val="00D213BD"/>
    <w:rsid w:val="00D213D8"/>
    <w:rsid w:val="00D23AC6"/>
    <w:rsid w:val="00D23C1C"/>
    <w:rsid w:val="00D24B8A"/>
    <w:rsid w:val="00D25047"/>
    <w:rsid w:val="00D27C6B"/>
    <w:rsid w:val="00D31700"/>
    <w:rsid w:val="00D349BC"/>
    <w:rsid w:val="00D379C9"/>
    <w:rsid w:val="00D37F0B"/>
    <w:rsid w:val="00D411CB"/>
    <w:rsid w:val="00D41D6A"/>
    <w:rsid w:val="00D433E9"/>
    <w:rsid w:val="00D434C9"/>
    <w:rsid w:val="00D4441D"/>
    <w:rsid w:val="00D4529D"/>
    <w:rsid w:val="00D53DD2"/>
    <w:rsid w:val="00D56D7D"/>
    <w:rsid w:val="00D63C86"/>
    <w:rsid w:val="00D65431"/>
    <w:rsid w:val="00D7091F"/>
    <w:rsid w:val="00D713C8"/>
    <w:rsid w:val="00D72CD9"/>
    <w:rsid w:val="00D737CD"/>
    <w:rsid w:val="00D76192"/>
    <w:rsid w:val="00D7741B"/>
    <w:rsid w:val="00D804FF"/>
    <w:rsid w:val="00D838C0"/>
    <w:rsid w:val="00D83D9C"/>
    <w:rsid w:val="00D85448"/>
    <w:rsid w:val="00D86F50"/>
    <w:rsid w:val="00D91A18"/>
    <w:rsid w:val="00D91B2B"/>
    <w:rsid w:val="00D935B2"/>
    <w:rsid w:val="00D97AAB"/>
    <w:rsid w:val="00DA10A3"/>
    <w:rsid w:val="00DA327A"/>
    <w:rsid w:val="00DA3E6B"/>
    <w:rsid w:val="00DA57EC"/>
    <w:rsid w:val="00DA5C9A"/>
    <w:rsid w:val="00DA61BB"/>
    <w:rsid w:val="00DA623A"/>
    <w:rsid w:val="00DA72E0"/>
    <w:rsid w:val="00DA7E40"/>
    <w:rsid w:val="00DB1D89"/>
    <w:rsid w:val="00DB22A4"/>
    <w:rsid w:val="00DB4A3F"/>
    <w:rsid w:val="00DC3D8F"/>
    <w:rsid w:val="00DC3FE8"/>
    <w:rsid w:val="00DC4245"/>
    <w:rsid w:val="00DC49E2"/>
    <w:rsid w:val="00DC64A1"/>
    <w:rsid w:val="00DC6A91"/>
    <w:rsid w:val="00DC6EEC"/>
    <w:rsid w:val="00DC6F2B"/>
    <w:rsid w:val="00DC7053"/>
    <w:rsid w:val="00DC72F5"/>
    <w:rsid w:val="00DD07CF"/>
    <w:rsid w:val="00DD3686"/>
    <w:rsid w:val="00DD3D4D"/>
    <w:rsid w:val="00DD48F4"/>
    <w:rsid w:val="00DD6972"/>
    <w:rsid w:val="00DE4AAF"/>
    <w:rsid w:val="00DE5AB0"/>
    <w:rsid w:val="00DF1BA5"/>
    <w:rsid w:val="00DF2E81"/>
    <w:rsid w:val="00DF3141"/>
    <w:rsid w:val="00DF3789"/>
    <w:rsid w:val="00DF3DAD"/>
    <w:rsid w:val="00DF47B8"/>
    <w:rsid w:val="00DF4C9B"/>
    <w:rsid w:val="00DF4F08"/>
    <w:rsid w:val="00DF6ADB"/>
    <w:rsid w:val="00E02B61"/>
    <w:rsid w:val="00E02FFB"/>
    <w:rsid w:val="00E03070"/>
    <w:rsid w:val="00E030AB"/>
    <w:rsid w:val="00E039D7"/>
    <w:rsid w:val="00E041DD"/>
    <w:rsid w:val="00E06CEE"/>
    <w:rsid w:val="00E13400"/>
    <w:rsid w:val="00E143F2"/>
    <w:rsid w:val="00E16D86"/>
    <w:rsid w:val="00E21A59"/>
    <w:rsid w:val="00E21E3D"/>
    <w:rsid w:val="00E23625"/>
    <w:rsid w:val="00E2365C"/>
    <w:rsid w:val="00E2381D"/>
    <w:rsid w:val="00E24621"/>
    <w:rsid w:val="00E2463A"/>
    <w:rsid w:val="00E275CF"/>
    <w:rsid w:val="00E32159"/>
    <w:rsid w:val="00E349AB"/>
    <w:rsid w:val="00E349B7"/>
    <w:rsid w:val="00E40033"/>
    <w:rsid w:val="00E43025"/>
    <w:rsid w:val="00E430F7"/>
    <w:rsid w:val="00E4734D"/>
    <w:rsid w:val="00E50B3A"/>
    <w:rsid w:val="00E5223B"/>
    <w:rsid w:val="00E5228E"/>
    <w:rsid w:val="00E54B69"/>
    <w:rsid w:val="00E54E10"/>
    <w:rsid w:val="00E564CD"/>
    <w:rsid w:val="00E57C3F"/>
    <w:rsid w:val="00E61FEE"/>
    <w:rsid w:val="00E653BA"/>
    <w:rsid w:val="00E65AB8"/>
    <w:rsid w:val="00E65CED"/>
    <w:rsid w:val="00E65F51"/>
    <w:rsid w:val="00E6600A"/>
    <w:rsid w:val="00E721A5"/>
    <w:rsid w:val="00E770FA"/>
    <w:rsid w:val="00E81D2E"/>
    <w:rsid w:val="00E82860"/>
    <w:rsid w:val="00E83EA1"/>
    <w:rsid w:val="00E8541A"/>
    <w:rsid w:val="00E85AAC"/>
    <w:rsid w:val="00E86334"/>
    <w:rsid w:val="00E9007C"/>
    <w:rsid w:val="00E924A4"/>
    <w:rsid w:val="00E95EEF"/>
    <w:rsid w:val="00E96B4B"/>
    <w:rsid w:val="00E97DFE"/>
    <w:rsid w:val="00EA00DC"/>
    <w:rsid w:val="00EA2FF1"/>
    <w:rsid w:val="00EA360D"/>
    <w:rsid w:val="00EA4B53"/>
    <w:rsid w:val="00EA6E32"/>
    <w:rsid w:val="00EA71A4"/>
    <w:rsid w:val="00EB2037"/>
    <w:rsid w:val="00EB3318"/>
    <w:rsid w:val="00EB4461"/>
    <w:rsid w:val="00EB52B0"/>
    <w:rsid w:val="00EB536D"/>
    <w:rsid w:val="00EB6912"/>
    <w:rsid w:val="00EB771E"/>
    <w:rsid w:val="00EB7F5F"/>
    <w:rsid w:val="00EC32FF"/>
    <w:rsid w:val="00EC6533"/>
    <w:rsid w:val="00EC6B9E"/>
    <w:rsid w:val="00ED2317"/>
    <w:rsid w:val="00ED4712"/>
    <w:rsid w:val="00ED5D38"/>
    <w:rsid w:val="00ED699D"/>
    <w:rsid w:val="00EE2FE2"/>
    <w:rsid w:val="00EE384E"/>
    <w:rsid w:val="00EE5AA8"/>
    <w:rsid w:val="00EF03B3"/>
    <w:rsid w:val="00EF39C7"/>
    <w:rsid w:val="00EF49C7"/>
    <w:rsid w:val="00F02E04"/>
    <w:rsid w:val="00F04203"/>
    <w:rsid w:val="00F04248"/>
    <w:rsid w:val="00F04638"/>
    <w:rsid w:val="00F05F39"/>
    <w:rsid w:val="00F063F3"/>
    <w:rsid w:val="00F0678E"/>
    <w:rsid w:val="00F141B2"/>
    <w:rsid w:val="00F14705"/>
    <w:rsid w:val="00F15646"/>
    <w:rsid w:val="00F15A92"/>
    <w:rsid w:val="00F1633A"/>
    <w:rsid w:val="00F16E27"/>
    <w:rsid w:val="00F174D8"/>
    <w:rsid w:val="00F17CA9"/>
    <w:rsid w:val="00F214A8"/>
    <w:rsid w:val="00F227F3"/>
    <w:rsid w:val="00F249C8"/>
    <w:rsid w:val="00F25D90"/>
    <w:rsid w:val="00F27EA4"/>
    <w:rsid w:val="00F30DDE"/>
    <w:rsid w:val="00F312FD"/>
    <w:rsid w:val="00F31797"/>
    <w:rsid w:val="00F33DEC"/>
    <w:rsid w:val="00F361F8"/>
    <w:rsid w:val="00F365CE"/>
    <w:rsid w:val="00F43C0A"/>
    <w:rsid w:val="00F46F25"/>
    <w:rsid w:val="00F474B4"/>
    <w:rsid w:val="00F4782A"/>
    <w:rsid w:val="00F527C1"/>
    <w:rsid w:val="00F52E12"/>
    <w:rsid w:val="00F541A4"/>
    <w:rsid w:val="00F54831"/>
    <w:rsid w:val="00F5610B"/>
    <w:rsid w:val="00F57932"/>
    <w:rsid w:val="00F601FD"/>
    <w:rsid w:val="00F62AD0"/>
    <w:rsid w:val="00F631DF"/>
    <w:rsid w:val="00F63524"/>
    <w:rsid w:val="00F63AB7"/>
    <w:rsid w:val="00F66017"/>
    <w:rsid w:val="00F66215"/>
    <w:rsid w:val="00F666C3"/>
    <w:rsid w:val="00F66984"/>
    <w:rsid w:val="00F6698D"/>
    <w:rsid w:val="00F66DA5"/>
    <w:rsid w:val="00F67452"/>
    <w:rsid w:val="00F713C2"/>
    <w:rsid w:val="00F73245"/>
    <w:rsid w:val="00F744B4"/>
    <w:rsid w:val="00F7546C"/>
    <w:rsid w:val="00F7577D"/>
    <w:rsid w:val="00F76CC7"/>
    <w:rsid w:val="00F777B2"/>
    <w:rsid w:val="00F84128"/>
    <w:rsid w:val="00F842C7"/>
    <w:rsid w:val="00F84B60"/>
    <w:rsid w:val="00F85590"/>
    <w:rsid w:val="00F879AC"/>
    <w:rsid w:val="00F9024C"/>
    <w:rsid w:val="00F91D54"/>
    <w:rsid w:val="00F92D61"/>
    <w:rsid w:val="00F94B45"/>
    <w:rsid w:val="00F94C8A"/>
    <w:rsid w:val="00F97F13"/>
    <w:rsid w:val="00F97FBD"/>
    <w:rsid w:val="00FA0319"/>
    <w:rsid w:val="00FA21CC"/>
    <w:rsid w:val="00FA25B6"/>
    <w:rsid w:val="00FA5B5C"/>
    <w:rsid w:val="00FA5EDC"/>
    <w:rsid w:val="00FB2AD4"/>
    <w:rsid w:val="00FC280B"/>
    <w:rsid w:val="00FD3281"/>
    <w:rsid w:val="00FD4303"/>
    <w:rsid w:val="00FD532E"/>
    <w:rsid w:val="00FD6C36"/>
    <w:rsid w:val="00FE0067"/>
    <w:rsid w:val="00FE133F"/>
    <w:rsid w:val="00FE1601"/>
    <w:rsid w:val="00FE3863"/>
    <w:rsid w:val="00FE4BF7"/>
    <w:rsid w:val="00FE6034"/>
    <w:rsid w:val="00FF033B"/>
    <w:rsid w:val="00FF1758"/>
    <w:rsid w:val="00FF23C4"/>
    <w:rsid w:val="00FF24D0"/>
    <w:rsid w:val="00FF24DC"/>
    <w:rsid w:val="00FF26FB"/>
    <w:rsid w:val="00FF4B54"/>
    <w:rsid w:val="00FF5CE7"/>
    <w:rsid w:val="00FF5FC7"/>
    <w:rsid w:val="00FF61DE"/>
    <w:rsid w:val="00FF69A0"/>
    <w:rsid w:val="00FF711F"/>
    <w:rsid w:val="00FF74F3"/>
    <w:rsid w:val="00FF7B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5"/>
    <o:shapelayout v:ext="edit">
      <o:idmap v:ext="edit" data="1"/>
    </o:shapelayout>
  </w:shapeDefaults>
  <w:decimalSymbol w:val="."/>
  <w:listSeparator w:val=","/>
  <w14:docId w14:val="70CE9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AA3"/>
    <w:rPr>
      <w:sz w:val="24"/>
      <w:szCs w:val="24"/>
    </w:rPr>
  </w:style>
  <w:style w:type="paragraph" w:styleId="Heading1">
    <w:name w:val="heading 1"/>
    <w:next w:val="BodyText"/>
    <w:link w:val="Heading1Char"/>
    <w:qFormat/>
    <w:rsid w:val="00E32159"/>
    <w:pPr>
      <w:keepNext/>
      <w:numPr>
        <w:numId w:val="10"/>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9D35F9"/>
    <w:pPr>
      <w:keepNext/>
      <w:keepLines/>
      <w:numPr>
        <w:ilvl w:val="1"/>
        <w:numId w:val="10"/>
      </w:numPr>
      <w:tabs>
        <w:tab w:val="clear" w:pos="882"/>
        <w:tab w:val="left" w:pos="900"/>
      </w:tabs>
      <w:spacing w:before="360" w:after="120"/>
      <w:outlineLvl w:val="1"/>
    </w:pPr>
    <w:rPr>
      <w:rFonts w:ascii="Arial" w:hAnsi="Arial" w:cs="Arial"/>
      <w:b/>
      <w:iCs/>
      <w:kern w:val="32"/>
      <w:sz w:val="32"/>
      <w:szCs w:val="28"/>
    </w:rPr>
  </w:style>
  <w:style w:type="paragraph" w:styleId="Heading3">
    <w:name w:val="heading 3"/>
    <w:next w:val="BodyText"/>
    <w:link w:val="Heading3Char"/>
    <w:qFormat/>
    <w:rsid w:val="009D35F9"/>
    <w:pPr>
      <w:keepNext/>
      <w:keepLines/>
      <w:numPr>
        <w:ilvl w:val="2"/>
        <w:numId w:val="10"/>
      </w:numPr>
      <w:outlineLvl w:val="2"/>
    </w:pPr>
    <w:rPr>
      <w:rFonts w:ascii="Arial" w:hAnsi="Arial" w:cs="Arial"/>
      <w:b/>
      <w:bCs/>
      <w:iCs/>
      <w:kern w:val="32"/>
      <w:sz w:val="28"/>
      <w:szCs w:val="26"/>
    </w:rPr>
  </w:style>
  <w:style w:type="paragraph" w:styleId="Heading4">
    <w:name w:val="heading 4"/>
    <w:next w:val="BodyText"/>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aliases w:val="H6,h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style>
  <w:style w:type="paragraph" w:styleId="Heading8">
    <w:name w:val="heading 8"/>
    <w:basedOn w:val="Normal"/>
    <w:next w:val="Normal"/>
    <w:qFormat/>
    <w:rsid w:val="00F601FD"/>
    <w:pPr>
      <w:spacing w:before="240" w:after="60"/>
      <w:outlineLvl w:val="7"/>
    </w:pPr>
    <w:rPr>
      <w:i/>
      <w:iCs/>
    </w:rPr>
  </w:style>
  <w:style w:type="paragraph" w:styleId="Heading9">
    <w:name w:val="heading 9"/>
    <w:basedOn w:val="Normal"/>
    <w:next w:val="Normal"/>
    <w:uiPriority w:val="99"/>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37B9D"/>
    <w:pPr>
      <w:spacing w:before="120" w:after="120"/>
    </w:pPr>
    <w:rPr>
      <w:sz w:val="24"/>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B5155D"/>
    <w:pPr>
      <w:spacing w:before="60" w:after="60"/>
    </w:pPr>
    <w:rPr>
      <w:rFonts w:ascii="Arial" w:hAnsi="Arial"/>
      <w:sz w:val="22"/>
    </w:rPr>
  </w:style>
  <w:style w:type="paragraph" w:customStyle="1" w:styleId="BulletInstructions">
    <w:name w:val="Bullet Instructions"/>
    <w:basedOn w:val="Normal"/>
    <w:rsid w:val="00BE6D40"/>
    <w:pPr>
      <w:numPr>
        <w:numId w:val="16"/>
      </w:numPr>
      <w:tabs>
        <w:tab w:val="num" w:pos="720"/>
      </w:tabs>
    </w:pPr>
    <w:rPr>
      <w:i/>
      <w:color w:val="0000FF"/>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link w:val="BodyTextBullet1Char"/>
    <w:rsid w:val="00B86389"/>
    <w:pPr>
      <w:numPr>
        <w:numId w:val="5"/>
      </w:numPr>
      <w:spacing w:before="60" w:after="60"/>
    </w:pPr>
    <w:rPr>
      <w:sz w:val="24"/>
    </w:rPr>
  </w:style>
  <w:style w:type="paragraph" w:styleId="TOC1">
    <w:name w:val="toc 1"/>
    <w:basedOn w:val="BodyText"/>
    <w:next w:val="Normal"/>
    <w:autoRedefine/>
    <w:uiPriority w:val="39"/>
    <w:rsid w:val="002C6335"/>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rsid w:val="002C6335"/>
    <w:pPr>
      <w:spacing w:before="60" w:after="60"/>
      <w:ind w:left="360"/>
    </w:pPr>
    <w:rPr>
      <w:rFonts w:ascii="Arial" w:hAnsi="Arial"/>
      <w:b/>
    </w:rPr>
  </w:style>
  <w:style w:type="paragraph" w:styleId="TOC3">
    <w:name w:val="toc 3"/>
    <w:basedOn w:val="BodyText"/>
    <w:next w:val="Normal"/>
    <w:autoRedefine/>
    <w:uiPriority w:val="39"/>
    <w:rsid w:val="00606436"/>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link w:val="CoverTitleInstructionsChar"/>
    <w:rsid w:val="000F3438"/>
    <w:pPr>
      <w:jc w:val="center"/>
    </w:pPr>
    <w:rPr>
      <w:szCs w:val="28"/>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character" w:customStyle="1" w:styleId="Heading1Char">
    <w:name w:val="Heading 1 Char"/>
    <w:link w:val="Heading1"/>
    <w:rsid w:val="00CA1747"/>
    <w:rPr>
      <w:rFonts w:ascii="Arial" w:hAnsi="Arial" w:cs="Arial"/>
      <w:b/>
      <w:bCs/>
      <w:kern w:val="32"/>
      <w:sz w:val="36"/>
      <w:szCs w:val="32"/>
    </w:rPr>
  </w:style>
  <w:style w:type="character" w:customStyle="1" w:styleId="FooterChar">
    <w:name w:val="Footer Char"/>
    <w:link w:val="Footer"/>
    <w:uiPriority w:val="99"/>
    <w:rsid w:val="00D72CD9"/>
    <w:rPr>
      <w:rFonts w:cs="Tahoma"/>
      <w:szCs w:val="16"/>
      <w:lang w:val="en-US" w:eastAsia="en-US" w:bidi="ar-SA"/>
    </w:rPr>
  </w:style>
  <w:style w:type="paragraph" w:customStyle="1" w:styleId="InstructionalText1">
    <w:name w:val="Instructional Text 1"/>
    <w:basedOn w:val="BodyText"/>
    <w:next w:val="BodyText"/>
    <w:link w:val="InstructionalText1Char"/>
    <w:rsid w:val="00906711"/>
    <w:pPr>
      <w:keepLines/>
      <w:autoSpaceDE w:val="0"/>
      <w:autoSpaceDN w:val="0"/>
      <w:adjustRightInd w:val="0"/>
      <w:spacing w:before="60" w:line="240" w:lineRule="atLeast"/>
    </w:pPr>
    <w:rPr>
      <w:i/>
      <w:iCs/>
      <w:color w:val="0000FF"/>
      <w:sz w:val="22"/>
    </w:rPr>
  </w:style>
  <w:style w:type="character" w:customStyle="1" w:styleId="InstructionalTextBold">
    <w:name w:val="Instructional Text Bold"/>
    <w:rsid w:val="000F3438"/>
    <w:rPr>
      <w:b/>
      <w:bCs/>
      <w:color w:val="0000FF"/>
    </w:rPr>
  </w:style>
  <w:style w:type="character" w:styleId="BookTitle">
    <w:name w:val="Book Title"/>
    <w:uiPriority w:val="33"/>
    <w:qFormat/>
    <w:rsid w:val="0053351F"/>
    <w:rPr>
      <w:b/>
      <w:bCs/>
      <w:smallCaps/>
      <w:spacing w:val="5"/>
    </w:rPr>
  </w:style>
  <w:style w:type="character" w:customStyle="1" w:styleId="InstructionalText1Char">
    <w:name w:val="Instructional Text 1 Char"/>
    <w:link w:val="InstructionalText1"/>
    <w:rsid w:val="00906711"/>
    <w:rPr>
      <w:i/>
      <w:iCs/>
      <w:color w:val="0000FF"/>
      <w:sz w:val="22"/>
      <w:lang w:val="en-US" w:eastAsia="en-US" w:bidi="ar-SA"/>
    </w:rPr>
  </w:style>
  <w:style w:type="table" w:customStyle="1" w:styleId="LightList-Accent11">
    <w:name w:val="Light List - Accent 11"/>
    <w:basedOn w:val="TableNormal"/>
    <w:uiPriority w:val="61"/>
    <w:rsid w:val="00A2748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A83E10"/>
    <w:rPr>
      <w:i/>
      <w:color w:val="0000FF"/>
    </w:rPr>
  </w:style>
  <w:style w:type="character" w:customStyle="1" w:styleId="TableSpacerChar">
    <w:name w:val="Table Spacer Char"/>
    <w:link w:val="TableSpacer"/>
    <w:rsid w:val="000F3438"/>
    <w:rPr>
      <w:iCs/>
      <w:sz w:val="16"/>
      <w:szCs w:val="22"/>
      <w:lang w:val="en-US" w:eastAsia="en-US" w:bidi="ar-SA"/>
    </w:rPr>
  </w:style>
  <w:style w:type="paragraph" w:styleId="ListParagraph">
    <w:name w:val="List Paragraph"/>
    <w:basedOn w:val="Normal"/>
    <w:link w:val="ListParagraphChar"/>
    <w:uiPriority w:val="34"/>
    <w:qFormat/>
    <w:rsid w:val="00807584"/>
    <w:pPr>
      <w:ind w:left="720"/>
      <w:contextualSpacing/>
    </w:pPr>
  </w:style>
  <w:style w:type="paragraph" w:customStyle="1" w:styleId="Appendix1">
    <w:name w:val="Appendix 1"/>
    <w:basedOn w:val="Normal"/>
    <w:rsid w:val="00C946FE"/>
    <w:pPr>
      <w:numPr>
        <w:numId w:val="9"/>
      </w:numPr>
      <w:ind w:hanging="720"/>
    </w:pPr>
    <w:rPr>
      <w:rFonts w:ascii="Arial" w:hAnsi="Arial"/>
      <w:b/>
      <w:sz w:val="32"/>
    </w:rPr>
  </w:style>
  <w:style w:type="character" w:customStyle="1" w:styleId="BodyTextChar">
    <w:name w:val="Body Text Char"/>
    <w:link w:val="BodyText"/>
    <w:rsid w:val="00537B9D"/>
    <w:rPr>
      <w:sz w:val="24"/>
      <w:lang w:bidi="ar-SA"/>
    </w:rPr>
  </w:style>
  <w:style w:type="paragraph" w:customStyle="1" w:styleId="InstructionalText2">
    <w:name w:val="Instructional Text 2"/>
    <w:basedOn w:val="InstructionalText1"/>
    <w:next w:val="BodyText2"/>
    <w:link w:val="InstructionalText2Char"/>
    <w:rsid w:val="00671329"/>
    <w:pPr>
      <w:spacing w:before="120"/>
      <w:ind w:left="720"/>
    </w:pPr>
    <w:rPr>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InstructionalText2Char">
    <w:name w:val="Instructional Text 2 Char"/>
    <w:basedOn w:val="InstructionalText1Char"/>
    <w:link w:val="InstructionalText2"/>
    <w:locked/>
    <w:rsid w:val="00671329"/>
    <w:rPr>
      <w:i/>
      <w:iCs/>
      <w:color w:val="0000FF"/>
      <w:sz w:val="22"/>
      <w:szCs w:val="24"/>
      <w:lang w:val="en-US" w:eastAsia="en-US" w:bidi="ar-SA"/>
    </w:rPr>
  </w:style>
  <w:style w:type="character" w:customStyle="1" w:styleId="Heading3Char">
    <w:name w:val="Heading 3 Char"/>
    <w:link w:val="Heading3"/>
    <w:rsid w:val="009D35F9"/>
    <w:rPr>
      <w:rFonts w:ascii="Arial" w:hAnsi="Arial" w:cs="Arial"/>
      <w:b/>
      <w:bCs/>
      <w:iCs/>
      <w:kern w:val="32"/>
      <w:sz w:val="28"/>
      <w:szCs w:val="26"/>
    </w:rPr>
  </w:style>
  <w:style w:type="paragraph" w:customStyle="1" w:styleId="BodyNumbered1">
    <w:name w:val="Body Numbered 1"/>
    <w:basedOn w:val="Normal"/>
    <w:rsid w:val="00671329"/>
    <w:pPr>
      <w:keepNext/>
      <w:keepLines/>
      <w:tabs>
        <w:tab w:val="num" w:pos="900"/>
      </w:tabs>
      <w:ind w:left="900" w:hanging="360"/>
    </w:pPr>
    <w:rPr>
      <w:rFonts w:eastAsia="Arial Unicode MS"/>
    </w:rPr>
  </w:style>
  <w:style w:type="character" w:customStyle="1" w:styleId="BodyItalic">
    <w:name w:val="Body Italic"/>
    <w:rsid w:val="00262B49"/>
    <w:rPr>
      <w:i/>
    </w:rPr>
  </w:style>
  <w:style w:type="paragraph" w:styleId="BodyText2">
    <w:name w:val="Body Text 2"/>
    <w:basedOn w:val="Normal"/>
    <w:link w:val="BodyText2Char"/>
    <w:rsid w:val="00671329"/>
    <w:pPr>
      <w:spacing w:after="120" w:line="480" w:lineRule="auto"/>
    </w:pPr>
  </w:style>
  <w:style w:type="paragraph" w:styleId="Index1">
    <w:name w:val="index 1"/>
    <w:basedOn w:val="Normal"/>
    <w:next w:val="Normal"/>
    <w:autoRedefine/>
    <w:semiHidden/>
    <w:rsid w:val="00262B49"/>
    <w:pPr>
      <w:ind w:left="240" w:hanging="240"/>
    </w:pPr>
  </w:style>
  <w:style w:type="paragraph" w:styleId="TableofFigures">
    <w:name w:val="table of figures"/>
    <w:basedOn w:val="TOC2"/>
    <w:next w:val="Normal"/>
    <w:semiHidden/>
    <w:rsid w:val="00262B49"/>
    <w:pPr>
      <w:tabs>
        <w:tab w:val="right" w:leader="dot" w:pos="9350"/>
      </w:tabs>
      <w:spacing w:before="0" w:after="0"/>
      <w:ind w:left="440" w:hanging="440"/>
    </w:pPr>
    <w:rPr>
      <w:b w:val="0"/>
      <w:noProof/>
      <w:sz w:val="20"/>
      <w:szCs w:val="24"/>
    </w:rPr>
  </w:style>
  <w:style w:type="paragraph" w:styleId="CommentText">
    <w:name w:val="annotation text"/>
    <w:basedOn w:val="Normal"/>
    <w:semiHidden/>
    <w:rsid w:val="00262B49"/>
    <w:rPr>
      <w:sz w:val="20"/>
      <w:szCs w:val="20"/>
    </w:rPr>
  </w:style>
  <w:style w:type="paragraph" w:styleId="CommentSubject">
    <w:name w:val="annotation subject"/>
    <w:basedOn w:val="CommentText"/>
    <w:next w:val="CommentText"/>
    <w:semiHidden/>
    <w:rsid w:val="00262B49"/>
    <w:rPr>
      <w:b/>
      <w:bCs/>
    </w:rPr>
  </w:style>
  <w:style w:type="paragraph" w:customStyle="1" w:styleId="TableHeadingCentered">
    <w:name w:val="Table Heading Centered"/>
    <w:basedOn w:val="TableHeading"/>
    <w:rsid w:val="00D379C9"/>
    <w:pPr>
      <w:jc w:val="center"/>
    </w:pPr>
    <w:rPr>
      <w:rFonts w:cs="Times New Roman"/>
      <w:szCs w:val="16"/>
    </w:rPr>
  </w:style>
  <w:style w:type="paragraph" w:styleId="TOC5">
    <w:name w:val="toc 5"/>
    <w:basedOn w:val="Normal"/>
    <w:next w:val="Normal"/>
    <w:autoRedefine/>
    <w:uiPriority w:val="39"/>
    <w:rsid w:val="00262B49"/>
    <w:pPr>
      <w:ind w:left="960"/>
    </w:pPr>
  </w:style>
  <w:style w:type="paragraph" w:styleId="TOC6">
    <w:name w:val="toc 6"/>
    <w:basedOn w:val="Normal"/>
    <w:next w:val="Normal"/>
    <w:autoRedefine/>
    <w:uiPriority w:val="39"/>
    <w:rsid w:val="00262B49"/>
    <w:pPr>
      <w:ind w:left="1200"/>
    </w:pPr>
  </w:style>
  <w:style w:type="paragraph" w:styleId="TOC7">
    <w:name w:val="toc 7"/>
    <w:basedOn w:val="Normal"/>
    <w:next w:val="Normal"/>
    <w:autoRedefine/>
    <w:uiPriority w:val="39"/>
    <w:rsid w:val="00262B49"/>
    <w:pPr>
      <w:ind w:left="1440"/>
    </w:pPr>
  </w:style>
  <w:style w:type="paragraph" w:styleId="TOC8">
    <w:name w:val="toc 8"/>
    <w:basedOn w:val="Normal"/>
    <w:next w:val="Normal"/>
    <w:autoRedefine/>
    <w:uiPriority w:val="39"/>
    <w:rsid w:val="00262B49"/>
    <w:pPr>
      <w:ind w:left="1680"/>
    </w:pPr>
  </w:style>
  <w:style w:type="paragraph" w:styleId="TOC9">
    <w:name w:val="toc 9"/>
    <w:basedOn w:val="Normal"/>
    <w:next w:val="Normal"/>
    <w:autoRedefine/>
    <w:uiPriority w:val="39"/>
    <w:rsid w:val="00262B49"/>
    <w:pPr>
      <w:ind w:left="1920"/>
    </w:pPr>
  </w:style>
  <w:style w:type="paragraph" w:customStyle="1" w:styleId="Appendix11">
    <w:name w:val="Appendix 1.1"/>
    <w:basedOn w:val="Heading2"/>
    <w:next w:val="BodyText"/>
    <w:link w:val="Appendix11Char"/>
    <w:rsid w:val="00262B49"/>
    <w:pPr>
      <w:numPr>
        <w:numId w:val="11"/>
      </w:numPr>
      <w:tabs>
        <w:tab w:val="left" w:pos="720"/>
        <w:tab w:val="left" w:pos="900"/>
      </w:tabs>
      <w:spacing w:before="240"/>
    </w:pPr>
  </w:style>
  <w:style w:type="paragraph" w:customStyle="1" w:styleId="Appendix">
    <w:name w:val="Appendix"/>
    <w:basedOn w:val="Heading1"/>
    <w:rsid w:val="00262B49"/>
    <w:pPr>
      <w:pageBreakBefore/>
      <w:numPr>
        <w:numId w:val="12"/>
      </w:numPr>
      <w:pBdr>
        <w:top w:val="single" w:sz="4" w:space="4" w:color="auto" w:shadow="1"/>
        <w:left w:val="single" w:sz="4" w:space="4" w:color="auto" w:shadow="1"/>
        <w:bottom w:val="single" w:sz="4" w:space="4" w:color="auto" w:shadow="1"/>
        <w:right w:val="single" w:sz="4" w:space="4" w:color="auto" w:shadow="1"/>
      </w:pBdr>
      <w:tabs>
        <w:tab w:val="left" w:pos="360"/>
      </w:tabs>
    </w:pPr>
    <w:rPr>
      <w:rFonts w:eastAsia="Arial Unicode MS" w:cs="Times New Roman"/>
      <w:color w:val="000000"/>
      <w:kern w:val="0"/>
      <w:sz w:val="22"/>
      <w:szCs w:val="26"/>
    </w:rPr>
  </w:style>
  <w:style w:type="paragraph" w:styleId="DocumentMap">
    <w:name w:val="Document Map"/>
    <w:basedOn w:val="Normal"/>
    <w:semiHidden/>
    <w:rsid w:val="00262B49"/>
    <w:pPr>
      <w:shd w:val="clear" w:color="auto" w:fill="000080"/>
    </w:pPr>
    <w:rPr>
      <w:rFonts w:ascii="Tahoma" w:hAnsi="Tahoma" w:cs="Tahoma"/>
    </w:rPr>
  </w:style>
  <w:style w:type="character" w:customStyle="1" w:styleId="BodyText2Char">
    <w:name w:val="Body Text 2 Char"/>
    <w:basedOn w:val="DefaultParagraphFont"/>
    <w:link w:val="BodyText2"/>
    <w:rsid w:val="00671329"/>
    <w:rPr>
      <w:sz w:val="22"/>
      <w:szCs w:val="24"/>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rPr>
      <w:sz w:val="20"/>
      <w:szCs w:val="20"/>
    </w:rPr>
  </w:style>
  <w:style w:type="paragraph" w:customStyle="1" w:styleId="Table">
    <w:name w:val="Table"/>
    <w:basedOn w:val="Normal"/>
    <w:semiHidden/>
    <w:rsid w:val="00262B49"/>
    <w:pPr>
      <w:tabs>
        <w:tab w:val="left" w:pos="-3420"/>
      </w:tabs>
      <w:spacing w:before="40" w:after="20"/>
    </w:pPr>
    <w:rPr>
      <w:rFonts w:ascii="C Helvetica Condensed" w:hAnsi="C Helvetica Condensed"/>
      <w:sz w:val="20"/>
      <w:szCs w:val="20"/>
    </w:rPr>
  </w:style>
  <w:style w:type="paragraph" w:styleId="Caption">
    <w:name w:val="caption"/>
    <w:basedOn w:val="Normal"/>
    <w:next w:val="BodyText"/>
    <w:uiPriority w:val="99"/>
    <w:qFormat/>
    <w:rsid w:val="00262B49"/>
    <w:pPr>
      <w:keepNext/>
    </w:pPr>
    <w:rPr>
      <w:rFonts w:ascii="Arial" w:hAnsi="Arial"/>
      <w:b/>
      <w:bCs/>
      <w:sz w:val="20"/>
    </w:rPr>
  </w:style>
  <w:style w:type="character" w:styleId="CommentReference">
    <w:name w:val="annotation reference"/>
    <w:semiHidden/>
    <w:rsid w:val="00262B49"/>
    <w:rPr>
      <w:sz w:val="16"/>
      <w:szCs w:val="16"/>
    </w:rPr>
  </w:style>
  <w:style w:type="paragraph" w:customStyle="1" w:styleId="Default">
    <w:name w:val="Default"/>
    <w:rsid w:val="00066D2D"/>
    <w:pPr>
      <w:autoSpaceDE w:val="0"/>
      <w:autoSpaceDN w:val="0"/>
      <w:adjustRightInd w:val="0"/>
    </w:pPr>
    <w:rPr>
      <w:rFonts w:ascii="Calibri" w:hAnsi="Calibri" w:cs="Calibri"/>
      <w:color w:val="000000"/>
      <w:sz w:val="24"/>
      <w:szCs w:val="24"/>
    </w:rPr>
  </w:style>
  <w:style w:type="paragraph" w:styleId="BalloonText">
    <w:name w:val="Balloon Text"/>
    <w:basedOn w:val="Normal"/>
    <w:semiHidden/>
    <w:rsid w:val="00262B49"/>
    <w:rPr>
      <w:rFonts w:ascii="Tahoma" w:hAnsi="Tahoma" w:cs="Tahoma"/>
      <w:sz w:val="16"/>
      <w:szCs w:val="16"/>
    </w:rPr>
  </w:style>
  <w:style w:type="character" w:customStyle="1" w:styleId="Heading2Char">
    <w:name w:val="Heading 2 Char"/>
    <w:link w:val="Heading2"/>
    <w:rsid w:val="009D35F9"/>
    <w:rPr>
      <w:rFonts w:ascii="Arial" w:hAnsi="Arial" w:cs="Arial"/>
      <w:b/>
      <w:iCs/>
      <w:kern w:val="32"/>
      <w:sz w:val="32"/>
      <w:szCs w:val="28"/>
    </w:rPr>
  </w:style>
  <w:style w:type="paragraph" w:styleId="NormalWeb">
    <w:name w:val="Normal (Web)"/>
    <w:basedOn w:val="Normal"/>
    <w:uiPriority w:val="99"/>
    <w:rsid w:val="00262B49"/>
  </w:style>
  <w:style w:type="paragraph" w:styleId="Index2">
    <w:name w:val="index 2"/>
    <w:basedOn w:val="Normal"/>
    <w:next w:val="Normal"/>
    <w:autoRedefine/>
    <w:semiHidden/>
    <w:rsid w:val="00262B49"/>
    <w:pPr>
      <w:ind w:left="480" w:hanging="240"/>
    </w:pPr>
  </w:style>
  <w:style w:type="paragraph" w:styleId="Closing">
    <w:name w:val="Closing"/>
    <w:basedOn w:val="Normal"/>
    <w:semiHidden/>
    <w:rsid w:val="00262B49"/>
    <w:pPr>
      <w:ind w:left="4320"/>
    </w:pPr>
  </w:style>
  <w:style w:type="paragraph" w:styleId="FootnoteText">
    <w:name w:val="footnote text"/>
    <w:basedOn w:val="Normal"/>
    <w:semiHidden/>
    <w:rsid w:val="00262B49"/>
    <w:rPr>
      <w:sz w:val="20"/>
      <w:szCs w:val="20"/>
    </w:rPr>
  </w:style>
  <w:style w:type="character" w:styleId="FootnoteReference">
    <w:name w:val="footnote reference"/>
    <w:semiHidden/>
    <w:rsid w:val="00262B49"/>
    <w:rPr>
      <w:vertAlign w:val="superscript"/>
    </w:rPr>
  </w:style>
  <w:style w:type="paragraph" w:customStyle="1" w:styleId="CrossReference2">
    <w:name w:val="CrossReference2"/>
    <w:basedOn w:val="Normal"/>
    <w:next w:val="BulletInstructions"/>
    <w:rsid w:val="00B1629B"/>
    <w:pPr>
      <w:autoSpaceDE w:val="0"/>
      <w:autoSpaceDN w:val="0"/>
      <w:adjustRightInd w:val="0"/>
      <w:spacing w:after="60"/>
      <w:ind w:left="360"/>
    </w:pPr>
    <w:rPr>
      <w:rFonts w:eastAsia="Arial Unicode MS"/>
      <w:iCs/>
      <w:color w:val="0000FF"/>
      <w:szCs w:val="22"/>
      <w:u w:val="single"/>
    </w:rPr>
  </w:style>
  <w:style w:type="paragraph" w:customStyle="1" w:styleId="CrossReference">
    <w:name w:val="CrossReference"/>
    <w:basedOn w:val="BodyText"/>
    <w:next w:val="BodyText"/>
    <w:rsid w:val="00B1629B"/>
    <w:pPr>
      <w:keepNext/>
      <w:keepLines/>
      <w:autoSpaceDE w:val="0"/>
      <w:autoSpaceDN w:val="0"/>
      <w:adjustRightInd w:val="0"/>
      <w:spacing w:before="60" w:after="60"/>
    </w:pPr>
    <w:rPr>
      <w:iCs/>
      <w:color w:val="0000FF"/>
      <w:szCs w:val="22"/>
      <w:u w:val="single"/>
    </w:rPr>
  </w:style>
  <w:style w:type="paragraph" w:styleId="MessageHeader">
    <w:name w:val="Message Header"/>
    <w:basedOn w:val="Normal"/>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rsid w:val="00262B49"/>
    <w:pPr>
      <w:ind w:left="720"/>
    </w:pPr>
  </w:style>
  <w:style w:type="paragraph" w:styleId="PlainText">
    <w:name w:val="Plain Text"/>
    <w:basedOn w:val="Normal"/>
    <w:link w:val="PlainTextChar"/>
    <w:uiPriority w:val="99"/>
    <w:rsid w:val="00262B49"/>
    <w:rPr>
      <w:rFonts w:ascii="Courier New" w:hAnsi="Courier New" w:cs="Courier New"/>
      <w:sz w:val="20"/>
      <w:szCs w:val="20"/>
    </w:rPr>
  </w:style>
  <w:style w:type="numbering" w:styleId="1ai">
    <w:name w:val="Outline List 1"/>
    <w:basedOn w:val="NoList"/>
    <w:rsid w:val="00262B49"/>
    <w:pPr>
      <w:numPr>
        <w:numId w:val="14"/>
      </w:numPr>
    </w:pPr>
  </w:style>
  <w:style w:type="numbering" w:styleId="111111">
    <w:name w:val="Outline List 2"/>
    <w:basedOn w:val="NoList"/>
    <w:semiHidden/>
    <w:rsid w:val="00262B49"/>
    <w:pPr>
      <w:numPr>
        <w:numId w:val="13"/>
      </w:numPr>
    </w:pPr>
  </w:style>
  <w:style w:type="numbering" w:styleId="ArticleSection">
    <w:name w:val="Outline List 3"/>
    <w:basedOn w:val="NoList"/>
    <w:semiHidden/>
    <w:rsid w:val="00262B49"/>
    <w:pPr>
      <w:numPr>
        <w:numId w:val="15"/>
      </w:numPr>
    </w:pPr>
  </w:style>
  <w:style w:type="paragraph" w:styleId="BlockText">
    <w:name w:val="Block Text"/>
    <w:basedOn w:val="Normal"/>
    <w:semiHidden/>
    <w:rsid w:val="00262B49"/>
    <w:pPr>
      <w:spacing w:after="120"/>
      <w:ind w:left="1440" w:right="1440"/>
    </w:pPr>
  </w:style>
  <w:style w:type="paragraph" w:styleId="BodyTextFirstIndent">
    <w:name w:val="Body Text First Indent"/>
    <w:basedOn w:val="BodyText"/>
    <w:semiHidden/>
    <w:rsid w:val="00262B49"/>
    <w:pPr>
      <w:spacing w:before="0"/>
      <w:ind w:firstLine="210"/>
    </w:pPr>
    <w:rPr>
      <w:szCs w:val="24"/>
    </w:rPr>
  </w:style>
  <w:style w:type="paragraph" w:styleId="BodyTextIndent">
    <w:name w:val="Body Text Indent"/>
    <w:basedOn w:val="Normal"/>
    <w:semiHidden/>
    <w:rsid w:val="00262B49"/>
    <w:pPr>
      <w:spacing w:after="120"/>
      <w:ind w:left="360"/>
    </w:pPr>
  </w:style>
  <w:style w:type="paragraph" w:styleId="BodyTextFirstIndent2">
    <w:name w:val="Body Text First Indent 2"/>
    <w:basedOn w:val="BodyTextIndent"/>
    <w:semiHidden/>
    <w:rsid w:val="00262B49"/>
    <w:pPr>
      <w:ind w:firstLine="210"/>
    </w:pPr>
  </w:style>
  <w:style w:type="paragraph" w:styleId="BodyTextIndent2">
    <w:name w:val="Body Text Indent 2"/>
    <w:basedOn w:val="Normal"/>
    <w:semiHidden/>
    <w:rsid w:val="00262B49"/>
    <w:pPr>
      <w:spacing w:after="120" w:line="480" w:lineRule="auto"/>
      <w:ind w:left="360"/>
    </w:pPr>
  </w:style>
  <w:style w:type="paragraph" w:styleId="BodyTextIndent3">
    <w:name w:val="Body Text Indent 3"/>
    <w:basedOn w:val="Normal"/>
    <w:semiHidden/>
    <w:rsid w:val="00262B49"/>
    <w:pPr>
      <w:spacing w:after="120"/>
      <w:ind w:left="360"/>
    </w:pPr>
    <w:rPr>
      <w:sz w:val="16"/>
      <w:szCs w:val="16"/>
    </w:rPr>
  </w:style>
  <w:style w:type="paragraph" w:styleId="Date">
    <w:name w:val="Date"/>
    <w:basedOn w:val="Normal"/>
    <w:next w:val="Normal"/>
    <w:semiHidden/>
    <w:rsid w:val="00262B49"/>
  </w:style>
  <w:style w:type="paragraph" w:styleId="E-mailSignature">
    <w:name w:val="E-mail Signature"/>
    <w:basedOn w:val="Normal"/>
    <w:semiHidden/>
    <w:rsid w:val="00262B49"/>
  </w:style>
  <w:style w:type="character" w:styleId="Emphasis">
    <w:name w:val="Emphasis"/>
    <w:uiPriority w:val="20"/>
    <w:qFormat/>
    <w:rsid w:val="00262B49"/>
    <w:rPr>
      <w:i/>
      <w:iCs/>
    </w:rPr>
  </w:style>
  <w:style w:type="paragraph" w:styleId="EnvelopeAddress">
    <w:name w:val="envelope address"/>
    <w:basedOn w:val="Normal"/>
    <w:semiHidden/>
    <w:rsid w:val="00262B4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262B49"/>
    <w:rPr>
      <w:rFonts w:ascii="Arial" w:hAnsi="Arial" w:cs="Arial"/>
      <w:sz w:val="20"/>
      <w:szCs w:val="20"/>
    </w:rPr>
  </w:style>
  <w:style w:type="character" w:styleId="HTMLAcronym">
    <w:name w:val="HTML Acronym"/>
    <w:basedOn w:val="DefaultParagraphFont"/>
    <w:semiHidden/>
    <w:rsid w:val="00262B49"/>
  </w:style>
  <w:style w:type="paragraph" w:styleId="HTMLAddress">
    <w:name w:val="HTML Address"/>
    <w:basedOn w:val="Normal"/>
    <w:semiHidden/>
    <w:rsid w:val="00262B49"/>
    <w:rPr>
      <w:i/>
      <w:iCs/>
    </w:rPr>
  </w:style>
  <w:style w:type="character" w:styleId="HTMLCite">
    <w:name w:val="HTML Cite"/>
    <w:semiHidden/>
    <w:rsid w:val="00262B49"/>
    <w:rPr>
      <w:i/>
      <w:iCs/>
    </w:rPr>
  </w:style>
  <w:style w:type="character" w:styleId="HTMLCode">
    <w:name w:val="HTML Code"/>
    <w:semiHidden/>
    <w:rsid w:val="00262B49"/>
    <w:rPr>
      <w:rFonts w:ascii="Courier New" w:hAnsi="Courier New" w:cs="Courier New"/>
      <w:sz w:val="20"/>
      <w:szCs w:val="20"/>
    </w:rPr>
  </w:style>
  <w:style w:type="character" w:styleId="HTMLDefinition">
    <w:name w:val="HTML Definition"/>
    <w:semiHidden/>
    <w:rsid w:val="00262B49"/>
    <w:rPr>
      <w:i/>
      <w:iCs/>
    </w:rPr>
  </w:style>
  <w:style w:type="character" w:styleId="HTMLKeyboard">
    <w:name w:val="HTML Keyboard"/>
    <w:semiHidden/>
    <w:rsid w:val="00262B49"/>
    <w:rPr>
      <w:rFonts w:ascii="Courier New" w:hAnsi="Courier New" w:cs="Courier New"/>
      <w:sz w:val="20"/>
      <w:szCs w:val="20"/>
    </w:rPr>
  </w:style>
  <w:style w:type="paragraph" w:styleId="HTMLPreformatted">
    <w:name w:val="HTML Preformatted"/>
    <w:basedOn w:val="Normal"/>
    <w:semiHidden/>
    <w:rsid w:val="00262B49"/>
    <w:rPr>
      <w:rFonts w:ascii="Courier New" w:hAnsi="Courier New" w:cs="Courier New"/>
      <w:sz w:val="20"/>
      <w:szCs w:val="20"/>
    </w:rPr>
  </w:style>
  <w:style w:type="character" w:styleId="HTMLSample">
    <w:name w:val="HTML Sample"/>
    <w:semiHidden/>
    <w:rsid w:val="00262B49"/>
    <w:rPr>
      <w:rFonts w:ascii="Courier New" w:hAnsi="Courier New" w:cs="Courier New"/>
    </w:rPr>
  </w:style>
  <w:style w:type="character" w:styleId="HTMLTypewriter">
    <w:name w:val="HTML Typewriter"/>
    <w:semiHidden/>
    <w:rsid w:val="00262B49"/>
    <w:rPr>
      <w:rFonts w:ascii="Courier New" w:hAnsi="Courier New" w:cs="Courier New"/>
      <w:sz w:val="20"/>
      <w:szCs w:val="20"/>
    </w:rPr>
  </w:style>
  <w:style w:type="character" w:styleId="HTMLVariable">
    <w:name w:val="HTML Variable"/>
    <w:semiHidden/>
    <w:rsid w:val="00262B49"/>
    <w:rPr>
      <w:i/>
      <w:iCs/>
    </w:rPr>
  </w:style>
  <w:style w:type="paragraph" w:styleId="List">
    <w:name w:val="List"/>
    <w:basedOn w:val="Normal"/>
    <w:semiHidden/>
    <w:rsid w:val="00262B49"/>
    <w:pPr>
      <w:ind w:left="360" w:hanging="360"/>
    </w:pPr>
  </w:style>
  <w:style w:type="paragraph" w:styleId="List2">
    <w:name w:val="List 2"/>
    <w:basedOn w:val="Normal"/>
    <w:semiHidden/>
    <w:rsid w:val="00262B49"/>
    <w:pPr>
      <w:ind w:left="720" w:hanging="360"/>
    </w:pPr>
  </w:style>
  <w:style w:type="paragraph" w:styleId="List3">
    <w:name w:val="List 3"/>
    <w:basedOn w:val="Normal"/>
    <w:semiHidden/>
    <w:rsid w:val="00262B49"/>
    <w:pPr>
      <w:ind w:left="1080" w:hanging="360"/>
    </w:pPr>
  </w:style>
  <w:style w:type="paragraph" w:styleId="List4">
    <w:name w:val="List 4"/>
    <w:basedOn w:val="Normal"/>
    <w:semiHidden/>
    <w:rsid w:val="00262B49"/>
    <w:pPr>
      <w:ind w:left="1440" w:hanging="360"/>
    </w:pPr>
  </w:style>
  <w:style w:type="paragraph" w:styleId="List5">
    <w:name w:val="List 5"/>
    <w:basedOn w:val="Normal"/>
    <w:semiHidden/>
    <w:rsid w:val="00262B49"/>
    <w:pPr>
      <w:ind w:left="1800" w:hanging="360"/>
    </w:pPr>
  </w:style>
  <w:style w:type="paragraph" w:styleId="ListBullet">
    <w:name w:val="List Bullet"/>
    <w:basedOn w:val="Normal"/>
    <w:semiHidden/>
    <w:rsid w:val="00262B49"/>
    <w:pPr>
      <w:tabs>
        <w:tab w:val="num" w:pos="360"/>
      </w:tabs>
      <w:ind w:left="360" w:hanging="360"/>
    </w:pPr>
  </w:style>
  <w:style w:type="paragraph" w:styleId="ListBullet2">
    <w:name w:val="List Bullet 2"/>
    <w:basedOn w:val="Normal"/>
    <w:semiHidden/>
    <w:rsid w:val="00262B49"/>
    <w:pPr>
      <w:tabs>
        <w:tab w:val="num" w:pos="720"/>
      </w:tabs>
      <w:ind w:left="720" w:hanging="360"/>
    </w:pPr>
  </w:style>
  <w:style w:type="paragraph" w:styleId="ListBullet3">
    <w:name w:val="List Bullet 3"/>
    <w:basedOn w:val="Normal"/>
    <w:semiHidden/>
    <w:rsid w:val="00262B49"/>
    <w:pPr>
      <w:tabs>
        <w:tab w:val="num" w:pos="1080"/>
      </w:tabs>
      <w:ind w:left="1080" w:hanging="360"/>
    </w:pPr>
  </w:style>
  <w:style w:type="paragraph" w:styleId="ListBullet5">
    <w:name w:val="List Bullet 5"/>
    <w:basedOn w:val="Normal"/>
    <w:semiHidden/>
    <w:rsid w:val="00262B49"/>
    <w:pPr>
      <w:tabs>
        <w:tab w:val="num" w:pos="1800"/>
      </w:tabs>
      <w:ind w:left="1800" w:hanging="360"/>
    </w:pPr>
  </w:style>
  <w:style w:type="paragraph" w:styleId="ListContinue">
    <w:name w:val="List Continue"/>
    <w:basedOn w:val="Normal"/>
    <w:semiHidden/>
    <w:rsid w:val="00262B49"/>
    <w:pPr>
      <w:spacing w:after="120"/>
      <w:ind w:left="360"/>
    </w:pPr>
  </w:style>
  <w:style w:type="paragraph" w:styleId="ListContinue2">
    <w:name w:val="List Continue 2"/>
    <w:basedOn w:val="Normal"/>
    <w:semiHidden/>
    <w:rsid w:val="00262B49"/>
    <w:pPr>
      <w:spacing w:after="120"/>
      <w:ind w:left="720"/>
    </w:pPr>
  </w:style>
  <w:style w:type="paragraph" w:styleId="ListContinue3">
    <w:name w:val="List Continue 3"/>
    <w:basedOn w:val="Normal"/>
    <w:semiHidden/>
    <w:rsid w:val="00262B49"/>
    <w:pPr>
      <w:spacing w:after="120"/>
      <w:ind w:left="1080"/>
    </w:pPr>
  </w:style>
  <w:style w:type="paragraph" w:styleId="ListContinue4">
    <w:name w:val="List Continue 4"/>
    <w:basedOn w:val="Normal"/>
    <w:semiHidden/>
    <w:rsid w:val="00262B49"/>
    <w:pPr>
      <w:spacing w:after="120"/>
      <w:ind w:left="1440"/>
    </w:pPr>
  </w:style>
  <w:style w:type="paragraph" w:styleId="ListContinue5">
    <w:name w:val="List Continue 5"/>
    <w:basedOn w:val="Normal"/>
    <w:semiHidden/>
    <w:rsid w:val="00262B49"/>
    <w:pPr>
      <w:spacing w:after="120"/>
      <w:ind w:left="1800"/>
    </w:pPr>
  </w:style>
  <w:style w:type="paragraph" w:styleId="ListNumber">
    <w:name w:val="List Number"/>
    <w:basedOn w:val="Normal"/>
    <w:semiHidden/>
    <w:rsid w:val="00262B49"/>
    <w:pPr>
      <w:tabs>
        <w:tab w:val="num" w:pos="360"/>
      </w:tabs>
      <w:ind w:left="360" w:hanging="360"/>
    </w:pPr>
  </w:style>
  <w:style w:type="paragraph" w:styleId="ListNumber2">
    <w:name w:val="List Number 2"/>
    <w:basedOn w:val="Normal"/>
    <w:semiHidden/>
    <w:rsid w:val="00262B49"/>
    <w:pPr>
      <w:tabs>
        <w:tab w:val="num" w:pos="720"/>
      </w:tabs>
      <w:ind w:left="720" w:hanging="360"/>
    </w:pPr>
  </w:style>
  <w:style w:type="paragraph" w:styleId="ListNumber3">
    <w:name w:val="List Number 3"/>
    <w:basedOn w:val="Normal"/>
    <w:semiHidden/>
    <w:rsid w:val="00262B49"/>
    <w:pPr>
      <w:tabs>
        <w:tab w:val="num" w:pos="1080"/>
      </w:tabs>
      <w:ind w:left="1080" w:hanging="360"/>
    </w:pPr>
  </w:style>
  <w:style w:type="paragraph" w:styleId="ListNumber4">
    <w:name w:val="List Number 4"/>
    <w:basedOn w:val="Normal"/>
    <w:semiHidden/>
    <w:rsid w:val="00262B49"/>
    <w:pPr>
      <w:tabs>
        <w:tab w:val="num" w:pos="1440"/>
      </w:tabs>
      <w:ind w:left="1440" w:hanging="360"/>
    </w:pPr>
  </w:style>
  <w:style w:type="paragraph" w:styleId="ListNumber5">
    <w:name w:val="List Number 5"/>
    <w:basedOn w:val="Normal"/>
    <w:semiHidden/>
    <w:rsid w:val="00262B49"/>
    <w:pPr>
      <w:tabs>
        <w:tab w:val="num" w:pos="1800"/>
      </w:tabs>
      <w:ind w:left="1800" w:hanging="360"/>
    </w:pPr>
  </w:style>
  <w:style w:type="paragraph" w:styleId="Salutation">
    <w:name w:val="Salutation"/>
    <w:basedOn w:val="Normal"/>
    <w:next w:val="Normal"/>
    <w:semiHidden/>
    <w:rsid w:val="00262B49"/>
  </w:style>
  <w:style w:type="paragraph" w:styleId="Signature">
    <w:name w:val="Signature"/>
    <w:basedOn w:val="Normal"/>
    <w:semiHidden/>
    <w:rsid w:val="00262B49"/>
    <w:pPr>
      <w:ind w:left="4320"/>
    </w:pPr>
  </w:style>
  <w:style w:type="character" w:styleId="Strong">
    <w:name w:val="Strong"/>
    <w:uiPriority w:val="22"/>
    <w:qFormat/>
    <w:rsid w:val="00262B49"/>
    <w:rPr>
      <w:b/>
      <w:bCs/>
    </w:rPr>
  </w:style>
  <w:style w:type="table" w:styleId="Table3Deffects1">
    <w:name w:val="Table 3D effects 1"/>
    <w:basedOn w:val="TableNormal"/>
    <w:semiHidden/>
    <w:rsid w:val="00262B4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2B4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2B4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2B4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2B4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62B4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62B4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2B4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62B4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2B4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2B4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2B4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B4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B4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62B4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2B4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2B4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2B4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2B4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2B4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2B4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62B4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2B4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2B4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2B4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2B4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2B4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2B4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2B4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2B4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62B4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2B4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62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62B4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2B4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2B4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262B49"/>
    <w:pPr>
      <w:ind w:left="720" w:hanging="240"/>
    </w:pPr>
  </w:style>
  <w:style w:type="character" w:customStyle="1" w:styleId="TableTextChar">
    <w:name w:val="Table Text Char"/>
    <w:link w:val="TableText"/>
    <w:rsid w:val="00B5155D"/>
    <w:rPr>
      <w:rFonts w:ascii="Arial" w:hAnsi="Arial"/>
      <w:sz w:val="22"/>
      <w:lang w:bidi="ar-SA"/>
    </w:rPr>
  </w:style>
  <w:style w:type="paragraph" w:styleId="Index4">
    <w:name w:val="index 4"/>
    <w:basedOn w:val="Normal"/>
    <w:next w:val="Normal"/>
    <w:autoRedefine/>
    <w:semiHidden/>
    <w:rsid w:val="00262B49"/>
    <w:pPr>
      <w:ind w:left="960" w:hanging="240"/>
    </w:pPr>
  </w:style>
  <w:style w:type="paragraph" w:styleId="Index5">
    <w:name w:val="index 5"/>
    <w:basedOn w:val="Normal"/>
    <w:next w:val="Normal"/>
    <w:autoRedefine/>
    <w:semiHidden/>
    <w:rsid w:val="00262B49"/>
    <w:pPr>
      <w:ind w:left="1200" w:hanging="240"/>
    </w:pPr>
  </w:style>
  <w:style w:type="paragraph" w:styleId="Index6">
    <w:name w:val="index 6"/>
    <w:basedOn w:val="Normal"/>
    <w:next w:val="Normal"/>
    <w:autoRedefine/>
    <w:semiHidden/>
    <w:rsid w:val="00262B49"/>
    <w:pPr>
      <w:ind w:left="1440" w:hanging="240"/>
    </w:pPr>
  </w:style>
  <w:style w:type="paragraph" w:styleId="Index7">
    <w:name w:val="index 7"/>
    <w:basedOn w:val="Normal"/>
    <w:next w:val="Normal"/>
    <w:autoRedefine/>
    <w:semiHidden/>
    <w:rsid w:val="00262B49"/>
    <w:pPr>
      <w:ind w:left="1680" w:hanging="240"/>
    </w:pPr>
  </w:style>
  <w:style w:type="paragraph" w:styleId="Index8">
    <w:name w:val="index 8"/>
    <w:basedOn w:val="Normal"/>
    <w:next w:val="Normal"/>
    <w:autoRedefine/>
    <w:semiHidden/>
    <w:rsid w:val="00262B49"/>
    <w:pPr>
      <w:ind w:left="1920" w:hanging="240"/>
    </w:pPr>
  </w:style>
  <w:style w:type="paragraph" w:styleId="Index9">
    <w:name w:val="index 9"/>
    <w:basedOn w:val="Normal"/>
    <w:next w:val="Normal"/>
    <w:autoRedefine/>
    <w:semiHidden/>
    <w:rsid w:val="00262B49"/>
    <w:pPr>
      <w:ind w:left="2160" w:hanging="240"/>
    </w:pPr>
  </w:style>
  <w:style w:type="paragraph" w:styleId="IndexHeading">
    <w:name w:val="index heading"/>
    <w:basedOn w:val="Normal"/>
    <w:next w:val="Index1"/>
    <w:semiHidden/>
    <w:rsid w:val="00262B49"/>
  </w:style>
  <w:style w:type="character" w:customStyle="1" w:styleId="Appendix11Char">
    <w:name w:val="Appendix 1.1 Char"/>
    <w:basedOn w:val="Heading2Char"/>
    <w:link w:val="Appendix11"/>
    <w:rsid w:val="00262B49"/>
    <w:rPr>
      <w:rFonts w:ascii="Arial" w:hAnsi="Arial" w:cs="Arial"/>
      <w:b/>
      <w:iCs/>
      <w:kern w:val="32"/>
      <w:sz w:val="32"/>
      <w:szCs w:val="28"/>
    </w:rPr>
  </w:style>
  <w:style w:type="paragraph" w:customStyle="1" w:styleId="TableTextCentered">
    <w:name w:val="Table Text Centered"/>
    <w:basedOn w:val="TableText"/>
    <w:rsid w:val="00262B49"/>
    <w:pPr>
      <w:jc w:val="center"/>
    </w:pPr>
    <w:rPr>
      <w:rFonts w:ascii="Times New Roman" w:hAnsi="Times New Roman"/>
      <w:sz w:val="20"/>
      <w:szCs w:val="24"/>
    </w:rPr>
  </w:style>
  <w:style w:type="paragraph" w:customStyle="1" w:styleId="TableTextBold">
    <w:name w:val="Table Text Bold"/>
    <w:basedOn w:val="TableText"/>
    <w:rsid w:val="00262B49"/>
    <w:rPr>
      <w:rFonts w:ascii="Times New Roman" w:hAnsi="Times New Roman"/>
      <w:b/>
      <w:sz w:val="20"/>
      <w:szCs w:val="24"/>
    </w:rPr>
  </w:style>
  <w:style w:type="paragraph" w:customStyle="1" w:styleId="InstructionTextTable">
    <w:name w:val="Instruction Text Table"/>
    <w:basedOn w:val="Normal"/>
    <w:rsid w:val="00262B49"/>
    <w:pPr>
      <w:spacing w:before="120" w:after="120"/>
    </w:pPr>
    <w:rPr>
      <w:i/>
      <w:iCs/>
      <w:color w:val="0000FF"/>
      <w:szCs w:val="20"/>
    </w:rPr>
  </w:style>
  <w:style w:type="character" w:customStyle="1" w:styleId="CoverTitleInstructionsChar">
    <w:name w:val="Cover Title Instructions Char"/>
    <w:link w:val="CoverTitleInstructions"/>
    <w:rsid w:val="00093478"/>
    <w:rPr>
      <w:i/>
      <w:iCs/>
      <w:color w:val="0000FF"/>
      <w:sz w:val="22"/>
      <w:szCs w:val="28"/>
      <w:lang w:val="en-US" w:eastAsia="en-US" w:bidi="ar-SA"/>
    </w:rPr>
  </w:style>
  <w:style w:type="character" w:customStyle="1" w:styleId="InlineInstructions">
    <w:name w:val="Inline Instructions"/>
    <w:rsid w:val="005F28E6"/>
    <w:rPr>
      <w:i/>
      <w:color w:val="0000FF"/>
    </w:rPr>
  </w:style>
  <w:style w:type="paragraph" w:customStyle="1" w:styleId="PropBody">
    <w:name w:val="Prop Body"/>
    <w:basedOn w:val="BodyText"/>
    <w:qFormat/>
    <w:rsid w:val="00F97F13"/>
    <w:pPr>
      <w:jc w:val="both"/>
    </w:pPr>
    <w:rPr>
      <w:sz w:val="22"/>
      <w:szCs w:val="24"/>
    </w:rPr>
  </w:style>
  <w:style w:type="character" w:customStyle="1" w:styleId="BodyTextBullet1Char">
    <w:name w:val="Body Text Bullet 1 Char"/>
    <w:basedOn w:val="DefaultParagraphFont"/>
    <w:link w:val="BodyTextBullet1"/>
    <w:locked/>
    <w:rsid w:val="00F97F13"/>
    <w:rPr>
      <w:sz w:val="24"/>
    </w:rPr>
  </w:style>
  <w:style w:type="paragraph" w:customStyle="1" w:styleId="H2NumberedList">
    <w:name w:val="H2 Numbered List"/>
    <w:basedOn w:val="Normal"/>
    <w:qFormat/>
    <w:rsid w:val="00D86F50"/>
    <w:pPr>
      <w:spacing w:after="200" w:line="276" w:lineRule="auto"/>
      <w:ind w:left="720" w:hanging="360"/>
    </w:pPr>
    <w:rPr>
      <w:rFonts w:ascii="Calibri" w:hAnsi="Calibri"/>
      <w:sz w:val="22"/>
      <w:szCs w:val="22"/>
    </w:rPr>
  </w:style>
  <w:style w:type="paragraph" w:customStyle="1" w:styleId="H1LetteredList">
    <w:name w:val="H1 Lettered List"/>
    <w:basedOn w:val="Normal"/>
    <w:qFormat/>
    <w:rsid w:val="00D86F50"/>
    <w:pPr>
      <w:spacing w:after="200" w:line="276" w:lineRule="auto"/>
    </w:pPr>
    <w:rPr>
      <w:rFonts w:ascii="Calibri" w:hAnsi="Calibri"/>
      <w:sz w:val="22"/>
      <w:szCs w:val="22"/>
    </w:rPr>
  </w:style>
  <w:style w:type="paragraph" w:customStyle="1" w:styleId="Header3">
    <w:name w:val="Header 3"/>
    <w:basedOn w:val="Normal"/>
    <w:semiHidden/>
    <w:rsid w:val="00D86F50"/>
    <w:pPr>
      <w:spacing w:line="276" w:lineRule="auto"/>
      <w:ind w:left="2160" w:hanging="180"/>
    </w:pPr>
    <w:rPr>
      <w:rFonts w:ascii="Arial" w:hAnsi="Arial"/>
      <w:b/>
      <w:bCs/>
      <w:sz w:val="22"/>
      <w:szCs w:val="22"/>
    </w:rPr>
  </w:style>
  <w:style w:type="paragraph" w:customStyle="1" w:styleId="Style4">
    <w:name w:val="Style4"/>
    <w:basedOn w:val="Normal"/>
    <w:qFormat/>
    <w:rsid w:val="00D86F50"/>
    <w:pPr>
      <w:numPr>
        <w:numId w:val="18"/>
      </w:numPr>
      <w:spacing w:after="120" w:line="276" w:lineRule="auto"/>
    </w:pPr>
    <w:rPr>
      <w:rFonts w:ascii="Times New Roman Bold" w:hAnsi="Times New Roman Bold"/>
      <w:b/>
      <w:sz w:val="22"/>
      <w:szCs w:val="22"/>
    </w:rPr>
  </w:style>
  <w:style w:type="paragraph" w:customStyle="1" w:styleId="Style8">
    <w:name w:val="Style8"/>
    <w:basedOn w:val="Normal"/>
    <w:qFormat/>
    <w:rsid w:val="00D86F50"/>
    <w:pPr>
      <w:numPr>
        <w:numId w:val="19"/>
      </w:numPr>
      <w:spacing w:after="120" w:line="276" w:lineRule="auto"/>
    </w:pPr>
    <w:rPr>
      <w:rFonts w:ascii="Calibri" w:hAnsi="Calibri"/>
      <w:sz w:val="22"/>
      <w:szCs w:val="22"/>
    </w:rPr>
  </w:style>
  <w:style w:type="character" w:customStyle="1" w:styleId="ListParagraphChar">
    <w:name w:val="List Paragraph Char"/>
    <w:basedOn w:val="DefaultParagraphFont"/>
    <w:link w:val="ListParagraph"/>
    <w:uiPriority w:val="34"/>
    <w:rsid w:val="00AB043B"/>
    <w:rPr>
      <w:sz w:val="24"/>
      <w:szCs w:val="24"/>
    </w:rPr>
  </w:style>
  <w:style w:type="paragraph" w:customStyle="1" w:styleId="SpecialH2">
    <w:name w:val="Special H2"/>
    <w:basedOn w:val="H2NumberedList"/>
    <w:qFormat/>
    <w:rsid w:val="002731A8"/>
    <w:rPr>
      <w:rFonts w:asciiTheme="minorHAnsi" w:eastAsiaTheme="minorEastAsia" w:hAnsiTheme="minorHAnsi" w:cstheme="minorBidi"/>
    </w:rPr>
  </w:style>
  <w:style w:type="paragraph" w:customStyle="1" w:styleId="Note1">
    <w:name w:val="Note 1"/>
    <w:basedOn w:val="BodyText"/>
    <w:rsid w:val="002731A8"/>
    <w:pPr>
      <w:tabs>
        <w:tab w:val="num" w:pos="900"/>
      </w:tabs>
      <w:autoSpaceDE w:val="0"/>
      <w:autoSpaceDN w:val="0"/>
      <w:adjustRightInd w:val="0"/>
      <w:spacing w:line="276" w:lineRule="auto"/>
      <w:ind w:left="720" w:hanging="360"/>
    </w:pPr>
    <w:rPr>
      <w:rFonts w:asciiTheme="minorHAnsi" w:eastAsiaTheme="minorEastAsia" w:hAnsiTheme="minorHAnsi" w:cstheme="minorBidi"/>
      <w:i/>
      <w:iCs/>
      <w:sz w:val="22"/>
      <w:szCs w:val="22"/>
    </w:rPr>
  </w:style>
  <w:style w:type="character" w:customStyle="1" w:styleId="PlainTextChar">
    <w:name w:val="Plain Text Char"/>
    <w:basedOn w:val="DefaultParagraphFont"/>
    <w:link w:val="PlainText"/>
    <w:uiPriority w:val="99"/>
    <w:rsid w:val="00690431"/>
    <w:rPr>
      <w:rFonts w:ascii="Courier New" w:hAnsi="Courier New" w:cs="Courier New"/>
    </w:rPr>
  </w:style>
  <w:style w:type="table" w:styleId="LightList-Accent1">
    <w:name w:val="Light List Accent 1"/>
    <w:basedOn w:val="TableNormal"/>
    <w:uiPriority w:val="61"/>
    <w:rsid w:val="00EC6B9E"/>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Lista">
    <w:name w:val="List a"/>
    <w:aliases w:val="b,c"/>
    <w:basedOn w:val="Normal"/>
    <w:qFormat/>
    <w:rsid w:val="006377BE"/>
    <w:pPr>
      <w:numPr>
        <w:numId w:val="22"/>
      </w:numPr>
      <w:spacing w:after="40" w:line="276" w:lineRule="auto"/>
    </w:pPr>
    <w:rPr>
      <w:rFonts w:eastAsiaTheme="minorEastAsia" w:cstheme="majorBidi"/>
    </w:rPr>
  </w:style>
  <w:style w:type="paragraph" w:customStyle="1" w:styleId="AppendixHeading">
    <w:name w:val="Appendix Heading"/>
    <w:basedOn w:val="Normal"/>
    <w:next w:val="Normal"/>
    <w:qFormat/>
    <w:rsid w:val="006377BE"/>
    <w:pPr>
      <w:numPr>
        <w:numId w:val="23"/>
      </w:numPr>
      <w:spacing w:before="240" w:after="60" w:line="276" w:lineRule="auto"/>
    </w:pPr>
    <w:rPr>
      <w:rFonts w:eastAsiaTheme="minorEastAsia" w:cstheme="majorBidi"/>
      <w:b/>
    </w:rPr>
  </w:style>
  <w:style w:type="paragraph" w:customStyle="1" w:styleId="AppendixHeading2">
    <w:name w:val="Appendix Heading 2"/>
    <w:basedOn w:val="Normal"/>
    <w:next w:val="Normal"/>
    <w:qFormat/>
    <w:rsid w:val="006377BE"/>
    <w:pPr>
      <w:numPr>
        <w:ilvl w:val="1"/>
        <w:numId w:val="23"/>
      </w:numPr>
      <w:spacing w:before="240" w:after="60" w:line="276" w:lineRule="auto"/>
    </w:pPr>
    <w:rPr>
      <w:rFonts w:eastAsiaTheme="minorEastAsia"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AA3"/>
    <w:rPr>
      <w:sz w:val="24"/>
      <w:szCs w:val="24"/>
    </w:rPr>
  </w:style>
  <w:style w:type="paragraph" w:styleId="Heading1">
    <w:name w:val="heading 1"/>
    <w:next w:val="BodyText"/>
    <w:link w:val="Heading1Char"/>
    <w:qFormat/>
    <w:rsid w:val="00E32159"/>
    <w:pPr>
      <w:keepNext/>
      <w:numPr>
        <w:numId w:val="10"/>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9D35F9"/>
    <w:pPr>
      <w:keepNext/>
      <w:keepLines/>
      <w:numPr>
        <w:ilvl w:val="1"/>
        <w:numId w:val="10"/>
      </w:numPr>
      <w:tabs>
        <w:tab w:val="clear" w:pos="882"/>
        <w:tab w:val="left" w:pos="900"/>
      </w:tabs>
      <w:spacing w:before="360" w:after="120"/>
      <w:outlineLvl w:val="1"/>
    </w:pPr>
    <w:rPr>
      <w:rFonts w:ascii="Arial" w:hAnsi="Arial" w:cs="Arial"/>
      <w:b/>
      <w:iCs/>
      <w:kern w:val="32"/>
      <w:sz w:val="32"/>
      <w:szCs w:val="28"/>
    </w:rPr>
  </w:style>
  <w:style w:type="paragraph" w:styleId="Heading3">
    <w:name w:val="heading 3"/>
    <w:next w:val="BodyText"/>
    <w:link w:val="Heading3Char"/>
    <w:qFormat/>
    <w:rsid w:val="009D35F9"/>
    <w:pPr>
      <w:keepNext/>
      <w:keepLines/>
      <w:numPr>
        <w:ilvl w:val="2"/>
        <w:numId w:val="10"/>
      </w:numPr>
      <w:outlineLvl w:val="2"/>
    </w:pPr>
    <w:rPr>
      <w:rFonts w:ascii="Arial" w:hAnsi="Arial" w:cs="Arial"/>
      <w:b/>
      <w:bCs/>
      <w:iCs/>
      <w:kern w:val="32"/>
      <w:sz w:val="28"/>
      <w:szCs w:val="26"/>
    </w:rPr>
  </w:style>
  <w:style w:type="paragraph" w:styleId="Heading4">
    <w:name w:val="heading 4"/>
    <w:next w:val="BodyText"/>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aliases w:val="H6,h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style>
  <w:style w:type="paragraph" w:styleId="Heading8">
    <w:name w:val="heading 8"/>
    <w:basedOn w:val="Normal"/>
    <w:next w:val="Normal"/>
    <w:qFormat/>
    <w:rsid w:val="00F601FD"/>
    <w:pPr>
      <w:spacing w:before="240" w:after="60"/>
      <w:outlineLvl w:val="7"/>
    </w:pPr>
    <w:rPr>
      <w:i/>
      <w:iCs/>
    </w:rPr>
  </w:style>
  <w:style w:type="paragraph" w:styleId="Heading9">
    <w:name w:val="heading 9"/>
    <w:basedOn w:val="Normal"/>
    <w:next w:val="Normal"/>
    <w:uiPriority w:val="99"/>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37B9D"/>
    <w:pPr>
      <w:spacing w:before="120" w:after="120"/>
    </w:pPr>
    <w:rPr>
      <w:sz w:val="24"/>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B5155D"/>
    <w:pPr>
      <w:spacing w:before="60" w:after="60"/>
    </w:pPr>
    <w:rPr>
      <w:rFonts w:ascii="Arial" w:hAnsi="Arial"/>
      <w:sz w:val="22"/>
    </w:rPr>
  </w:style>
  <w:style w:type="paragraph" w:customStyle="1" w:styleId="BulletInstructions">
    <w:name w:val="Bullet Instructions"/>
    <w:basedOn w:val="Normal"/>
    <w:rsid w:val="00BE6D40"/>
    <w:pPr>
      <w:numPr>
        <w:numId w:val="16"/>
      </w:numPr>
      <w:tabs>
        <w:tab w:val="num" w:pos="720"/>
      </w:tabs>
    </w:pPr>
    <w:rPr>
      <w:i/>
      <w:color w:val="0000FF"/>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link w:val="BodyTextBullet1Char"/>
    <w:rsid w:val="00B86389"/>
    <w:pPr>
      <w:numPr>
        <w:numId w:val="5"/>
      </w:numPr>
      <w:spacing w:before="60" w:after="60"/>
    </w:pPr>
    <w:rPr>
      <w:sz w:val="24"/>
    </w:rPr>
  </w:style>
  <w:style w:type="paragraph" w:styleId="TOC1">
    <w:name w:val="toc 1"/>
    <w:basedOn w:val="BodyText"/>
    <w:next w:val="Normal"/>
    <w:autoRedefine/>
    <w:uiPriority w:val="39"/>
    <w:rsid w:val="002C6335"/>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rsid w:val="002C6335"/>
    <w:pPr>
      <w:spacing w:before="60" w:after="60"/>
      <w:ind w:left="360"/>
    </w:pPr>
    <w:rPr>
      <w:rFonts w:ascii="Arial" w:hAnsi="Arial"/>
      <w:b/>
    </w:rPr>
  </w:style>
  <w:style w:type="paragraph" w:styleId="TOC3">
    <w:name w:val="toc 3"/>
    <w:basedOn w:val="BodyText"/>
    <w:next w:val="Normal"/>
    <w:autoRedefine/>
    <w:uiPriority w:val="39"/>
    <w:rsid w:val="00606436"/>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link w:val="CoverTitleInstructionsChar"/>
    <w:rsid w:val="000F3438"/>
    <w:pPr>
      <w:jc w:val="center"/>
    </w:pPr>
    <w:rPr>
      <w:szCs w:val="28"/>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character" w:customStyle="1" w:styleId="Heading1Char">
    <w:name w:val="Heading 1 Char"/>
    <w:link w:val="Heading1"/>
    <w:rsid w:val="00CA1747"/>
    <w:rPr>
      <w:rFonts w:ascii="Arial" w:hAnsi="Arial" w:cs="Arial"/>
      <w:b/>
      <w:bCs/>
      <w:kern w:val="32"/>
      <w:sz w:val="36"/>
      <w:szCs w:val="32"/>
    </w:rPr>
  </w:style>
  <w:style w:type="character" w:customStyle="1" w:styleId="FooterChar">
    <w:name w:val="Footer Char"/>
    <w:link w:val="Footer"/>
    <w:uiPriority w:val="99"/>
    <w:rsid w:val="00D72CD9"/>
    <w:rPr>
      <w:rFonts w:cs="Tahoma"/>
      <w:szCs w:val="16"/>
      <w:lang w:val="en-US" w:eastAsia="en-US" w:bidi="ar-SA"/>
    </w:rPr>
  </w:style>
  <w:style w:type="paragraph" w:customStyle="1" w:styleId="InstructionalText1">
    <w:name w:val="Instructional Text 1"/>
    <w:basedOn w:val="BodyText"/>
    <w:next w:val="BodyText"/>
    <w:link w:val="InstructionalText1Char"/>
    <w:rsid w:val="00906711"/>
    <w:pPr>
      <w:keepLines/>
      <w:autoSpaceDE w:val="0"/>
      <w:autoSpaceDN w:val="0"/>
      <w:adjustRightInd w:val="0"/>
      <w:spacing w:before="60" w:line="240" w:lineRule="atLeast"/>
    </w:pPr>
    <w:rPr>
      <w:i/>
      <w:iCs/>
      <w:color w:val="0000FF"/>
      <w:sz w:val="22"/>
    </w:rPr>
  </w:style>
  <w:style w:type="character" w:customStyle="1" w:styleId="InstructionalTextBold">
    <w:name w:val="Instructional Text Bold"/>
    <w:rsid w:val="000F3438"/>
    <w:rPr>
      <w:b/>
      <w:bCs/>
      <w:color w:val="0000FF"/>
    </w:rPr>
  </w:style>
  <w:style w:type="character" w:styleId="BookTitle">
    <w:name w:val="Book Title"/>
    <w:uiPriority w:val="33"/>
    <w:qFormat/>
    <w:rsid w:val="0053351F"/>
    <w:rPr>
      <w:b/>
      <w:bCs/>
      <w:smallCaps/>
      <w:spacing w:val="5"/>
    </w:rPr>
  </w:style>
  <w:style w:type="character" w:customStyle="1" w:styleId="InstructionalText1Char">
    <w:name w:val="Instructional Text 1 Char"/>
    <w:link w:val="InstructionalText1"/>
    <w:rsid w:val="00906711"/>
    <w:rPr>
      <w:i/>
      <w:iCs/>
      <w:color w:val="0000FF"/>
      <w:sz w:val="22"/>
      <w:lang w:val="en-US" w:eastAsia="en-US" w:bidi="ar-SA"/>
    </w:rPr>
  </w:style>
  <w:style w:type="table" w:customStyle="1" w:styleId="LightList-Accent11">
    <w:name w:val="Light List - Accent 11"/>
    <w:basedOn w:val="TableNormal"/>
    <w:uiPriority w:val="61"/>
    <w:rsid w:val="00A2748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A83E10"/>
    <w:rPr>
      <w:i/>
      <w:color w:val="0000FF"/>
    </w:rPr>
  </w:style>
  <w:style w:type="character" w:customStyle="1" w:styleId="TableSpacerChar">
    <w:name w:val="Table Spacer Char"/>
    <w:link w:val="TableSpacer"/>
    <w:rsid w:val="000F3438"/>
    <w:rPr>
      <w:iCs/>
      <w:sz w:val="16"/>
      <w:szCs w:val="22"/>
      <w:lang w:val="en-US" w:eastAsia="en-US" w:bidi="ar-SA"/>
    </w:rPr>
  </w:style>
  <w:style w:type="paragraph" w:styleId="ListParagraph">
    <w:name w:val="List Paragraph"/>
    <w:basedOn w:val="Normal"/>
    <w:link w:val="ListParagraphChar"/>
    <w:uiPriority w:val="34"/>
    <w:qFormat/>
    <w:rsid w:val="00807584"/>
    <w:pPr>
      <w:ind w:left="720"/>
      <w:contextualSpacing/>
    </w:pPr>
  </w:style>
  <w:style w:type="paragraph" w:customStyle="1" w:styleId="Appendix1">
    <w:name w:val="Appendix 1"/>
    <w:basedOn w:val="Normal"/>
    <w:rsid w:val="00C946FE"/>
    <w:pPr>
      <w:numPr>
        <w:numId w:val="9"/>
      </w:numPr>
      <w:ind w:hanging="720"/>
    </w:pPr>
    <w:rPr>
      <w:rFonts w:ascii="Arial" w:hAnsi="Arial"/>
      <w:b/>
      <w:sz w:val="32"/>
    </w:rPr>
  </w:style>
  <w:style w:type="character" w:customStyle="1" w:styleId="BodyTextChar">
    <w:name w:val="Body Text Char"/>
    <w:link w:val="BodyText"/>
    <w:rsid w:val="00537B9D"/>
    <w:rPr>
      <w:sz w:val="24"/>
      <w:lang w:bidi="ar-SA"/>
    </w:rPr>
  </w:style>
  <w:style w:type="paragraph" w:customStyle="1" w:styleId="InstructionalText2">
    <w:name w:val="Instructional Text 2"/>
    <w:basedOn w:val="InstructionalText1"/>
    <w:next w:val="BodyText2"/>
    <w:link w:val="InstructionalText2Char"/>
    <w:rsid w:val="00671329"/>
    <w:pPr>
      <w:spacing w:before="120"/>
      <w:ind w:left="720"/>
    </w:pPr>
    <w:rPr>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InstructionalText2Char">
    <w:name w:val="Instructional Text 2 Char"/>
    <w:basedOn w:val="InstructionalText1Char"/>
    <w:link w:val="InstructionalText2"/>
    <w:locked/>
    <w:rsid w:val="00671329"/>
    <w:rPr>
      <w:i/>
      <w:iCs/>
      <w:color w:val="0000FF"/>
      <w:sz w:val="22"/>
      <w:szCs w:val="24"/>
      <w:lang w:val="en-US" w:eastAsia="en-US" w:bidi="ar-SA"/>
    </w:rPr>
  </w:style>
  <w:style w:type="character" w:customStyle="1" w:styleId="Heading3Char">
    <w:name w:val="Heading 3 Char"/>
    <w:link w:val="Heading3"/>
    <w:rsid w:val="009D35F9"/>
    <w:rPr>
      <w:rFonts w:ascii="Arial" w:hAnsi="Arial" w:cs="Arial"/>
      <w:b/>
      <w:bCs/>
      <w:iCs/>
      <w:kern w:val="32"/>
      <w:sz w:val="28"/>
      <w:szCs w:val="26"/>
    </w:rPr>
  </w:style>
  <w:style w:type="paragraph" w:customStyle="1" w:styleId="BodyNumbered1">
    <w:name w:val="Body Numbered 1"/>
    <w:basedOn w:val="Normal"/>
    <w:rsid w:val="00671329"/>
    <w:pPr>
      <w:keepNext/>
      <w:keepLines/>
      <w:tabs>
        <w:tab w:val="num" w:pos="900"/>
      </w:tabs>
      <w:ind w:left="900" w:hanging="360"/>
    </w:pPr>
    <w:rPr>
      <w:rFonts w:eastAsia="Arial Unicode MS"/>
    </w:rPr>
  </w:style>
  <w:style w:type="character" w:customStyle="1" w:styleId="BodyItalic">
    <w:name w:val="Body Italic"/>
    <w:rsid w:val="00262B49"/>
    <w:rPr>
      <w:i/>
    </w:rPr>
  </w:style>
  <w:style w:type="paragraph" w:styleId="BodyText2">
    <w:name w:val="Body Text 2"/>
    <w:basedOn w:val="Normal"/>
    <w:link w:val="BodyText2Char"/>
    <w:rsid w:val="00671329"/>
    <w:pPr>
      <w:spacing w:after="120" w:line="480" w:lineRule="auto"/>
    </w:pPr>
  </w:style>
  <w:style w:type="paragraph" w:styleId="Index1">
    <w:name w:val="index 1"/>
    <w:basedOn w:val="Normal"/>
    <w:next w:val="Normal"/>
    <w:autoRedefine/>
    <w:semiHidden/>
    <w:rsid w:val="00262B49"/>
    <w:pPr>
      <w:ind w:left="240" w:hanging="240"/>
    </w:pPr>
  </w:style>
  <w:style w:type="paragraph" w:styleId="TableofFigures">
    <w:name w:val="table of figures"/>
    <w:basedOn w:val="TOC2"/>
    <w:next w:val="Normal"/>
    <w:semiHidden/>
    <w:rsid w:val="00262B49"/>
    <w:pPr>
      <w:tabs>
        <w:tab w:val="right" w:leader="dot" w:pos="9350"/>
      </w:tabs>
      <w:spacing w:before="0" w:after="0"/>
      <w:ind w:left="440" w:hanging="440"/>
    </w:pPr>
    <w:rPr>
      <w:b w:val="0"/>
      <w:noProof/>
      <w:sz w:val="20"/>
      <w:szCs w:val="24"/>
    </w:rPr>
  </w:style>
  <w:style w:type="paragraph" w:styleId="CommentText">
    <w:name w:val="annotation text"/>
    <w:basedOn w:val="Normal"/>
    <w:semiHidden/>
    <w:rsid w:val="00262B49"/>
    <w:rPr>
      <w:sz w:val="20"/>
      <w:szCs w:val="20"/>
    </w:rPr>
  </w:style>
  <w:style w:type="paragraph" w:styleId="CommentSubject">
    <w:name w:val="annotation subject"/>
    <w:basedOn w:val="CommentText"/>
    <w:next w:val="CommentText"/>
    <w:semiHidden/>
    <w:rsid w:val="00262B49"/>
    <w:rPr>
      <w:b/>
      <w:bCs/>
    </w:rPr>
  </w:style>
  <w:style w:type="paragraph" w:customStyle="1" w:styleId="TableHeadingCentered">
    <w:name w:val="Table Heading Centered"/>
    <w:basedOn w:val="TableHeading"/>
    <w:rsid w:val="00D379C9"/>
    <w:pPr>
      <w:jc w:val="center"/>
    </w:pPr>
    <w:rPr>
      <w:rFonts w:cs="Times New Roman"/>
      <w:szCs w:val="16"/>
    </w:rPr>
  </w:style>
  <w:style w:type="paragraph" w:styleId="TOC5">
    <w:name w:val="toc 5"/>
    <w:basedOn w:val="Normal"/>
    <w:next w:val="Normal"/>
    <w:autoRedefine/>
    <w:uiPriority w:val="39"/>
    <w:rsid w:val="00262B49"/>
    <w:pPr>
      <w:ind w:left="960"/>
    </w:pPr>
  </w:style>
  <w:style w:type="paragraph" w:styleId="TOC6">
    <w:name w:val="toc 6"/>
    <w:basedOn w:val="Normal"/>
    <w:next w:val="Normal"/>
    <w:autoRedefine/>
    <w:uiPriority w:val="39"/>
    <w:rsid w:val="00262B49"/>
    <w:pPr>
      <w:ind w:left="1200"/>
    </w:pPr>
  </w:style>
  <w:style w:type="paragraph" w:styleId="TOC7">
    <w:name w:val="toc 7"/>
    <w:basedOn w:val="Normal"/>
    <w:next w:val="Normal"/>
    <w:autoRedefine/>
    <w:uiPriority w:val="39"/>
    <w:rsid w:val="00262B49"/>
    <w:pPr>
      <w:ind w:left="1440"/>
    </w:pPr>
  </w:style>
  <w:style w:type="paragraph" w:styleId="TOC8">
    <w:name w:val="toc 8"/>
    <w:basedOn w:val="Normal"/>
    <w:next w:val="Normal"/>
    <w:autoRedefine/>
    <w:uiPriority w:val="39"/>
    <w:rsid w:val="00262B49"/>
    <w:pPr>
      <w:ind w:left="1680"/>
    </w:pPr>
  </w:style>
  <w:style w:type="paragraph" w:styleId="TOC9">
    <w:name w:val="toc 9"/>
    <w:basedOn w:val="Normal"/>
    <w:next w:val="Normal"/>
    <w:autoRedefine/>
    <w:uiPriority w:val="39"/>
    <w:rsid w:val="00262B49"/>
    <w:pPr>
      <w:ind w:left="1920"/>
    </w:pPr>
  </w:style>
  <w:style w:type="paragraph" w:customStyle="1" w:styleId="Appendix11">
    <w:name w:val="Appendix 1.1"/>
    <w:basedOn w:val="Heading2"/>
    <w:next w:val="BodyText"/>
    <w:link w:val="Appendix11Char"/>
    <w:rsid w:val="00262B49"/>
    <w:pPr>
      <w:numPr>
        <w:numId w:val="11"/>
      </w:numPr>
      <w:tabs>
        <w:tab w:val="left" w:pos="720"/>
        <w:tab w:val="left" w:pos="900"/>
      </w:tabs>
      <w:spacing w:before="240"/>
    </w:pPr>
  </w:style>
  <w:style w:type="paragraph" w:customStyle="1" w:styleId="Appendix">
    <w:name w:val="Appendix"/>
    <w:basedOn w:val="Heading1"/>
    <w:rsid w:val="00262B49"/>
    <w:pPr>
      <w:pageBreakBefore/>
      <w:numPr>
        <w:numId w:val="12"/>
      </w:numPr>
      <w:pBdr>
        <w:top w:val="single" w:sz="4" w:space="4" w:color="auto" w:shadow="1"/>
        <w:left w:val="single" w:sz="4" w:space="4" w:color="auto" w:shadow="1"/>
        <w:bottom w:val="single" w:sz="4" w:space="4" w:color="auto" w:shadow="1"/>
        <w:right w:val="single" w:sz="4" w:space="4" w:color="auto" w:shadow="1"/>
      </w:pBdr>
      <w:tabs>
        <w:tab w:val="left" w:pos="360"/>
      </w:tabs>
    </w:pPr>
    <w:rPr>
      <w:rFonts w:eastAsia="Arial Unicode MS" w:cs="Times New Roman"/>
      <w:color w:val="000000"/>
      <w:kern w:val="0"/>
      <w:sz w:val="22"/>
      <w:szCs w:val="26"/>
    </w:rPr>
  </w:style>
  <w:style w:type="paragraph" w:styleId="DocumentMap">
    <w:name w:val="Document Map"/>
    <w:basedOn w:val="Normal"/>
    <w:semiHidden/>
    <w:rsid w:val="00262B49"/>
    <w:pPr>
      <w:shd w:val="clear" w:color="auto" w:fill="000080"/>
    </w:pPr>
    <w:rPr>
      <w:rFonts w:ascii="Tahoma" w:hAnsi="Tahoma" w:cs="Tahoma"/>
    </w:rPr>
  </w:style>
  <w:style w:type="character" w:customStyle="1" w:styleId="BodyText2Char">
    <w:name w:val="Body Text 2 Char"/>
    <w:basedOn w:val="DefaultParagraphFont"/>
    <w:link w:val="BodyText2"/>
    <w:rsid w:val="00671329"/>
    <w:rPr>
      <w:sz w:val="22"/>
      <w:szCs w:val="24"/>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rPr>
      <w:sz w:val="20"/>
      <w:szCs w:val="20"/>
    </w:rPr>
  </w:style>
  <w:style w:type="paragraph" w:customStyle="1" w:styleId="Table">
    <w:name w:val="Table"/>
    <w:basedOn w:val="Normal"/>
    <w:semiHidden/>
    <w:rsid w:val="00262B49"/>
    <w:pPr>
      <w:tabs>
        <w:tab w:val="left" w:pos="-3420"/>
      </w:tabs>
      <w:spacing w:before="40" w:after="20"/>
    </w:pPr>
    <w:rPr>
      <w:rFonts w:ascii="C Helvetica Condensed" w:hAnsi="C Helvetica Condensed"/>
      <w:sz w:val="20"/>
      <w:szCs w:val="20"/>
    </w:rPr>
  </w:style>
  <w:style w:type="paragraph" w:styleId="Caption">
    <w:name w:val="caption"/>
    <w:basedOn w:val="Normal"/>
    <w:next w:val="BodyText"/>
    <w:uiPriority w:val="99"/>
    <w:qFormat/>
    <w:rsid w:val="00262B49"/>
    <w:pPr>
      <w:keepNext/>
    </w:pPr>
    <w:rPr>
      <w:rFonts w:ascii="Arial" w:hAnsi="Arial"/>
      <w:b/>
      <w:bCs/>
      <w:sz w:val="20"/>
    </w:rPr>
  </w:style>
  <w:style w:type="character" w:styleId="CommentReference">
    <w:name w:val="annotation reference"/>
    <w:semiHidden/>
    <w:rsid w:val="00262B49"/>
    <w:rPr>
      <w:sz w:val="16"/>
      <w:szCs w:val="16"/>
    </w:rPr>
  </w:style>
  <w:style w:type="paragraph" w:customStyle="1" w:styleId="Default">
    <w:name w:val="Default"/>
    <w:rsid w:val="00066D2D"/>
    <w:pPr>
      <w:autoSpaceDE w:val="0"/>
      <w:autoSpaceDN w:val="0"/>
      <w:adjustRightInd w:val="0"/>
    </w:pPr>
    <w:rPr>
      <w:rFonts w:ascii="Calibri" w:hAnsi="Calibri" w:cs="Calibri"/>
      <w:color w:val="000000"/>
      <w:sz w:val="24"/>
      <w:szCs w:val="24"/>
    </w:rPr>
  </w:style>
  <w:style w:type="paragraph" w:styleId="BalloonText">
    <w:name w:val="Balloon Text"/>
    <w:basedOn w:val="Normal"/>
    <w:semiHidden/>
    <w:rsid w:val="00262B49"/>
    <w:rPr>
      <w:rFonts w:ascii="Tahoma" w:hAnsi="Tahoma" w:cs="Tahoma"/>
      <w:sz w:val="16"/>
      <w:szCs w:val="16"/>
    </w:rPr>
  </w:style>
  <w:style w:type="character" w:customStyle="1" w:styleId="Heading2Char">
    <w:name w:val="Heading 2 Char"/>
    <w:link w:val="Heading2"/>
    <w:rsid w:val="009D35F9"/>
    <w:rPr>
      <w:rFonts w:ascii="Arial" w:hAnsi="Arial" w:cs="Arial"/>
      <w:b/>
      <w:iCs/>
      <w:kern w:val="32"/>
      <w:sz w:val="32"/>
      <w:szCs w:val="28"/>
    </w:rPr>
  </w:style>
  <w:style w:type="paragraph" w:styleId="NormalWeb">
    <w:name w:val="Normal (Web)"/>
    <w:basedOn w:val="Normal"/>
    <w:uiPriority w:val="99"/>
    <w:rsid w:val="00262B49"/>
  </w:style>
  <w:style w:type="paragraph" w:styleId="Index2">
    <w:name w:val="index 2"/>
    <w:basedOn w:val="Normal"/>
    <w:next w:val="Normal"/>
    <w:autoRedefine/>
    <w:semiHidden/>
    <w:rsid w:val="00262B49"/>
    <w:pPr>
      <w:ind w:left="480" w:hanging="240"/>
    </w:pPr>
  </w:style>
  <w:style w:type="paragraph" w:styleId="Closing">
    <w:name w:val="Closing"/>
    <w:basedOn w:val="Normal"/>
    <w:semiHidden/>
    <w:rsid w:val="00262B49"/>
    <w:pPr>
      <w:ind w:left="4320"/>
    </w:pPr>
  </w:style>
  <w:style w:type="paragraph" w:styleId="FootnoteText">
    <w:name w:val="footnote text"/>
    <w:basedOn w:val="Normal"/>
    <w:semiHidden/>
    <w:rsid w:val="00262B49"/>
    <w:rPr>
      <w:sz w:val="20"/>
      <w:szCs w:val="20"/>
    </w:rPr>
  </w:style>
  <w:style w:type="character" w:styleId="FootnoteReference">
    <w:name w:val="footnote reference"/>
    <w:semiHidden/>
    <w:rsid w:val="00262B49"/>
    <w:rPr>
      <w:vertAlign w:val="superscript"/>
    </w:rPr>
  </w:style>
  <w:style w:type="paragraph" w:customStyle="1" w:styleId="CrossReference2">
    <w:name w:val="CrossReference2"/>
    <w:basedOn w:val="Normal"/>
    <w:next w:val="BulletInstructions"/>
    <w:rsid w:val="00B1629B"/>
    <w:pPr>
      <w:autoSpaceDE w:val="0"/>
      <w:autoSpaceDN w:val="0"/>
      <w:adjustRightInd w:val="0"/>
      <w:spacing w:after="60"/>
      <w:ind w:left="360"/>
    </w:pPr>
    <w:rPr>
      <w:rFonts w:eastAsia="Arial Unicode MS"/>
      <w:iCs/>
      <w:color w:val="0000FF"/>
      <w:szCs w:val="22"/>
      <w:u w:val="single"/>
    </w:rPr>
  </w:style>
  <w:style w:type="paragraph" w:customStyle="1" w:styleId="CrossReference">
    <w:name w:val="CrossReference"/>
    <w:basedOn w:val="BodyText"/>
    <w:next w:val="BodyText"/>
    <w:rsid w:val="00B1629B"/>
    <w:pPr>
      <w:keepNext/>
      <w:keepLines/>
      <w:autoSpaceDE w:val="0"/>
      <w:autoSpaceDN w:val="0"/>
      <w:adjustRightInd w:val="0"/>
      <w:spacing w:before="60" w:after="60"/>
    </w:pPr>
    <w:rPr>
      <w:iCs/>
      <w:color w:val="0000FF"/>
      <w:szCs w:val="22"/>
      <w:u w:val="single"/>
    </w:rPr>
  </w:style>
  <w:style w:type="paragraph" w:styleId="MessageHeader">
    <w:name w:val="Message Header"/>
    <w:basedOn w:val="Normal"/>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rsid w:val="00262B49"/>
    <w:pPr>
      <w:ind w:left="720"/>
    </w:pPr>
  </w:style>
  <w:style w:type="paragraph" w:styleId="PlainText">
    <w:name w:val="Plain Text"/>
    <w:basedOn w:val="Normal"/>
    <w:link w:val="PlainTextChar"/>
    <w:uiPriority w:val="99"/>
    <w:rsid w:val="00262B49"/>
    <w:rPr>
      <w:rFonts w:ascii="Courier New" w:hAnsi="Courier New" w:cs="Courier New"/>
      <w:sz w:val="20"/>
      <w:szCs w:val="20"/>
    </w:rPr>
  </w:style>
  <w:style w:type="numbering" w:styleId="1ai">
    <w:name w:val="Outline List 1"/>
    <w:basedOn w:val="NoList"/>
    <w:rsid w:val="00262B49"/>
    <w:pPr>
      <w:numPr>
        <w:numId w:val="14"/>
      </w:numPr>
    </w:pPr>
  </w:style>
  <w:style w:type="numbering" w:styleId="111111">
    <w:name w:val="Outline List 2"/>
    <w:basedOn w:val="NoList"/>
    <w:semiHidden/>
    <w:rsid w:val="00262B49"/>
    <w:pPr>
      <w:numPr>
        <w:numId w:val="13"/>
      </w:numPr>
    </w:pPr>
  </w:style>
  <w:style w:type="numbering" w:styleId="ArticleSection">
    <w:name w:val="Outline List 3"/>
    <w:basedOn w:val="NoList"/>
    <w:semiHidden/>
    <w:rsid w:val="00262B49"/>
    <w:pPr>
      <w:numPr>
        <w:numId w:val="15"/>
      </w:numPr>
    </w:pPr>
  </w:style>
  <w:style w:type="paragraph" w:styleId="BlockText">
    <w:name w:val="Block Text"/>
    <w:basedOn w:val="Normal"/>
    <w:semiHidden/>
    <w:rsid w:val="00262B49"/>
    <w:pPr>
      <w:spacing w:after="120"/>
      <w:ind w:left="1440" w:right="1440"/>
    </w:pPr>
  </w:style>
  <w:style w:type="paragraph" w:styleId="BodyTextFirstIndent">
    <w:name w:val="Body Text First Indent"/>
    <w:basedOn w:val="BodyText"/>
    <w:semiHidden/>
    <w:rsid w:val="00262B49"/>
    <w:pPr>
      <w:spacing w:before="0"/>
      <w:ind w:firstLine="210"/>
    </w:pPr>
    <w:rPr>
      <w:szCs w:val="24"/>
    </w:rPr>
  </w:style>
  <w:style w:type="paragraph" w:styleId="BodyTextIndent">
    <w:name w:val="Body Text Indent"/>
    <w:basedOn w:val="Normal"/>
    <w:semiHidden/>
    <w:rsid w:val="00262B49"/>
    <w:pPr>
      <w:spacing w:after="120"/>
      <w:ind w:left="360"/>
    </w:pPr>
  </w:style>
  <w:style w:type="paragraph" w:styleId="BodyTextFirstIndent2">
    <w:name w:val="Body Text First Indent 2"/>
    <w:basedOn w:val="BodyTextIndent"/>
    <w:semiHidden/>
    <w:rsid w:val="00262B49"/>
    <w:pPr>
      <w:ind w:firstLine="210"/>
    </w:pPr>
  </w:style>
  <w:style w:type="paragraph" w:styleId="BodyTextIndent2">
    <w:name w:val="Body Text Indent 2"/>
    <w:basedOn w:val="Normal"/>
    <w:semiHidden/>
    <w:rsid w:val="00262B49"/>
    <w:pPr>
      <w:spacing w:after="120" w:line="480" w:lineRule="auto"/>
      <w:ind w:left="360"/>
    </w:pPr>
  </w:style>
  <w:style w:type="paragraph" w:styleId="BodyTextIndent3">
    <w:name w:val="Body Text Indent 3"/>
    <w:basedOn w:val="Normal"/>
    <w:semiHidden/>
    <w:rsid w:val="00262B49"/>
    <w:pPr>
      <w:spacing w:after="120"/>
      <w:ind w:left="360"/>
    </w:pPr>
    <w:rPr>
      <w:sz w:val="16"/>
      <w:szCs w:val="16"/>
    </w:rPr>
  </w:style>
  <w:style w:type="paragraph" w:styleId="Date">
    <w:name w:val="Date"/>
    <w:basedOn w:val="Normal"/>
    <w:next w:val="Normal"/>
    <w:semiHidden/>
    <w:rsid w:val="00262B49"/>
  </w:style>
  <w:style w:type="paragraph" w:styleId="E-mailSignature">
    <w:name w:val="E-mail Signature"/>
    <w:basedOn w:val="Normal"/>
    <w:semiHidden/>
    <w:rsid w:val="00262B49"/>
  </w:style>
  <w:style w:type="character" w:styleId="Emphasis">
    <w:name w:val="Emphasis"/>
    <w:uiPriority w:val="20"/>
    <w:qFormat/>
    <w:rsid w:val="00262B49"/>
    <w:rPr>
      <w:i/>
      <w:iCs/>
    </w:rPr>
  </w:style>
  <w:style w:type="paragraph" w:styleId="EnvelopeAddress">
    <w:name w:val="envelope address"/>
    <w:basedOn w:val="Normal"/>
    <w:semiHidden/>
    <w:rsid w:val="00262B4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262B49"/>
    <w:rPr>
      <w:rFonts w:ascii="Arial" w:hAnsi="Arial" w:cs="Arial"/>
      <w:sz w:val="20"/>
      <w:szCs w:val="20"/>
    </w:rPr>
  </w:style>
  <w:style w:type="character" w:styleId="HTMLAcronym">
    <w:name w:val="HTML Acronym"/>
    <w:basedOn w:val="DefaultParagraphFont"/>
    <w:semiHidden/>
    <w:rsid w:val="00262B49"/>
  </w:style>
  <w:style w:type="paragraph" w:styleId="HTMLAddress">
    <w:name w:val="HTML Address"/>
    <w:basedOn w:val="Normal"/>
    <w:semiHidden/>
    <w:rsid w:val="00262B49"/>
    <w:rPr>
      <w:i/>
      <w:iCs/>
    </w:rPr>
  </w:style>
  <w:style w:type="character" w:styleId="HTMLCite">
    <w:name w:val="HTML Cite"/>
    <w:semiHidden/>
    <w:rsid w:val="00262B49"/>
    <w:rPr>
      <w:i/>
      <w:iCs/>
    </w:rPr>
  </w:style>
  <w:style w:type="character" w:styleId="HTMLCode">
    <w:name w:val="HTML Code"/>
    <w:semiHidden/>
    <w:rsid w:val="00262B49"/>
    <w:rPr>
      <w:rFonts w:ascii="Courier New" w:hAnsi="Courier New" w:cs="Courier New"/>
      <w:sz w:val="20"/>
      <w:szCs w:val="20"/>
    </w:rPr>
  </w:style>
  <w:style w:type="character" w:styleId="HTMLDefinition">
    <w:name w:val="HTML Definition"/>
    <w:semiHidden/>
    <w:rsid w:val="00262B49"/>
    <w:rPr>
      <w:i/>
      <w:iCs/>
    </w:rPr>
  </w:style>
  <w:style w:type="character" w:styleId="HTMLKeyboard">
    <w:name w:val="HTML Keyboard"/>
    <w:semiHidden/>
    <w:rsid w:val="00262B49"/>
    <w:rPr>
      <w:rFonts w:ascii="Courier New" w:hAnsi="Courier New" w:cs="Courier New"/>
      <w:sz w:val="20"/>
      <w:szCs w:val="20"/>
    </w:rPr>
  </w:style>
  <w:style w:type="paragraph" w:styleId="HTMLPreformatted">
    <w:name w:val="HTML Preformatted"/>
    <w:basedOn w:val="Normal"/>
    <w:semiHidden/>
    <w:rsid w:val="00262B49"/>
    <w:rPr>
      <w:rFonts w:ascii="Courier New" w:hAnsi="Courier New" w:cs="Courier New"/>
      <w:sz w:val="20"/>
      <w:szCs w:val="20"/>
    </w:rPr>
  </w:style>
  <w:style w:type="character" w:styleId="HTMLSample">
    <w:name w:val="HTML Sample"/>
    <w:semiHidden/>
    <w:rsid w:val="00262B49"/>
    <w:rPr>
      <w:rFonts w:ascii="Courier New" w:hAnsi="Courier New" w:cs="Courier New"/>
    </w:rPr>
  </w:style>
  <w:style w:type="character" w:styleId="HTMLTypewriter">
    <w:name w:val="HTML Typewriter"/>
    <w:semiHidden/>
    <w:rsid w:val="00262B49"/>
    <w:rPr>
      <w:rFonts w:ascii="Courier New" w:hAnsi="Courier New" w:cs="Courier New"/>
      <w:sz w:val="20"/>
      <w:szCs w:val="20"/>
    </w:rPr>
  </w:style>
  <w:style w:type="character" w:styleId="HTMLVariable">
    <w:name w:val="HTML Variable"/>
    <w:semiHidden/>
    <w:rsid w:val="00262B49"/>
    <w:rPr>
      <w:i/>
      <w:iCs/>
    </w:rPr>
  </w:style>
  <w:style w:type="paragraph" w:styleId="List">
    <w:name w:val="List"/>
    <w:basedOn w:val="Normal"/>
    <w:semiHidden/>
    <w:rsid w:val="00262B49"/>
    <w:pPr>
      <w:ind w:left="360" w:hanging="360"/>
    </w:pPr>
  </w:style>
  <w:style w:type="paragraph" w:styleId="List2">
    <w:name w:val="List 2"/>
    <w:basedOn w:val="Normal"/>
    <w:semiHidden/>
    <w:rsid w:val="00262B49"/>
    <w:pPr>
      <w:ind w:left="720" w:hanging="360"/>
    </w:pPr>
  </w:style>
  <w:style w:type="paragraph" w:styleId="List3">
    <w:name w:val="List 3"/>
    <w:basedOn w:val="Normal"/>
    <w:semiHidden/>
    <w:rsid w:val="00262B49"/>
    <w:pPr>
      <w:ind w:left="1080" w:hanging="360"/>
    </w:pPr>
  </w:style>
  <w:style w:type="paragraph" w:styleId="List4">
    <w:name w:val="List 4"/>
    <w:basedOn w:val="Normal"/>
    <w:semiHidden/>
    <w:rsid w:val="00262B49"/>
    <w:pPr>
      <w:ind w:left="1440" w:hanging="360"/>
    </w:pPr>
  </w:style>
  <w:style w:type="paragraph" w:styleId="List5">
    <w:name w:val="List 5"/>
    <w:basedOn w:val="Normal"/>
    <w:semiHidden/>
    <w:rsid w:val="00262B49"/>
    <w:pPr>
      <w:ind w:left="1800" w:hanging="360"/>
    </w:pPr>
  </w:style>
  <w:style w:type="paragraph" w:styleId="ListBullet">
    <w:name w:val="List Bullet"/>
    <w:basedOn w:val="Normal"/>
    <w:semiHidden/>
    <w:rsid w:val="00262B49"/>
    <w:pPr>
      <w:tabs>
        <w:tab w:val="num" w:pos="360"/>
      </w:tabs>
      <w:ind w:left="360" w:hanging="360"/>
    </w:pPr>
  </w:style>
  <w:style w:type="paragraph" w:styleId="ListBullet2">
    <w:name w:val="List Bullet 2"/>
    <w:basedOn w:val="Normal"/>
    <w:semiHidden/>
    <w:rsid w:val="00262B49"/>
    <w:pPr>
      <w:tabs>
        <w:tab w:val="num" w:pos="720"/>
      </w:tabs>
      <w:ind w:left="720" w:hanging="360"/>
    </w:pPr>
  </w:style>
  <w:style w:type="paragraph" w:styleId="ListBullet3">
    <w:name w:val="List Bullet 3"/>
    <w:basedOn w:val="Normal"/>
    <w:semiHidden/>
    <w:rsid w:val="00262B49"/>
    <w:pPr>
      <w:tabs>
        <w:tab w:val="num" w:pos="1080"/>
      </w:tabs>
      <w:ind w:left="1080" w:hanging="360"/>
    </w:pPr>
  </w:style>
  <w:style w:type="paragraph" w:styleId="ListBullet5">
    <w:name w:val="List Bullet 5"/>
    <w:basedOn w:val="Normal"/>
    <w:semiHidden/>
    <w:rsid w:val="00262B49"/>
    <w:pPr>
      <w:tabs>
        <w:tab w:val="num" w:pos="1800"/>
      </w:tabs>
      <w:ind w:left="1800" w:hanging="360"/>
    </w:pPr>
  </w:style>
  <w:style w:type="paragraph" w:styleId="ListContinue">
    <w:name w:val="List Continue"/>
    <w:basedOn w:val="Normal"/>
    <w:semiHidden/>
    <w:rsid w:val="00262B49"/>
    <w:pPr>
      <w:spacing w:after="120"/>
      <w:ind w:left="360"/>
    </w:pPr>
  </w:style>
  <w:style w:type="paragraph" w:styleId="ListContinue2">
    <w:name w:val="List Continue 2"/>
    <w:basedOn w:val="Normal"/>
    <w:semiHidden/>
    <w:rsid w:val="00262B49"/>
    <w:pPr>
      <w:spacing w:after="120"/>
      <w:ind w:left="720"/>
    </w:pPr>
  </w:style>
  <w:style w:type="paragraph" w:styleId="ListContinue3">
    <w:name w:val="List Continue 3"/>
    <w:basedOn w:val="Normal"/>
    <w:semiHidden/>
    <w:rsid w:val="00262B49"/>
    <w:pPr>
      <w:spacing w:after="120"/>
      <w:ind w:left="1080"/>
    </w:pPr>
  </w:style>
  <w:style w:type="paragraph" w:styleId="ListContinue4">
    <w:name w:val="List Continue 4"/>
    <w:basedOn w:val="Normal"/>
    <w:semiHidden/>
    <w:rsid w:val="00262B49"/>
    <w:pPr>
      <w:spacing w:after="120"/>
      <w:ind w:left="1440"/>
    </w:pPr>
  </w:style>
  <w:style w:type="paragraph" w:styleId="ListContinue5">
    <w:name w:val="List Continue 5"/>
    <w:basedOn w:val="Normal"/>
    <w:semiHidden/>
    <w:rsid w:val="00262B49"/>
    <w:pPr>
      <w:spacing w:after="120"/>
      <w:ind w:left="1800"/>
    </w:pPr>
  </w:style>
  <w:style w:type="paragraph" w:styleId="ListNumber">
    <w:name w:val="List Number"/>
    <w:basedOn w:val="Normal"/>
    <w:semiHidden/>
    <w:rsid w:val="00262B49"/>
    <w:pPr>
      <w:tabs>
        <w:tab w:val="num" w:pos="360"/>
      </w:tabs>
      <w:ind w:left="360" w:hanging="360"/>
    </w:pPr>
  </w:style>
  <w:style w:type="paragraph" w:styleId="ListNumber2">
    <w:name w:val="List Number 2"/>
    <w:basedOn w:val="Normal"/>
    <w:semiHidden/>
    <w:rsid w:val="00262B49"/>
    <w:pPr>
      <w:tabs>
        <w:tab w:val="num" w:pos="720"/>
      </w:tabs>
      <w:ind w:left="720" w:hanging="360"/>
    </w:pPr>
  </w:style>
  <w:style w:type="paragraph" w:styleId="ListNumber3">
    <w:name w:val="List Number 3"/>
    <w:basedOn w:val="Normal"/>
    <w:semiHidden/>
    <w:rsid w:val="00262B49"/>
    <w:pPr>
      <w:tabs>
        <w:tab w:val="num" w:pos="1080"/>
      </w:tabs>
      <w:ind w:left="1080" w:hanging="360"/>
    </w:pPr>
  </w:style>
  <w:style w:type="paragraph" w:styleId="ListNumber4">
    <w:name w:val="List Number 4"/>
    <w:basedOn w:val="Normal"/>
    <w:semiHidden/>
    <w:rsid w:val="00262B49"/>
    <w:pPr>
      <w:tabs>
        <w:tab w:val="num" w:pos="1440"/>
      </w:tabs>
      <w:ind w:left="1440" w:hanging="360"/>
    </w:pPr>
  </w:style>
  <w:style w:type="paragraph" w:styleId="ListNumber5">
    <w:name w:val="List Number 5"/>
    <w:basedOn w:val="Normal"/>
    <w:semiHidden/>
    <w:rsid w:val="00262B49"/>
    <w:pPr>
      <w:tabs>
        <w:tab w:val="num" w:pos="1800"/>
      </w:tabs>
      <w:ind w:left="1800" w:hanging="360"/>
    </w:pPr>
  </w:style>
  <w:style w:type="paragraph" w:styleId="Salutation">
    <w:name w:val="Salutation"/>
    <w:basedOn w:val="Normal"/>
    <w:next w:val="Normal"/>
    <w:semiHidden/>
    <w:rsid w:val="00262B49"/>
  </w:style>
  <w:style w:type="paragraph" w:styleId="Signature">
    <w:name w:val="Signature"/>
    <w:basedOn w:val="Normal"/>
    <w:semiHidden/>
    <w:rsid w:val="00262B49"/>
    <w:pPr>
      <w:ind w:left="4320"/>
    </w:pPr>
  </w:style>
  <w:style w:type="character" w:styleId="Strong">
    <w:name w:val="Strong"/>
    <w:uiPriority w:val="22"/>
    <w:qFormat/>
    <w:rsid w:val="00262B49"/>
    <w:rPr>
      <w:b/>
      <w:bCs/>
    </w:rPr>
  </w:style>
  <w:style w:type="table" w:styleId="Table3Deffects1">
    <w:name w:val="Table 3D effects 1"/>
    <w:basedOn w:val="TableNormal"/>
    <w:semiHidden/>
    <w:rsid w:val="00262B4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2B4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2B4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2B4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2B4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62B4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62B4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2B4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62B4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2B4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2B4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2B4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B4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B4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62B4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2B4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2B4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2B4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2B4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2B4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2B4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62B4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2B4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2B4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2B4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2B4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2B4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2B4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2B4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2B4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62B4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2B4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62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62B4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2B4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2B4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262B49"/>
    <w:pPr>
      <w:ind w:left="720" w:hanging="240"/>
    </w:pPr>
  </w:style>
  <w:style w:type="character" w:customStyle="1" w:styleId="TableTextChar">
    <w:name w:val="Table Text Char"/>
    <w:link w:val="TableText"/>
    <w:rsid w:val="00B5155D"/>
    <w:rPr>
      <w:rFonts w:ascii="Arial" w:hAnsi="Arial"/>
      <w:sz w:val="22"/>
      <w:lang w:bidi="ar-SA"/>
    </w:rPr>
  </w:style>
  <w:style w:type="paragraph" w:styleId="Index4">
    <w:name w:val="index 4"/>
    <w:basedOn w:val="Normal"/>
    <w:next w:val="Normal"/>
    <w:autoRedefine/>
    <w:semiHidden/>
    <w:rsid w:val="00262B49"/>
    <w:pPr>
      <w:ind w:left="960" w:hanging="240"/>
    </w:pPr>
  </w:style>
  <w:style w:type="paragraph" w:styleId="Index5">
    <w:name w:val="index 5"/>
    <w:basedOn w:val="Normal"/>
    <w:next w:val="Normal"/>
    <w:autoRedefine/>
    <w:semiHidden/>
    <w:rsid w:val="00262B49"/>
    <w:pPr>
      <w:ind w:left="1200" w:hanging="240"/>
    </w:pPr>
  </w:style>
  <w:style w:type="paragraph" w:styleId="Index6">
    <w:name w:val="index 6"/>
    <w:basedOn w:val="Normal"/>
    <w:next w:val="Normal"/>
    <w:autoRedefine/>
    <w:semiHidden/>
    <w:rsid w:val="00262B49"/>
    <w:pPr>
      <w:ind w:left="1440" w:hanging="240"/>
    </w:pPr>
  </w:style>
  <w:style w:type="paragraph" w:styleId="Index7">
    <w:name w:val="index 7"/>
    <w:basedOn w:val="Normal"/>
    <w:next w:val="Normal"/>
    <w:autoRedefine/>
    <w:semiHidden/>
    <w:rsid w:val="00262B49"/>
    <w:pPr>
      <w:ind w:left="1680" w:hanging="240"/>
    </w:pPr>
  </w:style>
  <w:style w:type="paragraph" w:styleId="Index8">
    <w:name w:val="index 8"/>
    <w:basedOn w:val="Normal"/>
    <w:next w:val="Normal"/>
    <w:autoRedefine/>
    <w:semiHidden/>
    <w:rsid w:val="00262B49"/>
    <w:pPr>
      <w:ind w:left="1920" w:hanging="240"/>
    </w:pPr>
  </w:style>
  <w:style w:type="paragraph" w:styleId="Index9">
    <w:name w:val="index 9"/>
    <w:basedOn w:val="Normal"/>
    <w:next w:val="Normal"/>
    <w:autoRedefine/>
    <w:semiHidden/>
    <w:rsid w:val="00262B49"/>
    <w:pPr>
      <w:ind w:left="2160" w:hanging="240"/>
    </w:pPr>
  </w:style>
  <w:style w:type="paragraph" w:styleId="IndexHeading">
    <w:name w:val="index heading"/>
    <w:basedOn w:val="Normal"/>
    <w:next w:val="Index1"/>
    <w:semiHidden/>
    <w:rsid w:val="00262B49"/>
  </w:style>
  <w:style w:type="character" w:customStyle="1" w:styleId="Appendix11Char">
    <w:name w:val="Appendix 1.1 Char"/>
    <w:basedOn w:val="Heading2Char"/>
    <w:link w:val="Appendix11"/>
    <w:rsid w:val="00262B49"/>
    <w:rPr>
      <w:rFonts w:ascii="Arial" w:hAnsi="Arial" w:cs="Arial"/>
      <w:b/>
      <w:iCs/>
      <w:kern w:val="32"/>
      <w:sz w:val="32"/>
      <w:szCs w:val="28"/>
    </w:rPr>
  </w:style>
  <w:style w:type="paragraph" w:customStyle="1" w:styleId="TableTextCentered">
    <w:name w:val="Table Text Centered"/>
    <w:basedOn w:val="TableText"/>
    <w:rsid w:val="00262B49"/>
    <w:pPr>
      <w:jc w:val="center"/>
    </w:pPr>
    <w:rPr>
      <w:rFonts w:ascii="Times New Roman" w:hAnsi="Times New Roman"/>
      <w:sz w:val="20"/>
      <w:szCs w:val="24"/>
    </w:rPr>
  </w:style>
  <w:style w:type="paragraph" w:customStyle="1" w:styleId="TableTextBold">
    <w:name w:val="Table Text Bold"/>
    <w:basedOn w:val="TableText"/>
    <w:rsid w:val="00262B49"/>
    <w:rPr>
      <w:rFonts w:ascii="Times New Roman" w:hAnsi="Times New Roman"/>
      <w:b/>
      <w:sz w:val="20"/>
      <w:szCs w:val="24"/>
    </w:rPr>
  </w:style>
  <w:style w:type="paragraph" w:customStyle="1" w:styleId="InstructionTextTable">
    <w:name w:val="Instruction Text Table"/>
    <w:basedOn w:val="Normal"/>
    <w:rsid w:val="00262B49"/>
    <w:pPr>
      <w:spacing w:before="120" w:after="120"/>
    </w:pPr>
    <w:rPr>
      <w:i/>
      <w:iCs/>
      <w:color w:val="0000FF"/>
      <w:szCs w:val="20"/>
    </w:rPr>
  </w:style>
  <w:style w:type="character" w:customStyle="1" w:styleId="CoverTitleInstructionsChar">
    <w:name w:val="Cover Title Instructions Char"/>
    <w:link w:val="CoverTitleInstructions"/>
    <w:rsid w:val="00093478"/>
    <w:rPr>
      <w:i/>
      <w:iCs/>
      <w:color w:val="0000FF"/>
      <w:sz w:val="22"/>
      <w:szCs w:val="28"/>
      <w:lang w:val="en-US" w:eastAsia="en-US" w:bidi="ar-SA"/>
    </w:rPr>
  </w:style>
  <w:style w:type="character" w:customStyle="1" w:styleId="InlineInstructions">
    <w:name w:val="Inline Instructions"/>
    <w:rsid w:val="005F28E6"/>
    <w:rPr>
      <w:i/>
      <w:color w:val="0000FF"/>
    </w:rPr>
  </w:style>
  <w:style w:type="paragraph" w:customStyle="1" w:styleId="PropBody">
    <w:name w:val="Prop Body"/>
    <w:basedOn w:val="BodyText"/>
    <w:qFormat/>
    <w:rsid w:val="00F97F13"/>
    <w:pPr>
      <w:jc w:val="both"/>
    </w:pPr>
    <w:rPr>
      <w:sz w:val="22"/>
      <w:szCs w:val="24"/>
    </w:rPr>
  </w:style>
  <w:style w:type="character" w:customStyle="1" w:styleId="BodyTextBullet1Char">
    <w:name w:val="Body Text Bullet 1 Char"/>
    <w:basedOn w:val="DefaultParagraphFont"/>
    <w:link w:val="BodyTextBullet1"/>
    <w:locked/>
    <w:rsid w:val="00F97F13"/>
    <w:rPr>
      <w:sz w:val="24"/>
    </w:rPr>
  </w:style>
  <w:style w:type="paragraph" w:customStyle="1" w:styleId="H2NumberedList">
    <w:name w:val="H2 Numbered List"/>
    <w:basedOn w:val="Normal"/>
    <w:qFormat/>
    <w:rsid w:val="00D86F50"/>
    <w:pPr>
      <w:spacing w:after="200" w:line="276" w:lineRule="auto"/>
      <w:ind w:left="720" w:hanging="360"/>
    </w:pPr>
    <w:rPr>
      <w:rFonts w:ascii="Calibri" w:hAnsi="Calibri"/>
      <w:sz w:val="22"/>
      <w:szCs w:val="22"/>
    </w:rPr>
  </w:style>
  <w:style w:type="paragraph" w:customStyle="1" w:styleId="H1LetteredList">
    <w:name w:val="H1 Lettered List"/>
    <w:basedOn w:val="Normal"/>
    <w:qFormat/>
    <w:rsid w:val="00D86F50"/>
    <w:pPr>
      <w:spacing w:after="200" w:line="276" w:lineRule="auto"/>
    </w:pPr>
    <w:rPr>
      <w:rFonts w:ascii="Calibri" w:hAnsi="Calibri"/>
      <w:sz w:val="22"/>
      <w:szCs w:val="22"/>
    </w:rPr>
  </w:style>
  <w:style w:type="paragraph" w:customStyle="1" w:styleId="Header3">
    <w:name w:val="Header 3"/>
    <w:basedOn w:val="Normal"/>
    <w:semiHidden/>
    <w:rsid w:val="00D86F50"/>
    <w:pPr>
      <w:spacing w:line="276" w:lineRule="auto"/>
      <w:ind w:left="2160" w:hanging="180"/>
    </w:pPr>
    <w:rPr>
      <w:rFonts w:ascii="Arial" w:hAnsi="Arial"/>
      <w:b/>
      <w:bCs/>
      <w:sz w:val="22"/>
      <w:szCs w:val="22"/>
    </w:rPr>
  </w:style>
  <w:style w:type="paragraph" w:customStyle="1" w:styleId="Style4">
    <w:name w:val="Style4"/>
    <w:basedOn w:val="Normal"/>
    <w:qFormat/>
    <w:rsid w:val="00D86F50"/>
    <w:pPr>
      <w:numPr>
        <w:numId w:val="18"/>
      </w:numPr>
      <w:spacing w:after="120" w:line="276" w:lineRule="auto"/>
    </w:pPr>
    <w:rPr>
      <w:rFonts w:ascii="Times New Roman Bold" w:hAnsi="Times New Roman Bold"/>
      <w:b/>
      <w:sz w:val="22"/>
      <w:szCs w:val="22"/>
    </w:rPr>
  </w:style>
  <w:style w:type="paragraph" w:customStyle="1" w:styleId="Style8">
    <w:name w:val="Style8"/>
    <w:basedOn w:val="Normal"/>
    <w:qFormat/>
    <w:rsid w:val="00D86F50"/>
    <w:pPr>
      <w:numPr>
        <w:numId w:val="19"/>
      </w:numPr>
      <w:spacing w:after="120" w:line="276" w:lineRule="auto"/>
    </w:pPr>
    <w:rPr>
      <w:rFonts w:ascii="Calibri" w:hAnsi="Calibri"/>
      <w:sz w:val="22"/>
      <w:szCs w:val="22"/>
    </w:rPr>
  </w:style>
  <w:style w:type="character" w:customStyle="1" w:styleId="ListParagraphChar">
    <w:name w:val="List Paragraph Char"/>
    <w:basedOn w:val="DefaultParagraphFont"/>
    <w:link w:val="ListParagraph"/>
    <w:uiPriority w:val="34"/>
    <w:rsid w:val="00AB043B"/>
    <w:rPr>
      <w:sz w:val="24"/>
      <w:szCs w:val="24"/>
    </w:rPr>
  </w:style>
  <w:style w:type="paragraph" w:customStyle="1" w:styleId="SpecialH2">
    <w:name w:val="Special H2"/>
    <w:basedOn w:val="H2NumberedList"/>
    <w:qFormat/>
    <w:rsid w:val="002731A8"/>
    <w:rPr>
      <w:rFonts w:asciiTheme="minorHAnsi" w:eastAsiaTheme="minorEastAsia" w:hAnsiTheme="minorHAnsi" w:cstheme="minorBidi"/>
    </w:rPr>
  </w:style>
  <w:style w:type="paragraph" w:customStyle="1" w:styleId="Note1">
    <w:name w:val="Note 1"/>
    <w:basedOn w:val="BodyText"/>
    <w:rsid w:val="002731A8"/>
    <w:pPr>
      <w:tabs>
        <w:tab w:val="num" w:pos="900"/>
      </w:tabs>
      <w:autoSpaceDE w:val="0"/>
      <w:autoSpaceDN w:val="0"/>
      <w:adjustRightInd w:val="0"/>
      <w:spacing w:line="276" w:lineRule="auto"/>
      <w:ind w:left="720" w:hanging="360"/>
    </w:pPr>
    <w:rPr>
      <w:rFonts w:asciiTheme="minorHAnsi" w:eastAsiaTheme="minorEastAsia" w:hAnsiTheme="minorHAnsi" w:cstheme="minorBidi"/>
      <w:i/>
      <w:iCs/>
      <w:sz w:val="22"/>
      <w:szCs w:val="22"/>
    </w:rPr>
  </w:style>
  <w:style w:type="character" w:customStyle="1" w:styleId="PlainTextChar">
    <w:name w:val="Plain Text Char"/>
    <w:basedOn w:val="DefaultParagraphFont"/>
    <w:link w:val="PlainText"/>
    <w:uiPriority w:val="99"/>
    <w:rsid w:val="00690431"/>
    <w:rPr>
      <w:rFonts w:ascii="Courier New" w:hAnsi="Courier New" w:cs="Courier New"/>
    </w:rPr>
  </w:style>
  <w:style w:type="table" w:styleId="LightList-Accent1">
    <w:name w:val="Light List Accent 1"/>
    <w:basedOn w:val="TableNormal"/>
    <w:uiPriority w:val="61"/>
    <w:rsid w:val="00EC6B9E"/>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Lista">
    <w:name w:val="List a"/>
    <w:aliases w:val="b,c"/>
    <w:basedOn w:val="Normal"/>
    <w:qFormat/>
    <w:rsid w:val="006377BE"/>
    <w:pPr>
      <w:numPr>
        <w:numId w:val="22"/>
      </w:numPr>
      <w:spacing w:after="40" w:line="276" w:lineRule="auto"/>
    </w:pPr>
    <w:rPr>
      <w:rFonts w:eastAsiaTheme="minorEastAsia" w:cstheme="majorBidi"/>
    </w:rPr>
  </w:style>
  <w:style w:type="paragraph" w:customStyle="1" w:styleId="AppendixHeading">
    <w:name w:val="Appendix Heading"/>
    <w:basedOn w:val="Normal"/>
    <w:next w:val="Normal"/>
    <w:qFormat/>
    <w:rsid w:val="006377BE"/>
    <w:pPr>
      <w:numPr>
        <w:numId w:val="23"/>
      </w:numPr>
      <w:spacing w:before="240" w:after="60" w:line="276" w:lineRule="auto"/>
    </w:pPr>
    <w:rPr>
      <w:rFonts w:eastAsiaTheme="minorEastAsia" w:cstheme="majorBidi"/>
      <w:b/>
    </w:rPr>
  </w:style>
  <w:style w:type="paragraph" w:customStyle="1" w:styleId="AppendixHeading2">
    <w:name w:val="Appendix Heading 2"/>
    <w:basedOn w:val="Normal"/>
    <w:next w:val="Normal"/>
    <w:qFormat/>
    <w:rsid w:val="006377BE"/>
    <w:pPr>
      <w:numPr>
        <w:ilvl w:val="1"/>
        <w:numId w:val="23"/>
      </w:numPr>
      <w:spacing w:before="240" w:after="60" w:line="276" w:lineRule="auto"/>
    </w:pPr>
    <w:rPr>
      <w:rFonts w:eastAsiaTheme="minorEastAsia"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7189">
      <w:bodyDiv w:val="1"/>
      <w:marLeft w:val="0"/>
      <w:marRight w:val="0"/>
      <w:marTop w:val="0"/>
      <w:marBottom w:val="0"/>
      <w:divBdr>
        <w:top w:val="none" w:sz="0" w:space="0" w:color="auto"/>
        <w:left w:val="none" w:sz="0" w:space="0" w:color="auto"/>
        <w:bottom w:val="none" w:sz="0" w:space="0" w:color="auto"/>
        <w:right w:val="none" w:sz="0" w:space="0" w:color="auto"/>
      </w:divBdr>
      <w:divsChild>
        <w:div w:id="343092684">
          <w:marLeft w:val="0"/>
          <w:marRight w:val="0"/>
          <w:marTop w:val="0"/>
          <w:marBottom w:val="0"/>
          <w:divBdr>
            <w:top w:val="none" w:sz="0" w:space="0" w:color="auto"/>
            <w:left w:val="none" w:sz="0" w:space="0" w:color="auto"/>
            <w:bottom w:val="none" w:sz="0" w:space="0" w:color="auto"/>
            <w:right w:val="none" w:sz="0" w:space="0" w:color="auto"/>
          </w:divBdr>
          <w:divsChild>
            <w:div w:id="1799834837">
              <w:marLeft w:val="0"/>
              <w:marRight w:val="0"/>
              <w:marTop w:val="0"/>
              <w:marBottom w:val="0"/>
              <w:divBdr>
                <w:top w:val="none" w:sz="0" w:space="0" w:color="auto"/>
                <w:left w:val="none" w:sz="0" w:space="0" w:color="auto"/>
                <w:bottom w:val="none" w:sz="0" w:space="0" w:color="auto"/>
                <w:right w:val="none" w:sz="0" w:space="0" w:color="auto"/>
              </w:divBdr>
              <w:divsChild>
                <w:div w:id="1259018877">
                  <w:marLeft w:val="0"/>
                  <w:marRight w:val="0"/>
                  <w:marTop w:val="0"/>
                  <w:marBottom w:val="0"/>
                  <w:divBdr>
                    <w:top w:val="none" w:sz="0" w:space="0" w:color="auto"/>
                    <w:left w:val="none" w:sz="0" w:space="0" w:color="auto"/>
                    <w:bottom w:val="none" w:sz="0" w:space="0" w:color="auto"/>
                    <w:right w:val="none" w:sz="0" w:space="0" w:color="auto"/>
                  </w:divBdr>
                  <w:divsChild>
                    <w:div w:id="1893537809">
                      <w:marLeft w:val="0"/>
                      <w:marRight w:val="0"/>
                      <w:marTop w:val="0"/>
                      <w:marBottom w:val="0"/>
                      <w:divBdr>
                        <w:top w:val="none" w:sz="0" w:space="0" w:color="auto"/>
                        <w:left w:val="none" w:sz="0" w:space="0" w:color="auto"/>
                        <w:bottom w:val="none" w:sz="0" w:space="0" w:color="auto"/>
                        <w:right w:val="none" w:sz="0" w:space="0" w:color="auto"/>
                      </w:divBdr>
                      <w:divsChild>
                        <w:div w:id="1070351905">
                          <w:marLeft w:val="0"/>
                          <w:marRight w:val="0"/>
                          <w:marTop w:val="0"/>
                          <w:marBottom w:val="0"/>
                          <w:divBdr>
                            <w:top w:val="none" w:sz="0" w:space="0" w:color="auto"/>
                            <w:left w:val="none" w:sz="0" w:space="0" w:color="auto"/>
                            <w:bottom w:val="none" w:sz="0" w:space="0" w:color="auto"/>
                            <w:right w:val="none" w:sz="0" w:space="0" w:color="auto"/>
                          </w:divBdr>
                          <w:divsChild>
                            <w:div w:id="21434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15841">
      <w:bodyDiv w:val="1"/>
      <w:marLeft w:val="0"/>
      <w:marRight w:val="0"/>
      <w:marTop w:val="0"/>
      <w:marBottom w:val="0"/>
      <w:divBdr>
        <w:top w:val="none" w:sz="0" w:space="0" w:color="auto"/>
        <w:left w:val="none" w:sz="0" w:space="0" w:color="auto"/>
        <w:bottom w:val="none" w:sz="0" w:space="0" w:color="auto"/>
        <w:right w:val="none" w:sz="0" w:space="0" w:color="auto"/>
      </w:divBdr>
    </w:div>
    <w:div w:id="131559719">
      <w:bodyDiv w:val="1"/>
      <w:marLeft w:val="0"/>
      <w:marRight w:val="0"/>
      <w:marTop w:val="0"/>
      <w:marBottom w:val="0"/>
      <w:divBdr>
        <w:top w:val="none" w:sz="0" w:space="0" w:color="auto"/>
        <w:left w:val="none" w:sz="0" w:space="0" w:color="auto"/>
        <w:bottom w:val="none" w:sz="0" w:space="0" w:color="auto"/>
        <w:right w:val="none" w:sz="0" w:space="0" w:color="auto"/>
      </w:divBdr>
    </w:div>
    <w:div w:id="157383517">
      <w:bodyDiv w:val="1"/>
      <w:marLeft w:val="0"/>
      <w:marRight w:val="0"/>
      <w:marTop w:val="0"/>
      <w:marBottom w:val="0"/>
      <w:divBdr>
        <w:top w:val="none" w:sz="0" w:space="0" w:color="auto"/>
        <w:left w:val="none" w:sz="0" w:space="0" w:color="auto"/>
        <w:bottom w:val="none" w:sz="0" w:space="0" w:color="auto"/>
        <w:right w:val="none" w:sz="0" w:space="0" w:color="auto"/>
      </w:divBdr>
    </w:div>
    <w:div w:id="211885988">
      <w:bodyDiv w:val="1"/>
      <w:marLeft w:val="0"/>
      <w:marRight w:val="0"/>
      <w:marTop w:val="0"/>
      <w:marBottom w:val="0"/>
      <w:divBdr>
        <w:top w:val="none" w:sz="0" w:space="0" w:color="auto"/>
        <w:left w:val="none" w:sz="0" w:space="0" w:color="auto"/>
        <w:bottom w:val="none" w:sz="0" w:space="0" w:color="auto"/>
        <w:right w:val="none" w:sz="0" w:space="0" w:color="auto"/>
      </w:divBdr>
    </w:div>
    <w:div w:id="232857241">
      <w:bodyDiv w:val="1"/>
      <w:marLeft w:val="0"/>
      <w:marRight w:val="0"/>
      <w:marTop w:val="0"/>
      <w:marBottom w:val="0"/>
      <w:divBdr>
        <w:top w:val="none" w:sz="0" w:space="0" w:color="auto"/>
        <w:left w:val="none" w:sz="0" w:space="0" w:color="auto"/>
        <w:bottom w:val="none" w:sz="0" w:space="0" w:color="auto"/>
        <w:right w:val="none" w:sz="0" w:space="0" w:color="auto"/>
      </w:divBdr>
    </w:div>
    <w:div w:id="253511479">
      <w:bodyDiv w:val="1"/>
      <w:marLeft w:val="0"/>
      <w:marRight w:val="0"/>
      <w:marTop w:val="0"/>
      <w:marBottom w:val="0"/>
      <w:divBdr>
        <w:top w:val="none" w:sz="0" w:space="0" w:color="auto"/>
        <w:left w:val="none" w:sz="0" w:space="0" w:color="auto"/>
        <w:bottom w:val="none" w:sz="0" w:space="0" w:color="auto"/>
        <w:right w:val="none" w:sz="0" w:space="0" w:color="auto"/>
      </w:divBdr>
    </w:div>
    <w:div w:id="427118457">
      <w:bodyDiv w:val="1"/>
      <w:marLeft w:val="0"/>
      <w:marRight w:val="0"/>
      <w:marTop w:val="0"/>
      <w:marBottom w:val="0"/>
      <w:divBdr>
        <w:top w:val="none" w:sz="0" w:space="0" w:color="auto"/>
        <w:left w:val="none" w:sz="0" w:space="0" w:color="auto"/>
        <w:bottom w:val="none" w:sz="0" w:space="0" w:color="auto"/>
        <w:right w:val="none" w:sz="0" w:space="0" w:color="auto"/>
      </w:divBdr>
    </w:div>
    <w:div w:id="642808343">
      <w:bodyDiv w:val="1"/>
      <w:marLeft w:val="0"/>
      <w:marRight w:val="0"/>
      <w:marTop w:val="0"/>
      <w:marBottom w:val="0"/>
      <w:divBdr>
        <w:top w:val="none" w:sz="0" w:space="0" w:color="auto"/>
        <w:left w:val="none" w:sz="0" w:space="0" w:color="auto"/>
        <w:bottom w:val="none" w:sz="0" w:space="0" w:color="auto"/>
        <w:right w:val="none" w:sz="0" w:space="0" w:color="auto"/>
      </w:divBdr>
      <w:divsChild>
        <w:div w:id="259457429">
          <w:marLeft w:val="0"/>
          <w:marRight w:val="0"/>
          <w:marTop w:val="0"/>
          <w:marBottom w:val="0"/>
          <w:divBdr>
            <w:top w:val="none" w:sz="0" w:space="0" w:color="auto"/>
            <w:left w:val="none" w:sz="0" w:space="0" w:color="auto"/>
            <w:bottom w:val="none" w:sz="0" w:space="0" w:color="auto"/>
            <w:right w:val="none" w:sz="0" w:space="0" w:color="auto"/>
          </w:divBdr>
          <w:divsChild>
            <w:div w:id="859051073">
              <w:marLeft w:val="0"/>
              <w:marRight w:val="0"/>
              <w:marTop w:val="0"/>
              <w:marBottom w:val="0"/>
              <w:divBdr>
                <w:top w:val="none" w:sz="0" w:space="0" w:color="auto"/>
                <w:left w:val="none" w:sz="0" w:space="0" w:color="auto"/>
                <w:bottom w:val="none" w:sz="0" w:space="0" w:color="auto"/>
                <w:right w:val="none" w:sz="0" w:space="0" w:color="auto"/>
              </w:divBdr>
              <w:divsChild>
                <w:div w:id="966593126">
                  <w:marLeft w:val="0"/>
                  <w:marRight w:val="0"/>
                  <w:marTop w:val="0"/>
                  <w:marBottom w:val="0"/>
                  <w:divBdr>
                    <w:top w:val="none" w:sz="0" w:space="0" w:color="auto"/>
                    <w:left w:val="none" w:sz="0" w:space="0" w:color="auto"/>
                    <w:bottom w:val="none" w:sz="0" w:space="0" w:color="auto"/>
                    <w:right w:val="none" w:sz="0" w:space="0" w:color="auto"/>
                  </w:divBdr>
                  <w:divsChild>
                    <w:div w:id="1242834975">
                      <w:marLeft w:val="0"/>
                      <w:marRight w:val="0"/>
                      <w:marTop w:val="0"/>
                      <w:marBottom w:val="0"/>
                      <w:divBdr>
                        <w:top w:val="none" w:sz="0" w:space="0" w:color="auto"/>
                        <w:left w:val="none" w:sz="0" w:space="0" w:color="auto"/>
                        <w:bottom w:val="none" w:sz="0" w:space="0" w:color="auto"/>
                        <w:right w:val="none" w:sz="0" w:space="0" w:color="auto"/>
                      </w:divBdr>
                      <w:divsChild>
                        <w:div w:id="2038502340">
                          <w:marLeft w:val="0"/>
                          <w:marRight w:val="0"/>
                          <w:marTop w:val="0"/>
                          <w:marBottom w:val="0"/>
                          <w:divBdr>
                            <w:top w:val="none" w:sz="0" w:space="0" w:color="auto"/>
                            <w:left w:val="none" w:sz="0" w:space="0" w:color="auto"/>
                            <w:bottom w:val="none" w:sz="0" w:space="0" w:color="auto"/>
                            <w:right w:val="none" w:sz="0" w:space="0" w:color="auto"/>
                          </w:divBdr>
                          <w:divsChild>
                            <w:div w:id="1997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722375">
      <w:bodyDiv w:val="1"/>
      <w:marLeft w:val="0"/>
      <w:marRight w:val="0"/>
      <w:marTop w:val="0"/>
      <w:marBottom w:val="0"/>
      <w:divBdr>
        <w:top w:val="none" w:sz="0" w:space="0" w:color="auto"/>
        <w:left w:val="none" w:sz="0" w:space="0" w:color="auto"/>
        <w:bottom w:val="none" w:sz="0" w:space="0" w:color="auto"/>
        <w:right w:val="none" w:sz="0" w:space="0" w:color="auto"/>
      </w:divBdr>
    </w:div>
    <w:div w:id="727994221">
      <w:bodyDiv w:val="1"/>
      <w:marLeft w:val="0"/>
      <w:marRight w:val="0"/>
      <w:marTop w:val="0"/>
      <w:marBottom w:val="0"/>
      <w:divBdr>
        <w:top w:val="none" w:sz="0" w:space="0" w:color="auto"/>
        <w:left w:val="none" w:sz="0" w:space="0" w:color="auto"/>
        <w:bottom w:val="none" w:sz="0" w:space="0" w:color="auto"/>
        <w:right w:val="none" w:sz="0" w:space="0" w:color="auto"/>
      </w:divBdr>
    </w:div>
    <w:div w:id="773206601">
      <w:bodyDiv w:val="1"/>
      <w:marLeft w:val="0"/>
      <w:marRight w:val="0"/>
      <w:marTop w:val="0"/>
      <w:marBottom w:val="0"/>
      <w:divBdr>
        <w:top w:val="none" w:sz="0" w:space="0" w:color="auto"/>
        <w:left w:val="none" w:sz="0" w:space="0" w:color="auto"/>
        <w:bottom w:val="none" w:sz="0" w:space="0" w:color="auto"/>
        <w:right w:val="none" w:sz="0" w:space="0" w:color="auto"/>
      </w:divBdr>
    </w:div>
    <w:div w:id="963199635">
      <w:bodyDiv w:val="1"/>
      <w:marLeft w:val="0"/>
      <w:marRight w:val="0"/>
      <w:marTop w:val="0"/>
      <w:marBottom w:val="0"/>
      <w:divBdr>
        <w:top w:val="none" w:sz="0" w:space="0" w:color="auto"/>
        <w:left w:val="none" w:sz="0" w:space="0" w:color="auto"/>
        <w:bottom w:val="none" w:sz="0" w:space="0" w:color="auto"/>
        <w:right w:val="none" w:sz="0" w:space="0" w:color="auto"/>
      </w:divBdr>
    </w:div>
    <w:div w:id="978266939">
      <w:bodyDiv w:val="1"/>
      <w:marLeft w:val="0"/>
      <w:marRight w:val="0"/>
      <w:marTop w:val="0"/>
      <w:marBottom w:val="0"/>
      <w:divBdr>
        <w:top w:val="none" w:sz="0" w:space="0" w:color="auto"/>
        <w:left w:val="none" w:sz="0" w:space="0" w:color="auto"/>
        <w:bottom w:val="none" w:sz="0" w:space="0" w:color="auto"/>
        <w:right w:val="none" w:sz="0" w:space="0" w:color="auto"/>
      </w:divBdr>
    </w:div>
    <w:div w:id="1000809425">
      <w:bodyDiv w:val="1"/>
      <w:marLeft w:val="0"/>
      <w:marRight w:val="0"/>
      <w:marTop w:val="0"/>
      <w:marBottom w:val="0"/>
      <w:divBdr>
        <w:top w:val="none" w:sz="0" w:space="0" w:color="auto"/>
        <w:left w:val="none" w:sz="0" w:space="0" w:color="auto"/>
        <w:bottom w:val="none" w:sz="0" w:space="0" w:color="auto"/>
        <w:right w:val="none" w:sz="0" w:space="0" w:color="auto"/>
      </w:divBdr>
    </w:div>
    <w:div w:id="1127776082">
      <w:bodyDiv w:val="1"/>
      <w:marLeft w:val="0"/>
      <w:marRight w:val="0"/>
      <w:marTop w:val="0"/>
      <w:marBottom w:val="0"/>
      <w:divBdr>
        <w:top w:val="none" w:sz="0" w:space="0" w:color="auto"/>
        <w:left w:val="none" w:sz="0" w:space="0" w:color="auto"/>
        <w:bottom w:val="none" w:sz="0" w:space="0" w:color="auto"/>
        <w:right w:val="none" w:sz="0" w:space="0" w:color="auto"/>
      </w:divBdr>
    </w:div>
    <w:div w:id="1129975707">
      <w:bodyDiv w:val="1"/>
      <w:marLeft w:val="0"/>
      <w:marRight w:val="0"/>
      <w:marTop w:val="0"/>
      <w:marBottom w:val="0"/>
      <w:divBdr>
        <w:top w:val="none" w:sz="0" w:space="0" w:color="auto"/>
        <w:left w:val="none" w:sz="0" w:space="0" w:color="auto"/>
        <w:bottom w:val="none" w:sz="0" w:space="0" w:color="auto"/>
        <w:right w:val="none" w:sz="0" w:space="0" w:color="auto"/>
      </w:divBdr>
    </w:div>
    <w:div w:id="1148471351">
      <w:bodyDiv w:val="1"/>
      <w:marLeft w:val="0"/>
      <w:marRight w:val="0"/>
      <w:marTop w:val="0"/>
      <w:marBottom w:val="0"/>
      <w:divBdr>
        <w:top w:val="none" w:sz="0" w:space="0" w:color="auto"/>
        <w:left w:val="none" w:sz="0" w:space="0" w:color="auto"/>
        <w:bottom w:val="none" w:sz="0" w:space="0" w:color="auto"/>
        <w:right w:val="none" w:sz="0" w:space="0" w:color="auto"/>
      </w:divBdr>
    </w:div>
    <w:div w:id="1171142813">
      <w:bodyDiv w:val="1"/>
      <w:marLeft w:val="0"/>
      <w:marRight w:val="0"/>
      <w:marTop w:val="0"/>
      <w:marBottom w:val="0"/>
      <w:divBdr>
        <w:top w:val="none" w:sz="0" w:space="0" w:color="auto"/>
        <w:left w:val="none" w:sz="0" w:space="0" w:color="auto"/>
        <w:bottom w:val="none" w:sz="0" w:space="0" w:color="auto"/>
        <w:right w:val="none" w:sz="0" w:space="0" w:color="auto"/>
      </w:divBdr>
    </w:div>
    <w:div w:id="1260865770">
      <w:bodyDiv w:val="1"/>
      <w:marLeft w:val="0"/>
      <w:marRight w:val="0"/>
      <w:marTop w:val="0"/>
      <w:marBottom w:val="0"/>
      <w:divBdr>
        <w:top w:val="none" w:sz="0" w:space="0" w:color="auto"/>
        <w:left w:val="none" w:sz="0" w:space="0" w:color="auto"/>
        <w:bottom w:val="none" w:sz="0" w:space="0" w:color="auto"/>
        <w:right w:val="none" w:sz="0" w:space="0" w:color="auto"/>
      </w:divBdr>
    </w:div>
    <w:div w:id="1298953485">
      <w:bodyDiv w:val="1"/>
      <w:marLeft w:val="0"/>
      <w:marRight w:val="0"/>
      <w:marTop w:val="0"/>
      <w:marBottom w:val="0"/>
      <w:divBdr>
        <w:top w:val="none" w:sz="0" w:space="0" w:color="auto"/>
        <w:left w:val="none" w:sz="0" w:space="0" w:color="auto"/>
        <w:bottom w:val="none" w:sz="0" w:space="0" w:color="auto"/>
        <w:right w:val="none" w:sz="0" w:space="0" w:color="auto"/>
      </w:divBdr>
    </w:div>
    <w:div w:id="1303972324">
      <w:bodyDiv w:val="1"/>
      <w:marLeft w:val="0"/>
      <w:marRight w:val="0"/>
      <w:marTop w:val="0"/>
      <w:marBottom w:val="0"/>
      <w:divBdr>
        <w:top w:val="none" w:sz="0" w:space="0" w:color="auto"/>
        <w:left w:val="none" w:sz="0" w:space="0" w:color="auto"/>
        <w:bottom w:val="none" w:sz="0" w:space="0" w:color="auto"/>
        <w:right w:val="none" w:sz="0" w:space="0" w:color="auto"/>
      </w:divBdr>
    </w:div>
    <w:div w:id="1414740726">
      <w:bodyDiv w:val="1"/>
      <w:marLeft w:val="0"/>
      <w:marRight w:val="0"/>
      <w:marTop w:val="0"/>
      <w:marBottom w:val="0"/>
      <w:divBdr>
        <w:top w:val="none" w:sz="0" w:space="0" w:color="auto"/>
        <w:left w:val="none" w:sz="0" w:space="0" w:color="auto"/>
        <w:bottom w:val="none" w:sz="0" w:space="0" w:color="auto"/>
        <w:right w:val="none" w:sz="0" w:space="0" w:color="auto"/>
      </w:divBdr>
    </w:div>
    <w:div w:id="1458139089">
      <w:bodyDiv w:val="1"/>
      <w:marLeft w:val="0"/>
      <w:marRight w:val="0"/>
      <w:marTop w:val="0"/>
      <w:marBottom w:val="0"/>
      <w:divBdr>
        <w:top w:val="none" w:sz="0" w:space="0" w:color="auto"/>
        <w:left w:val="none" w:sz="0" w:space="0" w:color="auto"/>
        <w:bottom w:val="none" w:sz="0" w:space="0" w:color="auto"/>
        <w:right w:val="none" w:sz="0" w:space="0" w:color="auto"/>
      </w:divBdr>
    </w:div>
    <w:div w:id="1566914713">
      <w:bodyDiv w:val="1"/>
      <w:marLeft w:val="0"/>
      <w:marRight w:val="0"/>
      <w:marTop w:val="0"/>
      <w:marBottom w:val="0"/>
      <w:divBdr>
        <w:top w:val="none" w:sz="0" w:space="0" w:color="auto"/>
        <w:left w:val="none" w:sz="0" w:space="0" w:color="auto"/>
        <w:bottom w:val="none" w:sz="0" w:space="0" w:color="auto"/>
        <w:right w:val="none" w:sz="0" w:space="0" w:color="auto"/>
      </w:divBdr>
    </w:div>
    <w:div w:id="1574193471">
      <w:bodyDiv w:val="1"/>
      <w:marLeft w:val="0"/>
      <w:marRight w:val="0"/>
      <w:marTop w:val="0"/>
      <w:marBottom w:val="0"/>
      <w:divBdr>
        <w:top w:val="none" w:sz="0" w:space="0" w:color="auto"/>
        <w:left w:val="none" w:sz="0" w:space="0" w:color="auto"/>
        <w:bottom w:val="none" w:sz="0" w:space="0" w:color="auto"/>
        <w:right w:val="none" w:sz="0" w:space="0" w:color="auto"/>
      </w:divBdr>
    </w:div>
    <w:div w:id="1796947602">
      <w:bodyDiv w:val="1"/>
      <w:marLeft w:val="0"/>
      <w:marRight w:val="0"/>
      <w:marTop w:val="0"/>
      <w:marBottom w:val="0"/>
      <w:divBdr>
        <w:top w:val="none" w:sz="0" w:space="0" w:color="auto"/>
        <w:left w:val="none" w:sz="0" w:space="0" w:color="auto"/>
        <w:bottom w:val="none" w:sz="0" w:space="0" w:color="auto"/>
        <w:right w:val="none" w:sz="0" w:space="0" w:color="auto"/>
      </w:divBdr>
    </w:div>
    <w:div w:id="1864440709">
      <w:bodyDiv w:val="1"/>
      <w:marLeft w:val="0"/>
      <w:marRight w:val="0"/>
      <w:marTop w:val="0"/>
      <w:marBottom w:val="0"/>
      <w:divBdr>
        <w:top w:val="none" w:sz="0" w:space="0" w:color="auto"/>
        <w:left w:val="none" w:sz="0" w:space="0" w:color="auto"/>
        <w:bottom w:val="none" w:sz="0" w:space="0" w:color="auto"/>
        <w:right w:val="none" w:sz="0" w:space="0" w:color="auto"/>
      </w:divBdr>
    </w:div>
    <w:div w:id="1869023121">
      <w:bodyDiv w:val="1"/>
      <w:marLeft w:val="0"/>
      <w:marRight w:val="0"/>
      <w:marTop w:val="0"/>
      <w:marBottom w:val="0"/>
      <w:divBdr>
        <w:top w:val="none" w:sz="0" w:space="0" w:color="auto"/>
        <w:left w:val="none" w:sz="0" w:space="0" w:color="auto"/>
        <w:bottom w:val="none" w:sz="0" w:space="0" w:color="auto"/>
        <w:right w:val="none" w:sz="0" w:space="0" w:color="auto"/>
      </w:divBdr>
    </w:div>
    <w:div w:id="1894466527">
      <w:bodyDiv w:val="1"/>
      <w:marLeft w:val="0"/>
      <w:marRight w:val="0"/>
      <w:marTop w:val="0"/>
      <w:marBottom w:val="0"/>
      <w:divBdr>
        <w:top w:val="none" w:sz="0" w:space="0" w:color="auto"/>
        <w:left w:val="none" w:sz="0" w:space="0" w:color="auto"/>
        <w:bottom w:val="none" w:sz="0" w:space="0" w:color="auto"/>
        <w:right w:val="none" w:sz="0" w:space="0" w:color="auto"/>
      </w:divBdr>
    </w:div>
    <w:div w:id="1993169369">
      <w:bodyDiv w:val="1"/>
      <w:marLeft w:val="0"/>
      <w:marRight w:val="0"/>
      <w:marTop w:val="0"/>
      <w:marBottom w:val="0"/>
      <w:divBdr>
        <w:top w:val="none" w:sz="0" w:space="0" w:color="auto"/>
        <w:left w:val="none" w:sz="0" w:space="0" w:color="auto"/>
        <w:bottom w:val="none" w:sz="0" w:space="0" w:color="auto"/>
        <w:right w:val="none" w:sz="0" w:space="0" w:color="auto"/>
      </w:divBdr>
    </w:div>
    <w:div w:id="2090030104">
      <w:bodyDiv w:val="1"/>
      <w:marLeft w:val="0"/>
      <w:marRight w:val="0"/>
      <w:marTop w:val="0"/>
      <w:marBottom w:val="0"/>
      <w:divBdr>
        <w:top w:val="none" w:sz="0" w:space="0" w:color="auto"/>
        <w:left w:val="none" w:sz="0" w:space="0" w:color="auto"/>
        <w:bottom w:val="none" w:sz="0" w:space="0" w:color="auto"/>
        <w:right w:val="none" w:sz="0" w:space="0" w:color="auto"/>
      </w:divBdr>
    </w:div>
    <w:div w:id="212291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hyperlink" Target="http://www.osehra.org" TargetMode="External"/><Relationship Id="rId23" Type="http://schemas.openxmlformats.org/officeDocument/2006/relationships/hyperlink" Target="http://trac.medora.va.gov/web/wiki/Projects/MDWS" TargetMode="External"/><Relationship Id="rId24" Type="http://schemas.openxmlformats.org/officeDocument/2006/relationships/footer" Target="footer5.xml"/><Relationship Id="rId25" Type="http://schemas.openxmlformats.org/officeDocument/2006/relationships/header" Target="header4.xml"/><Relationship Id="rId26" Type="http://schemas.openxmlformats.org/officeDocument/2006/relationships/footer" Target="footer6.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Process%20Map%20artifacts\templates\Test%20Evaluation%20Summary%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F78A2952978BE498033ED46E9BD0D5A" ma:contentTypeVersion="4" ma:contentTypeDescription="Create a new document." ma:contentTypeScope="" ma:versionID="290a75458874dacdfc952a8f3de2b00e">
  <xsd:schema xmlns:xsd="http://www.w3.org/2001/XMLSchema" xmlns:xs="http://www.w3.org/2001/XMLSchema" xmlns:p="http://schemas.microsoft.com/office/2006/metadata/properties" xmlns:ns2="52c1e8de-5e00-4b92-9aec-af2847a1c4ae" targetNamespace="http://schemas.microsoft.com/office/2006/metadata/properties" ma:root="true" ma:fieldsID="3ac332d43278f0244cd519c6da1f7165" ns2:_="">
    <xsd:import namespace="52c1e8de-5e00-4b92-9aec-af2847a1c4a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1e8de-5e00-4b92-9aec-af2847a1c4a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52c1e8de-5e00-4b92-9aec-af2847a1c4ae">VUAA7VU2WWSU-394-983</_dlc_DocId>
    <_dlc_DocIdUrl xmlns="52c1e8de-5e00-4b92-9aec-af2847a1c4ae">
      <Url>http://sp.systemsmadesimple.com/sites/portal/CCD/_layouts/DocIdRedir.aspx?ID=VUAA7VU2WWSU-394-983</Url>
      <Description>VUAA7VU2WWSU-394-983</Description>
    </_dlc_DocIdUrl>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35C12-D34E-4A9B-8A88-604E7C9E5900}">
  <ds:schemaRefs>
    <ds:schemaRef ds:uri="http://schemas.microsoft.com/sharepoint/events"/>
  </ds:schemaRefs>
</ds:datastoreItem>
</file>

<file path=customXml/itemProps2.xml><?xml version="1.0" encoding="utf-8"?>
<ds:datastoreItem xmlns:ds="http://schemas.openxmlformats.org/officeDocument/2006/customXml" ds:itemID="{6502A290-C046-4000-B074-A638149F2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1e8de-5e00-4b92-9aec-af2847a1c4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5C6207-4DBE-4A1E-BC35-F5FC8D184673}">
  <ds:schemaRefs>
    <ds:schemaRef ds:uri="http://schemas.microsoft.com/office/2006/metadata/properties"/>
    <ds:schemaRef ds:uri="http://schemas.microsoft.com/office/infopath/2007/PartnerControls"/>
    <ds:schemaRef ds:uri="52c1e8de-5e00-4b92-9aec-af2847a1c4ae"/>
  </ds:schemaRefs>
</ds:datastoreItem>
</file>

<file path=customXml/itemProps4.xml><?xml version="1.0" encoding="utf-8"?>
<ds:datastoreItem xmlns:ds="http://schemas.openxmlformats.org/officeDocument/2006/customXml" ds:itemID="{EC7D71FE-97AE-4039-9227-D70AB08BE40A}">
  <ds:schemaRefs>
    <ds:schemaRef ds:uri="http://schemas.microsoft.com/office/2006/metadata/longProperties"/>
  </ds:schemaRefs>
</ds:datastoreItem>
</file>

<file path=customXml/itemProps5.xml><?xml version="1.0" encoding="utf-8"?>
<ds:datastoreItem xmlns:ds="http://schemas.openxmlformats.org/officeDocument/2006/customXml" ds:itemID="{E7B83D07-C7C6-42FE-B60D-BC4B4E5A96D3}">
  <ds:schemaRefs>
    <ds:schemaRef ds:uri="http://schemas.microsoft.com/sharepoint/v3/contenttype/forms"/>
  </ds:schemaRefs>
</ds:datastoreItem>
</file>

<file path=customXml/itemProps6.xml><?xml version="1.0" encoding="utf-8"?>
<ds:datastoreItem xmlns:ds="http://schemas.openxmlformats.org/officeDocument/2006/customXml" ds:itemID="{66709EF0-F71B-CA42-92C8-FC1233EC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Settings\vhaispwalkem\Desktop\Process Map artifacts\templates\Test Evaluation Summary Template.dot</Template>
  <TotalTime>11</TotalTime>
  <Pages>14</Pages>
  <Words>3102</Words>
  <Characters>17683</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BSICR-IAC_Project_Management_Plan_v01_20130115</vt:lpstr>
    </vt:vector>
  </TitlesOfParts>
  <Company>Office of Information &amp; Technology</Company>
  <LinksUpToDate>false</LinksUpToDate>
  <CharactersWithSpaces>20744</CharactersWithSpaces>
  <SharedDoc>false</SharedDoc>
  <HLinks>
    <vt:vector size="366" baseType="variant">
      <vt:variant>
        <vt:i4>4259845</vt:i4>
      </vt:variant>
      <vt:variant>
        <vt:i4>366</vt:i4>
      </vt:variant>
      <vt:variant>
        <vt:i4>0</vt:i4>
      </vt:variant>
      <vt:variant>
        <vt:i4>5</vt:i4>
      </vt:variant>
      <vt:variant>
        <vt:lpwstr/>
      </vt:variant>
      <vt:variant>
        <vt:lpwstr>Constraints2</vt:lpwstr>
      </vt:variant>
      <vt:variant>
        <vt:i4>1376310</vt:i4>
      </vt:variant>
      <vt:variant>
        <vt:i4>356</vt:i4>
      </vt:variant>
      <vt:variant>
        <vt:i4>0</vt:i4>
      </vt:variant>
      <vt:variant>
        <vt:i4>5</vt:i4>
      </vt:variant>
      <vt:variant>
        <vt:lpwstr/>
      </vt:variant>
      <vt:variant>
        <vt:lpwstr>_Toc325712152</vt:lpwstr>
      </vt:variant>
      <vt:variant>
        <vt:i4>1376310</vt:i4>
      </vt:variant>
      <vt:variant>
        <vt:i4>350</vt:i4>
      </vt:variant>
      <vt:variant>
        <vt:i4>0</vt:i4>
      </vt:variant>
      <vt:variant>
        <vt:i4>5</vt:i4>
      </vt:variant>
      <vt:variant>
        <vt:lpwstr/>
      </vt:variant>
      <vt:variant>
        <vt:lpwstr>_Toc325712151</vt:lpwstr>
      </vt:variant>
      <vt:variant>
        <vt:i4>1376310</vt:i4>
      </vt:variant>
      <vt:variant>
        <vt:i4>344</vt:i4>
      </vt:variant>
      <vt:variant>
        <vt:i4>0</vt:i4>
      </vt:variant>
      <vt:variant>
        <vt:i4>5</vt:i4>
      </vt:variant>
      <vt:variant>
        <vt:lpwstr/>
      </vt:variant>
      <vt:variant>
        <vt:lpwstr>_Toc325712150</vt:lpwstr>
      </vt:variant>
      <vt:variant>
        <vt:i4>1310774</vt:i4>
      </vt:variant>
      <vt:variant>
        <vt:i4>338</vt:i4>
      </vt:variant>
      <vt:variant>
        <vt:i4>0</vt:i4>
      </vt:variant>
      <vt:variant>
        <vt:i4>5</vt:i4>
      </vt:variant>
      <vt:variant>
        <vt:lpwstr/>
      </vt:variant>
      <vt:variant>
        <vt:lpwstr>_Toc325712149</vt:lpwstr>
      </vt:variant>
      <vt:variant>
        <vt:i4>1310774</vt:i4>
      </vt:variant>
      <vt:variant>
        <vt:i4>332</vt:i4>
      </vt:variant>
      <vt:variant>
        <vt:i4>0</vt:i4>
      </vt:variant>
      <vt:variant>
        <vt:i4>5</vt:i4>
      </vt:variant>
      <vt:variant>
        <vt:lpwstr/>
      </vt:variant>
      <vt:variant>
        <vt:lpwstr>_Toc325712148</vt:lpwstr>
      </vt:variant>
      <vt:variant>
        <vt:i4>1310774</vt:i4>
      </vt:variant>
      <vt:variant>
        <vt:i4>326</vt:i4>
      </vt:variant>
      <vt:variant>
        <vt:i4>0</vt:i4>
      </vt:variant>
      <vt:variant>
        <vt:i4>5</vt:i4>
      </vt:variant>
      <vt:variant>
        <vt:lpwstr/>
      </vt:variant>
      <vt:variant>
        <vt:lpwstr>_Toc325712147</vt:lpwstr>
      </vt:variant>
      <vt:variant>
        <vt:i4>1310774</vt:i4>
      </vt:variant>
      <vt:variant>
        <vt:i4>320</vt:i4>
      </vt:variant>
      <vt:variant>
        <vt:i4>0</vt:i4>
      </vt:variant>
      <vt:variant>
        <vt:i4>5</vt:i4>
      </vt:variant>
      <vt:variant>
        <vt:lpwstr/>
      </vt:variant>
      <vt:variant>
        <vt:lpwstr>_Toc325712146</vt:lpwstr>
      </vt:variant>
      <vt:variant>
        <vt:i4>1310774</vt:i4>
      </vt:variant>
      <vt:variant>
        <vt:i4>314</vt:i4>
      </vt:variant>
      <vt:variant>
        <vt:i4>0</vt:i4>
      </vt:variant>
      <vt:variant>
        <vt:i4>5</vt:i4>
      </vt:variant>
      <vt:variant>
        <vt:lpwstr/>
      </vt:variant>
      <vt:variant>
        <vt:lpwstr>_Toc325712145</vt:lpwstr>
      </vt:variant>
      <vt:variant>
        <vt:i4>1310774</vt:i4>
      </vt:variant>
      <vt:variant>
        <vt:i4>308</vt:i4>
      </vt:variant>
      <vt:variant>
        <vt:i4>0</vt:i4>
      </vt:variant>
      <vt:variant>
        <vt:i4>5</vt:i4>
      </vt:variant>
      <vt:variant>
        <vt:lpwstr/>
      </vt:variant>
      <vt:variant>
        <vt:lpwstr>_Toc325712144</vt:lpwstr>
      </vt:variant>
      <vt:variant>
        <vt:i4>1310774</vt:i4>
      </vt:variant>
      <vt:variant>
        <vt:i4>302</vt:i4>
      </vt:variant>
      <vt:variant>
        <vt:i4>0</vt:i4>
      </vt:variant>
      <vt:variant>
        <vt:i4>5</vt:i4>
      </vt:variant>
      <vt:variant>
        <vt:lpwstr/>
      </vt:variant>
      <vt:variant>
        <vt:lpwstr>_Toc325712143</vt:lpwstr>
      </vt:variant>
      <vt:variant>
        <vt:i4>1310774</vt:i4>
      </vt:variant>
      <vt:variant>
        <vt:i4>296</vt:i4>
      </vt:variant>
      <vt:variant>
        <vt:i4>0</vt:i4>
      </vt:variant>
      <vt:variant>
        <vt:i4>5</vt:i4>
      </vt:variant>
      <vt:variant>
        <vt:lpwstr/>
      </vt:variant>
      <vt:variant>
        <vt:lpwstr>_Toc325712142</vt:lpwstr>
      </vt:variant>
      <vt:variant>
        <vt:i4>1310774</vt:i4>
      </vt:variant>
      <vt:variant>
        <vt:i4>290</vt:i4>
      </vt:variant>
      <vt:variant>
        <vt:i4>0</vt:i4>
      </vt:variant>
      <vt:variant>
        <vt:i4>5</vt:i4>
      </vt:variant>
      <vt:variant>
        <vt:lpwstr/>
      </vt:variant>
      <vt:variant>
        <vt:lpwstr>_Toc325712141</vt:lpwstr>
      </vt:variant>
      <vt:variant>
        <vt:i4>1310774</vt:i4>
      </vt:variant>
      <vt:variant>
        <vt:i4>284</vt:i4>
      </vt:variant>
      <vt:variant>
        <vt:i4>0</vt:i4>
      </vt:variant>
      <vt:variant>
        <vt:i4>5</vt:i4>
      </vt:variant>
      <vt:variant>
        <vt:lpwstr/>
      </vt:variant>
      <vt:variant>
        <vt:lpwstr>_Toc325712140</vt:lpwstr>
      </vt:variant>
      <vt:variant>
        <vt:i4>1245238</vt:i4>
      </vt:variant>
      <vt:variant>
        <vt:i4>278</vt:i4>
      </vt:variant>
      <vt:variant>
        <vt:i4>0</vt:i4>
      </vt:variant>
      <vt:variant>
        <vt:i4>5</vt:i4>
      </vt:variant>
      <vt:variant>
        <vt:lpwstr/>
      </vt:variant>
      <vt:variant>
        <vt:lpwstr>_Toc325712139</vt:lpwstr>
      </vt:variant>
      <vt:variant>
        <vt:i4>1245238</vt:i4>
      </vt:variant>
      <vt:variant>
        <vt:i4>272</vt:i4>
      </vt:variant>
      <vt:variant>
        <vt:i4>0</vt:i4>
      </vt:variant>
      <vt:variant>
        <vt:i4>5</vt:i4>
      </vt:variant>
      <vt:variant>
        <vt:lpwstr/>
      </vt:variant>
      <vt:variant>
        <vt:lpwstr>_Toc325712138</vt:lpwstr>
      </vt:variant>
      <vt:variant>
        <vt:i4>1245238</vt:i4>
      </vt:variant>
      <vt:variant>
        <vt:i4>266</vt:i4>
      </vt:variant>
      <vt:variant>
        <vt:i4>0</vt:i4>
      </vt:variant>
      <vt:variant>
        <vt:i4>5</vt:i4>
      </vt:variant>
      <vt:variant>
        <vt:lpwstr/>
      </vt:variant>
      <vt:variant>
        <vt:lpwstr>_Toc325712137</vt:lpwstr>
      </vt:variant>
      <vt:variant>
        <vt:i4>1245238</vt:i4>
      </vt:variant>
      <vt:variant>
        <vt:i4>260</vt:i4>
      </vt:variant>
      <vt:variant>
        <vt:i4>0</vt:i4>
      </vt:variant>
      <vt:variant>
        <vt:i4>5</vt:i4>
      </vt:variant>
      <vt:variant>
        <vt:lpwstr/>
      </vt:variant>
      <vt:variant>
        <vt:lpwstr>_Toc325712136</vt:lpwstr>
      </vt:variant>
      <vt:variant>
        <vt:i4>1245238</vt:i4>
      </vt:variant>
      <vt:variant>
        <vt:i4>254</vt:i4>
      </vt:variant>
      <vt:variant>
        <vt:i4>0</vt:i4>
      </vt:variant>
      <vt:variant>
        <vt:i4>5</vt:i4>
      </vt:variant>
      <vt:variant>
        <vt:lpwstr/>
      </vt:variant>
      <vt:variant>
        <vt:lpwstr>_Toc325712135</vt:lpwstr>
      </vt:variant>
      <vt:variant>
        <vt:i4>1245238</vt:i4>
      </vt:variant>
      <vt:variant>
        <vt:i4>248</vt:i4>
      </vt:variant>
      <vt:variant>
        <vt:i4>0</vt:i4>
      </vt:variant>
      <vt:variant>
        <vt:i4>5</vt:i4>
      </vt:variant>
      <vt:variant>
        <vt:lpwstr/>
      </vt:variant>
      <vt:variant>
        <vt:lpwstr>_Toc325712134</vt:lpwstr>
      </vt:variant>
      <vt:variant>
        <vt:i4>1245238</vt:i4>
      </vt:variant>
      <vt:variant>
        <vt:i4>242</vt:i4>
      </vt:variant>
      <vt:variant>
        <vt:i4>0</vt:i4>
      </vt:variant>
      <vt:variant>
        <vt:i4>5</vt:i4>
      </vt:variant>
      <vt:variant>
        <vt:lpwstr/>
      </vt:variant>
      <vt:variant>
        <vt:lpwstr>_Toc325712133</vt:lpwstr>
      </vt:variant>
      <vt:variant>
        <vt:i4>1245238</vt:i4>
      </vt:variant>
      <vt:variant>
        <vt:i4>236</vt:i4>
      </vt:variant>
      <vt:variant>
        <vt:i4>0</vt:i4>
      </vt:variant>
      <vt:variant>
        <vt:i4>5</vt:i4>
      </vt:variant>
      <vt:variant>
        <vt:lpwstr/>
      </vt:variant>
      <vt:variant>
        <vt:lpwstr>_Toc325712132</vt:lpwstr>
      </vt:variant>
      <vt:variant>
        <vt:i4>1245238</vt:i4>
      </vt:variant>
      <vt:variant>
        <vt:i4>230</vt:i4>
      </vt:variant>
      <vt:variant>
        <vt:i4>0</vt:i4>
      </vt:variant>
      <vt:variant>
        <vt:i4>5</vt:i4>
      </vt:variant>
      <vt:variant>
        <vt:lpwstr/>
      </vt:variant>
      <vt:variant>
        <vt:lpwstr>_Toc325712131</vt:lpwstr>
      </vt:variant>
      <vt:variant>
        <vt:i4>1245238</vt:i4>
      </vt:variant>
      <vt:variant>
        <vt:i4>224</vt:i4>
      </vt:variant>
      <vt:variant>
        <vt:i4>0</vt:i4>
      </vt:variant>
      <vt:variant>
        <vt:i4>5</vt:i4>
      </vt:variant>
      <vt:variant>
        <vt:lpwstr/>
      </vt:variant>
      <vt:variant>
        <vt:lpwstr>_Toc325712130</vt:lpwstr>
      </vt:variant>
      <vt:variant>
        <vt:i4>1179702</vt:i4>
      </vt:variant>
      <vt:variant>
        <vt:i4>218</vt:i4>
      </vt:variant>
      <vt:variant>
        <vt:i4>0</vt:i4>
      </vt:variant>
      <vt:variant>
        <vt:i4>5</vt:i4>
      </vt:variant>
      <vt:variant>
        <vt:lpwstr/>
      </vt:variant>
      <vt:variant>
        <vt:lpwstr>_Toc325712129</vt:lpwstr>
      </vt:variant>
      <vt:variant>
        <vt:i4>1179702</vt:i4>
      </vt:variant>
      <vt:variant>
        <vt:i4>212</vt:i4>
      </vt:variant>
      <vt:variant>
        <vt:i4>0</vt:i4>
      </vt:variant>
      <vt:variant>
        <vt:i4>5</vt:i4>
      </vt:variant>
      <vt:variant>
        <vt:lpwstr/>
      </vt:variant>
      <vt:variant>
        <vt:lpwstr>_Toc325712128</vt:lpwstr>
      </vt:variant>
      <vt:variant>
        <vt:i4>1179702</vt:i4>
      </vt:variant>
      <vt:variant>
        <vt:i4>206</vt:i4>
      </vt:variant>
      <vt:variant>
        <vt:i4>0</vt:i4>
      </vt:variant>
      <vt:variant>
        <vt:i4>5</vt:i4>
      </vt:variant>
      <vt:variant>
        <vt:lpwstr/>
      </vt:variant>
      <vt:variant>
        <vt:lpwstr>_Toc325712127</vt:lpwstr>
      </vt:variant>
      <vt:variant>
        <vt:i4>1179702</vt:i4>
      </vt:variant>
      <vt:variant>
        <vt:i4>200</vt:i4>
      </vt:variant>
      <vt:variant>
        <vt:i4>0</vt:i4>
      </vt:variant>
      <vt:variant>
        <vt:i4>5</vt:i4>
      </vt:variant>
      <vt:variant>
        <vt:lpwstr/>
      </vt:variant>
      <vt:variant>
        <vt:lpwstr>_Toc325712126</vt:lpwstr>
      </vt:variant>
      <vt:variant>
        <vt:i4>1179702</vt:i4>
      </vt:variant>
      <vt:variant>
        <vt:i4>194</vt:i4>
      </vt:variant>
      <vt:variant>
        <vt:i4>0</vt:i4>
      </vt:variant>
      <vt:variant>
        <vt:i4>5</vt:i4>
      </vt:variant>
      <vt:variant>
        <vt:lpwstr/>
      </vt:variant>
      <vt:variant>
        <vt:lpwstr>_Toc325712125</vt:lpwstr>
      </vt:variant>
      <vt:variant>
        <vt:i4>1179702</vt:i4>
      </vt:variant>
      <vt:variant>
        <vt:i4>188</vt:i4>
      </vt:variant>
      <vt:variant>
        <vt:i4>0</vt:i4>
      </vt:variant>
      <vt:variant>
        <vt:i4>5</vt:i4>
      </vt:variant>
      <vt:variant>
        <vt:lpwstr/>
      </vt:variant>
      <vt:variant>
        <vt:lpwstr>_Toc325712124</vt:lpwstr>
      </vt:variant>
      <vt:variant>
        <vt:i4>1179702</vt:i4>
      </vt:variant>
      <vt:variant>
        <vt:i4>182</vt:i4>
      </vt:variant>
      <vt:variant>
        <vt:i4>0</vt:i4>
      </vt:variant>
      <vt:variant>
        <vt:i4>5</vt:i4>
      </vt:variant>
      <vt:variant>
        <vt:lpwstr/>
      </vt:variant>
      <vt:variant>
        <vt:lpwstr>_Toc325712123</vt:lpwstr>
      </vt:variant>
      <vt:variant>
        <vt:i4>1179702</vt:i4>
      </vt:variant>
      <vt:variant>
        <vt:i4>176</vt:i4>
      </vt:variant>
      <vt:variant>
        <vt:i4>0</vt:i4>
      </vt:variant>
      <vt:variant>
        <vt:i4>5</vt:i4>
      </vt:variant>
      <vt:variant>
        <vt:lpwstr/>
      </vt:variant>
      <vt:variant>
        <vt:lpwstr>_Toc325712122</vt:lpwstr>
      </vt:variant>
      <vt:variant>
        <vt:i4>1179702</vt:i4>
      </vt:variant>
      <vt:variant>
        <vt:i4>170</vt:i4>
      </vt:variant>
      <vt:variant>
        <vt:i4>0</vt:i4>
      </vt:variant>
      <vt:variant>
        <vt:i4>5</vt:i4>
      </vt:variant>
      <vt:variant>
        <vt:lpwstr/>
      </vt:variant>
      <vt:variant>
        <vt:lpwstr>_Toc325712121</vt:lpwstr>
      </vt:variant>
      <vt:variant>
        <vt:i4>1179702</vt:i4>
      </vt:variant>
      <vt:variant>
        <vt:i4>164</vt:i4>
      </vt:variant>
      <vt:variant>
        <vt:i4>0</vt:i4>
      </vt:variant>
      <vt:variant>
        <vt:i4>5</vt:i4>
      </vt:variant>
      <vt:variant>
        <vt:lpwstr/>
      </vt:variant>
      <vt:variant>
        <vt:lpwstr>_Toc325712120</vt:lpwstr>
      </vt:variant>
      <vt:variant>
        <vt:i4>1114166</vt:i4>
      </vt:variant>
      <vt:variant>
        <vt:i4>158</vt:i4>
      </vt:variant>
      <vt:variant>
        <vt:i4>0</vt:i4>
      </vt:variant>
      <vt:variant>
        <vt:i4>5</vt:i4>
      </vt:variant>
      <vt:variant>
        <vt:lpwstr/>
      </vt:variant>
      <vt:variant>
        <vt:lpwstr>_Toc325712119</vt:lpwstr>
      </vt:variant>
      <vt:variant>
        <vt:i4>1114166</vt:i4>
      </vt:variant>
      <vt:variant>
        <vt:i4>152</vt:i4>
      </vt:variant>
      <vt:variant>
        <vt:i4>0</vt:i4>
      </vt:variant>
      <vt:variant>
        <vt:i4>5</vt:i4>
      </vt:variant>
      <vt:variant>
        <vt:lpwstr/>
      </vt:variant>
      <vt:variant>
        <vt:lpwstr>_Toc325712118</vt:lpwstr>
      </vt:variant>
      <vt:variant>
        <vt:i4>1114166</vt:i4>
      </vt:variant>
      <vt:variant>
        <vt:i4>146</vt:i4>
      </vt:variant>
      <vt:variant>
        <vt:i4>0</vt:i4>
      </vt:variant>
      <vt:variant>
        <vt:i4>5</vt:i4>
      </vt:variant>
      <vt:variant>
        <vt:lpwstr/>
      </vt:variant>
      <vt:variant>
        <vt:lpwstr>_Toc325712117</vt:lpwstr>
      </vt:variant>
      <vt:variant>
        <vt:i4>1114166</vt:i4>
      </vt:variant>
      <vt:variant>
        <vt:i4>140</vt:i4>
      </vt:variant>
      <vt:variant>
        <vt:i4>0</vt:i4>
      </vt:variant>
      <vt:variant>
        <vt:i4>5</vt:i4>
      </vt:variant>
      <vt:variant>
        <vt:lpwstr/>
      </vt:variant>
      <vt:variant>
        <vt:lpwstr>_Toc325712116</vt:lpwstr>
      </vt:variant>
      <vt:variant>
        <vt:i4>1114166</vt:i4>
      </vt:variant>
      <vt:variant>
        <vt:i4>134</vt:i4>
      </vt:variant>
      <vt:variant>
        <vt:i4>0</vt:i4>
      </vt:variant>
      <vt:variant>
        <vt:i4>5</vt:i4>
      </vt:variant>
      <vt:variant>
        <vt:lpwstr/>
      </vt:variant>
      <vt:variant>
        <vt:lpwstr>_Toc325712115</vt:lpwstr>
      </vt:variant>
      <vt:variant>
        <vt:i4>1114166</vt:i4>
      </vt:variant>
      <vt:variant>
        <vt:i4>128</vt:i4>
      </vt:variant>
      <vt:variant>
        <vt:i4>0</vt:i4>
      </vt:variant>
      <vt:variant>
        <vt:i4>5</vt:i4>
      </vt:variant>
      <vt:variant>
        <vt:lpwstr/>
      </vt:variant>
      <vt:variant>
        <vt:lpwstr>_Toc325712114</vt:lpwstr>
      </vt:variant>
      <vt:variant>
        <vt:i4>1114166</vt:i4>
      </vt:variant>
      <vt:variant>
        <vt:i4>122</vt:i4>
      </vt:variant>
      <vt:variant>
        <vt:i4>0</vt:i4>
      </vt:variant>
      <vt:variant>
        <vt:i4>5</vt:i4>
      </vt:variant>
      <vt:variant>
        <vt:lpwstr/>
      </vt:variant>
      <vt:variant>
        <vt:lpwstr>_Toc325712113</vt:lpwstr>
      </vt:variant>
      <vt:variant>
        <vt:i4>1114166</vt:i4>
      </vt:variant>
      <vt:variant>
        <vt:i4>116</vt:i4>
      </vt:variant>
      <vt:variant>
        <vt:i4>0</vt:i4>
      </vt:variant>
      <vt:variant>
        <vt:i4>5</vt:i4>
      </vt:variant>
      <vt:variant>
        <vt:lpwstr/>
      </vt:variant>
      <vt:variant>
        <vt:lpwstr>_Toc325712112</vt:lpwstr>
      </vt:variant>
      <vt:variant>
        <vt:i4>1114166</vt:i4>
      </vt:variant>
      <vt:variant>
        <vt:i4>110</vt:i4>
      </vt:variant>
      <vt:variant>
        <vt:i4>0</vt:i4>
      </vt:variant>
      <vt:variant>
        <vt:i4>5</vt:i4>
      </vt:variant>
      <vt:variant>
        <vt:lpwstr/>
      </vt:variant>
      <vt:variant>
        <vt:lpwstr>_Toc325712111</vt:lpwstr>
      </vt:variant>
      <vt:variant>
        <vt:i4>1114166</vt:i4>
      </vt:variant>
      <vt:variant>
        <vt:i4>104</vt:i4>
      </vt:variant>
      <vt:variant>
        <vt:i4>0</vt:i4>
      </vt:variant>
      <vt:variant>
        <vt:i4>5</vt:i4>
      </vt:variant>
      <vt:variant>
        <vt:lpwstr/>
      </vt:variant>
      <vt:variant>
        <vt:lpwstr>_Toc325712110</vt:lpwstr>
      </vt:variant>
      <vt:variant>
        <vt:i4>1048630</vt:i4>
      </vt:variant>
      <vt:variant>
        <vt:i4>98</vt:i4>
      </vt:variant>
      <vt:variant>
        <vt:i4>0</vt:i4>
      </vt:variant>
      <vt:variant>
        <vt:i4>5</vt:i4>
      </vt:variant>
      <vt:variant>
        <vt:lpwstr/>
      </vt:variant>
      <vt:variant>
        <vt:lpwstr>_Toc325712109</vt:lpwstr>
      </vt:variant>
      <vt:variant>
        <vt:i4>1048630</vt:i4>
      </vt:variant>
      <vt:variant>
        <vt:i4>92</vt:i4>
      </vt:variant>
      <vt:variant>
        <vt:i4>0</vt:i4>
      </vt:variant>
      <vt:variant>
        <vt:i4>5</vt:i4>
      </vt:variant>
      <vt:variant>
        <vt:lpwstr/>
      </vt:variant>
      <vt:variant>
        <vt:lpwstr>_Toc325712108</vt:lpwstr>
      </vt:variant>
      <vt:variant>
        <vt:i4>1048630</vt:i4>
      </vt:variant>
      <vt:variant>
        <vt:i4>86</vt:i4>
      </vt:variant>
      <vt:variant>
        <vt:i4>0</vt:i4>
      </vt:variant>
      <vt:variant>
        <vt:i4>5</vt:i4>
      </vt:variant>
      <vt:variant>
        <vt:lpwstr/>
      </vt:variant>
      <vt:variant>
        <vt:lpwstr>_Toc325712107</vt:lpwstr>
      </vt:variant>
      <vt:variant>
        <vt:i4>1048630</vt:i4>
      </vt:variant>
      <vt:variant>
        <vt:i4>80</vt:i4>
      </vt:variant>
      <vt:variant>
        <vt:i4>0</vt:i4>
      </vt:variant>
      <vt:variant>
        <vt:i4>5</vt:i4>
      </vt:variant>
      <vt:variant>
        <vt:lpwstr/>
      </vt:variant>
      <vt:variant>
        <vt:lpwstr>_Toc325712106</vt:lpwstr>
      </vt:variant>
      <vt:variant>
        <vt:i4>1048630</vt:i4>
      </vt:variant>
      <vt:variant>
        <vt:i4>74</vt:i4>
      </vt:variant>
      <vt:variant>
        <vt:i4>0</vt:i4>
      </vt:variant>
      <vt:variant>
        <vt:i4>5</vt:i4>
      </vt:variant>
      <vt:variant>
        <vt:lpwstr/>
      </vt:variant>
      <vt:variant>
        <vt:lpwstr>_Toc325712105</vt:lpwstr>
      </vt:variant>
      <vt:variant>
        <vt:i4>1048630</vt:i4>
      </vt:variant>
      <vt:variant>
        <vt:i4>68</vt:i4>
      </vt:variant>
      <vt:variant>
        <vt:i4>0</vt:i4>
      </vt:variant>
      <vt:variant>
        <vt:i4>5</vt:i4>
      </vt:variant>
      <vt:variant>
        <vt:lpwstr/>
      </vt:variant>
      <vt:variant>
        <vt:lpwstr>_Toc325712104</vt:lpwstr>
      </vt:variant>
      <vt:variant>
        <vt:i4>1048630</vt:i4>
      </vt:variant>
      <vt:variant>
        <vt:i4>62</vt:i4>
      </vt:variant>
      <vt:variant>
        <vt:i4>0</vt:i4>
      </vt:variant>
      <vt:variant>
        <vt:i4>5</vt:i4>
      </vt:variant>
      <vt:variant>
        <vt:lpwstr/>
      </vt:variant>
      <vt:variant>
        <vt:lpwstr>_Toc325712103</vt:lpwstr>
      </vt:variant>
      <vt:variant>
        <vt:i4>1048630</vt:i4>
      </vt:variant>
      <vt:variant>
        <vt:i4>56</vt:i4>
      </vt:variant>
      <vt:variant>
        <vt:i4>0</vt:i4>
      </vt:variant>
      <vt:variant>
        <vt:i4>5</vt:i4>
      </vt:variant>
      <vt:variant>
        <vt:lpwstr/>
      </vt:variant>
      <vt:variant>
        <vt:lpwstr>_Toc325712102</vt:lpwstr>
      </vt:variant>
      <vt:variant>
        <vt:i4>1048630</vt:i4>
      </vt:variant>
      <vt:variant>
        <vt:i4>50</vt:i4>
      </vt:variant>
      <vt:variant>
        <vt:i4>0</vt:i4>
      </vt:variant>
      <vt:variant>
        <vt:i4>5</vt:i4>
      </vt:variant>
      <vt:variant>
        <vt:lpwstr/>
      </vt:variant>
      <vt:variant>
        <vt:lpwstr>_Toc325712101</vt:lpwstr>
      </vt:variant>
      <vt:variant>
        <vt:i4>1048630</vt:i4>
      </vt:variant>
      <vt:variant>
        <vt:i4>44</vt:i4>
      </vt:variant>
      <vt:variant>
        <vt:i4>0</vt:i4>
      </vt:variant>
      <vt:variant>
        <vt:i4>5</vt:i4>
      </vt:variant>
      <vt:variant>
        <vt:lpwstr/>
      </vt:variant>
      <vt:variant>
        <vt:lpwstr>_Toc325712100</vt:lpwstr>
      </vt:variant>
      <vt:variant>
        <vt:i4>1638455</vt:i4>
      </vt:variant>
      <vt:variant>
        <vt:i4>38</vt:i4>
      </vt:variant>
      <vt:variant>
        <vt:i4>0</vt:i4>
      </vt:variant>
      <vt:variant>
        <vt:i4>5</vt:i4>
      </vt:variant>
      <vt:variant>
        <vt:lpwstr/>
      </vt:variant>
      <vt:variant>
        <vt:lpwstr>_Toc325712099</vt:lpwstr>
      </vt:variant>
      <vt:variant>
        <vt:i4>1638455</vt:i4>
      </vt:variant>
      <vt:variant>
        <vt:i4>32</vt:i4>
      </vt:variant>
      <vt:variant>
        <vt:i4>0</vt:i4>
      </vt:variant>
      <vt:variant>
        <vt:i4>5</vt:i4>
      </vt:variant>
      <vt:variant>
        <vt:lpwstr/>
      </vt:variant>
      <vt:variant>
        <vt:lpwstr>_Toc325712098</vt:lpwstr>
      </vt:variant>
      <vt:variant>
        <vt:i4>1638455</vt:i4>
      </vt:variant>
      <vt:variant>
        <vt:i4>26</vt:i4>
      </vt:variant>
      <vt:variant>
        <vt:i4>0</vt:i4>
      </vt:variant>
      <vt:variant>
        <vt:i4>5</vt:i4>
      </vt:variant>
      <vt:variant>
        <vt:lpwstr/>
      </vt:variant>
      <vt:variant>
        <vt:lpwstr>_Toc325712097</vt:lpwstr>
      </vt:variant>
      <vt:variant>
        <vt:i4>1638455</vt:i4>
      </vt:variant>
      <vt:variant>
        <vt:i4>20</vt:i4>
      </vt:variant>
      <vt:variant>
        <vt:i4>0</vt:i4>
      </vt:variant>
      <vt:variant>
        <vt:i4>5</vt:i4>
      </vt:variant>
      <vt:variant>
        <vt:lpwstr/>
      </vt:variant>
      <vt:variant>
        <vt:lpwstr>_Toc325712096</vt:lpwstr>
      </vt:variant>
      <vt:variant>
        <vt:i4>1638455</vt:i4>
      </vt:variant>
      <vt:variant>
        <vt:i4>14</vt:i4>
      </vt:variant>
      <vt:variant>
        <vt:i4>0</vt:i4>
      </vt:variant>
      <vt:variant>
        <vt:i4>5</vt:i4>
      </vt:variant>
      <vt:variant>
        <vt:lpwstr/>
      </vt:variant>
      <vt:variant>
        <vt:lpwstr>_Toc325712095</vt:lpwstr>
      </vt:variant>
      <vt:variant>
        <vt:i4>1638455</vt:i4>
      </vt:variant>
      <vt:variant>
        <vt:i4>8</vt:i4>
      </vt:variant>
      <vt:variant>
        <vt:i4>0</vt:i4>
      </vt:variant>
      <vt:variant>
        <vt:i4>5</vt:i4>
      </vt:variant>
      <vt:variant>
        <vt:lpwstr/>
      </vt:variant>
      <vt:variant>
        <vt:lpwstr>_Toc325712094</vt:lpwstr>
      </vt:variant>
      <vt:variant>
        <vt:i4>1638455</vt:i4>
      </vt:variant>
      <vt:variant>
        <vt:i4>2</vt:i4>
      </vt:variant>
      <vt:variant>
        <vt:i4>0</vt:i4>
      </vt:variant>
      <vt:variant>
        <vt:i4>5</vt:i4>
      </vt:variant>
      <vt:variant>
        <vt:lpwstr/>
      </vt:variant>
      <vt:variant>
        <vt:lpwstr>_Toc325712093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BSICR-IAC_Project_Management_Plan_v01_20130115</dc:title>
  <dc:creator>Jonathan Wilkins, Andy Knaster</dc:creator>
  <cp:lastModifiedBy>Sherri Simons</cp:lastModifiedBy>
  <cp:revision>8</cp:revision>
  <cp:lastPrinted>2014-06-05T15:48:00Z</cp:lastPrinted>
  <dcterms:created xsi:type="dcterms:W3CDTF">2014-09-05T13:24:00Z</dcterms:created>
  <dcterms:modified xsi:type="dcterms:W3CDTF">2014-09-06T03:22:00Z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rder">
    <vt:lpwstr>7100.00000000000</vt:lpwstr>
  </property>
  <property fmtid="{D5CDD505-2E9C-101B-9397-08002B2CF9AE}" pid="4" name="Subject">
    <vt:lpwstr/>
  </property>
  <property fmtid="{D5CDD505-2E9C-101B-9397-08002B2CF9AE}" pid="5" name="Keywords">
    <vt:lpwstr/>
  </property>
  <property fmtid="{D5CDD505-2E9C-101B-9397-08002B2CF9AE}" pid="6" name="_Author">
    <vt:lpwstr>Process Engineering</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ntentType">
    <vt:lpwstr>Document</vt:lpwstr>
  </property>
  <property fmtid="{D5CDD505-2E9C-101B-9397-08002B2CF9AE}" pid="13" name="Artifact Owner">
    <vt:lpwstr>6</vt:lpwstr>
  </property>
  <property fmtid="{D5CDD505-2E9C-101B-9397-08002B2CF9AE}" pid="14" name="TemplateUrl">
    <vt:lpwstr/>
  </property>
  <property fmtid="{D5CDD505-2E9C-101B-9397-08002B2CF9AE}" pid="15" name="Process ID">
    <vt:lpwstr>2;#PRP</vt:lpwstr>
  </property>
  <property fmtid="{D5CDD505-2E9C-101B-9397-08002B2CF9AE}" pid="16" name="Public Storage Location">
    <vt:lpwstr>8</vt:lpwstr>
  </property>
  <property fmtid="{D5CDD505-2E9C-101B-9397-08002B2CF9AE}" pid="17" name="Responsible Role">
    <vt:lpwstr>30</vt:lpwstr>
  </property>
  <property fmtid="{D5CDD505-2E9C-101B-9397-08002B2CF9AE}" pid="18" name="xd_ProgID">
    <vt:lpwstr/>
  </property>
  <property fmtid="{D5CDD505-2E9C-101B-9397-08002B2CF9AE}" pid="19" name="Version Control Storage Location">
    <vt:lpwstr>2</vt:lpwstr>
  </property>
  <property fmtid="{D5CDD505-2E9C-101B-9397-08002B2CF9AE}" pid="20" name="MetaInfo">
    <vt:lpwstr/>
  </property>
  <property fmtid="{D5CDD505-2E9C-101B-9397-08002B2CF9AE}" pid="21" name="Activity ID">
    <vt:lpwstr/>
  </property>
  <property fmtid="{D5CDD505-2E9C-101B-9397-08002B2CF9AE}" pid="22" name="Checked-out Note">
    <vt:lpwstr/>
  </property>
  <property fmtid="{D5CDD505-2E9C-101B-9397-08002B2CF9AE}" pid="23" name="Required for National Release">
    <vt:lpwstr>0</vt:lpwstr>
  </property>
  <property fmtid="{D5CDD505-2E9C-101B-9397-08002B2CF9AE}" pid="24" name="Required for PMAS">
    <vt:lpwstr>1</vt:lpwstr>
  </property>
  <property fmtid="{D5CDD505-2E9C-101B-9397-08002B2CF9AE}" pid="25" name="Description0">
    <vt:lpwstr>Assists PM in creating the project management plan</vt:lpwstr>
  </property>
  <property fmtid="{D5CDD505-2E9C-101B-9397-08002B2CF9AE}" pid="26" name="Action Requested">
    <vt:lpwstr>Push to Production</vt:lpwstr>
  </property>
  <property fmtid="{D5CDD505-2E9C-101B-9397-08002B2CF9AE}" pid="27" name="ContentTypeId">
    <vt:lpwstr>0x0101007F78A2952978BE498033ED46E9BD0D5A</vt:lpwstr>
  </property>
  <property fmtid="{D5CDD505-2E9C-101B-9397-08002B2CF9AE}" pid="28" name="_dlc_DocIdItemGuid">
    <vt:lpwstr>3edf0dd2-cc86-44ec-8414-b8083df81c5e</vt:lpwstr>
  </property>
</Properties>
</file>