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:rsidR="00CE6588" w:rsidRPr="00003CF0" w:rsidRDefault="00CE6588" w:rsidP="00C75FC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10/2</w:t>
            </w:r>
            <w:r w:rsidR="00C75FC3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:rsidR="00CE6588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</w:p>
          <w:p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Sherri Simons</w:t>
            </w:r>
          </w:p>
        </w:tc>
      </w:tr>
      <w:tr w:rsidR="00CE6588" w:rsidRPr="00430F32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2:30pm-3:00pm</w:t>
            </w:r>
          </w:p>
        </w:tc>
      </w:tr>
    </w:tbl>
    <w:p w:rsidR="00CE6588" w:rsidRDefault="00CE6588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C75FC3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C75FC3" w:rsidRPr="00CE6588" w:rsidRDefault="00C75FC3" w:rsidP="00C75FC3">
            <w:pPr>
              <w:rPr>
                <w:b w:val="0"/>
                <w:sz w:val="20"/>
                <w:szCs w:val="20"/>
              </w:rPr>
            </w:pPr>
            <w:r w:rsidRPr="00CE6588">
              <w:rPr>
                <w:b w:val="0"/>
                <w:sz w:val="20"/>
                <w:szCs w:val="20"/>
              </w:rPr>
              <w:t>Brad Fisher</w:t>
            </w:r>
          </w:p>
        </w:tc>
        <w:tc>
          <w:tcPr>
            <w:tcW w:w="450" w:type="dxa"/>
          </w:tcPr>
          <w:p w:rsidR="00C75FC3" w:rsidRPr="00BB627E" w:rsidRDefault="00C75FC3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C75FC3" w:rsidRPr="00CE6588" w:rsidRDefault="00C75FC3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6588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:rsidR="00C75FC3" w:rsidRPr="00BB627E" w:rsidRDefault="00C75FC3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</w:tr>
      <w:tr w:rsidR="00C75FC3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C75FC3" w:rsidRPr="00CE6588" w:rsidRDefault="00C75FC3" w:rsidP="00C75FC3">
            <w:pPr>
              <w:rPr>
                <w:b w:val="0"/>
                <w:sz w:val="20"/>
                <w:szCs w:val="20"/>
              </w:rPr>
            </w:pPr>
            <w:r w:rsidRPr="00CE6588">
              <w:rPr>
                <w:b w:val="0"/>
                <w:sz w:val="20"/>
                <w:szCs w:val="20"/>
              </w:rPr>
              <w:t>Sherri Simons</w:t>
            </w:r>
          </w:p>
        </w:tc>
        <w:tc>
          <w:tcPr>
            <w:tcW w:w="450" w:type="dxa"/>
          </w:tcPr>
          <w:p w:rsidR="00C75FC3" w:rsidRPr="00BB627E" w:rsidRDefault="00C75FC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C75FC3" w:rsidRPr="00CE6588" w:rsidRDefault="00C75FC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6588">
              <w:rPr>
                <w:sz w:val="20"/>
                <w:szCs w:val="20"/>
              </w:rPr>
              <w:t>Birali Hakizumwami</w:t>
            </w:r>
          </w:p>
        </w:tc>
        <w:tc>
          <w:tcPr>
            <w:tcW w:w="535" w:type="dxa"/>
          </w:tcPr>
          <w:p w:rsidR="00C75FC3" w:rsidRPr="00BB627E" w:rsidRDefault="00C75FC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C75FC3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C75FC3" w:rsidRPr="00CE6588" w:rsidRDefault="00C75FC3" w:rsidP="00C75FC3">
            <w:pPr>
              <w:rPr>
                <w:b w:val="0"/>
                <w:sz w:val="20"/>
                <w:szCs w:val="20"/>
              </w:rPr>
            </w:pPr>
            <w:r w:rsidRPr="00CE6588">
              <w:rPr>
                <w:b w:val="0"/>
                <w:sz w:val="20"/>
                <w:szCs w:val="20"/>
              </w:rPr>
              <w:t>Sue Stephens</w:t>
            </w:r>
          </w:p>
        </w:tc>
        <w:tc>
          <w:tcPr>
            <w:tcW w:w="450" w:type="dxa"/>
          </w:tcPr>
          <w:p w:rsidR="00C75FC3" w:rsidRPr="00BB627E" w:rsidRDefault="00C75FC3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C75FC3" w:rsidRPr="00CE6588" w:rsidRDefault="00C75FC3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6588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:rsidR="00C75FC3" w:rsidRPr="00BB627E" w:rsidRDefault="00C75FC3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</w:tr>
      <w:tr w:rsidR="00C75FC3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C75FC3" w:rsidRPr="00CE6588" w:rsidRDefault="00C75FC3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Tony Burleson</w:t>
            </w:r>
          </w:p>
        </w:tc>
        <w:tc>
          <w:tcPr>
            <w:tcW w:w="450" w:type="dxa"/>
          </w:tcPr>
          <w:p w:rsidR="00C75FC3" w:rsidRPr="00BB627E" w:rsidRDefault="00C75FC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627E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C75FC3" w:rsidRPr="00CE6588" w:rsidRDefault="00C75FC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 Bigelow</w:t>
            </w:r>
          </w:p>
        </w:tc>
        <w:tc>
          <w:tcPr>
            <w:tcW w:w="535" w:type="dxa"/>
          </w:tcPr>
          <w:p w:rsidR="00C75FC3" w:rsidRPr="00BB627E" w:rsidRDefault="00C75FC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271EAE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271EAE" w:rsidRPr="00271EAE" w:rsidRDefault="00271EAE" w:rsidP="00C75FC3">
            <w:pPr>
              <w:rPr>
                <w:b w:val="0"/>
                <w:sz w:val="20"/>
                <w:szCs w:val="20"/>
              </w:rPr>
            </w:pPr>
            <w:bookmarkStart w:id="0" w:name="_GoBack"/>
            <w:r w:rsidRPr="00271EAE">
              <w:rPr>
                <w:b w:val="0"/>
                <w:sz w:val="20"/>
                <w:szCs w:val="20"/>
              </w:rPr>
              <w:t>Kathy Coupland</w:t>
            </w:r>
            <w:bookmarkEnd w:id="0"/>
          </w:p>
        </w:tc>
        <w:tc>
          <w:tcPr>
            <w:tcW w:w="450" w:type="dxa"/>
          </w:tcPr>
          <w:p w:rsidR="00271EAE" w:rsidRPr="00BB627E" w:rsidRDefault="00271EAE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271EAE" w:rsidRDefault="00271EAE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:rsidR="00271EAE" w:rsidRDefault="00271EAE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245243" w:rsidRDefault="00245243" w:rsidP="00245243">
      <w:pPr>
        <w:jc w:val="center"/>
        <w:rPr>
          <w:b/>
          <w:sz w:val="28"/>
          <w:szCs w:val="28"/>
        </w:rPr>
      </w:pPr>
    </w:p>
    <w:p w:rsidR="00245243" w:rsidRDefault="00245243" w:rsidP="0024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Action Items Outstanding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1170"/>
        <w:gridCol w:w="1440"/>
        <w:gridCol w:w="1435"/>
      </w:tblGrid>
      <w:tr w:rsidR="00BB627E" w:rsidTr="00140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E6588" w:rsidRDefault="00BB627E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17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44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BB627E" w:rsidTr="0014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F0A07" w:rsidRDefault="00BB627E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BB627E" w:rsidRDefault="00BB627E" w:rsidP="00BB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Meeting with the VA to discuss: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Local Refills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Controlled Substances across state lines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Alternate Matching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243">
              <w:rPr>
                <w:sz w:val="20"/>
                <w:szCs w:val="20"/>
              </w:rPr>
              <w:t>Locking</w:t>
            </w:r>
          </w:p>
          <w:p w:rsidR="00BB627E" w:rsidRPr="00CE6588" w:rsidRDefault="00BB627E" w:rsidP="00BB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Questions: How are local controlled substances identified today</w:t>
            </w:r>
            <w:r w:rsidR="00D6314F">
              <w:rPr>
                <w:sz w:val="22"/>
              </w:rPr>
              <w:t>? What filter logic to use for controlled substance?</w:t>
            </w:r>
          </w:p>
        </w:tc>
        <w:tc>
          <w:tcPr>
            <w:tcW w:w="1170" w:type="dxa"/>
          </w:tcPr>
          <w:p w:rsidR="00BB627E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B627E" w:rsidTr="0014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F0A07" w:rsidRDefault="00935F3D" w:rsidP="005B2313">
            <w:pPr>
              <w:rPr>
                <w:sz w:val="22"/>
              </w:rPr>
            </w:pPr>
            <w:r w:rsidRPr="00CF0A07">
              <w:rPr>
                <w:sz w:val="22"/>
              </w:rPr>
              <w:lastRenderedPageBreak/>
              <w:t>10/21/2015</w:t>
            </w:r>
          </w:p>
        </w:tc>
        <w:tc>
          <w:tcPr>
            <w:tcW w:w="387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 needs access to upload POC/Pilot Build.</w:t>
            </w:r>
          </w:p>
        </w:tc>
        <w:tc>
          <w:tcPr>
            <w:tcW w:w="117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14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Discuss with COR about getting the IBM Suite and version of IBM Suite into the Innovation Sandbox.</w:t>
            </w:r>
          </w:p>
        </w:tc>
        <w:tc>
          <w:tcPr>
            <w:tcW w:w="117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14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Default="00CF0A07" w:rsidP="005B2313">
            <w:pPr>
              <w:rPr>
                <w:sz w:val="22"/>
              </w:rPr>
            </w:pPr>
            <w:r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Establish a standard weekly meeting with the COR and appropriate stakeholders to keep informed on the progress and be aware of upcoming events</w:t>
            </w:r>
          </w:p>
        </w:tc>
        <w:tc>
          <w:tcPr>
            <w:tcW w:w="117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BB627E" w:rsidRDefault="00BB627E" w:rsidP="00BB627E">
      <w:pPr>
        <w:jc w:val="center"/>
        <w:rPr>
          <w:b/>
          <w:sz w:val="28"/>
          <w:szCs w:val="28"/>
        </w:rPr>
      </w:pPr>
    </w:p>
    <w:p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Internal Team Action Items Outstanding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1260"/>
        <w:gridCol w:w="1435"/>
      </w:tblGrid>
      <w:tr w:rsidR="00CE6588" w:rsidTr="00B02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E6588" w:rsidRDefault="00CE6588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35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26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CE6588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Reschedule Daily Scrum Meeting using Skype Teleconfer</w:t>
            </w:r>
            <w:r w:rsidR="00935F3D" w:rsidRPr="00CF0A07">
              <w:rPr>
                <w:sz w:val="20"/>
                <w:szCs w:val="20"/>
              </w:rPr>
              <w:t>encing 2:30:2:45.</w:t>
            </w:r>
          </w:p>
        </w:tc>
        <w:tc>
          <w:tcPr>
            <w:tcW w:w="1350" w:type="dxa"/>
          </w:tcPr>
          <w:p w:rsidR="00CE6588" w:rsidRPr="00CE6588" w:rsidRDefault="00935F3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Sherri/</w:t>
            </w:r>
            <w:r w:rsidR="00B02882">
              <w:rPr>
                <w:sz w:val="22"/>
              </w:rPr>
              <w:t xml:space="preserve"> </w:t>
            </w:r>
            <w:r w:rsidR="00140EDE">
              <w:rPr>
                <w:sz w:val="22"/>
              </w:rPr>
              <w:t>Cecilia</w:t>
            </w:r>
          </w:p>
        </w:tc>
        <w:tc>
          <w:tcPr>
            <w:tcW w:w="126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245243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Update CPMP with TJ’s deliverable matrix and build out milestone deliverables.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TJ/Sherri/</w:t>
            </w:r>
            <w:r w:rsidR="00B02882">
              <w:rPr>
                <w:sz w:val="22"/>
              </w:rPr>
              <w:t xml:space="preserve"> </w:t>
            </w:r>
            <w:r>
              <w:rPr>
                <w:sz w:val="22"/>
              </w:rPr>
              <w:t>Cecilia</w:t>
            </w:r>
          </w:p>
        </w:tc>
        <w:tc>
          <w:tcPr>
            <w:tcW w:w="126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245243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Base year project artifacts (e.g. test plans) retrieved.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Sherri/Josh Temkin</w:t>
            </w:r>
          </w:p>
        </w:tc>
        <w:tc>
          <w:tcPr>
            <w:tcW w:w="126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245243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Develop Team Collaboration Site on The BITS Group SharePoint</w:t>
            </w:r>
            <w:r w:rsidR="00935F3D" w:rsidRPr="00CF0A07">
              <w:rPr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Sherri/Zach</w:t>
            </w:r>
          </w:p>
        </w:tc>
        <w:tc>
          <w:tcPr>
            <w:tcW w:w="126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140EDE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10/21/2015</w:t>
            </w:r>
          </w:p>
        </w:tc>
        <w:tc>
          <w:tcPr>
            <w:tcW w:w="3870" w:type="dxa"/>
          </w:tcPr>
          <w:p w:rsidR="00CE6588" w:rsidRPr="00CF0A07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Use Case for Controlled Substances – Follow up with Birali when he returns to received feedback.</w:t>
            </w:r>
          </w:p>
        </w:tc>
        <w:tc>
          <w:tcPr>
            <w:tcW w:w="1350" w:type="dxa"/>
          </w:tcPr>
          <w:p w:rsidR="00CE6588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260" w:type="dxa"/>
          </w:tcPr>
          <w:p w:rsidR="00CE6588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RTC for Brad</w:t>
            </w:r>
          </w:p>
        </w:tc>
        <w:tc>
          <w:tcPr>
            <w:tcW w:w="135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260" w:type="dxa"/>
          </w:tcPr>
          <w:p w:rsidR="00CF0A07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Find out from Mike Henderson if the Project Repository can be granted to the team.</w:t>
            </w:r>
          </w:p>
        </w:tc>
        <w:tc>
          <w:tcPr>
            <w:tcW w:w="135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26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:rsidTr="00935F3D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lastRenderedPageBreak/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:rsidTr="00935F3D">
        <w:trPr>
          <w:trHeight w:val="530"/>
        </w:trPr>
        <w:tc>
          <w:tcPr>
            <w:tcW w:w="9360" w:type="dxa"/>
            <w:shd w:val="clear" w:color="auto" w:fill="FFFFFF"/>
          </w:tcPr>
          <w:p w:rsidR="00935F3D" w:rsidRDefault="00935F3D" w:rsidP="007607C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Tom and Tony provided their questions in the form of an Email after the meeting. Please</w:t>
            </w:r>
            <w:r w:rsidR="007607CD">
              <w:rPr>
                <w:rFonts w:cs="Times New Roman"/>
                <w:szCs w:val="24"/>
              </w:rPr>
              <w:t xml:space="preserve"> read </w:t>
            </w:r>
            <w:r w:rsidR="00CF0A07">
              <w:rPr>
                <w:rFonts w:cs="Times New Roman"/>
                <w:szCs w:val="24"/>
              </w:rPr>
              <w:t>below,</w:t>
            </w:r>
            <w:r w:rsidR="007607CD">
              <w:rPr>
                <w:rFonts w:cs="Times New Roman"/>
                <w:szCs w:val="24"/>
              </w:rPr>
              <w:t xml:space="preserve"> as they will be reviewed during the meeting scheduled on October 23</w:t>
            </w:r>
            <w:r w:rsidR="007607CD" w:rsidRPr="007607CD">
              <w:rPr>
                <w:rFonts w:cs="Times New Roman"/>
                <w:szCs w:val="24"/>
                <w:vertAlign w:val="superscript"/>
              </w:rPr>
              <w:t>rd</w:t>
            </w:r>
            <w:r w:rsidR="007607CD">
              <w:rPr>
                <w:rFonts w:cs="Times New Roman"/>
                <w:szCs w:val="24"/>
              </w:rPr>
              <w:t>.</w:t>
            </w:r>
          </w:p>
          <w:p w:rsidR="007607CD" w:rsidRDefault="007607CD" w:rsidP="007607C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Sherri provided an update to the meeting with the HDR/CDR teams.</w:t>
            </w:r>
          </w:p>
          <w:p w:rsidR="007607CD" w:rsidRPr="00CF0A07" w:rsidRDefault="007607CD" w:rsidP="007607CD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  <w:highlight w:val="yellow"/>
              </w:rPr>
            </w:pPr>
            <w:r w:rsidRPr="00CF0A07">
              <w:rPr>
                <w:rFonts w:cs="Times New Roman"/>
                <w:szCs w:val="24"/>
                <w:highlight w:val="yellow"/>
              </w:rPr>
              <w:t>Action Item: Establish a standard weekly meeting with the COR and appropriate stakeholders to keep informed on the progress and be aware of upcoming events.</w:t>
            </w:r>
          </w:p>
          <w:p w:rsidR="007607CD" w:rsidRPr="00CF0A07" w:rsidRDefault="007607CD" w:rsidP="007607CD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  <w:highlight w:val="yellow"/>
              </w:rPr>
            </w:pPr>
            <w:r w:rsidRPr="00CF0A07">
              <w:rPr>
                <w:rFonts w:cs="Times New Roman"/>
                <w:szCs w:val="24"/>
                <w:highlight w:val="yellow"/>
              </w:rPr>
              <w:t>Action Item: Brad to receive the schema</w:t>
            </w:r>
          </w:p>
          <w:p w:rsidR="007607CD" w:rsidRDefault="007607CD" w:rsidP="007607CD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 w:rsidRPr="00CF0A07">
              <w:rPr>
                <w:rFonts w:cs="Times New Roman"/>
                <w:szCs w:val="24"/>
                <w:highlight w:val="yellow"/>
              </w:rPr>
              <w:t>Action Item: Find out from Mike Henderson if the access to the Project Repository can be granted to the team</w:t>
            </w:r>
            <w:r>
              <w:rPr>
                <w:rFonts w:cs="Times New Roman"/>
                <w:szCs w:val="24"/>
              </w:rPr>
              <w:t>.</w:t>
            </w:r>
          </w:p>
          <w:p w:rsidR="007607CD" w:rsidRDefault="007607CD" w:rsidP="007607C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Sherri stated the COR is engaging the EMI team and should receive an update on progress tomorrow.</w:t>
            </w:r>
          </w:p>
          <w:p w:rsidR="007607CD" w:rsidRDefault="007607CD" w:rsidP="007607C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provided a brief update on the RSD and mentioned that if Tony and Tom’s questions were discussed in a team format that information could contribute to input into the RSD.</w:t>
            </w:r>
          </w:p>
          <w:p w:rsidR="007607CD" w:rsidRDefault="007607CD" w:rsidP="007607C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RTC for Brad</w:t>
            </w:r>
          </w:p>
          <w:p w:rsidR="007607CD" w:rsidRPr="00CF0A07" w:rsidRDefault="007607CD" w:rsidP="007607CD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  <w:highlight w:val="yellow"/>
              </w:rPr>
            </w:pPr>
            <w:r w:rsidRPr="00CF0A07">
              <w:rPr>
                <w:rFonts w:cs="Times New Roman"/>
                <w:szCs w:val="24"/>
                <w:highlight w:val="yellow"/>
              </w:rPr>
              <w:t>Action Item: Sherri to follow up</w:t>
            </w:r>
          </w:p>
          <w:p w:rsidR="007607CD" w:rsidRDefault="007607CD" w:rsidP="007607C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Josh provided a status that SRA is still researching to find the data for the base year project artifacts – ongoing.</w:t>
            </w:r>
          </w:p>
          <w:p w:rsidR="007607CD" w:rsidRDefault="007607CD" w:rsidP="007607C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Ton mentioned that one of the immediate questions he would like addressed is how is the development site being set up for developers</w:t>
            </w:r>
            <w:r w:rsidR="00CF0A07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It was said that the Innovation Sandbox does not h</w:t>
            </w:r>
            <w:r w:rsidR="00CF0A07">
              <w:rPr>
                <w:rFonts w:cs="Times New Roman"/>
                <w:szCs w:val="24"/>
              </w:rPr>
              <w:t>ave the IBM suite available.</w:t>
            </w:r>
          </w:p>
          <w:p w:rsidR="007607CD" w:rsidRPr="00CF0A07" w:rsidRDefault="007607CD" w:rsidP="007607CD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  <w:highlight w:val="yellow"/>
              </w:rPr>
            </w:pPr>
            <w:r w:rsidRPr="00CF0A07">
              <w:rPr>
                <w:rFonts w:cs="Times New Roman"/>
                <w:szCs w:val="24"/>
                <w:highlight w:val="yellow"/>
              </w:rPr>
              <w:t>Action Items:  Sherri to discuss with COR about IBM Suite and version of IBM Suite.</w:t>
            </w:r>
          </w:p>
          <w:p w:rsidR="007607CD" w:rsidRPr="007607CD" w:rsidRDefault="007607CD" w:rsidP="007607CD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Sherri announced she plans to work with the COR to submit the OneVA Pharmacy Implementation Project as </w:t>
            </w:r>
            <w:r w:rsidR="00CF0A07">
              <w:rPr>
                <w:rFonts w:cs="Times New Roman"/>
                <w:szCs w:val="24"/>
              </w:rPr>
              <w:t>an</w:t>
            </w:r>
            <w:r>
              <w:rPr>
                <w:rFonts w:cs="Times New Roman"/>
                <w:szCs w:val="24"/>
              </w:rPr>
              <w:t xml:space="preserve"> entry to the </w:t>
            </w:r>
            <w:r w:rsidR="00CF0A07">
              <w:rPr>
                <w:rFonts w:cs="Times New Roman"/>
                <w:szCs w:val="24"/>
              </w:rPr>
              <w:t>Federal Health IT (FHIT) Innovation Award.</w:t>
            </w:r>
          </w:p>
        </w:tc>
      </w:tr>
      <w:tr w:rsidR="00D6314F" w:rsidRPr="00922842" w:rsidTr="00935F3D">
        <w:trPr>
          <w:trHeight w:val="350"/>
        </w:trPr>
        <w:tc>
          <w:tcPr>
            <w:tcW w:w="9360" w:type="dxa"/>
            <w:shd w:val="clear" w:color="auto" w:fill="5B9BD5" w:themeFill="accent1"/>
          </w:tcPr>
          <w:p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:rsidR="00D6314F" w:rsidRDefault="00D6314F" w:rsidP="00CE6588"/>
    <w:p w:rsidR="00D6314F" w:rsidRPr="00B3456E" w:rsidRDefault="00D6314F" w:rsidP="00B3456E">
      <w:pPr>
        <w:keepNext/>
        <w:rPr>
          <w:b/>
        </w:rPr>
      </w:pPr>
      <w:r w:rsidRPr="00B3456E">
        <w:rPr>
          <w:b/>
        </w:rPr>
        <w:t>Addition</w:t>
      </w:r>
      <w:r w:rsidR="00935F3D">
        <w:rPr>
          <w:b/>
        </w:rPr>
        <w:t>al</w:t>
      </w:r>
      <w:r w:rsidRPr="00B3456E">
        <w:rPr>
          <w:b/>
        </w:rPr>
        <w:t xml:space="preserve"> Notes sent after the meeting from Tony and Tom: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  <w:rPr>
          <w:sz w:val="22"/>
        </w:rPr>
      </w:pPr>
      <w:r>
        <w:t>How many Prescription Managers are there? Is there one Prescription Manager per MTF or is there only one central Prescription Manager for all MTFs? The SDD wording seems to indicate a single manager for all MTFs in some cases, many managers in others. Figure 1 below depicts both options. A deployment diagram would be really nice to have.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lastRenderedPageBreak/>
        <w:t>Is the Prescription Manager stateful (meaning does it have a dedicated database only it connects to)?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 xml:space="preserve">When the “Provides Remote Orders” sub-use case executes, is this a broadcast to all VistA instances? 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>How does the Prescription Manager “know” the addresses of all the MTFs? (it is a “Proxy to remote VistAs” [see SDD section 3.3])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 xml:space="preserve">Who manages those lists of active MTFs? 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>Does a timeout (i.e. no response) mean the MTF’s network connection is down? If that down remote MTF has an active prescription, how would the requesting system know?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 xml:space="preserve">In the “View Orders” use case, step 4 states, “The Prescription Manager system will retrieve the prescriptions from </w:t>
      </w:r>
      <w:r>
        <w:rPr>
          <w:b/>
          <w:bCs/>
          <w:i/>
          <w:iCs/>
        </w:rPr>
        <w:t>all previous treatment facilities</w:t>
      </w:r>
      <w:r>
        <w:t xml:space="preserve"> [of the patient] excluding local facility.” (</w:t>
      </w:r>
      <w:r w:rsidR="00B3456E">
        <w:t>Emphasis</w:t>
      </w:r>
      <w:r>
        <w:t xml:space="preserve"> added). Where is that information stored?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 xml:space="preserve">The </w:t>
      </w:r>
      <w:r w:rsidR="00B3456E">
        <w:t>GitHub</w:t>
      </w:r>
      <w:r>
        <w:t xml:space="preserve"> project generates several artifacts. Two WAR-files and two JAR-files. The </w:t>
      </w:r>
      <w:r>
        <w:rPr>
          <w:rFonts w:ascii="Courier New" w:hAnsi="Courier New" w:cs="Courier New"/>
        </w:rPr>
        <w:t>PharmacyManager.war</w:t>
      </w:r>
      <w:r>
        <w:t xml:space="preserve"> is the prescription manager. Where is the </w:t>
      </w:r>
      <w:r>
        <w:rPr>
          <w:rFonts w:ascii="Courier New" w:hAnsi="Courier New" w:cs="Courier New"/>
        </w:rPr>
        <w:t>LLPRouter.war</w:t>
      </w:r>
      <w:r>
        <w:t xml:space="preserve"> deployed? Section 2.2 of the SDD only lists the entities and their responsibilities.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>What version control system are we using?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>What task management system are we using?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>Are we using a continuous build system?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 xml:space="preserve">I saw the code referencing J2EE </w:t>
      </w:r>
      <w:r w:rsidR="00B3456E">
        <w:t>containers;</w:t>
      </w:r>
      <w:r>
        <w:t xml:space="preserve"> is there any constraints on the vendor and/or version (e.g. Apache TomEE 1.7.2)?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>Since this effort leads into a production deployment, that means install scripts and instructions are needed correct? Is there any pre-existing mechanisms for this?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 xml:space="preserve">Where is our development environment? 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 xml:space="preserve">Do we create a local development environment?  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 xml:space="preserve">Does the VA provide that for us? 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 xml:space="preserve">Is that a sandboxed environment where we can perform multiple deployments per hour? </w:t>
      </w:r>
    </w:p>
    <w:p w:rsidR="00D6314F" w:rsidRDefault="00D6314F" w:rsidP="00D6314F">
      <w:pPr>
        <w:pStyle w:val="ListParagraph"/>
        <w:numPr>
          <w:ilvl w:val="1"/>
          <w:numId w:val="3"/>
        </w:numPr>
        <w:spacing w:before="0" w:after="0"/>
        <w:contextualSpacing w:val="0"/>
      </w:pPr>
      <w:r>
        <w:t>How long does it take to get that access?</w:t>
      </w:r>
    </w:p>
    <w:p w:rsidR="00D6314F" w:rsidRDefault="00D6314F" w:rsidP="00D6314F">
      <w:pPr>
        <w:pStyle w:val="ListParagraph"/>
        <w:numPr>
          <w:ilvl w:val="0"/>
          <w:numId w:val="3"/>
        </w:numPr>
        <w:spacing w:before="0" w:after="0"/>
        <w:contextualSpacing w:val="0"/>
      </w:pPr>
      <w:r>
        <w:t>From the contact list, it seems there is only one Java developer (me) and one VistA developer (Brad Fisher). Is that correct?</w:t>
      </w:r>
    </w:p>
    <w:p w:rsidR="00D6314F" w:rsidRDefault="00D6314F" w:rsidP="00D6314F">
      <w:r>
        <w:t>I am still very unclear what work needs to happen on the Java side. I see a Jim Horner’s name in the Java code. Is he still accessible for questions if needed?</w:t>
      </w:r>
    </w:p>
    <w:sectPr w:rsidR="00D6314F" w:rsidSect="00935F3D">
      <w:headerReference w:type="default" r:id="rId9"/>
      <w:foot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532" w:rsidRDefault="00300532" w:rsidP="00CE6588">
      <w:pPr>
        <w:spacing w:before="0" w:after="0"/>
      </w:pPr>
      <w:r>
        <w:separator/>
      </w:r>
    </w:p>
  </w:endnote>
  <w:endnote w:type="continuationSeparator" w:id="0">
    <w:p w:rsidR="00300532" w:rsidRDefault="00300532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E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532" w:rsidRDefault="00300532" w:rsidP="00CE6588">
      <w:pPr>
        <w:spacing w:before="0" w:after="0"/>
      </w:pPr>
      <w:r>
        <w:separator/>
      </w:r>
    </w:p>
  </w:footnote>
  <w:footnote w:type="continuationSeparator" w:id="0">
    <w:p w:rsidR="00300532" w:rsidRDefault="00300532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1C5"/>
    <w:multiLevelType w:val="hybridMultilevel"/>
    <w:tmpl w:val="CAD84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C37DD"/>
    <w:rsid w:val="000C4EA5"/>
    <w:rsid w:val="00140EDE"/>
    <w:rsid w:val="00245243"/>
    <w:rsid w:val="00271EAE"/>
    <w:rsid w:val="00300532"/>
    <w:rsid w:val="004224F0"/>
    <w:rsid w:val="005B6B03"/>
    <w:rsid w:val="005D78EB"/>
    <w:rsid w:val="00630999"/>
    <w:rsid w:val="00642656"/>
    <w:rsid w:val="007607CD"/>
    <w:rsid w:val="0078490F"/>
    <w:rsid w:val="00792C73"/>
    <w:rsid w:val="008378A7"/>
    <w:rsid w:val="008760DF"/>
    <w:rsid w:val="008A02A0"/>
    <w:rsid w:val="008E65F0"/>
    <w:rsid w:val="00935F3D"/>
    <w:rsid w:val="009E14A4"/>
    <w:rsid w:val="00A44E70"/>
    <w:rsid w:val="00A57A4B"/>
    <w:rsid w:val="00AC388D"/>
    <w:rsid w:val="00B02882"/>
    <w:rsid w:val="00B3456E"/>
    <w:rsid w:val="00B83AFA"/>
    <w:rsid w:val="00BB627E"/>
    <w:rsid w:val="00C75FC3"/>
    <w:rsid w:val="00CE6588"/>
    <w:rsid w:val="00CF0A07"/>
    <w:rsid w:val="00D6314F"/>
    <w:rsid w:val="00E204BD"/>
    <w:rsid w:val="00E62B5C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52534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2FD03-CFFC-4FDF-99F7-5802126E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3</cp:revision>
  <dcterms:created xsi:type="dcterms:W3CDTF">2015-10-22T20:21:00Z</dcterms:created>
  <dcterms:modified xsi:type="dcterms:W3CDTF">2015-10-27T11:45:00Z</dcterms:modified>
</cp:coreProperties>
</file>