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:rsidR="00CE6588" w:rsidRPr="00003CF0" w:rsidRDefault="00CE6588" w:rsidP="00C75FC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10/2</w:t>
            </w:r>
            <w:r w:rsidR="00C60FBE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3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:rsidR="00CE6588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</w:p>
          <w:p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Sherri Simons</w:t>
            </w:r>
          </w:p>
        </w:tc>
      </w:tr>
      <w:tr w:rsidR="00CE6588" w:rsidRPr="00430F32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:rsidR="00CE6588" w:rsidRPr="00003CF0" w:rsidRDefault="00CE6588" w:rsidP="005B231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2:30pm-3:00pm</w:t>
            </w:r>
          </w:p>
        </w:tc>
      </w:tr>
    </w:tbl>
    <w:p w:rsidR="00CE6588" w:rsidRDefault="00CE6588" w:rsidP="00CE658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C75FC3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C75FC3" w:rsidRPr="00CE6588" w:rsidRDefault="00C75FC3" w:rsidP="00C75FC3">
            <w:pPr>
              <w:rPr>
                <w:b w:val="0"/>
                <w:sz w:val="20"/>
                <w:szCs w:val="20"/>
              </w:rPr>
            </w:pPr>
            <w:r w:rsidRPr="00CE6588">
              <w:rPr>
                <w:b w:val="0"/>
                <w:sz w:val="20"/>
                <w:szCs w:val="20"/>
              </w:rPr>
              <w:t>Brad Fisher</w:t>
            </w:r>
          </w:p>
        </w:tc>
        <w:tc>
          <w:tcPr>
            <w:tcW w:w="450" w:type="dxa"/>
          </w:tcPr>
          <w:p w:rsidR="00C75FC3" w:rsidRPr="00BB627E" w:rsidRDefault="00C75FC3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B627E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C75FC3" w:rsidRPr="00CE6588" w:rsidRDefault="00C75FC3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6588">
              <w:rPr>
                <w:sz w:val="20"/>
                <w:szCs w:val="20"/>
              </w:rPr>
              <w:t>Josh Temkin</w:t>
            </w:r>
          </w:p>
        </w:tc>
        <w:tc>
          <w:tcPr>
            <w:tcW w:w="535" w:type="dxa"/>
          </w:tcPr>
          <w:p w:rsidR="00C75FC3" w:rsidRPr="00BB627E" w:rsidRDefault="00C75FC3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C75FC3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C75FC3" w:rsidRPr="00CE6588" w:rsidRDefault="00C75FC3" w:rsidP="00C75FC3">
            <w:pPr>
              <w:rPr>
                <w:b w:val="0"/>
                <w:sz w:val="20"/>
                <w:szCs w:val="20"/>
              </w:rPr>
            </w:pPr>
            <w:r w:rsidRPr="00CE6588">
              <w:rPr>
                <w:b w:val="0"/>
                <w:sz w:val="20"/>
                <w:szCs w:val="20"/>
              </w:rPr>
              <w:t>Sherri Simons</w:t>
            </w:r>
          </w:p>
        </w:tc>
        <w:tc>
          <w:tcPr>
            <w:tcW w:w="450" w:type="dxa"/>
          </w:tcPr>
          <w:p w:rsidR="00C75FC3" w:rsidRPr="00BB627E" w:rsidRDefault="00C75FC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B627E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C75FC3" w:rsidRPr="00CE6588" w:rsidRDefault="00C75FC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6588">
              <w:rPr>
                <w:sz w:val="20"/>
                <w:szCs w:val="20"/>
              </w:rPr>
              <w:t>Birali Hakizumwami</w:t>
            </w:r>
          </w:p>
        </w:tc>
        <w:tc>
          <w:tcPr>
            <w:tcW w:w="535" w:type="dxa"/>
          </w:tcPr>
          <w:p w:rsidR="00C75FC3" w:rsidRPr="00BB627E" w:rsidRDefault="00C75FC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C75FC3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C75FC3" w:rsidRPr="00CE6588" w:rsidRDefault="00C75FC3" w:rsidP="00C75FC3">
            <w:pPr>
              <w:rPr>
                <w:b w:val="0"/>
                <w:sz w:val="20"/>
                <w:szCs w:val="20"/>
              </w:rPr>
            </w:pPr>
            <w:r w:rsidRPr="00CE6588">
              <w:rPr>
                <w:b w:val="0"/>
                <w:sz w:val="20"/>
                <w:szCs w:val="20"/>
              </w:rPr>
              <w:t>Sue Stephens</w:t>
            </w:r>
          </w:p>
        </w:tc>
        <w:tc>
          <w:tcPr>
            <w:tcW w:w="450" w:type="dxa"/>
          </w:tcPr>
          <w:p w:rsidR="00C75FC3" w:rsidRPr="00BB627E" w:rsidRDefault="00C75FC3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C75FC3" w:rsidRPr="00CE6588" w:rsidRDefault="00C75FC3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6588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:rsidR="00C75FC3" w:rsidRPr="00BB627E" w:rsidRDefault="00C75FC3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B627E">
              <w:rPr>
                <w:b/>
                <w:sz w:val="20"/>
                <w:szCs w:val="20"/>
              </w:rPr>
              <w:t>P</w:t>
            </w:r>
          </w:p>
        </w:tc>
      </w:tr>
      <w:tr w:rsidR="00C75FC3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C75FC3" w:rsidRPr="00CE6588" w:rsidRDefault="00C75FC3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Tony Burleson</w:t>
            </w:r>
          </w:p>
        </w:tc>
        <w:tc>
          <w:tcPr>
            <w:tcW w:w="450" w:type="dxa"/>
          </w:tcPr>
          <w:p w:rsidR="00C75FC3" w:rsidRPr="00BB627E" w:rsidRDefault="00C75FC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B627E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C75FC3" w:rsidRPr="00CE6588" w:rsidRDefault="00C75FC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 Bigelow</w:t>
            </w:r>
          </w:p>
        </w:tc>
        <w:tc>
          <w:tcPr>
            <w:tcW w:w="535" w:type="dxa"/>
          </w:tcPr>
          <w:p w:rsidR="00C75FC3" w:rsidRPr="00BB627E" w:rsidRDefault="00C75FC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476D8D" w:rsidRPr="00476D8D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476D8D" w:rsidRPr="00476D8D" w:rsidRDefault="00476D8D" w:rsidP="00C75FC3">
            <w:pPr>
              <w:rPr>
                <w:b w:val="0"/>
                <w:sz w:val="20"/>
                <w:szCs w:val="20"/>
              </w:rPr>
            </w:pPr>
            <w:r w:rsidRPr="00476D8D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:rsidR="00476D8D" w:rsidRPr="00476D8D" w:rsidRDefault="00476D8D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bookmarkStart w:id="0" w:name="_GoBack"/>
            <w:r w:rsidRPr="00476D8D">
              <w:rPr>
                <w:b/>
                <w:sz w:val="20"/>
                <w:szCs w:val="20"/>
              </w:rPr>
              <w:t>P</w:t>
            </w:r>
            <w:bookmarkEnd w:id="0"/>
          </w:p>
        </w:tc>
        <w:tc>
          <w:tcPr>
            <w:tcW w:w="4680" w:type="dxa"/>
          </w:tcPr>
          <w:p w:rsidR="00476D8D" w:rsidRPr="00476D8D" w:rsidRDefault="00476D8D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5" w:type="dxa"/>
          </w:tcPr>
          <w:p w:rsidR="00476D8D" w:rsidRPr="00476D8D" w:rsidRDefault="00476D8D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245243" w:rsidRDefault="00245243" w:rsidP="00245243">
      <w:pPr>
        <w:jc w:val="center"/>
        <w:rPr>
          <w:b/>
          <w:sz w:val="28"/>
          <w:szCs w:val="28"/>
        </w:rPr>
      </w:pPr>
    </w:p>
    <w:p w:rsidR="00245243" w:rsidRDefault="00245243" w:rsidP="002452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Business Action Items Outstanding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5"/>
        <w:gridCol w:w="3870"/>
        <w:gridCol w:w="1170"/>
        <w:gridCol w:w="1440"/>
        <w:gridCol w:w="1435"/>
      </w:tblGrid>
      <w:tr w:rsidR="00BB627E" w:rsidTr="00140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627E" w:rsidRPr="00CE6588" w:rsidRDefault="00BB627E" w:rsidP="005B2313">
            <w:pPr>
              <w:jc w:val="center"/>
              <w:rPr>
                <w:sz w:val="22"/>
              </w:rPr>
            </w:pPr>
            <w:r w:rsidRPr="00CE6588">
              <w:rPr>
                <w:sz w:val="22"/>
              </w:rPr>
              <w:t>Action Item Origination Date</w:t>
            </w:r>
          </w:p>
        </w:tc>
        <w:tc>
          <w:tcPr>
            <w:tcW w:w="3870" w:type="dxa"/>
          </w:tcPr>
          <w:p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Action Item</w:t>
            </w:r>
          </w:p>
        </w:tc>
        <w:tc>
          <w:tcPr>
            <w:tcW w:w="1170" w:type="dxa"/>
          </w:tcPr>
          <w:p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Owner</w:t>
            </w:r>
          </w:p>
        </w:tc>
        <w:tc>
          <w:tcPr>
            <w:tcW w:w="1440" w:type="dxa"/>
          </w:tcPr>
          <w:p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Status</w:t>
            </w:r>
          </w:p>
        </w:tc>
        <w:tc>
          <w:tcPr>
            <w:tcW w:w="1435" w:type="dxa"/>
          </w:tcPr>
          <w:p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 xml:space="preserve">Closed Date </w:t>
            </w:r>
            <w:r w:rsidRPr="00CE6588">
              <w:rPr>
                <w:sz w:val="16"/>
                <w:szCs w:val="16"/>
              </w:rPr>
              <w:t>*closed items will roll off in 48-hrs</w:t>
            </w:r>
          </w:p>
        </w:tc>
      </w:tr>
      <w:tr w:rsidR="00BB627E" w:rsidTr="0014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627E" w:rsidRPr="00CF0A07" w:rsidRDefault="00BB627E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10/20/2015</w:t>
            </w:r>
          </w:p>
        </w:tc>
        <w:tc>
          <w:tcPr>
            <w:tcW w:w="3870" w:type="dxa"/>
          </w:tcPr>
          <w:p w:rsidR="00BB627E" w:rsidRDefault="00BB627E" w:rsidP="00BB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Meeting with the VA to discuss:</w:t>
            </w:r>
          </w:p>
          <w:p w:rsidR="00BB627E" w:rsidRPr="00245243" w:rsidRDefault="00BB627E" w:rsidP="00BB62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5243">
              <w:rPr>
                <w:sz w:val="20"/>
                <w:szCs w:val="20"/>
              </w:rPr>
              <w:t>Local Refills</w:t>
            </w:r>
          </w:p>
          <w:p w:rsidR="00BB627E" w:rsidRPr="00245243" w:rsidRDefault="00BB627E" w:rsidP="00BB62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5243">
              <w:rPr>
                <w:sz w:val="20"/>
                <w:szCs w:val="20"/>
              </w:rPr>
              <w:t>Controlled Substances across state lines</w:t>
            </w:r>
          </w:p>
          <w:p w:rsidR="00BB627E" w:rsidRPr="00245243" w:rsidRDefault="00BB627E" w:rsidP="00BB62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5243">
              <w:rPr>
                <w:sz w:val="20"/>
                <w:szCs w:val="20"/>
              </w:rPr>
              <w:t>Alternate Matching</w:t>
            </w:r>
          </w:p>
          <w:p w:rsidR="00BB627E" w:rsidRPr="00245243" w:rsidRDefault="00BB627E" w:rsidP="00BB62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243">
              <w:rPr>
                <w:sz w:val="20"/>
                <w:szCs w:val="20"/>
              </w:rPr>
              <w:t>Locking</w:t>
            </w:r>
          </w:p>
          <w:p w:rsidR="00BB627E" w:rsidRPr="00CE6588" w:rsidRDefault="00BB627E" w:rsidP="00BB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Questions: How are local controlled substances identified today</w:t>
            </w:r>
            <w:r w:rsidR="00D6314F">
              <w:rPr>
                <w:sz w:val="22"/>
              </w:rPr>
              <w:t>? What filter logic to use for controlled substance?</w:t>
            </w:r>
          </w:p>
        </w:tc>
        <w:tc>
          <w:tcPr>
            <w:tcW w:w="1170" w:type="dxa"/>
          </w:tcPr>
          <w:p w:rsidR="00BB627E" w:rsidRPr="00CE6588" w:rsidRDefault="00140ED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440" w:type="dxa"/>
          </w:tcPr>
          <w:p w:rsidR="00BB627E" w:rsidRPr="00CE6588" w:rsidRDefault="00BB627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BB627E" w:rsidRPr="00CE6588" w:rsidRDefault="00BB627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B627E" w:rsidTr="00140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627E" w:rsidRPr="00CF0A07" w:rsidRDefault="00935F3D" w:rsidP="005B2313">
            <w:pPr>
              <w:rPr>
                <w:sz w:val="22"/>
              </w:rPr>
            </w:pPr>
            <w:r w:rsidRPr="00CF0A07">
              <w:rPr>
                <w:sz w:val="22"/>
              </w:rPr>
              <w:lastRenderedPageBreak/>
              <w:t>10/21/2015</w:t>
            </w:r>
          </w:p>
        </w:tc>
        <w:tc>
          <w:tcPr>
            <w:tcW w:w="3870" w:type="dxa"/>
          </w:tcPr>
          <w:p w:rsidR="00BB627E" w:rsidRPr="00CE6588" w:rsidRDefault="00935F3D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 needs access to upload POC/Pilot Build.</w:t>
            </w:r>
          </w:p>
        </w:tc>
        <w:tc>
          <w:tcPr>
            <w:tcW w:w="1170" w:type="dxa"/>
          </w:tcPr>
          <w:p w:rsidR="00BB627E" w:rsidRPr="00CE6588" w:rsidRDefault="00935F3D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440" w:type="dxa"/>
          </w:tcPr>
          <w:p w:rsidR="00BB627E" w:rsidRPr="00CE6588" w:rsidRDefault="00935F3D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BB627E" w:rsidRPr="00CE6588" w:rsidRDefault="00BB627E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0A07" w:rsidTr="0014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F0A07" w:rsidRPr="00CF0A07" w:rsidRDefault="00CF0A07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10/22/2015</w:t>
            </w:r>
          </w:p>
        </w:tc>
        <w:tc>
          <w:tcPr>
            <w:tcW w:w="3870" w:type="dxa"/>
          </w:tcPr>
          <w:p w:rsidR="00CF0A07" w:rsidRPr="00CF0A07" w:rsidRDefault="00CF0A07" w:rsidP="00CF0A07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F0A07">
              <w:rPr>
                <w:rFonts w:cs="Times New Roman"/>
                <w:sz w:val="20"/>
                <w:szCs w:val="20"/>
              </w:rPr>
              <w:t>Discuss with COR about getting the IBM Suite and version of IBM Suite into the Innovation Sandbox.</w:t>
            </w:r>
          </w:p>
        </w:tc>
        <w:tc>
          <w:tcPr>
            <w:tcW w:w="1170" w:type="dxa"/>
          </w:tcPr>
          <w:p w:rsidR="00CF0A07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440" w:type="dxa"/>
          </w:tcPr>
          <w:p w:rsidR="00CF0A07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F0A07" w:rsidRPr="00CE6588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0A07" w:rsidTr="00140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F0A07" w:rsidRDefault="00CF0A07" w:rsidP="005B2313">
            <w:pPr>
              <w:rPr>
                <w:sz w:val="22"/>
              </w:rPr>
            </w:pPr>
            <w:r>
              <w:rPr>
                <w:sz w:val="22"/>
              </w:rPr>
              <w:t>10/22/2015</w:t>
            </w:r>
          </w:p>
        </w:tc>
        <w:tc>
          <w:tcPr>
            <w:tcW w:w="3870" w:type="dxa"/>
          </w:tcPr>
          <w:p w:rsidR="00CF0A07" w:rsidRPr="00CF0A07" w:rsidRDefault="00CF0A07" w:rsidP="00CF0A07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F0A07">
              <w:rPr>
                <w:rFonts w:cs="Times New Roman"/>
                <w:sz w:val="20"/>
                <w:szCs w:val="20"/>
              </w:rPr>
              <w:t>Establish a standard weekly meeting with the COR and appropriate stakeholders to keep informed on the progress and be aware of upcoming events</w:t>
            </w:r>
          </w:p>
        </w:tc>
        <w:tc>
          <w:tcPr>
            <w:tcW w:w="1170" w:type="dxa"/>
          </w:tcPr>
          <w:p w:rsidR="00CF0A07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440" w:type="dxa"/>
          </w:tcPr>
          <w:p w:rsidR="00CF0A07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F0A07" w:rsidRPr="00CE6588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BB627E" w:rsidRDefault="00BB627E" w:rsidP="00BB627E">
      <w:pPr>
        <w:jc w:val="center"/>
        <w:rPr>
          <w:b/>
          <w:sz w:val="28"/>
          <w:szCs w:val="28"/>
        </w:rPr>
      </w:pPr>
    </w:p>
    <w:p w:rsidR="00CE6588" w:rsidRPr="00BB627E" w:rsidRDefault="00BB627E" w:rsidP="00BB627E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Internal Team Action Items Outstanding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3870"/>
        <w:gridCol w:w="1350"/>
        <w:gridCol w:w="1260"/>
        <w:gridCol w:w="1435"/>
      </w:tblGrid>
      <w:tr w:rsidR="00CE6588" w:rsidTr="00B02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E6588" w:rsidRDefault="00CE6588" w:rsidP="005B2313">
            <w:pPr>
              <w:jc w:val="center"/>
              <w:rPr>
                <w:sz w:val="22"/>
              </w:rPr>
            </w:pPr>
            <w:r w:rsidRPr="00CE6588">
              <w:rPr>
                <w:sz w:val="22"/>
              </w:rPr>
              <w:t>Action Item Origination Date</w:t>
            </w:r>
          </w:p>
        </w:tc>
        <w:tc>
          <w:tcPr>
            <w:tcW w:w="3870" w:type="dxa"/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Action Item</w:t>
            </w:r>
          </w:p>
        </w:tc>
        <w:tc>
          <w:tcPr>
            <w:tcW w:w="1350" w:type="dxa"/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Owner</w:t>
            </w:r>
          </w:p>
        </w:tc>
        <w:tc>
          <w:tcPr>
            <w:tcW w:w="1260" w:type="dxa"/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Status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 xml:space="preserve">Closed Date </w:t>
            </w:r>
            <w:r w:rsidRPr="00CE6588">
              <w:rPr>
                <w:sz w:val="16"/>
                <w:szCs w:val="16"/>
              </w:rPr>
              <w:t>*closed items will roll off in 48-hrs</w:t>
            </w:r>
          </w:p>
        </w:tc>
      </w:tr>
      <w:tr w:rsidR="00CE6588" w:rsidTr="00B02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F0A07" w:rsidRDefault="00CE6588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10/20/2015</w:t>
            </w:r>
          </w:p>
        </w:tc>
        <w:tc>
          <w:tcPr>
            <w:tcW w:w="3870" w:type="dxa"/>
          </w:tcPr>
          <w:p w:rsidR="00CE6588" w:rsidRPr="00CF0A07" w:rsidRDefault="00CE6588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0A07">
              <w:rPr>
                <w:sz w:val="20"/>
                <w:szCs w:val="20"/>
              </w:rPr>
              <w:t>Reschedule Daily Scrum Meeting using Skype Teleconfer</w:t>
            </w:r>
            <w:r w:rsidR="00935F3D" w:rsidRPr="00CF0A07">
              <w:rPr>
                <w:sz w:val="20"/>
                <w:szCs w:val="20"/>
              </w:rPr>
              <w:t>encing 2:30:2:45.</w:t>
            </w:r>
          </w:p>
        </w:tc>
        <w:tc>
          <w:tcPr>
            <w:tcW w:w="1350" w:type="dxa"/>
          </w:tcPr>
          <w:p w:rsidR="00CE6588" w:rsidRPr="00CE6588" w:rsidRDefault="00935F3D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Sherri/</w:t>
            </w:r>
            <w:r w:rsidR="00B02882">
              <w:rPr>
                <w:sz w:val="22"/>
              </w:rPr>
              <w:t xml:space="preserve"> </w:t>
            </w:r>
            <w:r w:rsidR="00140EDE">
              <w:rPr>
                <w:sz w:val="22"/>
              </w:rPr>
              <w:t>Cecilia</w:t>
            </w:r>
          </w:p>
        </w:tc>
        <w:tc>
          <w:tcPr>
            <w:tcW w:w="1260" w:type="dxa"/>
          </w:tcPr>
          <w:p w:rsidR="00CE6588" w:rsidRPr="00CE6588" w:rsidRDefault="0024524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E6588" w:rsidTr="00B0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F0A07" w:rsidRDefault="00245243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10/20/2015</w:t>
            </w:r>
          </w:p>
        </w:tc>
        <w:tc>
          <w:tcPr>
            <w:tcW w:w="3870" w:type="dxa"/>
          </w:tcPr>
          <w:p w:rsidR="00CE6588" w:rsidRPr="00CF0A07" w:rsidRDefault="00245243" w:rsidP="00C60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0A07">
              <w:rPr>
                <w:sz w:val="20"/>
                <w:szCs w:val="20"/>
              </w:rPr>
              <w:t xml:space="preserve">Update CPMP with </w:t>
            </w:r>
            <w:r w:rsidR="00C60FBE">
              <w:rPr>
                <w:sz w:val="20"/>
                <w:szCs w:val="20"/>
              </w:rPr>
              <w:t xml:space="preserve">Contract Deliverable </w:t>
            </w:r>
            <w:r w:rsidRPr="00CF0A07">
              <w:rPr>
                <w:sz w:val="20"/>
                <w:szCs w:val="20"/>
              </w:rPr>
              <w:t>matrix and build out milestone deliverables.</w:t>
            </w:r>
          </w:p>
        </w:tc>
        <w:tc>
          <w:tcPr>
            <w:tcW w:w="1350" w:type="dxa"/>
          </w:tcPr>
          <w:p w:rsidR="00CE6588" w:rsidRPr="00CE6588" w:rsidRDefault="0024524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TJ/Sherri/</w:t>
            </w:r>
            <w:r w:rsidR="00B02882">
              <w:rPr>
                <w:sz w:val="22"/>
              </w:rPr>
              <w:t xml:space="preserve"> </w:t>
            </w:r>
            <w:r>
              <w:rPr>
                <w:sz w:val="22"/>
              </w:rPr>
              <w:t>Cecilia</w:t>
            </w:r>
          </w:p>
        </w:tc>
        <w:tc>
          <w:tcPr>
            <w:tcW w:w="1260" w:type="dxa"/>
          </w:tcPr>
          <w:p w:rsidR="00CE6588" w:rsidRPr="00CE6588" w:rsidRDefault="0024524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E6588" w:rsidTr="00B02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F0A07" w:rsidRDefault="00245243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10/20/2015</w:t>
            </w:r>
          </w:p>
        </w:tc>
        <w:tc>
          <w:tcPr>
            <w:tcW w:w="3870" w:type="dxa"/>
          </w:tcPr>
          <w:p w:rsidR="00CE6588" w:rsidRPr="00CF0A07" w:rsidRDefault="0024524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0A07">
              <w:rPr>
                <w:sz w:val="20"/>
                <w:szCs w:val="20"/>
              </w:rPr>
              <w:t>Base year project artifacts (e.g. test plans) retrieved.</w:t>
            </w:r>
          </w:p>
        </w:tc>
        <w:tc>
          <w:tcPr>
            <w:tcW w:w="1350" w:type="dxa"/>
          </w:tcPr>
          <w:p w:rsidR="00CE6588" w:rsidRPr="00CE6588" w:rsidRDefault="0024524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Josh Temkin</w:t>
            </w:r>
          </w:p>
        </w:tc>
        <w:tc>
          <w:tcPr>
            <w:tcW w:w="1260" w:type="dxa"/>
          </w:tcPr>
          <w:p w:rsidR="00CE6588" w:rsidRPr="00CE6588" w:rsidRDefault="0024524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E6588" w:rsidTr="00B0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F0A07" w:rsidRDefault="00245243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10/20/2015</w:t>
            </w:r>
          </w:p>
        </w:tc>
        <w:tc>
          <w:tcPr>
            <w:tcW w:w="3870" w:type="dxa"/>
          </w:tcPr>
          <w:p w:rsidR="00CE6588" w:rsidRPr="00CF0A07" w:rsidRDefault="0024524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0A07">
              <w:rPr>
                <w:sz w:val="20"/>
                <w:szCs w:val="20"/>
              </w:rPr>
              <w:t>Develop Team Collaboration Site on The BITS Group SharePoint</w:t>
            </w:r>
            <w:r w:rsidR="00935F3D" w:rsidRPr="00CF0A07">
              <w:rPr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:rsidR="00CE6588" w:rsidRPr="00CE6588" w:rsidRDefault="0024524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Sherri/Zach</w:t>
            </w:r>
            <w:r w:rsidR="00C60FBE">
              <w:rPr>
                <w:sz w:val="22"/>
              </w:rPr>
              <w:t>/Kathy</w:t>
            </w:r>
          </w:p>
        </w:tc>
        <w:tc>
          <w:tcPr>
            <w:tcW w:w="1260" w:type="dxa"/>
          </w:tcPr>
          <w:p w:rsidR="00CE6588" w:rsidRPr="00CE6588" w:rsidRDefault="00C60FBE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Closed</w:t>
            </w:r>
          </w:p>
        </w:tc>
        <w:tc>
          <w:tcPr>
            <w:tcW w:w="1435" w:type="dxa"/>
          </w:tcPr>
          <w:p w:rsidR="00CE6588" w:rsidRPr="00CE6588" w:rsidRDefault="00C60FBE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10/26/2015</w:t>
            </w:r>
          </w:p>
        </w:tc>
      </w:tr>
      <w:tr w:rsidR="00CE6588" w:rsidTr="00B02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F0A07" w:rsidRDefault="00140EDE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10/21/2015</w:t>
            </w:r>
          </w:p>
        </w:tc>
        <w:tc>
          <w:tcPr>
            <w:tcW w:w="3870" w:type="dxa"/>
          </w:tcPr>
          <w:p w:rsidR="00CE6588" w:rsidRPr="00CF0A07" w:rsidRDefault="00140ED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0A07">
              <w:rPr>
                <w:sz w:val="20"/>
                <w:szCs w:val="20"/>
              </w:rPr>
              <w:t>Use Case for Controlled Substances – Follow up with Birali when he returns to received feedback.</w:t>
            </w:r>
          </w:p>
        </w:tc>
        <w:tc>
          <w:tcPr>
            <w:tcW w:w="1350" w:type="dxa"/>
          </w:tcPr>
          <w:p w:rsidR="00CE6588" w:rsidRPr="00CE6588" w:rsidRDefault="00140ED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260" w:type="dxa"/>
          </w:tcPr>
          <w:p w:rsidR="00CE6588" w:rsidRPr="00CE6588" w:rsidRDefault="00140ED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0A07" w:rsidTr="00B0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F0A07" w:rsidRPr="00CF0A07" w:rsidRDefault="00CF0A07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10/22/2015</w:t>
            </w:r>
          </w:p>
        </w:tc>
        <w:tc>
          <w:tcPr>
            <w:tcW w:w="3870" w:type="dxa"/>
          </w:tcPr>
          <w:p w:rsidR="00CF0A07" w:rsidRPr="00CF0A07" w:rsidRDefault="00CF0A07" w:rsidP="00CF0A07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0A07">
              <w:rPr>
                <w:rFonts w:cs="Times New Roman"/>
                <w:sz w:val="20"/>
                <w:szCs w:val="20"/>
              </w:rPr>
              <w:t>RTC for Brad</w:t>
            </w:r>
          </w:p>
        </w:tc>
        <w:tc>
          <w:tcPr>
            <w:tcW w:w="1350" w:type="dxa"/>
          </w:tcPr>
          <w:p w:rsidR="00CF0A07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260" w:type="dxa"/>
          </w:tcPr>
          <w:p w:rsidR="00CF0A07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F0A07" w:rsidRPr="00CE6588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0A07" w:rsidTr="00B02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F0A07" w:rsidRPr="00CF0A07" w:rsidRDefault="00CF0A07" w:rsidP="005B2313">
            <w:pPr>
              <w:rPr>
                <w:sz w:val="22"/>
              </w:rPr>
            </w:pPr>
            <w:r>
              <w:rPr>
                <w:sz w:val="22"/>
              </w:rPr>
              <w:t>10/22/2015</w:t>
            </w:r>
          </w:p>
        </w:tc>
        <w:tc>
          <w:tcPr>
            <w:tcW w:w="3870" w:type="dxa"/>
          </w:tcPr>
          <w:p w:rsidR="00CF0A07" w:rsidRPr="00CF0A07" w:rsidRDefault="00CF0A07" w:rsidP="00CF0A07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F0A07">
              <w:rPr>
                <w:rFonts w:cs="Times New Roman"/>
                <w:sz w:val="20"/>
                <w:szCs w:val="20"/>
              </w:rPr>
              <w:t>Find out from Mike Henderson if the Project Repository can be granted to the team.</w:t>
            </w:r>
          </w:p>
        </w:tc>
        <w:tc>
          <w:tcPr>
            <w:tcW w:w="1350" w:type="dxa"/>
          </w:tcPr>
          <w:p w:rsidR="00CF0A07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260" w:type="dxa"/>
          </w:tcPr>
          <w:p w:rsidR="00CF0A07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F0A07" w:rsidRPr="00CE6588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1587D" w:rsidTr="00B0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1587D" w:rsidRDefault="00A1587D" w:rsidP="005B2313">
            <w:pPr>
              <w:rPr>
                <w:sz w:val="22"/>
              </w:rPr>
            </w:pPr>
            <w:r>
              <w:rPr>
                <w:sz w:val="22"/>
              </w:rPr>
              <w:t>10/23/2015</w:t>
            </w:r>
          </w:p>
        </w:tc>
        <w:tc>
          <w:tcPr>
            <w:tcW w:w="3870" w:type="dxa"/>
          </w:tcPr>
          <w:p w:rsidR="00A1587D" w:rsidRPr="00CF0A07" w:rsidRDefault="00A1587D" w:rsidP="00CF0A07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Tony to reach out to Josh to schedule time with Jim Horner for walk through.</w:t>
            </w:r>
          </w:p>
        </w:tc>
        <w:tc>
          <w:tcPr>
            <w:tcW w:w="1350" w:type="dxa"/>
          </w:tcPr>
          <w:p w:rsidR="00A1587D" w:rsidRDefault="00A1587D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Tony</w:t>
            </w:r>
          </w:p>
        </w:tc>
        <w:tc>
          <w:tcPr>
            <w:tcW w:w="1260" w:type="dxa"/>
          </w:tcPr>
          <w:p w:rsidR="00A1587D" w:rsidRDefault="00A1587D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A1587D" w:rsidRPr="00CE6588" w:rsidRDefault="00A1587D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:rsidTr="00935F3D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:rsidTr="00935F3D">
        <w:trPr>
          <w:trHeight w:val="530"/>
        </w:trPr>
        <w:tc>
          <w:tcPr>
            <w:tcW w:w="9360" w:type="dxa"/>
            <w:shd w:val="clear" w:color="auto" w:fill="FFFFFF"/>
          </w:tcPr>
          <w:p w:rsidR="007607CD" w:rsidRDefault="007607CD" w:rsidP="007607CD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Sherri provided an update to th</w:t>
            </w:r>
            <w:r w:rsidR="00C60FBE">
              <w:rPr>
                <w:rFonts w:cs="Times New Roman"/>
                <w:szCs w:val="24"/>
              </w:rPr>
              <w:t>e meeting with Mr. Paterson</w:t>
            </w:r>
            <w:r>
              <w:rPr>
                <w:rFonts w:cs="Times New Roman"/>
                <w:szCs w:val="24"/>
              </w:rPr>
              <w:t>.</w:t>
            </w:r>
            <w:r w:rsidR="00C60FBE">
              <w:rPr>
                <w:rFonts w:cs="Times New Roman"/>
                <w:szCs w:val="24"/>
              </w:rPr>
              <w:t xml:space="preserve"> Items discussed:</w:t>
            </w:r>
          </w:p>
          <w:p w:rsidR="00C60FBE" w:rsidRDefault="00C60FBE" w:rsidP="00C60FBE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Regular meeting with key stakeholder groups will be scheduled</w:t>
            </w:r>
          </w:p>
          <w:p w:rsidR="00C60FBE" w:rsidRDefault="00C60FBE" w:rsidP="00C60FBE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Monthly Scorecards will be submitted</w:t>
            </w:r>
          </w:p>
          <w:p w:rsidR="007607CD" w:rsidRDefault="00C60FBE" w:rsidP="00C60FBE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Agreement to s</w:t>
            </w:r>
            <w:r w:rsidR="007607CD" w:rsidRPr="00C60FBE">
              <w:rPr>
                <w:rFonts w:cs="Times New Roman"/>
                <w:szCs w:val="24"/>
              </w:rPr>
              <w:t xml:space="preserve">ubmit the OneVA Pharmacy Implementation Project as </w:t>
            </w:r>
            <w:r w:rsidR="00CF0A07" w:rsidRPr="00C60FBE">
              <w:rPr>
                <w:rFonts w:cs="Times New Roman"/>
                <w:szCs w:val="24"/>
              </w:rPr>
              <w:t>an</w:t>
            </w:r>
            <w:r w:rsidR="007607CD" w:rsidRPr="00C60FBE">
              <w:rPr>
                <w:rFonts w:cs="Times New Roman"/>
                <w:szCs w:val="24"/>
              </w:rPr>
              <w:t xml:space="preserve"> entry to the </w:t>
            </w:r>
            <w:r w:rsidR="00CF0A07" w:rsidRPr="00C60FBE">
              <w:rPr>
                <w:rFonts w:cs="Times New Roman"/>
                <w:szCs w:val="24"/>
              </w:rPr>
              <w:t>Federal Health IT (FHIT) Innovation Award</w:t>
            </w:r>
            <w:r>
              <w:rPr>
                <w:rFonts w:cs="Times New Roman"/>
                <w:szCs w:val="24"/>
              </w:rPr>
              <w:t xml:space="preserve"> was reached</w:t>
            </w:r>
            <w:r w:rsidR="00CF0A07" w:rsidRPr="00C60FBE">
              <w:rPr>
                <w:rFonts w:cs="Times New Roman"/>
                <w:szCs w:val="24"/>
              </w:rPr>
              <w:t>.</w:t>
            </w:r>
          </w:p>
          <w:p w:rsidR="00C60FBE" w:rsidRDefault="004851B7" w:rsidP="00C60FBE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eMI Team in progress of organizing</w:t>
            </w:r>
          </w:p>
          <w:p w:rsidR="004851B7" w:rsidRDefault="004851B7" w:rsidP="00C60FBE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OSEHRA license discussion</w:t>
            </w:r>
          </w:p>
          <w:p w:rsidR="004851B7" w:rsidRDefault="004851B7" w:rsidP="00C60FBE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Sandbox – try to see if team members with access can still get in</w:t>
            </w:r>
          </w:p>
          <w:p w:rsidR="004851B7" w:rsidRDefault="004851B7" w:rsidP="00C60FBE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HDR/CD</w:t>
            </w:r>
            <w:r w:rsidR="00A1587D">
              <w:rPr>
                <w:rFonts w:cs="Times New Roman"/>
                <w:szCs w:val="24"/>
              </w:rPr>
              <w:t>R meeting met objectives.</w:t>
            </w:r>
          </w:p>
          <w:p w:rsidR="00A1587D" w:rsidRDefault="00A1587D" w:rsidP="00A1587D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Brad provided a high-level architectural overview of the prototype noting that Prescription Manager will be replaced by eMI (one single Prescription Manager acting as a proxy and message router – affording a single point of failure.)  There is no database back end; queries are made to VistA instance and data is passed via messaging.</w:t>
            </w:r>
          </w:p>
          <w:p w:rsidR="00A1587D" w:rsidRDefault="00A1587D" w:rsidP="00A1587D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Brad fielded several questions and Tony asked if he could make contact with Jim Horner.</w:t>
            </w:r>
          </w:p>
          <w:p w:rsidR="00A1587D" w:rsidRPr="00A1587D" w:rsidRDefault="00A1587D" w:rsidP="00A1587D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 w:rsidRPr="00A1587D">
              <w:rPr>
                <w:rFonts w:cs="Times New Roman"/>
                <w:szCs w:val="24"/>
                <w:highlight w:val="yellow"/>
              </w:rPr>
              <w:t>Action Item:  Tony to reach out to Josh to request time with Jim Horner.</w:t>
            </w:r>
          </w:p>
        </w:tc>
      </w:tr>
      <w:tr w:rsidR="00D6314F" w:rsidRPr="00922842" w:rsidTr="00935F3D">
        <w:trPr>
          <w:trHeight w:val="350"/>
        </w:trPr>
        <w:tc>
          <w:tcPr>
            <w:tcW w:w="9360" w:type="dxa"/>
            <w:shd w:val="clear" w:color="auto" w:fill="5B9BD5" w:themeFill="accent1"/>
          </w:tcPr>
          <w:p w:rsidR="00D6314F" w:rsidRPr="00922842" w:rsidRDefault="00D6314F" w:rsidP="005B2313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:rsidR="00D6314F" w:rsidRDefault="00D6314F" w:rsidP="004851B7"/>
    <w:sectPr w:rsidR="00D6314F" w:rsidSect="00935F3D">
      <w:headerReference w:type="default" r:id="rId9"/>
      <w:foot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84E" w:rsidRDefault="006F184E" w:rsidP="00CE6588">
      <w:pPr>
        <w:spacing w:before="0" w:after="0"/>
      </w:pPr>
      <w:r>
        <w:separator/>
      </w:r>
    </w:p>
  </w:endnote>
  <w:endnote w:type="continuationSeparator" w:id="0">
    <w:p w:rsidR="006F184E" w:rsidRDefault="006F184E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D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84E" w:rsidRDefault="006F184E" w:rsidP="00CE6588">
      <w:pPr>
        <w:spacing w:before="0" w:after="0"/>
      </w:pPr>
      <w:r>
        <w:separator/>
      </w:r>
    </w:p>
  </w:footnote>
  <w:footnote w:type="continuationSeparator" w:id="0">
    <w:p w:rsidR="006F184E" w:rsidRDefault="006F184E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11C5"/>
    <w:multiLevelType w:val="hybridMultilevel"/>
    <w:tmpl w:val="CAD84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7E54E6"/>
    <w:multiLevelType w:val="hybridMultilevel"/>
    <w:tmpl w:val="927C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C37DD"/>
    <w:rsid w:val="000C4EA5"/>
    <w:rsid w:val="00140EDE"/>
    <w:rsid w:val="00245243"/>
    <w:rsid w:val="004224F0"/>
    <w:rsid w:val="00476D8D"/>
    <w:rsid w:val="004851B7"/>
    <w:rsid w:val="005B6B03"/>
    <w:rsid w:val="005D78EB"/>
    <w:rsid w:val="00630999"/>
    <w:rsid w:val="00642656"/>
    <w:rsid w:val="006F184E"/>
    <w:rsid w:val="007607CD"/>
    <w:rsid w:val="0078490F"/>
    <w:rsid w:val="00792C73"/>
    <w:rsid w:val="008378A7"/>
    <w:rsid w:val="008760DF"/>
    <w:rsid w:val="008A02A0"/>
    <w:rsid w:val="008B189C"/>
    <w:rsid w:val="008E65F0"/>
    <w:rsid w:val="00935F3D"/>
    <w:rsid w:val="009E14A4"/>
    <w:rsid w:val="00A1587D"/>
    <w:rsid w:val="00A44E70"/>
    <w:rsid w:val="00A57A4B"/>
    <w:rsid w:val="00AC388D"/>
    <w:rsid w:val="00B02882"/>
    <w:rsid w:val="00B3456E"/>
    <w:rsid w:val="00B83AFA"/>
    <w:rsid w:val="00BB627E"/>
    <w:rsid w:val="00C60FBE"/>
    <w:rsid w:val="00C75FC3"/>
    <w:rsid w:val="00CE6588"/>
    <w:rsid w:val="00CF0A07"/>
    <w:rsid w:val="00D6314F"/>
    <w:rsid w:val="00E204BD"/>
    <w:rsid w:val="00E62B5C"/>
    <w:rsid w:val="00FB27EC"/>
    <w:rsid w:val="00FB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1C21C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AF4C2-E026-4F23-957D-CEC48F02C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4</cp:revision>
  <dcterms:created xsi:type="dcterms:W3CDTF">2015-10-26T13:31:00Z</dcterms:created>
  <dcterms:modified xsi:type="dcterms:W3CDTF">2015-10-27T11:45:00Z</dcterms:modified>
</cp:coreProperties>
</file>