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0776C" w14:textId="77777777" w:rsidR="00CE6588" w:rsidRPr="00CE6588" w:rsidRDefault="00CE6588" w:rsidP="00CE6588">
      <w:pPr>
        <w:pStyle w:val="Title"/>
        <w:spacing w:after="0"/>
        <w:jc w:val="center"/>
        <w:rPr>
          <w:rFonts w:ascii="Arial" w:hAnsi="Arial" w:cs="Arial"/>
          <w:color w:val="2E74B5" w:themeColor="accent1" w:themeShade="BF"/>
        </w:rPr>
      </w:pPr>
      <w:r w:rsidRPr="00CE6588">
        <w:rPr>
          <w:rFonts w:ascii="Arial" w:hAnsi="Arial" w:cs="Arial"/>
          <w:color w:val="2E74B5" w:themeColor="accent1" w:themeShade="BF"/>
        </w:rPr>
        <w:t>OneVA Pharmacy Implementation</w:t>
      </w:r>
    </w:p>
    <w:p w14:paraId="1C38CBFB" w14:textId="77777777" w:rsidR="00CE19C6" w:rsidRPr="00245243" w:rsidRDefault="00CE6588" w:rsidP="00CE6588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A73E666" wp14:editId="0B5AABE1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sz w:val="28"/>
          <w:szCs w:val="28"/>
        </w:rPr>
        <w:t>Meeting Information</w:t>
      </w:r>
    </w:p>
    <w:tbl>
      <w:tblPr>
        <w:tblStyle w:val="GridTable6Colorful-Accent1"/>
        <w:tblW w:w="9445" w:type="dxa"/>
        <w:tblLayout w:type="fixed"/>
        <w:tblLook w:val="0000" w:firstRow="0" w:lastRow="0" w:firstColumn="0" w:lastColumn="0" w:noHBand="0" w:noVBand="0"/>
      </w:tblPr>
      <w:tblGrid>
        <w:gridCol w:w="2250"/>
        <w:gridCol w:w="1530"/>
        <w:gridCol w:w="1530"/>
        <w:gridCol w:w="4135"/>
      </w:tblGrid>
      <w:tr w:rsidR="00CE6588" w:rsidRPr="00430F32" w14:paraId="6311425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251F7A36" w14:textId="77777777" w:rsidR="00CE6588" w:rsidRPr="00922842" w:rsidRDefault="00CE6588" w:rsidP="005B2313">
            <w:pPr>
              <w:pStyle w:val="Heading4"/>
              <w:outlineLvl w:val="3"/>
              <w:rPr>
                <w:rFonts w:asciiTheme="minorHAnsi" w:hAnsiTheme="minorHAnsi" w:cstheme="minorHAnsi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Discussion</w:t>
            </w:r>
            <w:r w:rsidRPr="00922842">
              <w:rPr>
                <w:rFonts w:asciiTheme="minorHAnsi" w:hAnsiTheme="minorHAnsi" w:cstheme="minorHAnsi"/>
                <w:b/>
                <w:i w:val="0"/>
                <w:sz w:val="22"/>
                <w:szCs w:val="22"/>
              </w:rPr>
              <w:t>:</w:t>
            </w:r>
          </w:p>
        </w:tc>
        <w:tc>
          <w:tcPr>
            <w:tcW w:w="7195" w:type="dxa"/>
            <w:gridSpan w:val="3"/>
          </w:tcPr>
          <w:p w14:paraId="6A659BA8" w14:textId="77777777" w:rsidR="00CE6588" w:rsidRPr="00003CF0" w:rsidRDefault="00CE6588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OneVA Pharmacy </w:t>
            </w: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 xml:space="preserve">Implementation </w:t>
            </w:r>
            <w:r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Daily Scrum Meeting</w:t>
            </w:r>
          </w:p>
        </w:tc>
      </w:tr>
      <w:tr w:rsidR="00CE6588" w:rsidRPr="00430F32" w14:paraId="359B259E" w14:textId="77777777" w:rsidTr="00CE6588">
        <w:trPr>
          <w:trHeight w:val="15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1A7239AE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Date of Meeting:</w:t>
            </w:r>
          </w:p>
        </w:tc>
        <w:tc>
          <w:tcPr>
            <w:tcW w:w="1530" w:type="dxa"/>
          </w:tcPr>
          <w:p w14:paraId="17D52282" w14:textId="54292467" w:rsidR="00CE6588" w:rsidRPr="00003CF0" w:rsidRDefault="0098126F" w:rsidP="00CF582D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2"/>
                <w:szCs w:val="22"/>
              </w:rPr>
            </w:pPr>
            <w:r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11</w:t>
            </w:r>
            <w:r w:rsidR="00CB0781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</w:t>
            </w:r>
            <w:r w:rsidR="00171F75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06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2"/>
                <w:szCs w:val="22"/>
              </w:rPr>
              <w:t>/2015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8ABD53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4135" w:type="dxa"/>
          </w:tcPr>
          <w:p w14:paraId="1FA17A95" w14:textId="77777777" w:rsidR="00CE6588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</w:p>
          <w:p w14:paraId="4F4BDC79" w14:textId="77777777" w:rsidR="00CE6588" w:rsidRPr="00003CF0" w:rsidRDefault="00CE6588" w:rsidP="005B2313">
            <w:pPr>
              <w:autoSpaceDE w:val="0"/>
              <w:autoSpaceDN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CE6588">
              <w:rPr>
                <w:rFonts w:cs="Times New Roman"/>
                <w:color w:val="auto"/>
                <w:szCs w:val="24"/>
              </w:rPr>
              <w:t>Teleconference</w:t>
            </w:r>
          </w:p>
        </w:tc>
      </w:tr>
      <w:tr w:rsidR="00CE6588" w:rsidRPr="00430F32" w14:paraId="4C5968E9" w14:textId="77777777" w:rsidTr="00CE6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76499D6B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Facilitator:</w:t>
            </w:r>
          </w:p>
        </w:tc>
        <w:tc>
          <w:tcPr>
            <w:tcW w:w="7195" w:type="dxa"/>
            <w:gridSpan w:val="3"/>
          </w:tcPr>
          <w:p w14:paraId="47BB3C1B" w14:textId="77777777" w:rsidR="00CE6588" w:rsidRPr="00003CF0" w:rsidRDefault="006839D9" w:rsidP="005B2313">
            <w:pPr>
              <w:pStyle w:val="Heading4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Cecelia Wray</w:t>
            </w:r>
          </w:p>
        </w:tc>
      </w:tr>
      <w:tr w:rsidR="00CE6588" w:rsidRPr="00430F32" w14:paraId="3FD6C14A" w14:textId="77777777" w:rsidTr="00CE6588">
        <w:trPr>
          <w:trHeight w:val="4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0" w:type="dxa"/>
          </w:tcPr>
          <w:p w14:paraId="5F806DE8" w14:textId="77777777" w:rsidR="00CE6588" w:rsidRPr="00CE6588" w:rsidRDefault="00CE6588" w:rsidP="005B2313">
            <w:pPr>
              <w:pStyle w:val="Heading4"/>
              <w:outlineLvl w:val="3"/>
              <w:rPr>
                <w:rFonts w:ascii="Times New Roman" w:hAnsi="Times New Roman"/>
                <w:b/>
                <w:i w:val="0"/>
                <w:sz w:val="24"/>
                <w:szCs w:val="24"/>
              </w:rPr>
            </w:pPr>
            <w:r w:rsidRPr="00CE6588">
              <w:rPr>
                <w:rFonts w:ascii="Times New Roman" w:hAnsi="Times New Roman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7195" w:type="dxa"/>
            <w:gridSpan w:val="3"/>
          </w:tcPr>
          <w:p w14:paraId="5EA42C9B" w14:textId="12DC5426" w:rsidR="00CE6588" w:rsidRPr="00475F62" w:rsidRDefault="00475F62" w:rsidP="00000750">
            <w:pPr>
              <w:pStyle w:val="Heading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2:3</w:t>
            </w:r>
            <w:r w:rsidR="00A01187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pm-4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:</w:t>
            </w:r>
            <w:r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0</w:t>
            </w:r>
            <w:r w:rsidR="003E0D0A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CE6588" w:rsidRPr="00CE6588"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  <w:t>pm</w:t>
            </w:r>
          </w:p>
        </w:tc>
      </w:tr>
    </w:tbl>
    <w:p w14:paraId="0B110D84" w14:textId="5670F28A" w:rsidR="00CE6588" w:rsidRDefault="00000750" w:rsidP="00CE6588">
      <w:r w:rsidRPr="00CD42B6">
        <w:rPr>
          <w:highlight w:val="yellow"/>
        </w:rPr>
        <w:t>Today’s meeting included</w:t>
      </w:r>
      <w:r w:rsidR="00171F75">
        <w:rPr>
          <w:highlight w:val="yellow"/>
        </w:rPr>
        <w:t xml:space="preserve"> the members of the eMI team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685"/>
        <w:gridCol w:w="450"/>
        <w:gridCol w:w="4680"/>
        <w:gridCol w:w="535"/>
      </w:tblGrid>
      <w:tr w:rsidR="00CE6588" w14:paraId="45FB0F5E" w14:textId="77777777" w:rsidTr="00CE6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42DB9854" w14:textId="77777777" w:rsidR="00CE6588" w:rsidRDefault="00CE6588" w:rsidP="00CE6588">
            <w:pPr>
              <w:jc w:val="center"/>
            </w:pPr>
            <w:r>
              <w:t>Attendee Name (P=Present)</w:t>
            </w:r>
          </w:p>
        </w:tc>
      </w:tr>
      <w:tr w:rsidR="00000750" w14:paraId="0400B170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53C16B5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Birali Hakizumwami</w:t>
            </w:r>
          </w:p>
        </w:tc>
        <w:tc>
          <w:tcPr>
            <w:tcW w:w="450" w:type="dxa"/>
          </w:tcPr>
          <w:p w14:paraId="3E405FB8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6A4F1A1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Brad Fisher</w:t>
            </w:r>
          </w:p>
        </w:tc>
        <w:tc>
          <w:tcPr>
            <w:tcW w:w="535" w:type="dxa"/>
          </w:tcPr>
          <w:p w14:paraId="40D69AE2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:rsidRPr="00DA7C50" w14:paraId="098667C4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29A3C74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Cecelia Wray</w:t>
            </w:r>
          </w:p>
        </w:tc>
        <w:tc>
          <w:tcPr>
            <w:tcW w:w="450" w:type="dxa"/>
          </w:tcPr>
          <w:p w14:paraId="0B21452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6672996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Josh Temkin</w:t>
            </w:r>
          </w:p>
        </w:tc>
        <w:tc>
          <w:tcPr>
            <w:tcW w:w="535" w:type="dxa"/>
          </w:tcPr>
          <w:p w14:paraId="0EB324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00750" w14:paraId="205F864D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447803B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Kathy Coupland</w:t>
            </w:r>
          </w:p>
        </w:tc>
        <w:tc>
          <w:tcPr>
            <w:tcW w:w="450" w:type="dxa"/>
          </w:tcPr>
          <w:p w14:paraId="460F097C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49EBC0C6" w14:textId="77777777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Sherri Simons</w:t>
            </w:r>
          </w:p>
        </w:tc>
        <w:tc>
          <w:tcPr>
            <w:tcW w:w="535" w:type="dxa"/>
          </w:tcPr>
          <w:p w14:paraId="744F46E4" w14:textId="67A86BA0" w:rsidR="00000750" w:rsidRPr="007B7EA5" w:rsidRDefault="00000750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000750" w14:paraId="6874E20A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0BAFF9FD" w14:textId="77777777" w:rsidR="00000750" w:rsidRPr="00000750" w:rsidRDefault="00000750" w:rsidP="00C75FC3">
            <w:pPr>
              <w:rPr>
                <w:b w:val="0"/>
                <w:sz w:val="20"/>
                <w:szCs w:val="20"/>
              </w:rPr>
            </w:pPr>
            <w:r w:rsidRPr="00000750">
              <w:rPr>
                <w:b w:val="0"/>
                <w:sz w:val="20"/>
                <w:szCs w:val="20"/>
              </w:rPr>
              <w:t>Tom Bigelow</w:t>
            </w:r>
          </w:p>
        </w:tc>
        <w:tc>
          <w:tcPr>
            <w:tcW w:w="450" w:type="dxa"/>
          </w:tcPr>
          <w:p w14:paraId="7916135B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5EF18FF4" w14:textId="0B74E82A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7EA5">
              <w:rPr>
                <w:sz w:val="20"/>
                <w:szCs w:val="20"/>
              </w:rPr>
              <w:t>TJ Cope</w:t>
            </w:r>
          </w:p>
        </w:tc>
        <w:tc>
          <w:tcPr>
            <w:tcW w:w="535" w:type="dxa"/>
          </w:tcPr>
          <w:p w14:paraId="742C7441" w14:textId="77777777" w:rsidR="00000750" w:rsidRPr="007B7EA5" w:rsidRDefault="00000750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B7EA5">
              <w:rPr>
                <w:b/>
                <w:sz w:val="20"/>
                <w:szCs w:val="20"/>
              </w:rPr>
              <w:t>P</w:t>
            </w:r>
          </w:p>
        </w:tc>
      </w:tr>
      <w:tr w:rsidR="00000750" w14:paraId="5AEBD6D2" w14:textId="77777777" w:rsidTr="00BB6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6710805C" w14:textId="77777777" w:rsidR="00000750" w:rsidRPr="007B7EA5" w:rsidRDefault="00000750" w:rsidP="00C75FC3">
            <w:pPr>
              <w:rPr>
                <w:b w:val="0"/>
                <w:sz w:val="20"/>
                <w:szCs w:val="20"/>
              </w:rPr>
            </w:pPr>
            <w:r w:rsidRPr="007B7EA5">
              <w:rPr>
                <w:b w:val="0"/>
                <w:sz w:val="20"/>
                <w:szCs w:val="20"/>
              </w:rPr>
              <w:t>Tony Burleson</w:t>
            </w:r>
          </w:p>
        </w:tc>
        <w:tc>
          <w:tcPr>
            <w:tcW w:w="450" w:type="dxa"/>
          </w:tcPr>
          <w:p w14:paraId="7F192462" w14:textId="7A3C2284" w:rsidR="00000750" w:rsidRPr="007B7EA5" w:rsidRDefault="00475F6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0295B113" w14:textId="2692F699" w:rsidR="00000750" w:rsidRPr="007B7EA5" w:rsidRDefault="00BC2F6B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475F62">
              <w:rPr>
                <w:sz w:val="20"/>
                <w:szCs w:val="20"/>
              </w:rPr>
              <w:t>u Le</w:t>
            </w:r>
          </w:p>
        </w:tc>
        <w:tc>
          <w:tcPr>
            <w:tcW w:w="535" w:type="dxa"/>
          </w:tcPr>
          <w:p w14:paraId="43B6E7EA" w14:textId="19187770" w:rsidR="00000750" w:rsidRPr="007B7EA5" w:rsidRDefault="00475F62" w:rsidP="00C75F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</w:tr>
      <w:tr w:rsidR="00475F62" w14:paraId="17F49EBF" w14:textId="77777777" w:rsidTr="00BB627E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5" w:type="dxa"/>
          </w:tcPr>
          <w:p w14:paraId="7D0A587B" w14:textId="62289278" w:rsidR="00475F62" w:rsidRPr="00475F62" w:rsidRDefault="00475F62" w:rsidP="00C75FC3">
            <w:pPr>
              <w:rPr>
                <w:b w:val="0"/>
                <w:sz w:val="20"/>
                <w:szCs w:val="20"/>
              </w:rPr>
            </w:pPr>
            <w:r w:rsidRPr="00475F62">
              <w:rPr>
                <w:b w:val="0"/>
                <w:sz w:val="20"/>
                <w:szCs w:val="20"/>
              </w:rPr>
              <w:t>Randy Brown</w:t>
            </w:r>
          </w:p>
        </w:tc>
        <w:tc>
          <w:tcPr>
            <w:tcW w:w="450" w:type="dxa"/>
          </w:tcPr>
          <w:p w14:paraId="10F17247" w14:textId="023B7EC8" w:rsidR="00475F62" w:rsidRDefault="00475F62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</w:t>
            </w:r>
          </w:p>
        </w:tc>
        <w:tc>
          <w:tcPr>
            <w:tcW w:w="4680" w:type="dxa"/>
          </w:tcPr>
          <w:p w14:paraId="19B9D08F" w14:textId="77777777" w:rsidR="00475F62" w:rsidRDefault="00475F62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35" w:type="dxa"/>
          </w:tcPr>
          <w:p w14:paraId="0882AB5C" w14:textId="77777777" w:rsidR="00475F62" w:rsidRPr="007B7EA5" w:rsidRDefault="00475F62" w:rsidP="00C75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</w:tbl>
    <w:p w14:paraId="44171FF9" w14:textId="77777777" w:rsidR="00245243" w:rsidRDefault="00245243" w:rsidP="00245243">
      <w:pPr>
        <w:jc w:val="center"/>
        <w:rPr>
          <w:b/>
          <w:sz w:val="28"/>
          <w:szCs w:val="28"/>
        </w:rPr>
      </w:pPr>
    </w:p>
    <w:p w14:paraId="678E869C" w14:textId="77777777" w:rsidR="00245243" w:rsidRDefault="00245243" w:rsidP="0024524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Business Action Items Outstanding</w:t>
      </w: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1"/>
        <w:gridCol w:w="3378"/>
        <w:gridCol w:w="1768"/>
        <w:gridCol w:w="1402"/>
        <w:gridCol w:w="1391"/>
      </w:tblGrid>
      <w:tr w:rsidR="00BB627E" w:rsidRPr="00EC5547" w14:paraId="29E5E838" w14:textId="77777777" w:rsidTr="003E0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5177E07" w14:textId="77777777" w:rsidR="00BB627E" w:rsidRPr="00EC5547" w:rsidRDefault="00BB627E" w:rsidP="005B2313">
            <w:pPr>
              <w:jc w:val="center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3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C64697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Action Item</w:t>
            </w:r>
          </w:p>
        </w:tc>
        <w:tc>
          <w:tcPr>
            <w:tcW w:w="17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A6BEFF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EC5547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4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4D0EA9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Status</w:t>
            </w:r>
          </w:p>
        </w:tc>
        <w:tc>
          <w:tcPr>
            <w:tcW w:w="139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342193" w14:textId="77777777" w:rsidR="00BB627E" w:rsidRPr="00EC5547" w:rsidRDefault="00BB627E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BB627E" w:rsidRPr="00EC5547" w14:paraId="0ADAA17C" w14:textId="77777777" w:rsidTr="003E0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D9FC6CA" w14:textId="77777777" w:rsidR="00BB627E" w:rsidRPr="00EC5547" w:rsidRDefault="00935F3D" w:rsidP="005B2313">
            <w:pPr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10/21/2015</w:t>
            </w:r>
          </w:p>
        </w:tc>
        <w:tc>
          <w:tcPr>
            <w:tcW w:w="3378" w:type="dxa"/>
          </w:tcPr>
          <w:p w14:paraId="7AF8943B" w14:textId="77777777" w:rsidR="00BB627E" w:rsidRPr="00EC5547" w:rsidRDefault="00935F3D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Brad needs access to upload POC/Pilot Build.</w:t>
            </w:r>
          </w:p>
        </w:tc>
        <w:tc>
          <w:tcPr>
            <w:tcW w:w="1768" w:type="dxa"/>
          </w:tcPr>
          <w:p w14:paraId="2A4374E9" w14:textId="1B225E07" w:rsidR="00BB627E" w:rsidRPr="00EC5547" w:rsidRDefault="00D7297B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Sherri</w:t>
            </w:r>
          </w:p>
        </w:tc>
        <w:tc>
          <w:tcPr>
            <w:tcW w:w="1402" w:type="dxa"/>
          </w:tcPr>
          <w:p w14:paraId="6403AC5A" w14:textId="0A7C97B5" w:rsidR="00BB627E" w:rsidRPr="00EC5547" w:rsidRDefault="00D7297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Sherri to meet with Jack on 11/09/2015</w:t>
            </w:r>
          </w:p>
        </w:tc>
        <w:tc>
          <w:tcPr>
            <w:tcW w:w="1391" w:type="dxa"/>
          </w:tcPr>
          <w:p w14:paraId="66BA2F69" w14:textId="77777777" w:rsidR="00BB627E" w:rsidRPr="00EC5547" w:rsidRDefault="00BB627E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C0F85" w:rsidRPr="00EC5547" w14:paraId="3447A0D5" w14:textId="77777777" w:rsidTr="003E0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00104080" w14:textId="1D6A4473" w:rsidR="00EC0F85" w:rsidRPr="00EC5547" w:rsidRDefault="00EC0F85" w:rsidP="000F284F">
            <w:pPr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11/04/2015</w:t>
            </w:r>
          </w:p>
        </w:tc>
        <w:tc>
          <w:tcPr>
            <w:tcW w:w="3378" w:type="dxa"/>
          </w:tcPr>
          <w:p w14:paraId="0A872906" w14:textId="270B135A" w:rsidR="00EC0F85" w:rsidRPr="00EC5547" w:rsidRDefault="00EC0F85" w:rsidP="000F284F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EC5547">
              <w:rPr>
                <w:rFonts w:eastAsia="Times New Roman" w:cs="Times New Roman"/>
                <w:sz w:val="20"/>
                <w:szCs w:val="20"/>
              </w:rPr>
              <w:t>What happens if the remote process decrements the refill balance to find out</w:t>
            </w:r>
            <w:r w:rsidR="00357D28" w:rsidRPr="00EC5547">
              <w:rPr>
                <w:rFonts w:eastAsia="Times New Roman" w:cs="Times New Roman"/>
                <w:sz w:val="20"/>
                <w:szCs w:val="20"/>
              </w:rPr>
              <w:t xml:space="preserve"> the local pharmacy inventory does not have the drug on hand.  Is inventory a scope creep?</w:t>
            </w:r>
          </w:p>
        </w:tc>
        <w:tc>
          <w:tcPr>
            <w:tcW w:w="1768" w:type="dxa"/>
          </w:tcPr>
          <w:p w14:paraId="7E3D7955" w14:textId="49184A67" w:rsidR="00EC0F85" w:rsidRPr="00EC5547" w:rsidRDefault="00357D28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Cecelia to check with Stakeholders</w:t>
            </w:r>
          </w:p>
        </w:tc>
        <w:tc>
          <w:tcPr>
            <w:tcW w:w="1402" w:type="dxa"/>
          </w:tcPr>
          <w:p w14:paraId="1764BB8B" w14:textId="36BE6302" w:rsidR="00EC0F85" w:rsidRPr="00EC5547" w:rsidRDefault="00D7297B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C5547">
              <w:rPr>
                <w:sz w:val="20"/>
                <w:szCs w:val="20"/>
              </w:rPr>
              <w:t>Rob Silverman understands this is outside</w:t>
            </w:r>
            <w:r w:rsidR="00EC5547">
              <w:rPr>
                <w:sz w:val="20"/>
                <w:szCs w:val="20"/>
              </w:rPr>
              <w:t xml:space="preserve"> </w:t>
            </w:r>
            <w:r w:rsidRPr="00EC5547">
              <w:rPr>
                <w:sz w:val="20"/>
                <w:szCs w:val="20"/>
              </w:rPr>
              <w:t xml:space="preserve">the scope of </w:t>
            </w:r>
            <w:r w:rsidRPr="00EC5547">
              <w:rPr>
                <w:sz w:val="20"/>
                <w:szCs w:val="20"/>
              </w:rPr>
              <w:lastRenderedPageBreak/>
              <w:t>the current deliverables</w:t>
            </w:r>
          </w:p>
        </w:tc>
        <w:tc>
          <w:tcPr>
            <w:tcW w:w="1391" w:type="dxa"/>
          </w:tcPr>
          <w:p w14:paraId="0E7B891C" w14:textId="6A66C835" w:rsidR="00EC0F85" w:rsidRPr="00EC5547" w:rsidRDefault="00475F62" w:rsidP="000F28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Closed 11/06/2015</w:t>
            </w:r>
          </w:p>
        </w:tc>
      </w:tr>
    </w:tbl>
    <w:p w14:paraId="5E3A5B86" w14:textId="77777777" w:rsidR="00BB627E" w:rsidRPr="00D7297B" w:rsidRDefault="00BB627E" w:rsidP="00A87C54">
      <w:pPr>
        <w:rPr>
          <w:sz w:val="22"/>
        </w:rPr>
      </w:pPr>
    </w:p>
    <w:p w14:paraId="44C37331" w14:textId="77777777" w:rsidR="00CE6588" w:rsidRPr="00BB627E" w:rsidRDefault="00BB627E" w:rsidP="00BB627E">
      <w:pPr>
        <w:jc w:val="center"/>
        <w:rPr>
          <w:b/>
          <w:sz w:val="28"/>
          <w:szCs w:val="28"/>
        </w:rPr>
      </w:pP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67F14B3" wp14:editId="2449C81B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243">
        <w:rPr>
          <w:b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D8E8CAD" wp14:editId="20B78CA9">
            <wp:simplePos x="0" y="0"/>
            <wp:positionH relativeFrom="page">
              <wp:posOffset>723900</wp:posOffset>
            </wp:positionH>
            <wp:positionV relativeFrom="page">
              <wp:posOffset>167005</wp:posOffset>
            </wp:positionV>
            <wp:extent cx="1051560" cy="1034735"/>
            <wp:effectExtent l="0" t="0" r="0" b="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103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Internal Team Action Items Outstanding</w:t>
      </w:r>
    </w:p>
    <w:tbl>
      <w:tblPr>
        <w:tblStyle w:val="GridTable4-Accent1"/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373"/>
        <w:gridCol w:w="3870"/>
        <w:gridCol w:w="1350"/>
        <w:gridCol w:w="1260"/>
        <w:gridCol w:w="1322"/>
        <w:gridCol w:w="113"/>
      </w:tblGrid>
      <w:tr w:rsidR="00CE6588" w:rsidRPr="00D7297B" w14:paraId="563F8B7A" w14:textId="77777777" w:rsidTr="006174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09EE58" w14:textId="77777777" w:rsidR="00CE6588" w:rsidRPr="00D7297B" w:rsidRDefault="00CE6588" w:rsidP="005B2313">
            <w:pPr>
              <w:jc w:val="center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 Origination Date</w:t>
            </w:r>
          </w:p>
        </w:tc>
        <w:tc>
          <w:tcPr>
            <w:tcW w:w="38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5C2405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Action Item</w:t>
            </w:r>
          </w:p>
        </w:tc>
        <w:tc>
          <w:tcPr>
            <w:tcW w:w="1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B33480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D7297B">
              <w:rPr>
                <w:b w:val="0"/>
                <w:sz w:val="20"/>
                <w:szCs w:val="20"/>
              </w:rPr>
              <w:t>Owner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9BEAC4C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Status</w:t>
            </w:r>
          </w:p>
        </w:tc>
        <w:tc>
          <w:tcPr>
            <w:tcW w:w="1435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C4FF90E" w14:textId="77777777" w:rsidR="00CE6588" w:rsidRPr="00D7297B" w:rsidRDefault="00CE6588" w:rsidP="005B23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Closed Date *closed items will roll off in 48-hrs</w:t>
            </w:r>
          </w:p>
        </w:tc>
      </w:tr>
      <w:tr w:rsidR="00D4271B" w:rsidRPr="00D7297B" w14:paraId="081A69CB" w14:textId="77777777" w:rsidTr="006174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gridSpan w:val="2"/>
          </w:tcPr>
          <w:p w14:paraId="429C70A7" w14:textId="77777777" w:rsidR="00D4271B" w:rsidRPr="00D7297B" w:rsidRDefault="00D4271B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0DAAC1B2" w14:textId="5B9E6EA7" w:rsidR="00D4271B" w:rsidRPr="00D7297B" w:rsidRDefault="62708BE8" w:rsidP="00CF0A07">
            <w:pPr>
              <w:spacing w:before="0"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RRC access needed to add requirements (due 10/30/2015).</w:t>
            </w:r>
          </w:p>
        </w:tc>
        <w:tc>
          <w:tcPr>
            <w:tcW w:w="1350" w:type="dxa"/>
          </w:tcPr>
          <w:p w14:paraId="799A9D20" w14:textId="17837E77" w:rsidR="00D4271B" w:rsidRPr="00D7297B" w:rsidRDefault="00D7297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Kathy</w:t>
            </w:r>
          </w:p>
        </w:tc>
        <w:tc>
          <w:tcPr>
            <w:tcW w:w="1260" w:type="dxa"/>
          </w:tcPr>
          <w:p w14:paraId="0E093562" w14:textId="4541C7A9" w:rsidR="00D4271B" w:rsidRPr="00D7297B" w:rsidRDefault="00D7297B" w:rsidP="62708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Complete by end of day 11/09/2015</w:t>
            </w:r>
          </w:p>
        </w:tc>
        <w:tc>
          <w:tcPr>
            <w:tcW w:w="1435" w:type="dxa"/>
            <w:gridSpan w:val="2"/>
          </w:tcPr>
          <w:p w14:paraId="1CCA401F" w14:textId="77777777" w:rsidR="00D4271B" w:rsidRPr="00D7297B" w:rsidRDefault="00D4271B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4271B" w:rsidRPr="00D7297B" w14:paraId="497375BB" w14:textId="77777777" w:rsidTr="006174F5">
        <w:trPr>
          <w:gridBefore w:val="1"/>
          <w:gridAfter w:val="1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03C7284" w14:textId="77777777" w:rsidR="00D4271B" w:rsidRPr="00D7297B" w:rsidRDefault="00D4271B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657C60EE" w14:textId="77777777" w:rsidR="00D4271B" w:rsidRPr="00D7297B" w:rsidRDefault="000F284F" w:rsidP="00CF0A07">
            <w:pPr>
              <w:spacing w:before="0"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D7297B">
              <w:rPr>
                <w:rFonts w:cs="Times New Roman"/>
                <w:sz w:val="20"/>
                <w:szCs w:val="20"/>
              </w:rPr>
              <w:t>RTM Development</w:t>
            </w:r>
          </w:p>
        </w:tc>
        <w:tc>
          <w:tcPr>
            <w:tcW w:w="1350" w:type="dxa"/>
          </w:tcPr>
          <w:p w14:paraId="22AD4087" w14:textId="77777777" w:rsidR="00D4271B" w:rsidRPr="00D7297B" w:rsidRDefault="000F284F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0BBF5D9" w14:textId="6FB9EB21" w:rsidR="00D4271B" w:rsidRPr="00D7297B" w:rsidRDefault="00AA303C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Wait until requirements are loaded into RRC</w:t>
            </w:r>
          </w:p>
        </w:tc>
        <w:tc>
          <w:tcPr>
            <w:tcW w:w="1322" w:type="dxa"/>
          </w:tcPr>
          <w:p w14:paraId="137517C2" w14:textId="77777777" w:rsidR="00D4271B" w:rsidRPr="00D7297B" w:rsidRDefault="00D4271B" w:rsidP="005B23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5F62" w:rsidRPr="00D7297B" w14:paraId="1689D7D0" w14:textId="77777777" w:rsidTr="006174F5">
        <w:trPr>
          <w:gridBefore w:val="1"/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Before w:w="67" w:type="dxa"/>
          <w:wAfter w:w="113" w:type="dxa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3" w:type="dxa"/>
          </w:tcPr>
          <w:p w14:paraId="113F5C8E" w14:textId="0CBD15CE" w:rsidR="00AE0013" w:rsidRPr="00D7297B" w:rsidRDefault="00AE0013" w:rsidP="005B2313">
            <w:pPr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11/02/2015</w:t>
            </w:r>
          </w:p>
        </w:tc>
        <w:tc>
          <w:tcPr>
            <w:tcW w:w="3870" w:type="dxa"/>
          </w:tcPr>
          <w:p w14:paraId="46CE778C" w14:textId="68A1AE83" w:rsidR="00AE0013" w:rsidRPr="00D7297B" w:rsidRDefault="00AE0013" w:rsidP="00AE0013">
            <w:pPr>
              <w:pStyle w:val="ListParagraph"/>
              <w:spacing w:before="0" w:after="200"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</w:rPr>
            </w:pPr>
            <w:r w:rsidRPr="00D7297B">
              <w:rPr>
                <w:rFonts w:eastAsia="Times New Roman" w:cs="Times New Roman"/>
                <w:sz w:val="20"/>
                <w:szCs w:val="20"/>
              </w:rPr>
              <w:t>Cecelia to ask 1) how to get Brad access to the PSO area on FORUM and 2) see if there is a pharmacy MUMPS developer that could do the secondary developer checklist.</w:t>
            </w:r>
          </w:p>
        </w:tc>
        <w:tc>
          <w:tcPr>
            <w:tcW w:w="1350" w:type="dxa"/>
          </w:tcPr>
          <w:p w14:paraId="79CD0608" w14:textId="5D3F1B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7297B">
              <w:rPr>
                <w:sz w:val="20"/>
                <w:szCs w:val="20"/>
              </w:rPr>
              <w:t>Cecelia</w:t>
            </w:r>
          </w:p>
        </w:tc>
        <w:tc>
          <w:tcPr>
            <w:tcW w:w="1260" w:type="dxa"/>
          </w:tcPr>
          <w:p w14:paraId="496D4862" w14:textId="004B1714" w:rsidR="00AE0013" w:rsidRPr="00D7297B" w:rsidRDefault="00EC5547" w:rsidP="00EC5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first item is </w:t>
            </w:r>
            <w:r w:rsidRPr="00EC5547">
              <w:rPr>
                <w:sz w:val="20"/>
                <w:szCs w:val="20"/>
              </w:rPr>
              <w:t>Closed. The 2</w:t>
            </w:r>
            <w:r w:rsidRPr="00EC5547">
              <w:rPr>
                <w:sz w:val="20"/>
                <w:szCs w:val="20"/>
                <w:vertAlign w:val="superscript"/>
              </w:rPr>
              <w:t>nd</w:t>
            </w:r>
            <w:r w:rsidRPr="00EC5547">
              <w:rPr>
                <w:sz w:val="20"/>
                <w:szCs w:val="20"/>
              </w:rPr>
              <w:t xml:space="preserve"> item Cecelia sent note to Heidi and Donna</w:t>
            </w:r>
          </w:p>
        </w:tc>
        <w:tc>
          <w:tcPr>
            <w:tcW w:w="1322" w:type="dxa"/>
          </w:tcPr>
          <w:p w14:paraId="007EAB9A" w14:textId="77777777" w:rsidR="00AE0013" w:rsidRPr="00D7297B" w:rsidRDefault="00AE0013" w:rsidP="005B23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068A287" w14:textId="77777777" w:rsidR="00CE6588" w:rsidRDefault="00CE6588" w:rsidP="00CE6588"/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60"/>
      </w:tblGrid>
      <w:tr w:rsidR="00D6314F" w:rsidRPr="00922842" w14:paraId="2CC35717" w14:textId="77777777" w:rsidTr="62708BE8">
        <w:trPr>
          <w:trHeight w:val="350"/>
          <w:tblHeader/>
        </w:trPr>
        <w:tc>
          <w:tcPr>
            <w:tcW w:w="9360" w:type="dxa"/>
            <w:shd w:val="clear" w:color="auto" w:fill="5B9BD5" w:themeFill="accent1"/>
          </w:tcPr>
          <w:p w14:paraId="63C2A91F" w14:textId="77777777" w:rsidR="00D6314F" w:rsidRPr="00D6314F" w:rsidRDefault="00D6314F" w:rsidP="00D6314F">
            <w:pPr>
              <w:jc w:val="center"/>
              <w:rPr>
                <w:rFonts w:cs="Times New Roman"/>
              </w:rPr>
            </w:pPr>
            <w:r w:rsidRPr="00D6314F">
              <w:rPr>
                <w:rFonts w:cs="Times New Roman"/>
                <w:b/>
                <w:bCs/>
                <w:color w:val="FFFFFF" w:themeColor="background1"/>
              </w:rPr>
              <w:t>Discussion</w:t>
            </w:r>
            <w:r>
              <w:rPr>
                <w:rFonts w:cs="Times New Roman"/>
                <w:b/>
                <w:bCs/>
                <w:color w:val="FFFFFF" w:themeColor="background1"/>
              </w:rPr>
              <w:t xml:space="preserve"> Notes</w:t>
            </w:r>
          </w:p>
        </w:tc>
      </w:tr>
      <w:tr w:rsidR="00D6314F" w:rsidRPr="00922842" w14:paraId="0FBC783F" w14:textId="77777777" w:rsidTr="62708BE8">
        <w:trPr>
          <w:trHeight w:val="530"/>
        </w:trPr>
        <w:tc>
          <w:tcPr>
            <w:tcW w:w="9360" w:type="dxa"/>
            <w:shd w:val="clear" w:color="auto" w:fill="FFFFFF" w:themeFill="background1"/>
          </w:tcPr>
          <w:p w14:paraId="763C1C40" w14:textId="6FD08CF9" w:rsidR="00475F62" w:rsidRDefault="0064043A" w:rsidP="00475F62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Cecelia is reaching out to the pharmacy team to see if there is a patched environment that is up to date that we can use. She is going to check if there is a need for an ISO as it is part of VistA.</w:t>
            </w:r>
          </w:p>
          <w:p w14:paraId="2EBD2CD0" w14:textId="56DFAF1A" w:rsidR="0064043A" w:rsidRDefault="0064043A" w:rsidP="00475F62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Inventory discussion was brought up and determined it was not in scope as Rob Silverman has acknowledged such.</w:t>
            </w:r>
          </w:p>
          <w:p w14:paraId="5E4D623E" w14:textId="21DD771C" w:rsidR="0064043A" w:rsidRDefault="0064043A" w:rsidP="00475F62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Kathy and Brad are working on the new SDD format; Kathy will merge Brad’s version then turn over to Brad and Tony. Visio diagrams are done.</w:t>
            </w:r>
          </w:p>
          <w:p w14:paraId="482F363A" w14:textId="01484C2B" w:rsidR="0064043A" w:rsidRDefault="0064043A" w:rsidP="00475F62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TJ working on scripts and working through Sandbox access issues.</w:t>
            </w:r>
          </w:p>
          <w:p w14:paraId="4D9EAFF0" w14:textId="5E2A89E6" w:rsidR="0064043A" w:rsidRDefault="0064043A" w:rsidP="00475F62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Tom and Tony need access to environment.  We all need ids to get in.</w:t>
            </w:r>
          </w:p>
          <w:p w14:paraId="7640571C" w14:textId="6CDC4ED6" w:rsidR="0064043A" w:rsidRDefault="0064043A" w:rsidP="00475F62">
            <w:pPr>
              <w:pStyle w:val="ListParagraph"/>
              <w:numPr>
                <w:ilvl w:val="0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eMI discussion:</w:t>
            </w:r>
          </w:p>
          <w:p w14:paraId="10AB3B8E" w14:textId="77777777" w:rsidR="00CD42B6" w:rsidRDefault="00000750" w:rsidP="0064043A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 w:rsidRPr="00CD42B6">
              <w:rPr>
                <w:rFonts w:cs="Times New Roman"/>
                <w:szCs w:val="24"/>
              </w:rPr>
              <w:t>Tony</w:t>
            </w:r>
            <w:r w:rsidR="00475F62">
              <w:rPr>
                <w:rFonts w:cs="Times New Roman"/>
                <w:szCs w:val="24"/>
              </w:rPr>
              <w:t xml:space="preserve"> is reviewing the code to communicate to VistA and the HDR/CDS. Looking to get answers from eMI about REST end points and to determine if there is already a URL with pharmacy capabilities.</w:t>
            </w:r>
          </w:p>
          <w:p w14:paraId="2A8078BE" w14:textId="77777777" w:rsidR="0064043A" w:rsidRDefault="0064043A" w:rsidP="0064043A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Brad provided the example of what the purpose of OneVA Pharmacy is to Randy.  Looking to deploy services that this team develops to eMI platform including:</w:t>
            </w:r>
          </w:p>
          <w:p w14:paraId="700FDBE7" w14:textId="77777777" w:rsidR="0064043A" w:rsidRDefault="0064043A" w:rsidP="0064043A">
            <w:pPr>
              <w:pStyle w:val="ListParagraph"/>
              <w:numPr>
                <w:ilvl w:val="2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Routing function</w:t>
            </w:r>
          </w:p>
          <w:p w14:paraId="7526B440" w14:textId="77777777" w:rsidR="00BC2F6B" w:rsidRDefault="0064043A" w:rsidP="00BC2F6B">
            <w:pPr>
              <w:pStyle w:val="ListParagraph"/>
              <w:numPr>
                <w:ilvl w:val="2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Confirmation function</w:t>
            </w:r>
          </w:p>
          <w:p w14:paraId="0BE11E4F" w14:textId="77777777" w:rsidR="00DB7F1C" w:rsidRPr="00DB7F1C" w:rsidRDefault="0064043A" w:rsidP="00BC2F6B">
            <w:pPr>
              <w:pStyle w:val="ListParagraph"/>
              <w:numPr>
                <w:ilvl w:val="2"/>
                <w:numId w:val="4"/>
              </w:numPr>
              <w:spacing w:before="0" w:after="200" w:line="276" w:lineRule="auto"/>
              <w:rPr>
                <w:rFonts w:cs="Times New Roman"/>
                <w:szCs w:val="24"/>
              </w:rPr>
            </w:pPr>
            <w:r w:rsidRPr="00BC2F6B">
              <w:t>Update Remote VistA function (transformation).</w:t>
            </w:r>
          </w:p>
          <w:p w14:paraId="1D2299AA" w14:textId="77777777" w:rsidR="00BC2F6B" w:rsidRPr="00DB7F1C" w:rsidRDefault="00BC2F6B" w:rsidP="00DB7F1C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 w:rsidRPr="00BC2F6B">
              <w:t xml:space="preserve">Vu provided the team with </w:t>
            </w:r>
            <w:r w:rsidRPr="00DB7F1C">
              <w:rPr>
                <w:bCs/>
              </w:rPr>
              <w:t xml:space="preserve">Enterprise Messaging Infrastructure (eMI) </w:t>
            </w:r>
            <w:r w:rsidRPr="00BC2F6B">
              <w:rPr>
                <w:bCs/>
              </w:rPr>
              <w:t>eMI-SOA System Design Document (SDD)</w:t>
            </w:r>
            <w:r w:rsidR="00DB7F1C">
              <w:rPr>
                <w:bCs/>
              </w:rPr>
              <w:t xml:space="preserve"> which should help educate the OneVA Pharmacy members. If Tony has any questions, he can Email Vu.</w:t>
            </w:r>
          </w:p>
          <w:p w14:paraId="0158E113" w14:textId="54ABDE0E" w:rsidR="00DB7F1C" w:rsidRPr="0064043A" w:rsidRDefault="00DB7F1C" w:rsidP="00DB7F1C">
            <w:pPr>
              <w:pStyle w:val="ListParagraph"/>
              <w:numPr>
                <w:ilvl w:val="1"/>
                <w:numId w:val="4"/>
              </w:numPr>
              <w:spacing w:before="0" w:after="200" w:line="276" w:lineRule="auto"/>
            </w:pPr>
            <w:r>
              <w:rPr>
                <w:bCs/>
              </w:rPr>
              <w:t>Randy left a message for Richard to see if OneVA Pharmacy can begin to use their Cloud environment as development needs to be complete by end of December.</w:t>
            </w:r>
            <w:bookmarkStart w:id="0" w:name="_GoBack"/>
            <w:bookmarkEnd w:id="0"/>
          </w:p>
        </w:tc>
      </w:tr>
      <w:tr w:rsidR="00D6314F" w:rsidRPr="00922842" w14:paraId="0F2E8ED3" w14:textId="77777777" w:rsidTr="62708BE8">
        <w:trPr>
          <w:trHeight w:val="350"/>
        </w:trPr>
        <w:tc>
          <w:tcPr>
            <w:tcW w:w="9360" w:type="dxa"/>
            <w:shd w:val="clear" w:color="auto" w:fill="5B9BD5" w:themeFill="accent1"/>
          </w:tcPr>
          <w:p w14:paraId="21DCC227" w14:textId="77777777" w:rsidR="00D6314F" w:rsidRPr="00922842" w:rsidRDefault="00D6314F" w:rsidP="005B2313">
            <w:pPr>
              <w:pStyle w:val="BodyArial10"/>
              <w:spacing w:before="0" w:after="0" w:line="240" w:lineRule="auto"/>
              <w:rPr>
                <w:rFonts w:cs="Arial"/>
                <w:b/>
                <w:bCs/>
                <w:color w:val="auto"/>
              </w:rPr>
            </w:pPr>
          </w:p>
        </w:tc>
      </w:tr>
    </w:tbl>
    <w:p w14:paraId="2931FA99" w14:textId="77777777" w:rsidR="00D6314F" w:rsidRDefault="00D6314F" w:rsidP="004851B7"/>
    <w:sectPr w:rsidR="00D6314F" w:rsidSect="00935F3D">
      <w:headerReference w:type="default" r:id="rId12"/>
      <w:footerReference w:type="default" r:id="rId13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69483" w14:textId="77777777" w:rsidR="007413A4" w:rsidRDefault="007413A4" w:rsidP="00CE6588">
      <w:pPr>
        <w:spacing w:before="0" w:after="0"/>
      </w:pPr>
      <w:r>
        <w:separator/>
      </w:r>
    </w:p>
  </w:endnote>
  <w:endnote w:type="continuationSeparator" w:id="0">
    <w:p w14:paraId="52559B4F" w14:textId="77777777" w:rsidR="007413A4" w:rsidRDefault="007413A4" w:rsidP="00CE65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altName w:val="Courier New"/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69338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D9420C" w14:textId="139FAE57" w:rsidR="00935F3D" w:rsidRDefault="00935F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F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93BD72B" w14:textId="77777777" w:rsidR="00935F3D" w:rsidRDefault="00935F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CCBC52" w14:textId="77777777" w:rsidR="007413A4" w:rsidRDefault="007413A4" w:rsidP="00CE6588">
      <w:pPr>
        <w:spacing w:before="0" w:after="0"/>
      </w:pPr>
      <w:r>
        <w:separator/>
      </w:r>
    </w:p>
  </w:footnote>
  <w:footnote w:type="continuationSeparator" w:id="0">
    <w:p w14:paraId="56A02C37" w14:textId="77777777" w:rsidR="007413A4" w:rsidRDefault="007413A4" w:rsidP="00CE65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E09C0" w14:textId="77777777" w:rsidR="00BB627E" w:rsidRDefault="00B3456E" w:rsidP="00BB627E">
    <w:pPr>
      <w:pStyle w:val="Header"/>
      <w:tabs>
        <w:tab w:val="clear" w:pos="4680"/>
        <w:tab w:val="clear" w:pos="9360"/>
        <w:tab w:val="left" w:pos="3768"/>
      </w:tabs>
    </w:pPr>
    <w:r w:rsidRPr="00245243">
      <w:rPr>
        <w:b/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66BF31A" wp14:editId="4659ED55">
          <wp:simplePos x="0" y="0"/>
          <wp:positionH relativeFrom="page">
            <wp:posOffset>723900</wp:posOffset>
          </wp:positionH>
          <wp:positionV relativeFrom="page">
            <wp:posOffset>167005</wp:posOffset>
          </wp:positionV>
          <wp:extent cx="1051560" cy="1034735"/>
          <wp:effectExtent l="0" t="0" r="0" b="0"/>
          <wp:wrapTopAndBottom/>
          <wp:docPr id="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DFDFD"/>
                      </a:clrFrom>
                      <a:clrTo>
                        <a:srgbClr val="FDFDFD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1560" cy="1034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rPr>
        <w:noProof/>
      </w:rPr>
      <w:drawing>
        <wp:anchor distT="0" distB="0" distL="114300" distR="114300" simplePos="0" relativeHeight="251659264" behindDoc="0" locked="0" layoutInCell="1" allowOverlap="1" wp14:anchorId="5730204E" wp14:editId="6C54381C">
          <wp:simplePos x="0" y="0"/>
          <wp:positionH relativeFrom="column">
            <wp:posOffset>4701540</wp:posOffset>
          </wp:positionH>
          <wp:positionV relativeFrom="page">
            <wp:posOffset>228600</wp:posOffset>
          </wp:positionV>
          <wp:extent cx="1127760" cy="866140"/>
          <wp:effectExtent l="0" t="0" r="0" b="0"/>
          <wp:wrapSquare wrapText="bothSides"/>
          <wp:docPr id="1" name="Picture 1" descr="The image displays the Business Information Technology Solution (BITS) logo." title="BITS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TS_Logo_jpeg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7760" cy="866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  <w:r w:rsidR="00BB627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1E6"/>
    <w:multiLevelType w:val="hybridMultilevel"/>
    <w:tmpl w:val="259C440A"/>
    <w:lvl w:ilvl="0" w:tplc="4A4A5F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73124"/>
    <w:multiLevelType w:val="hybridMultilevel"/>
    <w:tmpl w:val="BC0A4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C11C5"/>
    <w:multiLevelType w:val="hybridMultilevel"/>
    <w:tmpl w:val="CAD84D5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7E54E6"/>
    <w:multiLevelType w:val="hybridMultilevel"/>
    <w:tmpl w:val="927C33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25CF0"/>
    <w:multiLevelType w:val="hybridMultilevel"/>
    <w:tmpl w:val="5650C8CE"/>
    <w:lvl w:ilvl="0" w:tplc="0BD8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59B2"/>
    <w:multiLevelType w:val="hybridMultilevel"/>
    <w:tmpl w:val="A83E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5307A8"/>
    <w:multiLevelType w:val="hybridMultilevel"/>
    <w:tmpl w:val="D6F64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88"/>
    <w:rsid w:val="00000750"/>
    <w:rsid w:val="00011579"/>
    <w:rsid w:val="00017639"/>
    <w:rsid w:val="000869B5"/>
    <w:rsid w:val="000A6089"/>
    <w:rsid w:val="000C37DD"/>
    <w:rsid w:val="000C4EA5"/>
    <w:rsid w:val="000D50F6"/>
    <w:rsid w:val="000F284F"/>
    <w:rsid w:val="00140EDE"/>
    <w:rsid w:val="001534F6"/>
    <w:rsid w:val="00171F75"/>
    <w:rsid w:val="00186A11"/>
    <w:rsid w:val="001F11D5"/>
    <w:rsid w:val="002057A7"/>
    <w:rsid w:val="002330F1"/>
    <w:rsid w:val="00245243"/>
    <w:rsid w:val="0025545B"/>
    <w:rsid w:val="003434C1"/>
    <w:rsid w:val="00352B87"/>
    <w:rsid w:val="00357D28"/>
    <w:rsid w:val="003E0D0A"/>
    <w:rsid w:val="00404CDF"/>
    <w:rsid w:val="0042038F"/>
    <w:rsid w:val="004224F0"/>
    <w:rsid w:val="00475F62"/>
    <w:rsid w:val="004766B1"/>
    <w:rsid w:val="004851B7"/>
    <w:rsid w:val="004973B3"/>
    <w:rsid w:val="004C238B"/>
    <w:rsid w:val="004E425E"/>
    <w:rsid w:val="005B6B03"/>
    <w:rsid w:val="005D78EB"/>
    <w:rsid w:val="006174F5"/>
    <w:rsid w:val="00630999"/>
    <w:rsid w:val="0064043A"/>
    <w:rsid w:val="00642656"/>
    <w:rsid w:val="006839D9"/>
    <w:rsid w:val="006B0B8B"/>
    <w:rsid w:val="006D79F3"/>
    <w:rsid w:val="007413A4"/>
    <w:rsid w:val="007607CD"/>
    <w:rsid w:val="0078490F"/>
    <w:rsid w:val="00792C73"/>
    <w:rsid w:val="007B5C95"/>
    <w:rsid w:val="007B7EA5"/>
    <w:rsid w:val="007C54C5"/>
    <w:rsid w:val="008378A7"/>
    <w:rsid w:val="008760DF"/>
    <w:rsid w:val="008A02A0"/>
    <w:rsid w:val="008B189C"/>
    <w:rsid w:val="008E65F0"/>
    <w:rsid w:val="009157CD"/>
    <w:rsid w:val="00935F3D"/>
    <w:rsid w:val="00967D14"/>
    <w:rsid w:val="00973D5A"/>
    <w:rsid w:val="0098126F"/>
    <w:rsid w:val="009B1EE9"/>
    <w:rsid w:val="009C5B60"/>
    <w:rsid w:val="009E14A4"/>
    <w:rsid w:val="00A01187"/>
    <w:rsid w:val="00A1587D"/>
    <w:rsid w:val="00A44E70"/>
    <w:rsid w:val="00A57A4B"/>
    <w:rsid w:val="00A87C54"/>
    <w:rsid w:val="00AA303C"/>
    <w:rsid w:val="00AC388D"/>
    <w:rsid w:val="00AE0013"/>
    <w:rsid w:val="00B02882"/>
    <w:rsid w:val="00B3456E"/>
    <w:rsid w:val="00B83AFA"/>
    <w:rsid w:val="00BB627E"/>
    <w:rsid w:val="00BC2F6B"/>
    <w:rsid w:val="00BF2BA6"/>
    <w:rsid w:val="00C05CE3"/>
    <w:rsid w:val="00C41571"/>
    <w:rsid w:val="00C60FBE"/>
    <w:rsid w:val="00C75FC3"/>
    <w:rsid w:val="00CB0781"/>
    <w:rsid w:val="00CD42B6"/>
    <w:rsid w:val="00CE6588"/>
    <w:rsid w:val="00CF0A07"/>
    <w:rsid w:val="00CF582D"/>
    <w:rsid w:val="00D41C0F"/>
    <w:rsid w:val="00D41C22"/>
    <w:rsid w:val="00D4271B"/>
    <w:rsid w:val="00D6314F"/>
    <w:rsid w:val="00D7297B"/>
    <w:rsid w:val="00D81087"/>
    <w:rsid w:val="00DA7C50"/>
    <w:rsid w:val="00DB7F1C"/>
    <w:rsid w:val="00DD539B"/>
    <w:rsid w:val="00E204BD"/>
    <w:rsid w:val="00E62B5C"/>
    <w:rsid w:val="00EB7057"/>
    <w:rsid w:val="00EC0F85"/>
    <w:rsid w:val="00EC5547"/>
    <w:rsid w:val="00F711E5"/>
    <w:rsid w:val="00F91C3D"/>
    <w:rsid w:val="00FB27EC"/>
    <w:rsid w:val="00FB5DFE"/>
    <w:rsid w:val="00FB6090"/>
    <w:rsid w:val="62708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07BCB"/>
  <w15:chartTrackingRefBased/>
  <w15:docId w15:val="{8A7EE990-661D-4673-9685-30DF97BA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588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Heading4">
    <w:name w:val="heading 4"/>
    <w:basedOn w:val="Normal"/>
    <w:next w:val="Normal"/>
    <w:link w:val="Heading4Char"/>
    <w:qFormat/>
    <w:rsid w:val="00CE6588"/>
    <w:pPr>
      <w:keepNext/>
      <w:spacing w:before="60" w:after="60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E6588"/>
  </w:style>
  <w:style w:type="paragraph" w:styleId="Footer">
    <w:name w:val="footer"/>
    <w:basedOn w:val="Normal"/>
    <w:link w:val="FooterChar"/>
    <w:uiPriority w:val="99"/>
    <w:unhideWhenUsed/>
    <w:rsid w:val="00CE658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E6588"/>
  </w:style>
  <w:style w:type="paragraph" w:styleId="Title">
    <w:name w:val="Title"/>
    <w:basedOn w:val="Normal"/>
    <w:next w:val="Normal"/>
    <w:link w:val="TitleChar"/>
    <w:uiPriority w:val="10"/>
    <w:qFormat/>
    <w:rsid w:val="00CE658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658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rsid w:val="00CE6588"/>
    <w:rPr>
      <w:rFonts w:ascii="Arial" w:eastAsia="Times New Roman" w:hAnsi="Arial" w:cs="Times New Roman"/>
      <w:i/>
      <w:sz w:val="18"/>
      <w:szCs w:val="20"/>
    </w:rPr>
  </w:style>
  <w:style w:type="table" w:styleId="GridTable6Colorful-Accent1">
    <w:name w:val="Grid Table 6 Colorful Accent 1"/>
    <w:basedOn w:val="TableNormal"/>
    <w:uiPriority w:val="51"/>
    <w:rsid w:val="00CE658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CE65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">
    <w:name w:val="Table Grid"/>
    <w:basedOn w:val="TableNormal"/>
    <w:uiPriority w:val="39"/>
    <w:rsid w:val="00CE6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5243"/>
    <w:pPr>
      <w:ind w:left="720"/>
      <w:contextualSpacing/>
    </w:pPr>
  </w:style>
  <w:style w:type="paragraph" w:customStyle="1" w:styleId="BodyArial10">
    <w:name w:val="Body Arial 10"/>
    <w:basedOn w:val="Normal"/>
    <w:uiPriority w:val="99"/>
    <w:rsid w:val="00D6314F"/>
    <w:pPr>
      <w:tabs>
        <w:tab w:val="left" w:pos="216"/>
      </w:tabs>
      <w:spacing w:line="300" w:lineRule="atLeast"/>
    </w:pPr>
    <w:rPr>
      <w:rFonts w:ascii="Arial" w:eastAsia="Times New Roman" w:hAnsi="Arial" w:cs="Times New Roman"/>
      <w:iCs/>
      <w:color w:val="000000"/>
      <w:kern w:val="22"/>
      <w:sz w:val="22"/>
    </w:rPr>
  </w:style>
  <w:style w:type="character" w:styleId="Hyperlink">
    <w:name w:val="Hyperlink"/>
    <w:basedOn w:val="DefaultParagraphFont"/>
    <w:uiPriority w:val="99"/>
    <w:unhideWhenUsed/>
    <w:rsid w:val="007B7EA5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7A7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7A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BC2F6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1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9403BA8FA3C04284FCC68C41786FF8" ma:contentTypeVersion="2" ma:contentTypeDescription="Create a new document." ma:contentTypeScope="" ma:versionID="3cdf0668006c7c051d53c5dfa2250140">
  <xsd:schema xmlns:xsd="http://www.w3.org/2001/XMLSchema" xmlns:xs="http://www.w3.org/2001/XMLSchema" xmlns:p="http://schemas.microsoft.com/office/2006/metadata/properties" xmlns:ns2="79b90255-bd6f-4c6b-86d1-35a4603ef2ac" targetNamespace="http://schemas.microsoft.com/office/2006/metadata/properties" ma:root="true" ma:fieldsID="22cf23c9cdaf57a158a2424418ce76c4" ns2:_="">
    <xsd:import namespace="79b90255-bd6f-4c6b-86d1-35a4603ef2a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b90255-bd6f-4c6b-86d1-35a4603ef2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3AE18-405A-493A-9B9B-F40D5159B9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b90255-bd6f-4c6b-86d1-35a4603ef2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08CC4-A23E-41D5-9DF9-93C70D7CB0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CF282-ADE2-40B1-A9D3-DDE15A269C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08B1A3-7681-45E6-B76B-87D615130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Internation Corporation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Coupland, Kathleen M</dc:creator>
  <cp:keywords/>
  <dc:description/>
  <cp:lastModifiedBy>Kathy Coupland</cp:lastModifiedBy>
  <cp:revision>2</cp:revision>
  <dcterms:created xsi:type="dcterms:W3CDTF">2015-11-09T11:15:00Z</dcterms:created>
  <dcterms:modified xsi:type="dcterms:W3CDTF">2015-11-09T11:15:00Z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0x0101004C9403BA8FA3C04284FCC68C41786FF8</vt:lpwstr>
  </property>
</Properties>
</file>