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6929BA9A" w:rsidR="00CE6588" w:rsidRPr="00003CF0" w:rsidRDefault="0098126F" w:rsidP="004E235E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11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221464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</w:t>
            </w:r>
            <w:r w:rsidR="00A85C59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9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7BBE5C68" w:rsidR="00CE6588" w:rsidRPr="00475F62" w:rsidRDefault="00475F62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</w:t>
            </w:r>
            <w:r w:rsidR="00A0118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02497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pm-3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0B110D84" w14:textId="58D78275" w:rsidR="00CE6588" w:rsidRDefault="00A85C59" w:rsidP="00CE6588">
      <w:r>
        <w:t>Today’s meeting was attended by Ruth Beltran-Wes</w:t>
      </w:r>
      <w:r w:rsidR="00230DA0">
        <w:t>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05454B86" w:rsidR="00000750" w:rsidRPr="007B7EA5" w:rsidRDefault="00230DA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1C3260FA" w:rsidR="00000750" w:rsidRPr="007B7EA5" w:rsidRDefault="000C372A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6672996" w14:textId="03D86E2E" w:rsidR="00000750" w:rsidRPr="007B7EA5" w:rsidRDefault="00230DA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Burleson</w:t>
            </w:r>
          </w:p>
        </w:tc>
        <w:tc>
          <w:tcPr>
            <w:tcW w:w="535" w:type="dxa"/>
          </w:tcPr>
          <w:p w14:paraId="0EB3245B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67A86BA0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77777777" w:rsidR="00000750" w:rsidRPr="00000750" w:rsidRDefault="00000750" w:rsidP="00C75FC3">
            <w:pPr>
              <w:rPr>
                <w:b w:val="0"/>
                <w:sz w:val="20"/>
                <w:szCs w:val="20"/>
              </w:rPr>
            </w:pPr>
            <w:r w:rsidRPr="00000750">
              <w:rPr>
                <w:b w:val="0"/>
                <w:sz w:val="20"/>
                <w:szCs w:val="20"/>
              </w:rPr>
              <w:t>Tom Bigelow</w:t>
            </w:r>
          </w:p>
        </w:tc>
        <w:tc>
          <w:tcPr>
            <w:tcW w:w="450" w:type="dxa"/>
          </w:tcPr>
          <w:p w14:paraId="7916135B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</w:tbl>
    <w:p w14:paraId="44171FF9" w14:textId="77777777" w:rsidR="00245243" w:rsidRDefault="00245243" w:rsidP="00245243">
      <w:pPr>
        <w:jc w:val="center"/>
        <w:rPr>
          <w:b/>
          <w:sz w:val="28"/>
          <w:szCs w:val="28"/>
        </w:rPr>
      </w:pPr>
    </w:p>
    <w:p w14:paraId="44C37331" w14:textId="6B2FADC9" w:rsidR="00CE6588" w:rsidRPr="00BB627E" w:rsidRDefault="00BB627E" w:rsidP="005D30EF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GridTable4-Accent1"/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"/>
        <w:gridCol w:w="1373"/>
        <w:gridCol w:w="3870"/>
        <w:gridCol w:w="1350"/>
        <w:gridCol w:w="1260"/>
        <w:gridCol w:w="1322"/>
        <w:gridCol w:w="113"/>
      </w:tblGrid>
      <w:tr w:rsidR="00CE6588" w:rsidRPr="00D7297B" w14:paraId="563F8B7A" w14:textId="77777777" w:rsidTr="00617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09EE58" w14:textId="77777777" w:rsidR="00CE6588" w:rsidRPr="00D7297B" w:rsidRDefault="00CE6588" w:rsidP="005B2313">
            <w:pPr>
              <w:jc w:val="center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 Origination 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5C2405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B33480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7297B">
              <w:rPr>
                <w:b w:val="0"/>
                <w:sz w:val="20"/>
                <w:szCs w:val="20"/>
              </w:rPr>
              <w:t>Owner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BEAC4C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Status</w:t>
            </w:r>
          </w:p>
        </w:tc>
        <w:tc>
          <w:tcPr>
            <w:tcW w:w="143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4FF90E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Closed Date *closed items will roll off in 48-hrs</w:t>
            </w:r>
          </w:p>
        </w:tc>
      </w:tr>
      <w:tr w:rsidR="00475F62" w:rsidRPr="00D7297B" w14:paraId="1689D7D0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13F5C8E" w14:textId="0CBD15CE" w:rsidR="00AE0013" w:rsidRPr="00D7297B" w:rsidRDefault="00AE0013" w:rsidP="005B2313">
            <w:pPr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11/02/2015</w:t>
            </w:r>
          </w:p>
        </w:tc>
        <w:tc>
          <w:tcPr>
            <w:tcW w:w="3870" w:type="dxa"/>
          </w:tcPr>
          <w:p w14:paraId="46CE778C" w14:textId="454DD43F" w:rsidR="00AE0013" w:rsidRPr="00D7297B" w:rsidRDefault="00AE0013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D7297B">
              <w:rPr>
                <w:rFonts w:eastAsia="Times New Roman" w:cs="Times New Roman"/>
                <w:sz w:val="20"/>
                <w:szCs w:val="20"/>
              </w:rPr>
              <w:t>Cecelia see if there is a pharmacy MUMPS developer that could do the secondary developer checklist.</w:t>
            </w:r>
          </w:p>
        </w:tc>
        <w:tc>
          <w:tcPr>
            <w:tcW w:w="1350" w:type="dxa"/>
          </w:tcPr>
          <w:p w14:paraId="79CD0608" w14:textId="5D3F1B77" w:rsidR="00AE0013" w:rsidRPr="00D7297B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Cecelia</w:t>
            </w:r>
          </w:p>
        </w:tc>
        <w:tc>
          <w:tcPr>
            <w:tcW w:w="1260" w:type="dxa"/>
          </w:tcPr>
          <w:p w14:paraId="496D4862" w14:textId="52EB31E4" w:rsidR="00AE0013" w:rsidRPr="00D7297B" w:rsidRDefault="00EC5547" w:rsidP="00E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Cecelia sent note to Heidi and Donna</w:t>
            </w:r>
          </w:p>
        </w:tc>
        <w:tc>
          <w:tcPr>
            <w:tcW w:w="1322" w:type="dxa"/>
          </w:tcPr>
          <w:p w14:paraId="007EAB9A" w14:textId="77777777" w:rsidR="00AE0013" w:rsidRPr="00D7297B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D1F00" w:rsidRPr="00D7297B" w14:paraId="1718CAEB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00BA2FC4" w14:textId="293E61B1" w:rsidR="00BD1F00" w:rsidRDefault="00BD1F00" w:rsidP="005B23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11/16/2015</w:t>
            </w:r>
          </w:p>
        </w:tc>
        <w:tc>
          <w:tcPr>
            <w:tcW w:w="3870" w:type="dxa"/>
          </w:tcPr>
          <w:p w14:paraId="01C72B3A" w14:textId="419E0923" w:rsidR="00BD1F00" w:rsidRDefault="00BD1F00" w:rsidP="00B423B8">
            <w:pPr>
              <w:pStyle w:val="ListParagraph"/>
              <w:spacing w:before="0"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Birali and Tom to reach out to Ruth</w:t>
            </w:r>
          </w:p>
        </w:tc>
        <w:tc>
          <w:tcPr>
            <w:tcW w:w="1350" w:type="dxa"/>
          </w:tcPr>
          <w:p w14:paraId="50D20C50" w14:textId="6E9229CD" w:rsidR="00BD1F00" w:rsidRDefault="00BD1F00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Birali / Tom</w:t>
            </w:r>
          </w:p>
        </w:tc>
        <w:tc>
          <w:tcPr>
            <w:tcW w:w="1260" w:type="dxa"/>
          </w:tcPr>
          <w:p w14:paraId="252F3FE7" w14:textId="480B0E07" w:rsidR="00BD1F00" w:rsidRDefault="00230DA0" w:rsidP="00EC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Closed</w:t>
            </w:r>
          </w:p>
        </w:tc>
        <w:tc>
          <w:tcPr>
            <w:tcW w:w="1322" w:type="dxa"/>
          </w:tcPr>
          <w:p w14:paraId="20B33C30" w14:textId="32B69E8A" w:rsidR="00BD1F00" w:rsidRPr="00D7297B" w:rsidRDefault="00230DA0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11/19/2015</w:t>
            </w:r>
          </w:p>
        </w:tc>
      </w:tr>
      <w:tr w:rsidR="00BD1F00" w:rsidRPr="00D7297B" w14:paraId="4E28BA62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8317FF0" w14:textId="336EA9EE" w:rsidR="00BD1F00" w:rsidRDefault="00BD1F00" w:rsidP="005B23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11/16/2015</w:t>
            </w:r>
          </w:p>
        </w:tc>
        <w:tc>
          <w:tcPr>
            <w:tcW w:w="3870" w:type="dxa"/>
          </w:tcPr>
          <w:p w14:paraId="5E05E976" w14:textId="49EF0802" w:rsidR="00BD1F00" w:rsidRDefault="00BD1F00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VA SharePoint</w:t>
            </w:r>
          </w:p>
        </w:tc>
        <w:tc>
          <w:tcPr>
            <w:tcW w:w="1350" w:type="dxa"/>
          </w:tcPr>
          <w:p w14:paraId="23DA3474" w14:textId="26128436" w:rsidR="00BD1F00" w:rsidRDefault="00BD1F00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Cecelia to reach out to Pharmacy Stakeholders</w:t>
            </w:r>
          </w:p>
        </w:tc>
        <w:tc>
          <w:tcPr>
            <w:tcW w:w="1260" w:type="dxa"/>
          </w:tcPr>
          <w:p w14:paraId="051AFECA" w14:textId="1BC033E4" w:rsidR="00BD1F00" w:rsidRDefault="00BD1F00" w:rsidP="00E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  <w:r w:rsidR="000C372A">
              <w:rPr>
                <w:sz w:val="20"/>
                <w:szCs w:val="20"/>
              </w:rPr>
              <w:t xml:space="preserve"> –Email to Heidi and Donna</w:t>
            </w:r>
          </w:p>
        </w:tc>
        <w:tc>
          <w:tcPr>
            <w:tcW w:w="1322" w:type="dxa"/>
          </w:tcPr>
          <w:p w14:paraId="77AD4B25" w14:textId="77777777" w:rsidR="00BD1F00" w:rsidRPr="00D7297B" w:rsidRDefault="00BD1F00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D1F00" w:rsidRPr="00D7297B" w14:paraId="435B96C2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3E5A8BD" w14:textId="5949C780" w:rsidR="00BD1F00" w:rsidRDefault="00BD1F00" w:rsidP="005B23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11/16/2015</w:t>
            </w:r>
          </w:p>
        </w:tc>
        <w:tc>
          <w:tcPr>
            <w:tcW w:w="3870" w:type="dxa"/>
          </w:tcPr>
          <w:p w14:paraId="0C87322E" w14:textId="57BC6E78" w:rsidR="00BD1F00" w:rsidRDefault="00BD1F00" w:rsidP="00B423B8">
            <w:pPr>
              <w:pStyle w:val="ListParagraph"/>
              <w:spacing w:before="0"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VA ForumForUs for OneVA Pharmacy Training</w:t>
            </w:r>
          </w:p>
        </w:tc>
        <w:tc>
          <w:tcPr>
            <w:tcW w:w="1350" w:type="dxa"/>
          </w:tcPr>
          <w:p w14:paraId="399CC82F" w14:textId="1209000F" w:rsidR="00BD1F00" w:rsidRDefault="00BD1F00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Cecelia to speak to Rob Silverman</w:t>
            </w:r>
          </w:p>
        </w:tc>
        <w:tc>
          <w:tcPr>
            <w:tcW w:w="1260" w:type="dxa"/>
          </w:tcPr>
          <w:p w14:paraId="4EB872C3" w14:textId="3A0683B5" w:rsidR="00BD1F00" w:rsidRDefault="00230DA0" w:rsidP="00EC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Closed – Rob okay</w:t>
            </w:r>
          </w:p>
        </w:tc>
        <w:tc>
          <w:tcPr>
            <w:tcW w:w="1322" w:type="dxa"/>
          </w:tcPr>
          <w:p w14:paraId="15178BD1" w14:textId="5E6D5E33" w:rsidR="00BD1F00" w:rsidRPr="00D7297B" w:rsidRDefault="00230DA0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11/19/2015</w:t>
            </w:r>
          </w:p>
        </w:tc>
      </w:tr>
      <w:tr w:rsidR="00BD1F00" w:rsidRPr="00D7297B" w14:paraId="79D2F73A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42B6F604" w14:textId="30ADC0F5" w:rsidR="00BD1F00" w:rsidRDefault="00BD1F00" w:rsidP="005B23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11/16/2015</w:t>
            </w:r>
          </w:p>
        </w:tc>
        <w:tc>
          <w:tcPr>
            <w:tcW w:w="3870" w:type="dxa"/>
          </w:tcPr>
          <w:p w14:paraId="0008DFAF" w14:textId="7E4D03DC" w:rsidR="00BD1F00" w:rsidRDefault="00BD1F00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Need Dev / Testing </w:t>
            </w:r>
            <w:r w:rsidR="00B94DDC">
              <w:rPr>
                <w:rFonts w:eastAsia="Times New Roman" w:cs="Times New Roman"/>
                <w:sz w:val="20"/>
                <w:szCs w:val="20"/>
              </w:rPr>
              <w:t>environment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with eMI and HDR/CDS – with 3 VistAs that are current with patches.</w:t>
            </w:r>
            <w:r w:rsidR="009A66C6">
              <w:rPr>
                <w:rFonts w:eastAsia="Times New Roman" w:cs="Times New Roman"/>
                <w:sz w:val="20"/>
                <w:szCs w:val="20"/>
              </w:rPr>
              <w:t xml:space="preserve">  Brad asked if he can a Gold version of VistA in the Innovation Sandbox.</w:t>
            </w:r>
          </w:p>
        </w:tc>
        <w:tc>
          <w:tcPr>
            <w:tcW w:w="1350" w:type="dxa"/>
          </w:tcPr>
          <w:p w14:paraId="6F79FA16" w14:textId="0A9932B0" w:rsidR="00BD1F00" w:rsidRDefault="00BD1F00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Cecelia</w:t>
            </w:r>
            <w:r w:rsidR="00CC7363">
              <w:rPr>
                <w:sz w:val="20"/>
                <w:szCs w:val="20"/>
              </w:rPr>
              <w:t xml:space="preserve"> &amp; Brad need to complete the Interconnect </w:t>
            </w:r>
            <w:r w:rsidR="001830A0">
              <w:rPr>
                <w:sz w:val="20"/>
                <w:szCs w:val="20"/>
              </w:rPr>
              <w:t>Agreement</w:t>
            </w:r>
          </w:p>
        </w:tc>
        <w:tc>
          <w:tcPr>
            <w:tcW w:w="1260" w:type="dxa"/>
          </w:tcPr>
          <w:p w14:paraId="357C2311" w14:textId="52F7B998" w:rsidR="00BD1F00" w:rsidRDefault="00BD1F00" w:rsidP="00E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1322" w:type="dxa"/>
          </w:tcPr>
          <w:p w14:paraId="765A1B37" w14:textId="77777777" w:rsidR="00BD1F00" w:rsidRPr="00D7297B" w:rsidRDefault="00BD1F00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7363" w:rsidRPr="00D7297B" w14:paraId="5F758439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2B11AE10" w14:textId="442D1745" w:rsidR="00CC7363" w:rsidRDefault="00CC7363" w:rsidP="00C80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</w:t>
            </w:r>
            <w:r w:rsidR="00C80CE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/2015</w:t>
            </w:r>
          </w:p>
        </w:tc>
        <w:tc>
          <w:tcPr>
            <w:tcW w:w="3870" w:type="dxa"/>
          </w:tcPr>
          <w:p w14:paraId="604F659D" w14:textId="43435443" w:rsidR="00CC7363" w:rsidRDefault="00CC7363" w:rsidP="00B423B8">
            <w:pPr>
              <w:pStyle w:val="ListParagraph"/>
              <w:spacing w:before="0"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IBM Enterprise license needed for Tony to install.</w:t>
            </w:r>
          </w:p>
        </w:tc>
        <w:tc>
          <w:tcPr>
            <w:tcW w:w="1350" w:type="dxa"/>
          </w:tcPr>
          <w:p w14:paraId="60FA3504" w14:textId="2F3B1EED" w:rsidR="00CC7363" w:rsidRDefault="00CC736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Cecelia to reach out to Sandbox POC</w:t>
            </w:r>
          </w:p>
        </w:tc>
        <w:tc>
          <w:tcPr>
            <w:tcW w:w="1260" w:type="dxa"/>
          </w:tcPr>
          <w:p w14:paraId="79D0B364" w14:textId="66D2ECEE" w:rsidR="00CC7363" w:rsidRDefault="00CC7363" w:rsidP="00EC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1322" w:type="dxa"/>
          </w:tcPr>
          <w:p w14:paraId="567EF478" w14:textId="77777777" w:rsidR="00CC7363" w:rsidRPr="00D7297B" w:rsidRDefault="00CC736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80CED" w:rsidRPr="00D7297B" w14:paraId="2FA78B48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7B6581BA" w14:textId="78ACB252" w:rsidR="00C80CED" w:rsidRDefault="00C80CED" w:rsidP="00C80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11/18/2015</w:t>
            </w:r>
          </w:p>
        </w:tc>
        <w:tc>
          <w:tcPr>
            <w:tcW w:w="3870" w:type="dxa"/>
          </w:tcPr>
          <w:p w14:paraId="002EC877" w14:textId="342AF9B8" w:rsidR="00C80CED" w:rsidRDefault="00C80CED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CAG Access for Team Members</w:t>
            </w:r>
          </w:p>
        </w:tc>
        <w:tc>
          <w:tcPr>
            <w:tcW w:w="1350" w:type="dxa"/>
          </w:tcPr>
          <w:p w14:paraId="1DCD3581" w14:textId="4C832B0C" w:rsidR="00C80CED" w:rsidRDefault="00C80CED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Cecelia to follow up with Josh</w:t>
            </w:r>
          </w:p>
        </w:tc>
        <w:tc>
          <w:tcPr>
            <w:tcW w:w="1260" w:type="dxa"/>
          </w:tcPr>
          <w:p w14:paraId="648A5926" w14:textId="182BF990" w:rsidR="00C80CED" w:rsidRDefault="00C80CED" w:rsidP="00E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1322" w:type="dxa"/>
          </w:tcPr>
          <w:p w14:paraId="2A8AF361" w14:textId="77777777" w:rsidR="00C80CED" w:rsidRPr="00D7297B" w:rsidRDefault="00C80CED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80CED" w:rsidRPr="00D7297B" w14:paraId="3F4D478F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76D48462" w14:textId="33716FE6" w:rsidR="00C80CED" w:rsidRDefault="00C80CED" w:rsidP="00C80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11/18/2015</w:t>
            </w:r>
          </w:p>
        </w:tc>
        <w:tc>
          <w:tcPr>
            <w:tcW w:w="3870" w:type="dxa"/>
          </w:tcPr>
          <w:p w14:paraId="51E7A91F" w14:textId="58F465D5" w:rsidR="00C80CED" w:rsidRDefault="00C80CED" w:rsidP="00B423B8">
            <w:pPr>
              <w:pStyle w:val="ListParagraph"/>
              <w:spacing w:before="0"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PIV Cards update</w:t>
            </w:r>
          </w:p>
        </w:tc>
        <w:tc>
          <w:tcPr>
            <w:tcW w:w="1350" w:type="dxa"/>
          </w:tcPr>
          <w:p w14:paraId="3F4FFE7A" w14:textId="6935F1A3" w:rsidR="00C80CED" w:rsidRDefault="00C80CED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Cecelia to follow up with Sherri</w:t>
            </w:r>
          </w:p>
        </w:tc>
        <w:tc>
          <w:tcPr>
            <w:tcW w:w="1260" w:type="dxa"/>
          </w:tcPr>
          <w:p w14:paraId="7AE25D97" w14:textId="4F83368F" w:rsidR="00C80CED" w:rsidRDefault="00C80CED" w:rsidP="00EC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1322" w:type="dxa"/>
          </w:tcPr>
          <w:p w14:paraId="592D70CD" w14:textId="77777777" w:rsidR="00C80CED" w:rsidRPr="00D7297B" w:rsidRDefault="00C80CED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30DA0" w:rsidRPr="00D7297B" w14:paraId="3B0D3D53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E252DE3" w14:textId="4D23B7DB" w:rsidR="00230DA0" w:rsidRDefault="00230DA0" w:rsidP="00C80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11/19/2015</w:t>
            </w:r>
          </w:p>
        </w:tc>
        <w:tc>
          <w:tcPr>
            <w:tcW w:w="3870" w:type="dxa"/>
          </w:tcPr>
          <w:p w14:paraId="335E3E33" w14:textId="13DD0828" w:rsidR="00230DA0" w:rsidRDefault="00230DA0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Follow up with BITS Group mgmt. on purchasing the $700 eMI software version 7 and support agreement.</w:t>
            </w:r>
          </w:p>
        </w:tc>
        <w:tc>
          <w:tcPr>
            <w:tcW w:w="1350" w:type="dxa"/>
          </w:tcPr>
          <w:p w14:paraId="4184F11C" w14:textId="28AC01D7" w:rsidR="00230DA0" w:rsidRDefault="00230DA0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Cecelia</w:t>
            </w:r>
          </w:p>
        </w:tc>
        <w:tc>
          <w:tcPr>
            <w:tcW w:w="1260" w:type="dxa"/>
          </w:tcPr>
          <w:p w14:paraId="24229D0F" w14:textId="477C816E" w:rsidR="00230DA0" w:rsidRDefault="00230DA0" w:rsidP="00E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  <w:bookmarkStart w:id="0" w:name="_GoBack"/>
            <w:bookmarkEnd w:id="0"/>
          </w:p>
        </w:tc>
        <w:tc>
          <w:tcPr>
            <w:tcW w:w="1322" w:type="dxa"/>
          </w:tcPr>
          <w:p w14:paraId="5EF012C7" w14:textId="77777777" w:rsidR="00230DA0" w:rsidRPr="00D7297B" w:rsidRDefault="00230DA0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00041AAF" w14:textId="77777777" w:rsidR="00230DA0" w:rsidRDefault="00230DA0" w:rsidP="00230DA0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Ruth explained to the team by pointing out the information she previously sent in an Email to some members of the team, that SRA or BITS Group can pay IBM $700, receive version 9 and support. Once done, they can install the software on the Sandbox and begin development.</w:t>
            </w:r>
          </w:p>
          <w:p w14:paraId="00041AAF" w14:textId="77777777" w:rsidR="00230DA0" w:rsidRDefault="00230DA0" w:rsidP="00230DA0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Ruth pointed out that the eMI test environment wouldn’t be available until March.</w:t>
            </w:r>
          </w:p>
          <w:p w14:paraId="781FECFA" w14:textId="77777777" w:rsidR="00230DA0" w:rsidRDefault="00230DA0" w:rsidP="00230DA0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Ruth did say there will be registration and forms, that can be found in the eMI Wiki, to be filled out in order to being the promotion to test, pre-production, then production.</w:t>
            </w:r>
          </w:p>
          <w:p w14:paraId="0158E113" w14:textId="6B01F6CB" w:rsidR="000C372A" w:rsidRPr="0064043A" w:rsidRDefault="00230DA0" w:rsidP="00230DA0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Cecelia to follow up with the BITS Group on getting a contract with IBM.</w:t>
            </w:r>
            <w:r w:rsidR="000C372A">
              <w:t xml:space="preserve"> </w:t>
            </w:r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2931FA99" w14:textId="77777777" w:rsidR="00D6314F" w:rsidRDefault="00D6314F" w:rsidP="004851B7"/>
    <w:sectPr w:rsidR="00D6314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B209FB" w14:textId="77777777" w:rsidR="00D64ABF" w:rsidRDefault="00D64ABF" w:rsidP="00CE6588">
      <w:pPr>
        <w:spacing w:before="0" w:after="0"/>
      </w:pPr>
      <w:r>
        <w:separator/>
      </w:r>
    </w:p>
  </w:endnote>
  <w:endnote w:type="continuationSeparator" w:id="0">
    <w:p w14:paraId="4C335298" w14:textId="77777777" w:rsidR="00D64ABF" w:rsidRDefault="00D64ABF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5ABF2136"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0DA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E968A" w14:textId="77777777" w:rsidR="00D64ABF" w:rsidRDefault="00D64ABF" w:rsidP="00CE6588">
      <w:pPr>
        <w:spacing w:before="0" w:after="0"/>
      </w:pPr>
      <w:r>
        <w:separator/>
      </w:r>
    </w:p>
  </w:footnote>
  <w:footnote w:type="continuationSeparator" w:id="0">
    <w:p w14:paraId="2BB4ADB3" w14:textId="77777777" w:rsidR="00D64ABF" w:rsidRDefault="00D64ABF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7639"/>
    <w:rsid w:val="00024977"/>
    <w:rsid w:val="000869B5"/>
    <w:rsid w:val="000A6089"/>
    <w:rsid w:val="000C372A"/>
    <w:rsid w:val="000C37DD"/>
    <w:rsid w:val="000C4CAC"/>
    <w:rsid w:val="000C4EA5"/>
    <w:rsid w:val="000D50F6"/>
    <w:rsid w:val="000E5BC7"/>
    <w:rsid w:val="000F284F"/>
    <w:rsid w:val="00130D33"/>
    <w:rsid w:val="00140EDE"/>
    <w:rsid w:val="001534F6"/>
    <w:rsid w:val="00155BB8"/>
    <w:rsid w:val="0016655C"/>
    <w:rsid w:val="00171F75"/>
    <w:rsid w:val="001830A0"/>
    <w:rsid w:val="00186A11"/>
    <w:rsid w:val="001E5FE2"/>
    <w:rsid w:val="001F11D5"/>
    <w:rsid w:val="002057A7"/>
    <w:rsid w:val="00221464"/>
    <w:rsid w:val="00230DA0"/>
    <w:rsid w:val="002330F1"/>
    <w:rsid w:val="00245243"/>
    <w:rsid w:val="0025545B"/>
    <w:rsid w:val="00286E27"/>
    <w:rsid w:val="00313CF9"/>
    <w:rsid w:val="003434C1"/>
    <w:rsid w:val="00352B87"/>
    <w:rsid w:val="00357D28"/>
    <w:rsid w:val="003E0D0A"/>
    <w:rsid w:val="00404CDF"/>
    <w:rsid w:val="0042038F"/>
    <w:rsid w:val="004224F0"/>
    <w:rsid w:val="00475F62"/>
    <w:rsid w:val="004766B1"/>
    <w:rsid w:val="004851B7"/>
    <w:rsid w:val="004973B3"/>
    <w:rsid w:val="004C238B"/>
    <w:rsid w:val="004E235E"/>
    <w:rsid w:val="004E425E"/>
    <w:rsid w:val="005A3654"/>
    <w:rsid w:val="005B6B03"/>
    <w:rsid w:val="005D30EF"/>
    <w:rsid w:val="005D78EB"/>
    <w:rsid w:val="006174F5"/>
    <w:rsid w:val="00630999"/>
    <w:rsid w:val="0064043A"/>
    <w:rsid w:val="00642656"/>
    <w:rsid w:val="00655AB6"/>
    <w:rsid w:val="006839D9"/>
    <w:rsid w:val="006B0B8B"/>
    <w:rsid w:val="006D79F3"/>
    <w:rsid w:val="007413A4"/>
    <w:rsid w:val="007607CD"/>
    <w:rsid w:val="0078490F"/>
    <w:rsid w:val="00792C73"/>
    <w:rsid w:val="007B5C95"/>
    <w:rsid w:val="007B7EA5"/>
    <w:rsid w:val="007C54C5"/>
    <w:rsid w:val="008378A7"/>
    <w:rsid w:val="008760DF"/>
    <w:rsid w:val="008A02A0"/>
    <w:rsid w:val="008B189C"/>
    <w:rsid w:val="008E65F0"/>
    <w:rsid w:val="009157CD"/>
    <w:rsid w:val="00933420"/>
    <w:rsid w:val="00935F3D"/>
    <w:rsid w:val="00967D14"/>
    <w:rsid w:val="009705CE"/>
    <w:rsid w:val="00973D5A"/>
    <w:rsid w:val="0098126F"/>
    <w:rsid w:val="009A66C6"/>
    <w:rsid w:val="009B1EE9"/>
    <w:rsid w:val="009C5B60"/>
    <w:rsid w:val="009E14A4"/>
    <w:rsid w:val="00A01187"/>
    <w:rsid w:val="00A1587D"/>
    <w:rsid w:val="00A22042"/>
    <w:rsid w:val="00A44E70"/>
    <w:rsid w:val="00A57A4B"/>
    <w:rsid w:val="00A60960"/>
    <w:rsid w:val="00A85C59"/>
    <w:rsid w:val="00A87C54"/>
    <w:rsid w:val="00AA303C"/>
    <w:rsid w:val="00AC388D"/>
    <w:rsid w:val="00AE0013"/>
    <w:rsid w:val="00B02882"/>
    <w:rsid w:val="00B02DA5"/>
    <w:rsid w:val="00B3456E"/>
    <w:rsid w:val="00B423B8"/>
    <w:rsid w:val="00B83AFA"/>
    <w:rsid w:val="00B94DDC"/>
    <w:rsid w:val="00BB627E"/>
    <w:rsid w:val="00BC2F6B"/>
    <w:rsid w:val="00BD0FE2"/>
    <w:rsid w:val="00BD1F00"/>
    <w:rsid w:val="00BE1473"/>
    <w:rsid w:val="00BF2BA6"/>
    <w:rsid w:val="00C05CE3"/>
    <w:rsid w:val="00C41571"/>
    <w:rsid w:val="00C60FBE"/>
    <w:rsid w:val="00C75FC3"/>
    <w:rsid w:val="00C80CED"/>
    <w:rsid w:val="00CB0781"/>
    <w:rsid w:val="00CC7363"/>
    <w:rsid w:val="00CD42B6"/>
    <w:rsid w:val="00CE6588"/>
    <w:rsid w:val="00CF0A07"/>
    <w:rsid w:val="00CF582D"/>
    <w:rsid w:val="00D41C0F"/>
    <w:rsid w:val="00D41C22"/>
    <w:rsid w:val="00D4271B"/>
    <w:rsid w:val="00D6314F"/>
    <w:rsid w:val="00D64ABF"/>
    <w:rsid w:val="00D7297B"/>
    <w:rsid w:val="00D81087"/>
    <w:rsid w:val="00DA7C50"/>
    <w:rsid w:val="00DB7F1C"/>
    <w:rsid w:val="00DD539B"/>
    <w:rsid w:val="00E05041"/>
    <w:rsid w:val="00E204BD"/>
    <w:rsid w:val="00E21757"/>
    <w:rsid w:val="00E62B5C"/>
    <w:rsid w:val="00E659AC"/>
    <w:rsid w:val="00EB7057"/>
    <w:rsid w:val="00EC0F85"/>
    <w:rsid w:val="00EC5547"/>
    <w:rsid w:val="00EF0678"/>
    <w:rsid w:val="00F711E5"/>
    <w:rsid w:val="00F91C3D"/>
    <w:rsid w:val="00FB27EC"/>
    <w:rsid w:val="00FB5DFE"/>
    <w:rsid w:val="00FB6090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chartTrackingRefBased/>
  <w15:docId w15:val="{8A7EE990-661D-4673-9685-30DF97BA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styleId="GridTable6Colorful-Accent1">
    <w:name w:val="Grid Table 6 Colorful Accent 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B3A55F-5384-46DE-847B-3155ADFF7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Coupland, Kathleen M</dc:creator>
  <cp:keywords/>
  <dc:description/>
  <cp:lastModifiedBy>Kathy Coupland</cp:lastModifiedBy>
  <cp:revision>3</cp:revision>
  <dcterms:created xsi:type="dcterms:W3CDTF">2015-11-20T12:54:00Z</dcterms:created>
  <dcterms:modified xsi:type="dcterms:W3CDTF">2015-11-20T13:25:00Z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