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1D0BDB8A" w:rsidR="00CE6588" w:rsidRPr="00003CF0" w:rsidRDefault="0098126F" w:rsidP="004E235E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2518FA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24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7BBE5C68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29A39C88" w:rsidR="00CE6588" w:rsidRDefault="002518FA" w:rsidP="00CE6588">
      <w:r>
        <w:t>BC Collins – Sandbox support – guest speaker</w:t>
      </w:r>
    </w:p>
    <w:p w14:paraId="04B8E90C" w14:textId="76864516" w:rsidR="002518FA" w:rsidRDefault="002518FA" w:rsidP="00CE6588">
      <w:r>
        <w:t>Technical Notes at the end of this document (3 pm- 3:30 meeting)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1E1BF8BD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1AEF02B3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017D044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D7297B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52EB31E4" w:rsidR="00AE0013" w:rsidRPr="00D7297B" w:rsidRDefault="00EC5547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4E28BA62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8317FF0" w14:textId="336EA9EE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5E05E976" w14:textId="49EF0802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VA SharePoint</w:t>
            </w:r>
          </w:p>
        </w:tc>
        <w:tc>
          <w:tcPr>
            <w:tcW w:w="1350" w:type="dxa"/>
          </w:tcPr>
          <w:p w14:paraId="23DA3474" w14:textId="26128436" w:rsidR="00BD1F00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Pharmacy Stakeholders</w:t>
            </w:r>
          </w:p>
        </w:tc>
        <w:tc>
          <w:tcPr>
            <w:tcW w:w="1260" w:type="dxa"/>
          </w:tcPr>
          <w:p w14:paraId="051AFECA" w14:textId="1BC033E4" w:rsidR="00BD1F00" w:rsidRDefault="00BD1F00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0C372A">
              <w:rPr>
                <w:sz w:val="20"/>
                <w:szCs w:val="20"/>
              </w:rPr>
              <w:t xml:space="preserve"> –Email to Heidi and Donna</w:t>
            </w:r>
          </w:p>
        </w:tc>
        <w:tc>
          <w:tcPr>
            <w:tcW w:w="1322" w:type="dxa"/>
          </w:tcPr>
          <w:p w14:paraId="77AD4B25" w14:textId="77777777" w:rsidR="00BD1F00" w:rsidRPr="00D7297B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79D2F73A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2B6F604" w14:textId="30ADC0F5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11/16/2015</w:t>
            </w:r>
          </w:p>
        </w:tc>
        <w:tc>
          <w:tcPr>
            <w:tcW w:w="3870" w:type="dxa"/>
          </w:tcPr>
          <w:p w14:paraId="0008DFAF" w14:textId="7B9575C3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Need Dev / Testing </w:t>
            </w:r>
            <w:r w:rsidR="00B94DDC">
              <w:rPr>
                <w:rFonts w:eastAsia="Times New Roman" w:cs="Times New Roman"/>
                <w:sz w:val="20"/>
                <w:szCs w:val="20"/>
              </w:rPr>
              <w:t>environment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with eMI and HDR/CDS – with 3 VistAs that are current with patches.</w:t>
            </w:r>
            <w:r w:rsidR="009A66C6">
              <w:rPr>
                <w:rFonts w:eastAsia="Times New Roman" w:cs="Times New Roman"/>
                <w:sz w:val="20"/>
                <w:szCs w:val="20"/>
              </w:rPr>
              <w:t xml:space="preserve">  Brad asked if he can a Gold version of VistA in the Innovation Sandbox.</w:t>
            </w:r>
          </w:p>
        </w:tc>
        <w:tc>
          <w:tcPr>
            <w:tcW w:w="1350" w:type="dxa"/>
          </w:tcPr>
          <w:p w14:paraId="6F79FA16" w14:textId="0A9932B0" w:rsidR="00BD1F00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</w:t>
            </w:r>
            <w:r w:rsidR="00CC7363">
              <w:rPr>
                <w:sz w:val="20"/>
                <w:szCs w:val="20"/>
              </w:rPr>
              <w:t xml:space="preserve"> &amp; Brad need to complete the Interconnect </w:t>
            </w:r>
            <w:r w:rsidR="001830A0">
              <w:rPr>
                <w:sz w:val="20"/>
                <w:szCs w:val="20"/>
              </w:rPr>
              <w:t>Agreement</w:t>
            </w:r>
          </w:p>
        </w:tc>
        <w:tc>
          <w:tcPr>
            <w:tcW w:w="1260" w:type="dxa"/>
          </w:tcPr>
          <w:p w14:paraId="357C2311" w14:textId="52F7B998" w:rsidR="00BD1F00" w:rsidRDefault="00BD1F0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765A1B37" w14:textId="77777777" w:rsidR="00BD1F00" w:rsidRPr="00D7297B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7363" w:rsidRPr="00D7297B" w14:paraId="5F758439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11AE10" w14:textId="442D1745" w:rsidR="00CC7363" w:rsidRDefault="00CC7363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</w:t>
            </w:r>
            <w:r w:rsidR="00C80CE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/2015</w:t>
            </w:r>
          </w:p>
        </w:tc>
        <w:tc>
          <w:tcPr>
            <w:tcW w:w="3870" w:type="dxa"/>
          </w:tcPr>
          <w:p w14:paraId="604F659D" w14:textId="43435443" w:rsidR="00CC7363" w:rsidRDefault="00CC7363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IBM Enterprise license needed for Tony to install.</w:t>
            </w:r>
          </w:p>
        </w:tc>
        <w:tc>
          <w:tcPr>
            <w:tcW w:w="1350" w:type="dxa"/>
          </w:tcPr>
          <w:p w14:paraId="60FA3504" w14:textId="2F3B1EED" w:rsidR="00CC7363" w:rsidRDefault="00CC736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Sandbox POC</w:t>
            </w:r>
          </w:p>
        </w:tc>
        <w:tc>
          <w:tcPr>
            <w:tcW w:w="1260" w:type="dxa"/>
          </w:tcPr>
          <w:p w14:paraId="79D0B364" w14:textId="42769AD9" w:rsidR="00CC7363" w:rsidRDefault="00CF67CA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BC 24th</w:t>
            </w:r>
          </w:p>
        </w:tc>
        <w:tc>
          <w:tcPr>
            <w:tcW w:w="1322" w:type="dxa"/>
          </w:tcPr>
          <w:p w14:paraId="567EF478" w14:textId="77777777" w:rsidR="00CC7363" w:rsidRPr="00D7297B" w:rsidRDefault="00CC736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0DA0" w:rsidRPr="00D7297B" w14:paraId="3B0D3D53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E252DE3" w14:textId="4D23B7DB" w:rsidR="00230DA0" w:rsidRDefault="00230DA0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11/19/2015</w:t>
            </w:r>
          </w:p>
        </w:tc>
        <w:tc>
          <w:tcPr>
            <w:tcW w:w="3870" w:type="dxa"/>
          </w:tcPr>
          <w:p w14:paraId="335E3E33" w14:textId="13DD0828" w:rsidR="00230DA0" w:rsidRDefault="00230DA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Follow up with BITS Group mgmt. on purchasing the $700 eMI software version 7 and support agreement.</w:t>
            </w:r>
          </w:p>
        </w:tc>
        <w:tc>
          <w:tcPr>
            <w:tcW w:w="1350" w:type="dxa"/>
          </w:tcPr>
          <w:p w14:paraId="4184F11C" w14:textId="28AC01D7" w:rsidR="00230DA0" w:rsidRDefault="00230DA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24229D0F" w14:textId="2BD36A97" w:rsidR="00230DA0" w:rsidRDefault="00CF67CA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5EF012C7" w14:textId="77777777" w:rsidR="00230DA0" w:rsidRPr="00D7297B" w:rsidRDefault="00230DA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A6A4418" w14:textId="7B8CC3B7" w:rsidR="00687E1B" w:rsidRDefault="00687E1B" w:rsidP="00687E1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Tony initiated the discussion to provide BC with the background. BC said that he would be willing to help install the IBM eMI software if he had a contact to work with. However, waiting until Brad drives the next steps.</w:t>
            </w:r>
          </w:p>
          <w:p w14:paraId="623D3897" w14:textId="5B08A1BA" w:rsidR="00687E1B" w:rsidRDefault="00687E1B" w:rsidP="00687E1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BC did say he would like to put the code in GitHub and he would give each team member access.</w:t>
            </w:r>
          </w:p>
          <w:p w14:paraId="75314159" w14:textId="723B3943" w:rsidR="00687E1B" w:rsidRDefault="00687E1B" w:rsidP="00687E1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Kathy and TJ will update the Master Test Plan and distribute to the team for read through.</w:t>
            </w:r>
          </w:p>
          <w:p w14:paraId="6510B9D8" w14:textId="37959C3B" w:rsidR="00687E1B" w:rsidRDefault="00687E1B" w:rsidP="00687E1B">
            <w:pPr>
              <w:pStyle w:val="ListParagraph"/>
              <w:spacing w:before="0" w:after="200" w:line="276" w:lineRule="auto"/>
              <w:ind w:left="360"/>
            </w:pPr>
          </w:p>
          <w:p w14:paraId="51F26C4F" w14:textId="647E84E7" w:rsidR="00687E1B" w:rsidRPr="00FB64B8" w:rsidRDefault="00687E1B" w:rsidP="00687E1B">
            <w:pPr>
              <w:pStyle w:val="ListParagraph"/>
              <w:spacing w:before="0" w:after="200" w:line="276" w:lineRule="auto"/>
              <w:ind w:left="360"/>
              <w:rPr>
                <w:b/>
                <w:color w:val="FF0000"/>
              </w:rPr>
            </w:pPr>
            <w:r w:rsidRPr="00FB64B8">
              <w:rPr>
                <w:b/>
                <w:color w:val="FF0000"/>
              </w:rPr>
              <w:t>TECHNICAL MEETING:</w:t>
            </w:r>
            <w:r w:rsidR="00FB64B8">
              <w:rPr>
                <w:b/>
                <w:color w:val="FF0000"/>
              </w:rPr>
              <w:t xml:space="preserve"> (3 pm Birali, Tony, Tom, Kathy)</w:t>
            </w:r>
          </w:p>
          <w:p w14:paraId="2493BD22" w14:textId="3C980773" w:rsidR="00CF67CA" w:rsidRDefault="00687E1B" w:rsidP="00CF67C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 xml:space="preserve">Birali reviewed both Version 9 and Version 10 to understand the difference between the two versions.  He concluded that the difference </w:t>
            </w:r>
            <w:r w:rsidR="00FB64B8">
              <w:t>does</w:t>
            </w:r>
            <w:r>
              <w:t xml:space="preserve"> not have a high impact on the work being done by the OneVA Pharmacy project.  He directed Tony to do as follows:</w:t>
            </w:r>
          </w:p>
          <w:p w14:paraId="6005DD39" w14:textId="68A7EDD9" w:rsidR="00687E1B" w:rsidRDefault="00687E1B" w:rsidP="00687E1B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Download and Install the 30-day trail software from the IBM site</w:t>
            </w:r>
            <w:r w:rsidR="00C85B69">
              <w:t xml:space="preserve"> into the Innovation Sandbox</w:t>
            </w:r>
          </w:p>
          <w:p w14:paraId="244AED34" w14:textId="77777777" w:rsidR="00687E1B" w:rsidRDefault="00687E1B" w:rsidP="00687E1B">
            <w:pPr>
              <w:pStyle w:val="ListParagraph"/>
              <w:numPr>
                <w:ilvl w:val="2"/>
                <w:numId w:val="4"/>
              </w:numPr>
              <w:spacing w:before="0" w:after="200" w:line="276" w:lineRule="auto"/>
            </w:pPr>
            <w:r>
              <w:t>ACTION ITEM: Tony needs more space so he is going to connect with TJ and ask TJ to use his contact and relationship with Sandbox Help Desk Tony to request this space.</w:t>
            </w:r>
          </w:p>
          <w:p w14:paraId="04EFD622" w14:textId="7F170414" w:rsidR="00687E1B" w:rsidRDefault="00C85B69" w:rsidP="00687E1B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lastRenderedPageBreak/>
              <w:t>Instead of</w:t>
            </w:r>
            <w:r w:rsidR="007744F9">
              <w:t xml:space="preserve"> using the Health Care Connectivity</w:t>
            </w:r>
            <w:r>
              <w:t xml:space="preserve"> </w:t>
            </w:r>
            <w:r w:rsidR="007744F9">
              <w:t>P</w:t>
            </w:r>
            <w:r>
              <w:t>ack, Tony to use the Version 10 available from IBM as a 30-day trial.</w:t>
            </w:r>
          </w:p>
          <w:p w14:paraId="0DA8DEAC" w14:textId="77777777" w:rsidR="00C85B69" w:rsidRDefault="00C85B69" w:rsidP="00C85B69">
            <w:pPr>
              <w:pStyle w:val="ListParagraph"/>
              <w:numPr>
                <w:ilvl w:val="2"/>
                <w:numId w:val="4"/>
              </w:numPr>
              <w:spacing w:before="0" w:after="200" w:line="276" w:lineRule="auto"/>
            </w:pPr>
            <w:r>
              <w:t>ACTION ITEM:  Cecelia to discuss with IBM to see if the 30-day can be extended to 3-4 months.</w:t>
            </w:r>
          </w:p>
          <w:p w14:paraId="70DA3209" w14:textId="624381EB" w:rsidR="00C85B69" w:rsidRDefault="00C85B69" w:rsidP="00C85B69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Tony to be</w:t>
            </w:r>
            <w:r w:rsidR="00225C22">
              <w:t>gin</w:t>
            </w:r>
            <w:bookmarkStart w:id="0" w:name="_GoBack"/>
            <w:bookmarkEnd w:id="0"/>
            <w:r>
              <w:t xml:space="preserve"> the Java development and test the client in Java compute mode.  Although it is not robust as t</w:t>
            </w:r>
            <w:r w:rsidR="007744F9">
              <w:t>he Health Care Connectivity</w:t>
            </w:r>
            <w:r>
              <w:t xml:space="preserve"> </w:t>
            </w:r>
            <w:r w:rsidR="007744F9">
              <w:t>P</w:t>
            </w:r>
            <w:r>
              <w:t>ack, it will demonstrate to the VA the functional processes – connecting to the HDR/CDS service; connecting to remote VistAs, and simulate a refill going through the eMI bus.</w:t>
            </w:r>
          </w:p>
          <w:p w14:paraId="19281188" w14:textId="77777777" w:rsidR="00C85B69" w:rsidRDefault="00C85B69" w:rsidP="00C85B69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Tony shared with Birali about BCs suggestion to put the code in GitHub. Birali suggested asking BC to create a new Branch (a new master) for our project leaving Jim Horner’s prototype as is.</w:t>
            </w:r>
          </w:p>
          <w:p w14:paraId="1B0F7BF6" w14:textId="77777777" w:rsidR="00FB64B8" w:rsidRDefault="00FB64B8" w:rsidP="00C85B69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May also use GitHub to log issues during preliminary testing done by team members (e.g., Kathy and Cecelia.)</w:t>
            </w:r>
          </w:p>
          <w:p w14:paraId="7001A3D6" w14:textId="77777777" w:rsidR="00FB64B8" w:rsidRDefault="00FB64B8" w:rsidP="00FB64B8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Tony discovered that ‘happy’ (sp?) has both a listener and sender class so he’ll be migrating to ‘happy’ (sp?)</w:t>
            </w:r>
          </w:p>
          <w:p w14:paraId="0158E113" w14:textId="4E503DF3" w:rsidR="00FB64B8" w:rsidRPr="0064043A" w:rsidRDefault="00FB64B8" w:rsidP="00FB64B8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Tony building the property configuration file in .CSV format.  Birali said this was fine.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80892" w14:textId="77777777" w:rsidR="00D73DC8" w:rsidRDefault="00D73DC8" w:rsidP="00CE6588">
      <w:pPr>
        <w:spacing w:before="0" w:after="0"/>
      </w:pPr>
      <w:r>
        <w:separator/>
      </w:r>
    </w:p>
  </w:endnote>
  <w:endnote w:type="continuationSeparator" w:id="0">
    <w:p w14:paraId="140686A5" w14:textId="77777777" w:rsidR="00D73DC8" w:rsidRDefault="00D73DC8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0A6E4507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C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42C0E" w14:textId="77777777" w:rsidR="00D73DC8" w:rsidRDefault="00D73DC8" w:rsidP="00CE6588">
      <w:pPr>
        <w:spacing w:before="0" w:after="0"/>
      </w:pPr>
      <w:r>
        <w:separator/>
      </w:r>
    </w:p>
  </w:footnote>
  <w:footnote w:type="continuationSeparator" w:id="0">
    <w:p w14:paraId="43AF652D" w14:textId="77777777" w:rsidR="00D73DC8" w:rsidRDefault="00D73DC8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C372A"/>
    <w:rsid w:val="000C37DD"/>
    <w:rsid w:val="000C4CAC"/>
    <w:rsid w:val="000C4EA5"/>
    <w:rsid w:val="000D50F6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E5FE2"/>
    <w:rsid w:val="001F11D5"/>
    <w:rsid w:val="002057A7"/>
    <w:rsid w:val="00221464"/>
    <w:rsid w:val="00225C22"/>
    <w:rsid w:val="00230DA0"/>
    <w:rsid w:val="002330F1"/>
    <w:rsid w:val="00245243"/>
    <w:rsid w:val="002518FA"/>
    <w:rsid w:val="0025545B"/>
    <w:rsid w:val="00286E27"/>
    <w:rsid w:val="00313CF9"/>
    <w:rsid w:val="003434C1"/>
    <w:rsid w:val="00352B87"/>
    <w:rsid w:val="00357D28"/>
    <w:rsid w:val="003E0D0A"/>
    <w:rsid w:val="00400D3A"/>
    <w:rsid w:val="00404CDF"/>
    <w:rsid w:val="0042038F"/>
    <w:rsid w:val="004224F0"/>
    <w:rsid w:val="00446CD8"/>
    <w:rsid w:val="00475F62"/>
    <w:rsid w:val="004766B1"/>
    <w:rsid w:val="004851B7"/>
    <w:rsid w:val="004973B3"/>
    <w:rsid w:val="004C238B"/>
    <w:rsid w:val="004E235E"/>
    <w:rsid w:val="004E425E"/>
    <w:rsid w:val="005A3654"/>
    <w:rsid w:val="005B6B03"/>
    <w:rsid w:val="005D30EF"/>
    <w:rsid w:val="005D78EB"/>
    <w:rsid w:val="006174F5"/>
    <w:rsid w:val="00630999"/>
    <w:rsid w:val="0064043A"/>
    <w:rsid w:val="00642656"/>
    <w:rsid w:val="00655AB6"/>
    <w:rsid w:val="006839D9"/>
    <w:rsid w:val="00687E1B"/>
    <w:rsid w:val="006B0B8B"/>
    <w:rsid w:val="006D79F3"/>
    <w:rsid w:val="007413A4"/>
    <w:rsid w:val="007607CD"/>
    <w:rsid w:val="007744F9"/>
    <w:rsid w:val="0078490F"/>
    <w:rsid w:val="00792C73"/>
    <w:rsid w:val="007B5C95"/>
    <w:rsid w:val="007B7EA5"/>
    <w:rsid w:val="007C54C5"/>
    <w:rsid w:val="007E5B56"/>
    <w:rsid w:val="008378A7"/>
    <w:rsid w:val="008760DF"/>
    <w:rsid w:val="008A02A0"/>
    <w:rsid w:val="008B189C"/>
    <w:rsid w:val="008E65F0"/>
    <w:rsid w:val="0090003D"/>
    <w:rsid w:val="009157CD"/>
    <w:rsid w:val="00933420"/>
    <w:rsid w:val="00935F3D"/>
    <w:rsid w:val="00967D14"/>
    <w:rsid w:val="009705CE"/>
    <w:rsid w:val="00973D5A"/>
    <w:rsid w:val="0098126F"/>
    <w:rsid w:val="009A66C6"/>
    <w:rsid w:val="009B1EE9"/>
    <w:rsid w:val="009C5B60"/>
    <w:rsid w:val="009E14A4"/>
    <w:rsid w:val="00A01187"/>
    <w:rsid w:val="00A1587D"/>
    <w:rsid w:val="00A22042"/>
    <w:rsid w:val="00A44E70"/>
    <w:rsid w:val="00A57A4B"/>
    <w:rsid w:val="00A60960"/>
    <w:rsid w:val="00A85C59"/>
    <w:rsid w:val="00A87C54"/>
    <w:rsid w:val="00AA303C"/>
    <w:rsid w:val="00AC388D"/>
    <w:rsid w:val="00AE0013"/>
    <w:rsid w:val="00B02882"/>
    <w:rsid w:val="00B02DA5"/>
    <w:rsid w:val="00B3456E"/>
    <w:rsid w:val="00B423B8"/>
    <w:rsid w:val="00B83AFA"/>
    <w:rsid w:val="00B85DA9"/>
    <w:rsid w:val="00B94DDC"/>
    <w:rsid w:val="00BB627E"/>
    <w:rsid w:val="00BC2F6B"/>
    <w:rsid w:val="00BD0FE2"/>
    <w:rsid w:val="00BD1F00"/>
    <w:rsid w:val="00BE1473"/>
    <w:rsid w:val="00BF2BA6"/>
    <w:rsid w:val="00C05CE3"/>
    <w:rsid w:val="00C41571"/>
    <w:rsid w:val="00C60FBE"/>
    <w:rsid w:val="00C75FC3"/>
    <w:rsid w:val="00C80CED"/>
    <w:rsid w:val="00C85B69"/>
    <w:rsid w:val="00CB0781"/>
    <w:rsid w:val="00CC7363"/>
    <w:rsid w:val="00CD42B6"/>
    <w:rsid w:val="00CE6588"/>
    <w:rsid w:val="00CF0A07"/>
    <w:rsid w:val="00CF582D"/>
    <w:rsid w:val="00CF67CA"/>
    <w:rsid w:val="00D41C0F"/>
    <w:rsid w:val="00D41C22"/>
    <w:rsid w:val="00D4271B"/>
    <w:rsid w:val="00D6314F"/>
    <w:rsid w:val="00D64ABF"/>
    <w:rsid w:val="00D7297B"/>
    <w:rsid w:val="00D73DC8"/>
    <w:rsid w:val="00D81087"/>
    <w:rsid w:val="00DA7C50"/>
    <w:rsid w:val="00DB7F1C"/>
    <w:rsid w:val="00DD539B"/>
    <w:rsid w:val="00DE7A7B"/>
    <w:rsid w:val="00E05041"/>
    <w:rsid w:val="00E204BD"/>
    <w:rsid w:val="00E21757"/>
    <w:rsid w:val="00E62B5C"/>
    <w:rsid w:val="00E659AC"/>
    <w:rsid w:val="00EB7057"/>
    <w:rsid w:val="00EC0F85"/>
    <w:rsid w:val="00EC1BC8"/>
    <w:rsid w:val="00EC5547"/>
    <w:rsid w:val="00EF0678"/>
    <w:rsid w:val="00F711E5"/>
    <w:rsid w:val="00F91C3D"/>
    <w:rsid w:val="00FB27EC"/>
    <w:rsid w:val="00FB5DFE"/>
    <w:rsid w:val="00FB6090"/>
    <w:rsid w:val="00FB64B8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DD037B-4F29-4BC1-8BB9-0E43632C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5</cp:revision>
  <dcterms:created xsi:type="dcterms:W3CDTF">2015-11-25T11:26:00Z</dcterms:created>
  <dcterms:modified xsi:type="dcterms:W3CDTF">2016-02-17T12:27:00Z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