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87F8556" w:rsidR="00CE6588" w:rsidRPr="00003CF0" w:rsidRDefault="0098126F" w:rsidP="00804925">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2518FA">
              <w:rPr>
                <w:rFonts w:ascii="Times New Roman" w:hAnsi="Times New Roman"/>
                <w:i w:val="0"/>
                <w:color w:val="auto"/>
                <w:sz w:val="22"/>
                <w:szCs w:val="22"/>
              </w:rPr>
              <w:t>2</w:t>
            </w:r>
            <w:r w:rsidR="000832C4">
              <w:rPr>
                <w:rFonts w:ascii="Times New Roman" w:hAnsi="Times New Roman"/>
                <w:i w:val="0"/>
                <w:color w:val="auto"/>
                <w:sz w:val="22"/>
                <w:szCs w:val="22"/>
              </w:rPr>
              <w:t>5</w:t>
            </w:r>
            <w:bookmarkStart w:id="0" w:name="_GoBack"/>
            <w:bookmarkEnd w:id="0"/>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4B8E90C" w14:textId="52639251" w:rsidR="002518FA" w:rsidRDefault="002518FA"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3F9B65F9" w:rsidR="00000750" w:rsidRPr="007B7EA5" w:rsidRDefault="0080492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017D044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E99BFC5"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CC7363" w:rsidRPr="00D7297B" w14:paraId="5F75843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B11AE10" w14:textId="442D1745" w:rsidR="00CC7363" w:rsidRDefault="00CC7363" w:rsidP="00C80CED">
            <w:pPr>
              <w:rPr>
                <w:sz w:val="20"/>
                <w:szCs w:val="20"/>
              </w:rPr>
            </w:pPr>
            <w:r>
              <w:rPr>
                <w:sz w:val="20"/>
                <w:szCs w:val="20"/>
              </w:rPr>
              <w:lastRenderedPageBreak/>
              <w:t>11/1</w:t>
            </w:r>
            <w:r w:rsidR="00C80CED">
              <w:rPr>
                <w:sz w:val="20"/>
                <w:szCs w:val="20"/>
              </w:rPr>
              <w:t>8</w:t>
            </w:r>
            <w:r>
              <w:rPr>
                <w:sz w:val="20"/>
                <w:szCs w:val="20"/>
              </w:rPr>
              <w:t>/2015</w:t>
            </w:r>
          </w:p>
        </w:tc>
        <w:tc>
          <w:tcPr>
            <w:tcW w:w="3870" w:type="dxa"/>
          </w:tcPr>
          <w:p w14:paraId="604F659D" w14:textId="43435443" w:rsidR="00CC7363" w:rsidRDefault="00CC7363"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IBM Enterprise license needed for Tony to install.</w:t>
            </w:r>
          </w:p>
        </w:tc>
        <w:tc>
          <w:tcPr>
            <w:tcW w:w="1350" w:type="dxa"/>
          </w:tcPr>
          <w:p w14:paraId="60FA3504" w14:textId="2F3B1EED" w:rsidR="00CC7363" w:rsidRDefault="00CC7363"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Sandbox POC</w:t>
            </w:r>
          </w:p>
        </w:tc>
        <w:tc>
          <w:tcPr>
            <w:tcW w:w="1260" w:type="dxa"/>
          </w:tcPr>
          <w:p w14:paraId="79D0B364" w14:textId="11411426" w:rsidR="00CC7363" w:rsidRDefault="00804925"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will use 30-day free trial</w:t>
            </w:r>
          </w:p>
        </w:tc>
        <w:tc>
          <w:tcPr>
            <w:tcW w:w="1322" w:type="dxa"/>
          </w:tcPr>
          <w:p w14:paraId="567EF478" w14:textId="1ED232F0" w:rsidR="00CC7363" w:rsidRPr="00D7297B"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11/25/2015</w:t>
            </w:r>
          </w:p>
        </w:tc>
      </w:tr>
      <w:tr w:rsidR="00230DA0" w:rsidRPr="00D7297B" w14:paraId="3B0D3D53"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E252DE3" w14:textId="4D23B7DB" w:rsidR="00230DA0" w:rsidRDefault="00230DA0" w:rsidP="00C80CED">
            <w:pPr>
              <w:rPr>
                <w:sz w:val="20"/>
                <w:szCs w:val="20"/>
              </w:rPr>
            </w:pPr>
            <w:r>
              <w:rPr>
                <w:sz w:val="20"/>
                <w:szCs w:val="20"/>
              </w:rPr>
              <w:t>11/19/2015</w:t>
            </w:r>
          </w:p>
        </w:tc>
        <w:tc>
          <w:tcPr>
            <w:tcW w:w="3870" w:type="dxa"/>
          </w:tcPr>
          <w:p w14:paraId="335E3E33" w14:textId="13DD0828" w:rsidR="00230DA0" w:rsidRDefault="00230DA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Follow up with BITS Group mgmt. on purchasing the $700 eMI software version 7 and support agreement.</w:t>
            </w:r>
          </w:p>
        </w:tc>
        <w:tc>
          <w:tcPr>
            <w:tcW w:w="1350" w:type="dxa"/>
          </w:tcPr>
          <w:p w14:paraId="4184F11C" w14:textId="28AC01D7" w:rsidR="00230DA0" w:rsidRDefault="00230DA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Cecelia</w:t>
            </w:r>
          </w:p>
        </w:tc>
        <w:tc>
          <w:tcPr>
            <w:tcW w:w="1260" w:type="dxa"/>
          </w:tcPr>
          <w:p w14:paraId="24229D0F" w14:textId="20DC0035" w:rsidR="00230DA0" w:rsidRDefault="0053232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Tony will use 30-day trial</w:t>
            </w:r>
          </w:p>
        </w:tc>
        <w:tc>
          <w:tcPr>
            <w:tcW w:w="1322" w:type="dxa"/>
          </w:tcPr>
          <w:p w14:paraId="5EF012C7" w14:textId="60BE9DC3" w:rsidR="00230DA0" w:rsidRPr="00D7297B" w:rsidRDefault="00804925"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11/25/2015</w:t>
            </w:r>
          </w:p>
        </w:tc>
      </w:tr>
      <w:tr w:rsidR="00804925" w:rsidRPr="00D7297B" w14:paraId="4A21B487"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8BC6D8A" w14:textId="4858254C" w:rsidR="00804925" w:rsidRDefault="00804925" w:rsidP="00C80CED">
            <w:pPr>
              <w:rPr>
                <w:sz w:val="20"/>
                <w:szCs w:val="20"/>
              </w:rPr>
            </w:pPr>
            <w:r>
              <w:rPr>
                <w:sz w:val="20"/>
                <w:szCs w:val="20"/>
              </w:rPr>
              <w:t>11/25/2015</w:t>
            </w:r>
          </w:p>
        </w:tc>
        <w:tc>
          <w:tcPr>
            <w:tcW w:w="3870" w:type="dxa"/>
          </w:tcPr>
          <w:p w14:paraId="5FC30133" w14:textId="0A443F82" w:rsidR="00804925" w:rsidRDefault="00804925"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needs more space on the Innovations Sandbox.  Reached out to TJ for coordinating with the Help Desk.</w:t>
            </w:r>
          </w:p>
        </w:tc>
        <w:tc>
          <w:tcPr>
            <w:tcW w:w="1350" w:type="dxa"/>
          </w:tcPr>
          <w:p w14:paraId="5711F8F6" w14:textId="0B82CE6F" w:rsidR="00804925"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TJ</w:t>
            </w:r>
          </w:p>
        </w:tc>
        <w:tc>
          <w:tcPr>
            <w:tcW w:w="1260" w:type="dxa"/>
          </w:tcPr>
          <w:p w14:paraId="6788E3BC" w14:textId="028D44A5" w:rsidR="00804925" w:rsidRDefault="00804925"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p>
        </w:tc>
        <w:tc>
          <w:tcPr>
            <w:tcW w:w="1322" w:type="dxa"/>
          </w:tcPr>
          <w:p w14:paraId="0995927E" w14:textId="77777777" w:rsidR="00804925"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75314159" w14:textId="36BAA96A" w:rsidR="00687E1B" w:rsidRDefault="00970453" w:rsidP="00687E1B">
            <w:pPr>
              <w:pStyle w:val="ListParagraph"/>
              <w:numPr>
                <w:ilvl w:val="0"/>
                <w:numId w:val="4"/>
              </w:numPr>
              <w:spacing w:before="0" w:after="200" w:line="276" w:lineRule="auto"/>
            </w:pPr>
            <w:r>
              <w:t>Tony needs space on Win3 server and requesting TJ’s assistance in working with the Help Desk.  He plans to install the 30-day IBM eMI software V10. Tony has downloaded the software to his local machine.  Once the VM is ready in the Sandbox, will install.</w:t>
            </w:r>
          </w:p>
          <w:p w14:paraId="32021FC6" w14:textId="5C8297A5" w:rsidR="00970453" w:rsidRDefault="00970453" w:rsidP="00687E1B">
            <w:pPr>
              <w:pStyle w:val="ListParagraph"/>
              <w:numPr>
                <w:ilvl w:val="0"/>
                <w:numId w:val="4"/>
              </w:numPr>
              <w:spacing w:before="0" w:after="200" w:line="276" w:lineRule="auto"/>
            </w:pPr>
            <w:r>
              <w:t>Brad brought up a discussion on automated testing vs. manual testing, especially since environments are not stable and available as they will be when moving into productions.  TJ spoke about Jim Horner’s scrip to create patients and prescriptions but that tool will not be available in the current project.</w:t>
            </w:r>
          </w:p>
          <w:p w14:paraId="19008616" w14:textId="56C25D1B" w:rsidR="00970453" w:rsidRDefault="00970453" w:rsidP="00687E1B">
            <w:pPr>
              <w:pStyle w:val="ListParagraph"/>
              <w:numPr>
                <w:ilvl w:val="0"/>
                <w:numId w:val="4"/>
              </w:numPr>
              <w:spacing w:before="0" w:after="200" w:line="276" w:lineRule="auto"/>
            </w:pPr>
            <w:r>
              <w:t xml:space="preserve">Tony plans to deep dive into what HDR/CDS uses as an identifier.  </w:t>
            </w:r>
            <w:r w:rsidR="00F232DB">
              <w:t>It has</w:t>
            </w:r>
            <w:r>
              <w:t xml:space="preserve"> been </w:t>
            </w:r>
            <w:r w:rsidR="00F232DB">
              <w:t>assumed</w:t>
            </w:r>
            <w:r>
              <w:t xml:space="preserve"> to be the ICN.</w:t>
            </w:r>
          </w:p>
          <w:p w14:paraId="7B6033A0" w14:textId="327BB545" w:rsidR="00970453" w:rsidRDefault="00970453" w:rsidP="00687E1B">
            <w:pPr>
              <w:pStyle w:val="ListParagraph"/>
              <w:numPr>
                <w:ilvl w:val="0"/>
                <w:numId w:val="4"/>
              </w:numPr>
              <w:spacing w:before="0" w:after="200" w:line="276" w:lineRule="auto"/>
            </w:pPr>
            <w:r>
              <w:t>Brad shared with the team that we should not let eMI be a showstopper.  With that discussion, Tony mentioned 5-open source options available. Cecelia requested Tony send an Email to her with the 5-open source options and she’ll validate if any are VA TRM approved.</w:t>
            </w:r>
          </w:p>
          <w:p w14:paraId="0158E113" w14:textId="3891C856" w:rsidR="00FB64B8" w:rsidRPr="0064043A" w:rsidRDefault="00F232DB" w:rsidP="00F232DB">
            <w:pPr>
              <w:pStyle w:val="ListParagraph"/>
              <w:numPr>
                <w:ilvl w:val="0"/>
                <w:numId w:val="4"/>
              </w:numPr>
              <w:spacing w:before="0" w:after="200" w:line="276" w:lineRule="auto"/>
            </w:pPr>
            <w:r>
              <w:t>Brad brought up a concern, echoed by the team – the timeline is in jeopardy because of the lack of a proper environment that contains the most current VistA software and patch, IBM’s eMI, and HDR/CDS connectivity.</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401F9" w14:textId="77777777" w:rsidR="00C30794" w:rsidRDefault="00C30794" w:rsidP="00CE6588">
      <w:pPr>
        <w:spacing w:before="0" w:after="0"/>
      </w:pPr>
      <w:r>
        <w:separator/>
      </w:r>
    </w:p>
  </w:endnote>
  <w:endnote w:type="continuationSeparator" w:id="0">
    <w:p w14:paraId="0E6C2EC1" w14:textId="77777777" w:rsidR="00C30794" w:rsidRDefault="00C30794"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F3B8CF4" w:rsidR="00935F3D" w:rsidRDefault="00935F3D">
        <w:pPr>
          <w:pStyle w:val="Footer"/>
          <w:jc w:val="center"/>
        </w:pPr>
        <w:r>
          <w:fldChar w:fldCharType="begin"/>
        </w:r>
        <w:r>
          <w:instrText xml:space="preserve"> PAGE   \* MERGEFORMAT </w:instrText>
        </w:r>
        <w:r>
          <w:fldChar w:fldCharType="separate"/>
        </w:r>
        <w:r w:rsidR="00C30794">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FE2B3" w14:textId="77777777" w:rsidR="00C30794" w:rsidRDefault="00C30794" w:rsidP="00CE6588">
      <w:pPr>
        <w:spacing w:before="0" w:after="0"/>
      </w:pPr>
      <w:r>
        <w:separator/>
      </w:r>
    </w:p>
  </w:footnote>
  <w:footnote w:type="continuationSeparator" w:id="0">
    <w:p w14:paraId="747ECD6D" w14:textId="77777777" w:rsidR="00C30794" w:rsidRDefault="00C30794"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32C4"/>
    <w:rsid w:val="000869B5"/>
    <w:rsid w:val="000A6089"/>
    <w:rsid w:val="000C372A"/>
    <w:rsid w:val="000C37DD"/>
    <w:rsid w:val="000C4CAC"/>
    <w:rsid w:val="000C4EA5"/>
    <w:rsid w:val="000D50F6"/>
    <w:rsid w:val="000E5BC7"/>
    <w:rsid w:val="000F284F"/>
    <w:rsid w:val="00130D33"/>
    <w:rsid w:val="00140EDE"/>
    <w:rsid w:val="001534F6"/>
    <w:rsid w:val="00155BB8"/>
    <w:rsid w:val="00161AAD"/>
    <w:rsid w:val="0016655C"/>
    <w:rsid w:val="00171F75"/>
    <w:rsid w:val="001830A0"/>
    <w:rsid w:val="00186A11"/>
    <w:rsid w:val="001E5FE2"/>
    <w:rsid w:val="001F11D5"/>
    <w:rsid w:val="002057A7"/>
    <w:rsid w:val="00221464"/>
    <w:rsid w:val="00230DA0"/>
    <w:rsid w:val="002330F1"/>
    <w:rsid w:val="00245243"/>
    <w:rsid w:val="002518FA"/>
    <w:rsid w:val="0025545B"/>
    <w:rsid w:val="00286E27"/>
    <w:rsid w:val="00302B2A"/>
    <w:rsid w:val="00313CF9"/>
    <w:rsid w:val="003434C1"/>
    <w:rsid w:val="00352B87"/>
    <w:rsid w:val="00357D28"/>
    <w:rsid w:val="003E0D0A"/>
    <w:rsid w:val="00400D3A"/>
    <w:rsid w:val="00404CDF"/>
    <w:rsid w:val="0042038F"/>
    <w:rsid w:val="004224F0"/>
    <w:rsid w:val="00446CD8"/>
    <w:rsid w:val="00475F62"/>
    <w:rsid w:val="004766B1"/>
    <w:rsid w:val="004851B7"/>
    <w:rsid w:val="004973B3"/>
    <w:rsid w:val="004C238B"/>
    <w:rsid w:val="004E235E"/>
    <w:rsid w:val="004E425E"/>
    <w:rsid w:val="00532320"/>
    <w:rsid w:val="005A3654"/>
    <w:rsid w:val="005B6B03"/>
    <w:rsid w:val="005D30EF"/>
    <w:rsid w:val="005D78EB"/>
    <w:rsid w:val="006174F5"/>
    <w:rsid w:val="00630999"/>
    <w:rsid w:val="0064043A"/>
    <w:rsid w:val="00642656"/>
    <w:rsid w:val="00655AB6"/>
    <w:rsid w:val="006839D9"/>
    <w:rsid w:val="00687E1B"/>
    <w:rsid w:val="006B0B8B"/>
    <w:rsid w:val="006D79F3"/>
    <w:rsid w:val="00733CDB"/>
    <w:rsid w:val="007413A4"/>
    <w:rsid w:val="007607CD"/>
    <w:rsid w:val="007744F9"/>
    <w:rsid w:val="0078490F"/>
    <w:rsid w:val="00792C73"/>
    <w:rsid w:val="007B5C95"/>
    <w:rsid w:val="007B7EA5"/>
    <w:rsid w:val="007C54C5"/>
    <w:rsid w:val="007E5B56"/>
    <w:rsid w:val="00804925"/>
    <w:rsid w:val="008378A7"/>
    <w:rsid w:val="008760DF"/>
    <w:rsid w:val="008A02A0"/>
    <w:rsid w:val="008B189C"/>
    <w:rsid w:val="008E65F0"/>
    <w:rsid w:val="0090003D"/>
    <w:rsid w:val="009157CD"/>
    <w:rsid w:val="00933420"/>
    <w:rsid w:val="00935F3D"/>
    <w:rsid w:val="00967D14"/>
    <w:rsid w:val="00970453"/>
    <w:rsid w:val="009705CE"/>
    <w:rsid w:val="00973D5A"/>
    <w:rsid w:val="0098126F"/>
    <w:rsid w:val="009A66C6"/>
    <w:rsid w:val="009B1EE9"/>
    <w:rsid w:val="009C5B60"/>
    <w:rsid w:val="009E14A4"/>
    <w:rsid w:val="00A01187"/>
    <w:rsid w:val="00A1587D"/>
    <w:rsid w:val="00A22042"/>
    <w:rsid w:val="00A44E70"/>
    <w:rsid w:val="00A57A4B"/>
    <w:rsid w:val="00A60960"/>
    <w:rsid w:val="00A85C59"/>
    <w:rsid w:val="00A87C54"/>
    <w:rsid w:val="00AA303C"/>
    <w:rsid w:val="00AC388D"/>
    <w:rsid w:val="00AE0013"/>
    <w:rsid w:val="00B02882"/>
    <w:rsid w:val="00B02DA5"/>
    <w:rsid w:val="00B3456E"/>
    <w:rsid w:val="00B423B8"/>
    <w:rsid w:val="00B83AFA"/>
    <w:rsid w:val="00B85DA9"/>
    <w:rsid w:val="00B94DDC"/>
    <w:rsid w:val="00BB627E"/>
    <w:rsid w:val="00BC2F6B"/>
    <w:rsid w:val="00BD0FE2"/>
    <w:rsid w:val="00BD1F00"/>
    <w:rsid w:val="00BE1473"/>
    <w:rsid w:val="00BF2BA6"/>
    <w:rsid w:val="00C05CE3"/>
    <w:rsid w:val="00C30794"/>
    <w:rsid w:val="00C41571"/>
    <w:rsid w:val="00C4790E"/>
    <w:rsid w:val="00C60FBE"/>
    <w:rsid w:val="00C75FC3"/>
    <w:rsid w:val="00C80CED"/>
    <w:rsid w:val="00C85B69"/>
    <w:rsid w:val="00CB0781"/>
    <w:rsid w:val="00CC7363"/>
    <w:rsid w:val="00CD42B6"/>
    <w:rsid w:val="00CE6588"/>
    <w:rsid w:val="00CF0A07"/>
    <w:rsid w:val="00CF582D"/>
    <w:rsid w:val="00CF67CA"/>
    <w:rsid w:val="00D41C0F"/>
    <w:rsid w:val="00D41C22"/>
    <w:rsid w:val="00D4271B"/>
    <w:rsid w:val="00D6314F"/>
    <w:rsid w:val="00D64ABF"/>
    <w:rsid w:val="00D7297B"/>
    <w:rsid w:val="00D81087"/>
    <w:rsid w:val="00DA7C50"/>
    <w:rsid w:val="00DB7F1C"/>
    <w:rsid w:val="00DD539B"/>
    <w:rsid w:val="00DE7A7B"/>
    <w:rsid w:val="00E05041"/>
    <w:rsid w:val="00E204BD"/>
    <w:rsid w:val="00E21757"/>
    <w:rsid w:val="00E62B5C"/>
    <w:rsid w:val="00E659AC"/>
    <w:rsid w:val="00EB7057"/>
    <w:rsid w:val="00EC0F85"/>
    <w:rsid w:val="00EC1BC8"/>
    <w:rsid w:val="00EC5547"/>
    <w:rsid w:val="00EF0678"/>
    <w:rsid w:val="00F232DB"/>
    <w:rsid w:val="00F711E5"/>
    <w:rsid w:val="00F91C3D"/>
    <w:rsid w:val="00FB27EC"/>
    <w:rsid w:val="00FB5DFE"/>
    <w:rsid w:val="00FB6090"/>
    <w:rsid w:val="00FB64B8"/>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0991F6-0985-443E-9899-DE3F1CC6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5</cp:revision>
  <dcterms:created xsi:type="dcterms:W3CDTF">2015-11-30T11:08:00Z</dcterms:created>
  <dcterms:modified xsi:type="dcterms:W3CDTF">2015-11-30T11:24:00Z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