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bookmarkStart w:id="0" w:name="_GoBack"/>
      <w:bookmarkEnd w:id="0"/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34AA305F" w:rsidR="00CE6588" w:rsidRPr="00003CF0" w:rsidRDefault="0098126F" w:rsidP="00804925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B609D3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30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7BBE5C68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04B8E90C" w14:textId="52639251" w:rsidR="002518FA" w:rsidRDefault="002518FA" w:rsidP="00CE658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1E1BF8BD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432D3601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504BB803" w:rsidR="00000750" w:rsidRPr="007B7EA5" w:rsidRDefault="00B609D3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3B946DB7" w:rsidR="00000750" w:rsidRPr="007B7EA5" w:rsidRDefault="00B609D3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D7297B" w:rsidRDefault="00AE0013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D7297B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D7297B">
              <w:rPr>
                <w:rFonts w:eastAsia="Times New Roman" w:cs="Times New Roman"/>
                <w:sz w:val="20"/>
                <w:szCs w:val="20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96D4862" w14:textId="52EB31E4" w:rsidR="00AE0013" w:rsidRPr="00D7297B" w:rsidRDefault="00EC5547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Cecelia sent note to Heidi and Donna</w:t>
            </w:r>
          </w:p>
        </w:tc>
        <w:tc>
          <w:tcPr>
            <w:tcW w:w="1322" w:type="dxa"/>
          </w:tcPr>
          <w:p w14:paraId="007EAB9A" w14:textId="777777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4E28BA62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8317FF0" w14:textId="336EA9EE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5E05E976" w14:textId="49EF0802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VA SharePoint</w:t>
            </w:r>
          </w:p>
        </w:tc>
        <w:tc>
          <w:tcPr>
            <w:tcW w:w="1350" w:type="dxa"/>
          </w:tcPr>
          <w:p w14:paraId="23DA3474" w14:textId="26128436" w:rsidR="00BD1F00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reach out to Pharmacy Stakeholders</w:t>
            </w:r>
          </w:p>
        </w:tc>
        <w:tc>
          <w:tcPr>
            <w:tcW w:w="1260" w:type="dxa"/>
          </w:tcPr>
          <w:p w14:paraId="051AFECA" w14:textId="1BC033E4" w:rsidR="00BD1F00" w:rsidRDefault="00BD1F00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0C372A">
              <w:rPr>
                <w:sz w:val="20"/>
                <w:szCs w:val="20"/>
              </w:rPr>
              <w:t xml:space="preserve"> –Email to Heidi and Donna</w:t>
            </w:r>
          </w:p>
        </w:tc>
        <w:tc>
          <w:tcPr>
            <w:tcW w:w="1322" w:type="dxa"/>
          </w:tcPr>
          <w:p w14:paraId="77AD4B25" w14:textId="77777777" w:rsidR="00BD1F00" w:rsidRPr="00D7297B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79D2F73A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2B6F604" w14:textId="30ADC0F5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0008DFAF" w14:textId="7B9575C3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Need Dev / Testing </w:t>
            </w:r>
            <w:r w:rsidR="00B94DDC">
              <w:rPr>
                <w:rFonts w:eastAsia="Times New Roman" w:cs="Times New Roman"/>
                <w:sz w:val="20"/>
                <w:szCs w:val="20"/>
              </w:rPr>
              <w:t>environment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with eMI and HDR/CDS – with 3 VistAs that are current with patches.</w:t>
            </w:r>
            <w:r w:rsidR="009A66C6">
              <w:rPr>
                <w:rFonts w:eastAsia="Times New Roman" w:cs="Times New Roman"/>
                <w:sz w:val="20"/>
                <w:szCs w:val="20"/>
              </w:rPr>
              <w:t xml:space="preserve">  Brad asked if he can a </w:t>
            </w:r>
            <w:r w:rsidR="009A66C6">
              <w:rPr>
                <w:rFonts w:eastAsia="Times New Roman" w:cs="Times New Roman"/>
                <w:sz w:val="20"/>
                <w:szCs w:val="20"/>
              </w:rPr>
              <w:lastRenderedPageBreak/>
              <w:t>Gold version of VistA in the Innovation Sandbox.</w:t>
            </w:r>
          </w:p>
        </w:tc>
        <w:tc>
          <w:tcPr>
            <w:tcW w:w="1350" w:type="dxa"/>
          </w:tcPr>
          <w:p w14:paraId="6F79FA16" w14:textId="0A9932B0" w:rsidR="00BD1F00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Cecelia</w:t>
            </w:r>
            <w:r w:rsidR="00CC7363">
              <w:rPr>
                <w:sz w:val="20"/>
                <w:szCs w:val="20"/>
              </w:rPr>
              <w:t xml:space="preserve"> &amp; Brad need to complete the </w:t>
            </w:r>
            <w:r w:rsidR="00CC7363">
              <w:rPr>
                <w:sz w:val="20"/>
                <w:szCs w:val="20"/>
              </w:rPr>
              <w:lastRenderedPageBreak/>
              <w:t xml:space="preserve">Interconnect </w:t>
            </w:r>
            <w:r w:rsidR="001830A0">
              <w:rPr>
                <w:sz w:val="20"/>
                <w:szCs w:val="20"/>
              </w:rPr>
              <w:t>Agreement</w:t>
            </w:r>
          </w:p>
        </w:tc>
        <w:tc>
          <w:tcPr>
            <w:tcW w:w="1260" w:type="dxa"/>
          </w:tcPr>
          <w:p w14:paraId="357C2311" w14:textId="52F7B998" w:rsidR="00BD1F00" w:rsidRDefault="00BD1F00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Open</w:t>
            </w:r>
          </w:p>
        </w:tc>
        <w:tc>
          <w:tcPr>
            <w:tcW w:w="1322" w:type="dxa"/>
          </w:tcPr>
          <w:p w14:paraId="765A1B37" w14:textId="77777777" w:rsidR="00BD1F00" w:rsidRPr="00D7297B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925" w:rsidRPr="00D7297B" w14:paraId="4A21B487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8BC6D8A" w14:textId="4858254C" w:rsidR="00804925" w:rsidRDefault="00804925" w:rsidP="00C80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11/25/2015</w:t>
            </w:r>
          </w:p>
        </w:tc>
        <w:tc>
          <w:tcPr>
            <w:tcW w:w="3870" w:type="dxa"/>
          </w:tcPr>
          <w:p w14:paraId="5FC30133" w14:textId="0A443F82" w:rsidR="00804925" w:rsidRDefault="00804925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Tony needs more space on the Innovations Sandbox.  Reached out to TJ for coordinating with the Help Desk.</w:t>
            </w:r>
          </w:p>
        </w:tc>
        <w:tc>
          <w:tcPr>
            <w:tcW w:w="1350" w:type="dxa"/>
          </w:tcPr>
          <w:p w14:paraId="5711F8F6" w14:textId="0B82CE6F" w:rsidR="00804925" w:rsidRDefault="00804925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TJ</w:t>
            </w:r>
          </w:p>
        </w:tc>
        <w:tc>
          <w:tcPr>
            <w:tcW w:w="1260" w:type="dxa"/>
          </w:tcPr>
          <w:p w14:paraId="6788E3BC" w14:textId="028D44A5" w:rsidR="00804925" w:rsidRDefault="00804925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0995927E" w14:textId="77777777" w:rsidR="00804925" w:rsidRDefault="00804925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7DA31CF6" w14:textId="77777777" w:rsidR="00B609D3" w:rsidRDefault="00B609D3" w:rsidP="00F232D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Team provided comments about the Executive Summary.  Cecelia made decision to move forward with the 30-day trail of IBM eMI. TJ following up with the Help Desk to gain disc space needed.</w:t>
            </w:r>
          </w:p>
          <w:p w14:paraId="01206720" w14:textId="77777777" w:rsidR="00B609D3" w:rsidRDefault="00B609D3" w:rsidP="00F232D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Overall, once Tony installs the 30-day trial software the Innovations Sandbox environment still does not have a connection to HDR/CDS, nor is the VistA software current with patches, however, Brad and Tony’s development will move forward.</w:t>
            </w:r>
          </w:p>
          <w:p w14:paraId="0384E84B" w14:textId="77777777" w:rsidR="00B609D3" w:rsidRDefault="00B609D3" w:rsidP="00F232D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Brad provided an update to Kathy that he is 70% complete with VistA software development.</w:t>
            </w:r>
          </w:p>
          <w:p w14:paraId="2C272877" w14:textId="77777777" w:rsidR="00B609D3" w:rsidRDefault="00B609D3" w:rsidP="00F232D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Tony provided the following updates for the 3-areas of VAeMI-Middleware:</w:t>
            </w:r>
          </w:p>
          <w:p w14:paraId="334462E8" w14:textId="77777777" w:rsidR="00B609D3" w:rsidRDefault="00B609D3" w:rsidP="00B609D3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30% complete with the coding to make calls to VistA.</w:t>
            </w:r>
          </w:p>
          <w:p w14:paraId="4D96C173" w14:textId="11A3ED45" w:rsidR="00B609D3" w:rsidRDefault="00B609D3" w:rsidP="00B609D3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30% complete with the coding to make calls to HDR/CDS.</w:t>
            </w:r>
          </w:p>
          <w:p w14:paraId="4381121F" w14:textId="0CCAE0F5" w:rsidR="00B609D3" w:rsidRDefault="00B609D3" w:rsidP="00B609D3">
            <w:pPr>
              <w:pStyle w:val="ListParagraph"/>
              <w:numPr>
                <w:ilvl w:val="2"/>
                <w:numId w:val="4"/>
              </w:numPr>
              <w:spacing w:before="0" w:after="200" w:line="276" w:lineRule="auto"/>
            </w:pPr>
            <w:r>
              <w:t>In progress of developing mock up messages that will be used in place of HDR/CDS, however, slow going.</w:t>
            </w:r>
          </w:p>
          <w:p w14:paraId="4E5433BE" w14:textId="77777777" w:rsidR="002A72FF" w:rsidRDefault="00B609D3" w:rsidP="00B609D3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0% complete with the eMI configuration as there is no eMI software yet</w:t>
            </w:r>
            <w:r w:rsidR="002A72FF">
              <w:t>.</w:t>
            </w:r>
          </w:p>
          <w:p w14:paraId="769774C4" w14:textId="77777777" w:rsidR="006115EC" w:rsidRDefault="006115EC" w:rsidP="006115EC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It was discussed that if the VA does not provide a server to stand up the IBM eMI 30-day trial software in a central place, SQA fully functionality testing will not move forward; this will be considered a show stopper.</w:t>
            </w:r>
          </w:p>
          <w:p w14:paraId="0158E113" w14:textId="4DAF646F" w:rsidR="006115EC" w:rsidRPr="0064043A" w:rsidRDefault="006115EC" w:rsidP="006115EC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Cecelia received email that Bay Pine servers are up.  Kathy to submit for access.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5AEA7" w14:textId="77777777" w:rsidR="000E1B90" w:rsidRDefault="000E1B90" w:rsidP="00CE6588">
      <w:pPr>
        <w:spacing w:before="0" w:after="0"/>
      </w:pPr>
      <w:r>
        <w:separator/>
      </w:r>
    </w:p>
  </w:endnote>
  <w:endnote w:type="continuationSeparator" w:id="0">
    <w:p w14:paraId="4744F8FF" w14:textId="77777777" w:rsidR="000E1B90" w:rsidRDefault="000E1B90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5AE34358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B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3EEDF" w14:textId="77777777" w:rsidR="000E1B90" w:rsidRDefault="000E1B90" w:rsidP="00CE6588">
      <w:pPr>
        <w:spacing w:before="0" w:after="0"/>
      </w:pPr>
      <w:r>
        <w:separator/>
      </w:r>
    </w:p>
  </w:footnote>
  <w:footnote w:type="continuationSeparator" w:id="0">
    <w:p w14:paraId="78BBE55E" w14:textId="77777777" w:rsidR="000E1B90" w:rsidRDefault="000E1B90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869B5"/>
    <w:rsid w:val="000A6089"/>
    <w:rsid w:val="000B291B"/>
    <w:rsid w:val="000C372A"/>
    <w:rsid w:val="000C37DD"/>
    <w:rsid w:val="000C4CAC"/>
    <w:rsid w:val="000C4EA5"/>
    <w:rsid w:val="000D50F6"/>
    <w:rsid w:val="000E1B90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E5FE2"/>
    <w:rsid w:val="001F11D5"/>
    <w:rsid w:val="002057A7"/>
    <w:rsid w:val="00221464"/>
    <w:rsid w:val="00230DA0"/>
    <w:rsid w:val="002330F1"/>
    <w:rsid w:val="00245243"/>
    <w:rsid w:val="002518FA"/>
    <w:rsid w:val="0025545B"/>
    <w:rsid w:val="00286E27"/>
    <w:rsid w:val="002A72FF"/>
    <w:rsid w:val="00302B2A"/>
    <w:rsid w:val="00313CF9"/>
    <w:rsid w:val="003434C1"/>
    <w:rsid w:val="00352B87"/>
    <w:rsid w:val="00357D28"/>
    <w:rsid w:val="003E0D0A"/>
    <w:rsid w:val="00400D3A"/>
    <w:rsid w:val="00404CDF"/>
    <w:rsid w:val="0042038F"/>
    <w:rsid w:val="004224F0"/>
    <w:rsid w:val="00446CD8"/>
    <w:rsid w:val="00475F62"/>
    <w:rsid w:val="004766B1"/>
    <w:rsid w:val="004851B7"/>
    <w:rsid w:val="004973B3"/>
    <w:rsid w:val="004C238B"/>
    <w:rsid w:val="004E235E"/>
    <w:rsid w:val="004E425E"/>
    <w:rsid w:val="00532320"/>
    <w:rsid w:val="005A3654"/>
    <w:rsid w:val="005B6B03"/>
    <w:rsid w:val="005D30EF"/>
    <w:rsid w:val="005D78EB"/>
    <w:rsid w:val="006115EC"/>
    <w:rsid w:val="006174F5"/>
    <w:rsid w:val="00630999"/>
    <w:rsid w:val="0064043A"/>
    <w:rsid w:val="00642656"/>
    <w:rsid w:val="00655AB6"/>
    <w:rsid w:val="006839D9"/>
    <w:rsid w:val="00687E1B"/>
    <w:rsid w:val="006B0B8B"/>
    <w:rsid w:val="006D79F3"/>
    <w:rsid w:val="00712E45"/>
    <w:rsid w:val="00733CDB"/>
    <w:rsid w:val="007413A4"/>
    <w:rsid w:val="007607CD"/>
    <w:rsid w:val="007744F9"/>
    <w:rsid w:val="0078490F"/>
    <w:rsid w:val="00792C73"/>
    <w:rsid w:val="007A307F"/>
    <w:rsid w:val="007B5C95"/>
    <w:rsid w:val="007B7EA5"/>
    <w:rsid w:val="007C54C5"/>
    <w:rsid w:val="007E5B56"/>
    <w:rsid w:val="00804925"/>
    <w:rsid w:val="008378A7"/>
    <w:rsid w:val="008760DF"/>
    <w:rsid w:val="008A02A0"/>
    <w:rsid w:val="008B189C"/>
    <w:rsid w:val="008E65F0"/>
    <w:rsid w:val="0090003D"/>
    <w:rsid w:val="009157CD"/>
    <w:rsid w:val="00933420"/>
    <w:rsid w:val="00935F3D"/>
    <w:rsid w:val="00967D14"/>
    <w:rsid w:val="00970453"/>
    <w:rsid w:val="009705CE"/>
    <w:rsid w:val="00973D5A"/>
    <w:rsid w:val="0098126F"/>
    <w:rsid w:val="009A66C6"/>
    <w:rsid w:val="009B1EE9"/>
    <w:rsid w:val="009C5B60"/>
    <w:rsid w:val="009E14A4"/>
    <w:rsid w:val="00A01187"/>
    <w:rsid w:val="00A1587D"/>
    <w:rsid w:val="00A22042"/>
    <w:rsid w:val="00A44E70"/>
    <w:rsid w:val="00A57A4B"/>
    <w:rsid w:val="00A60960"/>
    <w:rsid w:val="00A85C59"/>
    <w:rsid w:val="00A87C54"/>
    <w:rsid w:val="00AA303C"/>
    <w:rsid w:val="00AC388D"/>
    <w:rsid w:val="00AE0013"/>
    <w:rsid w:val="00B02882"/>
    <w:rsid w:val="00B02DA5"/>
    <w:rsid w:val="00B3456E"/>
    <w:rsid w:val="00B423B8"/>
    <w:rsid w:val="00B609D3"/>
    <w:rsid w:val="00B83AFA"/>
    <w:rsid w:val="00B85DA9"/>
    <w:rsid w:val="00B94DDC"/>
    <w:rsid w:val="00BB627E"/>
    <w:rsid w:val="00BC2F6B"/>
    <w:rsid w:val="00BD0FE2"/>
    <w:rsid w:val="00BD1F00"/>
    <w:rsid w:val="00BE1473"/>
    <w:rsid w:val="00BF2BA6"/>
    <w:rsid w:val="00C05CE3"/>
    <w:rsid w:val="00C41571"/>
    <w:rsid w:val="00C4790E"/>
    <w:rsid w:val="00C60FBE"/>
    <w:rsid w:val="00C75FC3"/>
    <w:rsid w:val="00C80CED"/>
    <w:rsid w:val="00C85B69"/>
    <w:rsid w:val="00CB0781"/>
    <w:rsid w:val="00CC7363"/>
    <w:rsid w:val="00CD42B6"/>
    <w:rsid w:val="00CE6588"/>
    <w:rsid w:val="00CF0A07"/>
    <w:rsid w:val="00CF582D"/>
    <w:rsid w:val="00CF67CA"/>
    <w:rsid w:val="00D41C0F"/>
    <w:rsid w:val="00D41C22"/>
    <w:rsid w:val="00D4271B"/>
    <w:rsid w:val="00D6314F"/>
    <w:rsid w:val="00D64ABF"/>
    <w:rsid w:val="00D7297B"/>
    <w:rsid w:val="00D81087"/>
    <w:rsid w:val="00DA7C50"/>
    <w:rsid w:val="00DB7F1C"/>
    <w:rsid w:val="00DD539B"/>
    <w:rsid w:val="00DE7A7B"/>
    <w:rsid w:val="00E05041"/>
    <w:rsid w:val="00E204BD"/>
    <w:rsid w:val="00E21757"/>
    <w:rsid w:val="00E51F7F"/>
    <w:rsid w:val="00E62B5C"/>
    <w:rsid w:val="00E659AC"/>
    <w:rsid w:val="00EB7057"/>
    <w:rsid w:val="00EC0F85"/>
    <w:rsid w:val="00EC1BC8"/>
    <w:rsid w:val="00EC5547"/>
    <w:rsid w:val="00EF0678"/>
    <w:rsid w:val="00F232DB"/>
    <w:rsid w:val="00F711E5"/>
    <w:rsid w:val="00F91C3D"/>
    <w:rsid w:val="00FB27EC"/>
    <w:rsid w:val="00FB5DFE"/>
    <w:rsid w:val="00FB6090"/>
    <w:rsid w:val="00FB64B8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3E6784-95E0-4789-960E-F6627E51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2</cp:revision>
  <dcterms:created xsi:type="dcterms:W3CDTF">2015-12-01T17:48:00Z</dcterms:created>
  <dcterms:modified xsi:type="dcterms:W3CDTF">2015-12-01T17:48:00Z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