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BCDF620" w:rsidR="00CE6588" w:rsidRPr="00003CF0" w:rsidRDefault="00584AA8" w:rsidP="00EB1CFB">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01</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088315E5" w:rsidR="00754D46" w:rsidRPr="00DD68B1" w:rsidRDefault="00754D46" w:rsidP="00CE6588">
      <w:pPr>
        <w:rPr>
          <w:b/>
        </w:rPr>
      </w:pP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2093F1C" w:rsidR="00000750" w:rsidRPr="007B7EA5" w:rsidRDefault="00DF716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FB1FA48" w14:textId="4FF92D23" w:rsidR="00584AA8" w:rsidRDefault="00584AA8" w:rsidP="00584AA8">
            <w:pPr>
              <w:pStyle w:val="ListParagraph"/>
              <w:numPr>
                <w:ilvl w:val="0"/>
                <w:numId w:val="11"/>
              </w:numPr>
              <w:spacing w:before="0" w:after="200" w:line="276" w:lineRule="auto"/>
            </w:pPr>
            <w:r>
              <w:t>Tony is working on the analysis of the middleware options and plans to complete and send to Cecelia by end of day. He is not able to provide a suggestion but will offer a pro and con assessment and in order to suggest something, he would need more time and knowledge. He is asking for someone to pull information about the JARS documented in the Developer’s Guide. TJ and Bill sent Tony information during the meeting that should help this effort. Overall, Tony stated that for VistA Link it would appear there is still a need for a middleware ESB and trying to create that in MUMPS coding would be challenging, he believes. Point-to-point may be easier for a MUMPS developer but he would defer to Brad on that topic.  VIE has its good points because it is a production system. It supports the process. To learn more about VIE Tony will contact Nicole Graves.</w:t>
            </w:r>
          </w:p>
          <w:p w14:paraId="254569C3" w14:textId="572DFCC3" w:rsidR="00584AA8" w:rsidRDefault="00584AA8" w:rsidP="00584AA8">
            <w:pPr>
              <w:pStyle w:val="ListParagraph"/>
              <w:numPr>
                <w:ilvl w:val="0"/>
                <w:numId w:val="11"/>
              </w:numPr>
              <w:spacing w:before="0" w:after="200" w:line="276" w:lineRule="auto"/>
            </w:pPr>
            <w:r>
              <w:lastRenderedPageBreak/>
              <w:t>Tony requested a meeting with Danny Red and Christine Chesney. Cecelia to set that up.</w:t>
            </w:r>
          </w:p>
          <w:p w14:paraId="1A46A81F" w14:textId="77288075" w:rsidR="00584AA8" w:rsidRDefault="00584AA8" w:rsidP="00584AA8">
            <w:pPr>
              <w:pStyle w:val="ListParagraph"/>
              <w:numPr>
                <w:ilvl w:val="0"/>
                <w:numId w:val="11"/>
              </w:numPr>
              <w:spacing w:before="0" w:after="200" w:line="276" w:lineRule="auto"/>
            </w:pPr>
            <w:r>
              <w:t>Brad discussed that he was reading about HL7 optimized that allows VistA to VistA communication but felt that it was very heavy on the configuration side and saw issues about having to run background processes in order to check for messages that are sitting stale and not moving through the system.</w:t>
            </w:r>
          </w:p>
          <w:p w14:paraId="67D4F752" w14:textId="3FAC5DC8" w:rsidR="00584AA8" w:rsidRDefault="00584AA8" w:rsidP="00584AA8">
            <w:pPr>
              <w:pStyle w:val="ListParagraph"/>
              <w:numPr>
                <w:ilvl w:val="0"/>
                <w:numId w:val="11"/>
              </w:numPr>
              <w:spacing w:before="0" w:after="200" w:line="276" w:lineRule="auto"/>
            </w:pPr>
            <w:r>
              <w:t>Kathy brought up the questions about risks of implementing OneVA Pharmacy. Brad provided feedback that although the risk is not significant, if the messages were not sent and received successfully the updates to the number of remaining refills and last refill date may not be processed; inventory is a known issue that initially needs to be handled manually. There is a process that could be created to turn off remote filling completely.</w:t>
            </w:r>
          </w:p>
          <w:p w14:paraId="72524694" w14:textId="7226C1B7" w:rsidR="00584AA8" w:rsidRDefault="00584AA8" w:rsidP="00584AA8">
            <w:pPr>
              <w:pStyle w:val="ListParagraph"/>
              <w:numPr>
                <w:ilvl w:val="0"/>
                <w:numId w:val="11"/>
              </w:numPr>
              <w:spacing w:before="0" w:after="200" w:line="276" w:lineRule="auto"/>
            </w:pPr>
            <w:r>
              <w:t>Kathy mentioned that Bill was assisting in the Section 508 information needed for the documents and that she has a couple of outstanding Emails to Cecelia, awaiting her feedback.</w:t>
            </w:r>
          </w:p>
          <w:p w14:paraId="53E28DE1" w14:textId="12ECB57F" w:rsidR="00584AA8" w:rsidRPr="00EB1CFB" w:rsidRDefault="00584AA8" w:rsidP="00584AA8">
            <w:pPr>
              <w:pStyle w:val="ListParagraph"/>
              <w:numPr>
                <w:ilvl w:val="0"/>
                <w:numId w:val="11"/>
              </w:numPr>
              <w:spacing w:before="0" w:after="200" w:line="276" w:lineRule="auto"/>
            </w:pPr>
            <w:r>
              <w:t>TJ is continuing on with the efforts he has been involved in during the past week with testing scripts, RFT, and RQM understanding.</w:t>
            </w:r>
          </w:p>
          <w:p w14:paraId="0158E113" w14:textId="4592DE63" w:rsidR="00532D0E" w:rsidRPr="00EB1CFB" w:rsidRDefault="00584AA8" w:rsidP="00DF7169">
            <w:pPr>
              <w:pStyle w:val="ListParagraph"/>
              <w:numPr>
                <w:ilvl w:val="0"/>
                <w:numId w:val="11"/>
              </w:numPr>
              <w:spacing w:before="0" w:after="200" w:line="276" w:lineRule="auto"/>
            </w:pPr>
            <w:r>
              <w:t>Cecelia stated the meeting tomorrow would provide direction about the new set of VistA instances and testing environments that were being provided to the OneVA Pharmacy team. Development environment unknown at this time.</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3353F" w14:textId="77777777" w:rsidR="001F1B7D" w:rsidRDefault="001F1B7D" w:rsidP="00CE6588">
      <w:pPr>
        <w:spacing w:before="0" w:after="0"/>
      </w:pPr>
      <w:r>
        <w:separator/>
      </w:r>
    </w:p>
  </w:endnote>
  <w:endnote w:type="continuationSeparator" w:id="0">
    <w:p w14:paraId="0B265AD6" w14:textId="77777777" w:rsidR="001F1B7D" w:rsidRDefault="001F1B7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8F11F53" w:rsidR="00233888" w:rsidRDefault="00233888">
        <w:pPr>
          <w:pStyle w:val="Footer"/>
          <w:jc w:val="center"/>
        </w:pPr>
        <w:r>
          <w:fldChar w:fldCharType="begin"/>
        </w:r>
        <w:r>
          <w:instrText xml:space="preserve"> PAGE   \* MERGEFORMAT </w:instrText>
        </w:r>
        <w:r>
          <w:fldChar w:fldCharType="separate"/>
        </w:r>
        <w:r w:rsidR="00584AA8">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F4CA0" w14:textId="77777777" w:rsidR="001F1B7D" w:rsidRDefault="001F1B7D" w:rsidP="00CE6588">
      <w:pPr>
        <w:spacing w:before="0" w:after="0"/>
      </w:pPr>
      <w:r>
        <w:separator/>
      </w:r>
    </w:p>
  </w:footnote>
  <w:footnote w:type="continuationSeparator" w:id="0">
    <w:p w14:paraId="4A6D073D" w14:textId="77777777" w:rsidR="001F1B7D" w:rsidRDefault="001F1B7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7"/>
  </w:num>
  <w:num w:numId="7">
    <w:abstractNumId w:val="1"/>
  </w:num>
  <w:num w:numId="8">
    <w:abstractNumId w:val="12"/>
  </w:num>
  <w:num w:numId="9">
    <w:abstractNumId w:val="8"/>
  </w:num>
  <w:num w:numId="10">
    <w:abstractNumId w:val="5"/>
  </w:num>
  <w:num w:numId="11">
    <w:abstractNumId w:val="6"/>
  </w:num>
  <w:num w:numId="12">
    <w:abstractNumId w:val="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173"/>
    <w:rsid w:val="0006299E"/>
    <w:rsid w:val="00075EE2"/>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24D3"/>
    <w:rsid w:val="00B3456E"/>
    <w:rsid w:val="00B36A5A"/>
    <w:rsid w:val="00B423B8"/>
    <w:rsid w:val="00B435E2"/>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32F61C-3CCD-439C-9F3C-F2E6769F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2016-02-02T12:31:00Z</dcterms:created>
  <dcterms:modified xsi:type="dcterms:W3CDTF">2016-02-02T12:41:00Z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