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790D9C1" w:rsidR="00CE6588" w:rsidRPr="002E68F3" w:rsidRDefault="00003A92" w:rsidP="00322E0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E1021E">
              <w:rPr>
                <w:rStyle w:val="CommentReference"/>
              </w:rPr>
              <w:t>6</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D0FBD74"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585C937F"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71D3524"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14659DA"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51AC9595"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08D3BEC" w14:textId="06C02E97" w:rsidR="00E1021E" w:rsidRDefault="00E1021E" w:rsidP="00E1021E">
            <w:pPr>
              <w:rPr>
                <w:b/>
              </w:rPr>
            </w:pPr>
            <w:r>
              <w:rPr>
                <w:b/>
              </w:rPr>
              <w:t>Meeting Notes:  02/26</w:t>
            </w:r>
            <w:r>
              <w:rPr>
                <w:b/>
              </w:rPr>
              <w:t>/2016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w:t>
            </w:r>
            <w:r>
              <w:rPr>
                <w:b/>
              </w:rPr>
              <w:t>/2016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lastRenderedPageBreak/>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 xml:space="preserve">Bill mentioned a request form that he has access to and all contractors for the OneVA Pharmacy should be listed. This would allow Birali, who current does not have VA </w:t>
            </w:r>
            <w:r>
              <w:lastRenderedPageBreak/>
              <w:t>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lastRenderedPageBreak/>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lastRenderedPageBreak/>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lastRenderedPageBreak/>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lastRenderedPageBreak/>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lastRenderedPageBreak/>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lastRenderedPageBreak/>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E20B79">
              <w:fldChar w:fldCharType="begin"/>
            </w:r>
            <w:r w:rsidR="00E20B79">
              <w:instrText xml:space="preserve"> SEQ Figure \* ARABIC </w:instrText>
            </w:r>
            <w:r w:rsidR="00E20B79">
              <w:fldChar w:fldCharType="separate"/>
            </w:r>
            <w:r>
              <w:rPr>
                <w:noProof/>
              </w:rPr>
              <w:t>1</w:t>
            </w:r>
            <w:r w:rsidR="00E20B79">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lastRenderedPageBreak/>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w:t>
            </w:r>
            <w:r>
              <w:lastRenderedPageBreak/>
              <w:t xml:space="preserve">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lastRenderedPageBreak/>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lastRenderedPageBreak/>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lastRenderedPageBreak/>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lastRenderedPageBreak/>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 xml:space="preserve">Note:  Bill provided information earlier in the week that it has been requested to use the language ‘development and integration environment’ for the OneVA Pharmacy </w:t>
            </w:r>
            <w:r>
              <w:lastRenderedPageBreak/>
              <w:t>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lastRenderedPageBreak/>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lastRenderedPageBreak/>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lastRenderedPageBreak/>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lastRenderedPageBreak/>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lastRenderedPageBreak/>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lastRenderedPageBreak/>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lastRenderedPageBreak/>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lastRenderedPageBreak/>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lastRenderedPageBreak/>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50F52" w14:textId="77777777" w:rsidR="00E20B79" w:rsidRDefault="00E20B79" w:rsidP="00CE6588">
      <w:pPr>
        <w:spacing w:before="0" w:after="0"/>
      </w:pPr>
      <w:r>
        <w:separator/>
      </w:r>
    </w:p>
  </w:endnote>
  <w:endnote w:type="continuationSeparator" w:id="0">
    <w:p w14:paraId="1116C941" w14:textId="77777777" w:rsidR="00E20B79" w:rsidRDefault="00E20B79"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EA16E54" w:rsidR="00EB088A" w:rsidRDefault="00EB088A">
        <w:pPr>
          <w:pStyle w:val="Footer"/>
          <w:jc w:val="center"/>
        </w:pPr>
        <w:r>
          <w:fldChar w:fldCharType="begin"/>
        </w:r>
        <w:r>
          <w:instrText xml:space="preserve"> PAGE   \* MERGEFORMAT </w:instrText>
        </w:r>
        <w:r>
          <w:fldChar w:fldCharType="separate"/>
        </w:r>
        <w:r w:rsidR="00E1021E">
          <w:rPr>
            <w:noProof/>
          </w:rPr>
          <w:t>1</w:t>
        </w:r>
        <w:r>
          <w:rPr>
            <w:noProof/>
          </w:rPr>
          <w:fldChar w:fldCharType="end"/>
        </w:r>
      </w:p>
    </w:sdtContent>
  </w:sdt>
  <w:p w14:paraId="593BD72B" w14:textId="77777777" w:rsidR="00EB088A" w:rsidRDefault="00EB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F9E81" w14:textId="77777777" w:rsidR="00E20B79" w:rsidRDefault="00E20B79" w:rsidP="00CE6588">
      <w:pPr>
        <w:spacing w:before="0" w:after="0"/>
      </w:pPr>
      <w:r>
        <w:separator/>
      </w:r>
    </w:p>
  </w:footnote>
  <w:footnote w:type="continuationSeparator" w:id="0">
    <w:p w14:paraId="375832DF" w14:textId="77777777" w:rsidR="00E20B79" w:rsidRDefault="00E20B79"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EB088A" w:rsidRDefault="00EB088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CEBCAC06-0A85-4B56-8ACB-E653DA9D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8207</Words>
  <Characters>46781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2016-02-25T22:12:00Z</dcterms:created>
  <dcterms:modified xsi:type="dcterms:W3CDTF">2016-02-25T22:12:00Z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