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rsidR="00CE6588" w:rsidRPr="00306E30" w:rsidRDefault="00CE6588" w:rsidP="0008118B">
            <w:pPr>
              <w:pStyle w:val="Heading4"/>
              <w:outlineLvl w:val="3"/>
              <w:cnfStyle w:val="000000100000" w:firstRow="0" w:lastRow="0" w:firstColumn="0" w:lastColumn="0" w:oddVBand="0" w:evenVBand="0" w:oddHBand="1" w:evenHBand="0" w:firstRowFirstColumn="0" w:firstRowLastColumn="0" w:lastRowFirstColumn="0" w:lastRowLastColumn="0"/>
              <w:rPr>
                <w:rStyle w:val="ListParagraphChar"/>
              </w:rPr>
            </w:pPr>
            <w:r w:rsidRPr="00306E30">
              <w:rPr>
                <w:rStyle w:val="ListParagraphChar"/>
              </w:rPr>
              <w:t xml:space="preserve">OneVA Pharmacy Implementation </w:t>
            </w:r>
            <w:r w:rsidR="0008118B" w:rsidRPr="00306E30">
              <w:rPr>
                <w:rStyle w:val="ListParagraphChar"/>
              </w:rPr>
              <w:t xml:space="preserve">Weekly </w:t>
            </w:r>
            <w:r w:rsidR="00480012" w:rsidRPr="00306E30">
              <w:rPr>
                <w:rStyle w:val="ListParagraphChar"/>
              </w:rPr>
              <w:t xml:space="preserve">IPT &amp; </w:t>
            </w:r>
            <w:r w:rsidR="0008118B" w:rsidRPr="00306E30">
              <w:rPr>
                <w:rStyle w:val="ListParagraphChar"/>
              </w:rPr>
              <w:t xml:space="preserve">Stakeholder </w:t>
            </w:r>
            <w:r w:rsidRPr="00306E30">
              <w:rPr>
                <w:rStyle w:val="ListParagraphChar"/>
              </w:rPr>
              <w:t>Meeting</w:t>
            </w:r>
          </w:p>
        </w:tc>
      </w:tr>
      <w:tr w:rsidR="00CE6588" w:rsidRPr="00430F32"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rsidR="00CE6588" w:rsidRPr="00306E30" w:rsidRDefault="003703C9" w:rsidP="00943399">
            <w:pPr>
              <w:pStyle w:val="Heading4"/>
              <w:outlineLvl w:val="3"/>
              <w:cnfStyle w:val="000000000000" w:firstRow="0" w:lastRow="0" w:firstColumn="0" w:lastColumn="0" w:oddVBand="0" w:evenVBand="0" w:oddHBand="0" w:evenHBand="0" w:firstRowFirstColumn="0" w:firstRowLastColumn="0" w:lastRowFirstColumn="0" w:lastRowLastColumn="0"/>
              <w:rPr>
                <w:rStyle w:val="ListParagraphChar"/>
              </w:rPr>
            </w:pPr>
            <w:r w:rsidRPr="00306E30">
              <w:rPr>
                <w:rStyle w:val="ListParagraphChar"/>
              </w:rPr>
              <w:t>1</w:t>
            </w:r>
            <w:r w:rsidR="009D12F9">
              <w:rPr>
                <w:rStyle w:val="ListParagraphChar"/>
              </w:rPr>
              <w:t>2/17</w:t>
            </w:r>
            <w:r w:rsidR="0008118B" w:rsidRPr="00306E30">
              <w:rPr>
                <w:rStyle w:val="ListParagraphChar"/>
              </w:rPr>
              <w:t>/</w:t>
            </w:r>
            <w:r w:rsidR="00CE6588" w:rsidRPr="00306E30">
              <w:rPr>
                <w:rStyle w:val="ListParagraphChar"/>
              </w:rPr>
              <w:t>2015</w:t>
            </w:r>
          </w:p>
        </w:tc>
        <w:tc>
          <w:tcPr>
            <w:cnfStyle w:val="000010000000" w:firstRow="0" w:lastRow="0" w:firstColumn="0" w:lastColumn="0" w:oddVBand="1" w:evenVBand="0" w:oddHBand="0" w:evenHBand="0" w:firstRowFirstColumn="0" w:firstRowLastColumn="0" w:lastRowFirstColumn="0" w:lastRowLastColumn="0"/>
            <w:tcW w:w="1530" w:type="dxa"/>
          </w:tcPr>
          <w:p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rsidR="00CE6588" w:rsidRPr="00306E30"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pPr>
            <w:r w:rsidRPr="00306E30">
              <w:t>Teleconference</w:t>
            </w:r>
          </w:p>
        </w:tc>
      </w:tr>
      <w:tr w:rsidR="00CE6588" w:rsidRPr="00430F32"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rsidR="00CE6588" w:rsidRPr="00306E30" w:rsidRDefault="00C51A11" w:rsidP="005B2313">
            <w:pPr>
              <w:pStyle w:val="Heading4"/>
              <w:outlineLvl w:val="3"/>
              <w:cnfStyle w:val="000000100000" w:firstRow="0" w:lastRow="0" w:firstColumn="0" w:lastColumn="0" w:oddVBand="0" w:evenVBand="0" w:oddHBand="1" w:evenHBand="0" w:firstRowFirstColumn="0" w:firstRowLastColumn="0" w:lastRowFirstColumn="0" w:lastRowLastColumn="0"/>
              <w:rPr>
                <w:rStyle w:val="ListParagraphChar"/>
              </w:rPr>
            </w:pPr>
            <w:r w:rsidRPr="00306E30">
              <w:rPr>
                <w:rStyle w:val="ListParagraphChar"/>
              </w:rPr>
              <w:t>Cecelia Wray</w:t>
            </w:r>
          </w:p>
        </w:tc>
      </w:tr>
      <w:tr w:rsidR="00CE6588" w:rsidRPr="00430F32"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rsidR="00CE6588" w:rsidRPr="00306E30" w:rsidRDefault="0008118B" w:rsidP="00480012">
            <w:pPr>
              <w:pStyle w:val="Heading4"/>
              <w:outlineLvl w:val="3"/>
              <w:cnfStyle w:val="000000000000" w:firstRow="0" w:lastRow="0" w:firstColumn="0" w:lastColumn="0" w:oddVBand="0" w:evenVBand="0" w:oddHBand="0" w:evenHBand="0" w:firstRowFirstColumn="0" w:firstRowLastColumn="0" w:lastRowFirstColumn="0" w:lastRowLastColumn="0"/>
              <w:rPr>
                <w:rStyle w:val="ListParagraphChar"/>
              </w:rPr>
            </w:pPr>
            <w:r w:rsidRPr="00306E30">
              <w:rPr>
                <w:rStyle w:val="ListParagraphChar"/>
              </w:rPr>
              <w:t>12</w:t>
            </w:r>
            <w:r w:rsidR="00480012" w:rsidRPr="00306E30">
              <w:rPr>
                <w:rStyle w:val="ListParagraphChar"/>
              </w:rPr>
              <w:t>:30 – 1:00 pm EST</w:t>
            </w:r>
          </w:p>
        </w:tc>
      </w:tr>
    </w:tbl>
    <w:p w:rsidR="00655B2C" w:rsidRPr="00655B2C" w:rsidRDefault="00655B2C" w:rsidP="00655B2C">
      <w:pPr>
        <w:rPr>
          <w:rFonts w:cs="Times New Roman"/>
          <w:color w:val="1F497D"/>
          <w:szCs w:val="24"/>
        </w:rPr>
      </w:pPr>
      <w:r w:rsidRPr="00655B2C">
        <w:rPr>
          <w:rFonts w:cs="Times New Roman"/>
          <w:color w:val="1F497D"/>
          <w:szCs w:val="24"/>
        </w:rPr>
        <w:t>Agenda for today:</w:t>
      </w:r>
    </w:p>
    <w:p w:rsidR="009D12F9" w:rsidRDefault="009D12F9" w:rsidP="009D12F9">
      <w:pPr>
        <w:numPr>
          <w:ilvl w:val="0"/>
          <w:numId w:val="13"/>
        </w:numPr>
        <w:rPr>
          <w:sz w:val="22"/>
        </w:rPr>
      </w:pPr>
      <w:bookmarkStart w:id="0" w:name="_GoBack"/>
      <w:r>
        <w:t>Status of IOC sites – Rob</w:t>
      </w:r>
    </w:p>
    <w:p w:rsidR="009D12F9" w:rsidRDefault="009D12F9" w:rsidP="009D12F9">
      <w:pPr>
        <w:numPr>
          <w:ilvl w:val="0"/>
          <w:numId w:val="13"/>
        </w:numPr>
      </w:pPr>
      <w:r>
        <w:t>Who will be doing UFT – Rob/Lynn</w:t>
      </w:r>
    </w:p>
    <w:p w:rsidR="009D12F9" w:rsidRDefault="009D12F9" w:rsidP="009D12F9">
      <w:pPr>
        <w:numPr>
          <w:ilvl w:val="0"/>
          <w:numId w:val="13"/>
        </w:numPr>
      </w:pPr>
      <w:r>
        <w:t>Update on VIP servers and connections</w:t>
      </w:r>
    </w:p>
    <w:tbl>
      <w:tblPr>
        <w:tblStyle w:val="GridTable4-Accent11"/>
        <w:tblW w:w="0" w:type="auto"/>
        <w:tblLook w:val="04A0" w:firstRow="1" w:lastRow="0" w:firstColumn="1" w:lastColumn="0" w:noHBand="0" w:noVBand="1"/>
      </w:tblPr>
      <w:tblGrid>
        <w:gridCol w:w="3685"/>
        <w:gridCol w:w="450"/>
        <w:gridCol w:w="4680"/>
        <w:gridCol w:w="535"/>
      </w:tblGrid>
      <w:tr w:rsidR="00CE6588"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bookmarkEnd w:id="0"/>
          <w:p w:rsidR="00CE6588" w:rsidRDefault="00CE6588" w:rsidP="00CE6588">
            <w:pPr>
              <w:jc w:val="center"/>
            </w:pPr>
            <w:r>
              <w:t>Attendee Name (P=Present)</w:t>
            </w:r>
          </w:p>
        </w:tc>
      </w:tr>
      <w:tr w:rsidR="00075F08"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075F08" w:rsidRPr="00075F08" w:rsidRDefault="00075F08" w:rsidP="00075F08">
            <w:pPr>
              <w:rPr>
                <w:b w:val="0"/>
                <w:sz w:val="20"/>
                <w:szCs w:val="20"/>
              </w:rPr>
            </w:pPr>
            <w:r w:rsidRPr="00075F08">
              <w:rPr>
                <w:b w:val="0"/>
                <w:sz w:val="20"/>
                <w:szCs w:val="20"/>
              </w:rPr>
              <w:t>Brad Fisher</w:t>
            </w:r>
          </w:p>
        </w:tc>
        <w:tc>
          <w:tcPr>
            <w:tcW w:w="450" w:type="dxa"/>
          </w:tcPr>
          <w:p w:rsidR="00075F08" w:rsidRPr="007B7EA5" w:rsidRDefault="00075F08" w:rsidP="00075F08">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075F08" w:rsidRPr="007B7EA5" w:rsidRDefault="00075F08" w:rsidP="00075F08">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Josh Temkin</w:t>
            </w:r>
          </w:p>
        </w:tc>
        <w:tc>
          <w:tcPr>
            <w:tcW w:w="535" w:type="dxa"/>
          </w:tcPr>
          <w:p w:rsidR="00075F08" w:rsidRPr="007B7EA5" w:rsidRDefault="00075F08" w:rsidP="00075F08">
            <w:pPr>
              <w:cnfStyle w:val="000000100000" w:firstRow="0" w:lastRow="0" w:firstColumn="0" w:lastColumn="0" w:oddVBand="0" w:evenVBand="0" w:oddHBand="1" w:evenHBand="0" w:firstRowFirstColumn="0" w:firstRowLastColumn="0" w:lastRowFirstColumn="0" w:lastRowLastColumn="0"/>
              <w:rPr>
                <w:b/>
                <w:sz w:val="20"/>
                <w:szCs w:val="20"/>
              </w:rPr>
            </w:pPr>
          </w:p>
        </w:tc>
      </w:tr>
      <w:tr w:rsidR="00075F08" w:rsidRPr="00DA7C50"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075F08" w:rsidRPr="007B7EA5" w:rsidRDefault="00075F08" w:rsidP="00075F08">
            <w:pPr>
              <w:rPr>
                <w:b w:val="0"/>
                <w:sz w:val="20"/>
                <w:szCs w:val="20"/>
              </w:rPr>
            </w:pPr>
            <w:r w:rsidRPr="007B7EA5">
              <w:rPr>
                <w:b w:val="0"/>
                <w:sz w:val="20"/>
                <w:szCs w:val="20"/>
              </w:rPr>
              <w:t>Cecelia Wray</w:t>
            </w:r>
          </w:p>
        </w:tc>
        <w:tc>
          <w:tcPr>
            <w:tcW w:w="450" w:type="dxa"/>
          </w:tcPr>
          <w:p w:rsidR="00075F08" w:rsidRPr="007B7EA5" w:rsidRDefault="00075F08" w:rsidP="00075F08">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c>
          <w:tcPr>
            <w:tcW w:w="4680" w:type="dxa"/>
          </w:tcPr>
          <w:p w:rsidR="00075F08" w:rsidRPr="007B7EA5" w:rsidRDefault="00075F08" w:rsidP="00075F08">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Sherri Simons</w:t>
            </w:r>
          </w:p>
        </w:tc>
        <w:tc>
          <w:tcPr>
            <w:tcW w:w="535" w:type="dxa"/>
          </w:tcPr>
          <w:p w:rsidR="00075F08" w:rsidRPr="007B7EA5" w:rsidRDefault="00075F08" w:rsidP="00075F08">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75F08"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075F08" w:rsidRPr="007B7EA5" w:rsidRDefault="00075F08" w:rsidP="00075F08">
            <w:pPr>
              <w:rPr>
                <w:b w:val="0"/>
                <w:sz w:val="20"/>
                <w:szCs w:val="20"/>
              </w:rPr>
            </w:pPr>
            <w:r w:rsidRPr="007B7EA5">
              <w:rPr>
                <w:b w:val="0"/>
                <w:sz w:val="20"/>
                <w:szCs w:val="20"/>
              </w:rPr>
              <w:t>Kathy Coupland</w:t>
            </w:r>
          </w:p>
        </w:tc>
        <w:tc>
          <w:tcPr>
            <w:tcW w:w="450" w:type="dxa"/>
          </w:tcPr>
          <w:p w:rsidR="00075F08" w:rsidRPr="007B7EA5" w:rsidRDefault="00075F08" w:rsidP="00075F08">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075F08" w:rsidRPr="007B7EA5" w:rsidRDefault="00075F08" w:rsidP="00075F0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Narsala Susarla</w:t>
            </w:r>
          </w:p>
        </w:tc>
        <w:tc>
          <w:tcPr>
            <w:tcW w:w="535" w:type="dxa"/>
          </w:tcPr>
          <w:p w:rsidR="00075F08" w:rsidRPr="007B7EA5" w:rsidRDefault="00075F08" w:rsidP="00075F08">
            <w:pPr>
              <w:cnfStyle w:val="000000100000" w:firstRow="0" w:lastRow="0" w:firstColumn="0" w:lastColumn="0" w:oddVBand="0" w:evenVBand="0" w:oddHBand="1" w:evenHBand="0" w:firstRowFirstColumn="0" w:firstRowLastColumn="0" w:lastRowFirstColumn="0" w:lastRowLastColumn="0"/>
              <w:rPr>
                <w:b/>
                <w:sz w:val="20"/>
                <w:szCs w:val="20"/>
              </w:rPr>
            </w:pPr>
          </w:p>
        </w:tc>
      </w:tr>
      <w:tr w:rsidR="00075F08"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075F08" w:rsidRPr="007B7EA5" w:rsidRDefault="00075F08" w:rsidP="00075F08">
            <w:pPr>
              <w:rPr>
                <w:b w:val="0"/>
                <w:sz w:val="20"/>
                <w:szCs w:val="20"/>
              </w:rPr>
            </w:pPr>
            <w:r>
              <w:rPr>
                <w:b w:val="0"/>
                <w:sz w:val="20"/>
                <w:szCs w:val="20"/>
              </w:rPr>
              <w:t>Gloria Smith</w:t>
            </w:r>
          </w:p>
        </w:tc>
        <w:tc>
          <w:tcPr>
            <w:tcW w:w="450" w:type="dxa"/>
          </w:tcPr>
          <w:p w:rsidR="00075F08" w:rsidRPr="007B7EA5" w:rsidRDefault="00075F08" w:rsidP="00075F08">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075F08" w:rsidRPr="007B7EA5" w:rsidRDefault="00075F08" w:rsidP="00075F0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Rob Silverman</w:t>
            </w:r>
          </w:p>
        </w:tc>
        <w:tc>
          <w:tcPr>
            <w:tcW w:w="535" w:type="dxa"/>
          </w:tcPr>
          <w:p w:rsidR="00075F08" w:rsidRPr="007B7EA5" w:rsidRDefault="00075F08" w:rsidP="00075F08">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r>
      <w:tr w:rsidR="00075F08"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075F08" w:rsidRPr="007B7EA5" w:rsidRDefault="00075F08" w:rsidP="00075F08">
            <w:pPr>
              <w:rPr>
                <w:b w:val="0"/>
                <w:sz w:val="20"/>
                <w:szCs w:val="20"/>
              </w:rPr>
            </w:pPr>
            <w:r>
              <w:rPr>
                <w:b w:val="0"/>
                <w:sz w:val="20"/>
                <w:szCs w:val="20"/>
              </w:rPr>
              <w:t>Baron Woods</w:t>
            </w:r>
          </w:p>
        </w:tc>
        <w:tc>
          <w:tcPr>
            <w:tcW w:w="450" w:type="dxa"/>
          </w:tcPr>
          <w:p w:rsidR="00075F08" w:rsidRPr="007B7EA5" w:rsidRDefault="00075F08" w:rsidP="00075F08">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c>
          <w:tcPr>
            <w:tcW w:w="4680" w:type="dxa"/>
          </w:tcPr>
          <w:p w:rsidR="00075F08" w:rsidRDefault="00075F08" w:rsidP="00075F0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Joshua Patterson</w:t>
            </w:r>
          </w:p>
        </w:tc>
        <w:tc>
          <w:tcPr>
            <w:tcW w:w="535" w:type="dxa"/>
          </w:tcPr>
          <w:p w:rsidR="00075F08" w:rsidRPr="007B7EA5" w:rsidRDefault="00075F08" w:rsidP="00075F08">
            <w:pPr>
              <w:cnfStyle w:val="000000100000" w:firstRow="0" w:lastRow="0" w:firstColumn="0" w:lastColumn="0" w:oddVBand="0" w:evenVBand="0" w:oddHBand="1" w:evenHBand="0" w:firstRowFirstColumn="0" w:firstRowLastColumn="0" w:lastRowFirstColumn="0" w:lastRowLastColumn="0"/>
              <w:rPr>
                <w:b/>
                <w:sz w:val="20"/>
                <w:szCs w:val="20"/>
              </w:rPr>
            </w:pPr>
          </w:p>
        </w:tc>
      </w:tr>
      <w:tr w:rsidR="00075F08"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075F08" w:rsidRDefault="00075F08" w:rsidP="00075F08">
            <w:pPr>
              <w:rPr>
                <w:b w:val="0"/>
                <w:sz w:val="20"/>
                <w:szCs w:val="20"/>
              </w:rPr>
            </w:pPr>
            <w:r>
              <w:rPr>
                <w:b w:val="0"/>
                <w:sz w:val="20"/>
                <w:szCs w:val="20"/>
              </w:rPr>
              <w:t>Lynn Sanders</w:t>
            </w:r>
          </w:p>
        </w:tc>
        <w:tc>
          <w:tcPr>
            <w:tcW w:w="450" w:type="dxa"/>
          </w:tcPr>
          <w:p w:rsidR="00075F08" w:rsidRPr="007B7EA5" w:rsidRDefault="00075F08" w:rsidP="00075F08">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075F08" w:rsidRDefault="001026E3" w:rsidP="00075F0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Naeem Mian</w:t>
            </w:r>
          </w:p>
        </w:tc>
        <w:tc>
          <w:tcPr>
            <w:tcW w:w="535" w:type="dxa"/>
          </w:tcPr>
          <w:p w:rsidR="00075F08" w:rsidRPr="007B7EA5" w:rsidRDefault="001026E3" w:rsidP="00075F08">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1026E3"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1026E3" w:rsidRPr="001026E3" w:rsidRDefault="001026E3" w:rsidP="00075F08">
            <w:pPr>
              <w:rPr>
                <w:b w:val="0"/>
                <w:sz w:val="20"/>
                <w:szCs w:val="20"/>
              </w:rPr>
            </w:pPr>
            <w:r w:rsidRPr="001026E3">
              <w:rPr>
                <w:b w:val="0"/>
                <w:sz w:val="20"/>
                <w:szCs w:val="20"/>
              </w:rPr>
              <w:t>Chris Parris</w:t>
            </w:r>
          </w:p>
        </w:tc>
        <w:tc>
          <w:tcPr>
            <w:tcW w:w="450" w:type="dxa"/>
          </w:tcPr>
          <w:p w:rsidR="001026E3" w:rsidRPr="007B7EA5" w:rsidRDefault="001026E3" w:rsidP="00075F08">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1026E3" w:rsidRDefault="001026E3" w:rsidP="00075F0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Bill Walsh</w:t>
            </w:r>
          </w:p>
        </w:tc>
        <w:tc>
          <w:tcPr>
            <w:tcW w:w="535" w:type="dxa"/>
          </w:tcPr>
          <w:p w:rsidR="001026E3" w:rsidRPr="007B7EA5" w:rsidRDefault="001026E3" w:rsidP="00075F08">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1026E3"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1026E3" w:rsidRPr="001026E3" w:rsidRDefault="001026E3" w:rsidP="00075F08">
            <w:pPr>
              <w:rPr>
                <w:b w:val="0"/>
                <w:sz w:val="20"/>
                <w:szCs w:val="20"/>
              </w:rPr>
            </w:pPr>
            <w:r w:rsidRPr="001026E3">
              <w:rPr>
                <w:b w:val="0"/>
                <w:sz w:val="20"/>
                <w:szCs w:val="20"/>
              </w:rPr>
              <w:t>Loren Behuniak</w:t>
            </w:r>
          </w:p>
        </w:tc>
        <w:tc>
          <w:tcPr>
            <w:tcW w:w="450" w:type="dxa"/>
          </w:tcPr>
          <w:p w:rsidR="001026E3" w:rsidRDefault="001026E3" w:rsidP="00075F08">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1026E3" w:rsidRDefault="001026E3" w:rsidP="00075F08">
            <w:pPr>
              <w:cnfStyle w:val="000000000000" w:firstRow="0" w:lastRow="0" w:firstColumn="0" w:lastColumn="0" w:oddVBand="0" w:evenVBand="0" w:oddHBand="0" w:evenHBand="0" w:firstRowFirstColumn="0" w:firstRowLastColumn="0" w:lastRowFirstColumn="0" w:lastRowLastColumn="0"/>
              <w:rPr>
                <w:sz w:val="20"/>
                <w:szCs w:val="20"/>
              </w:rPr>
            </w:pPr>
          </w:p>
        </w:tc>
        <w:tc>
          <w:tcPr>
            <w:tcW w:w="535" w:type="dxa"/>
          </w:tcPr>
          <w:p w:rsidR="001026E3" w:rsidRDefault="001026E3" w:rsidP="00075F08">
            <w:pPr>
              <w:cnfStyle w:val="000000000000" w:firstRow="0" w:lastRow="0" w:firstColumn="0" w:lastColumn="0" w:oddVBand="0" w:evenVBand="0" w:oddHBand="0" w:evenHBand="0" w:firstRowFirstColumn="0" w:firstRowLastColumn="0" w:lastRowFirstColumn="0" w:lastRowLastColumn="0"/>
              <w:rPr>
                <w:b/>
                <w:sz w:val="20"/>
                <w:szCs w:val="20"/>
              </w:rPr>
            </w:pPr>
          </w:p>
        </w:tc>
      </w:tr>
    </w:tbl>
    <w:p w:rsidR="00CE6588" w:rsidRPr="00BB627E" w:rsidRDefault="00BB627E" w:rsidP="00BB627E">
      <w:pPr>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Grid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5"/>
        <w:gridCol w:w="3803"/>
        <w:gridCol w:w="1507"/>
        <w:gridCol w:w="1440"/>
        <w:gridCol w:w="1255"/>
      </w:tblGrid>
      <w:tr w:rsidR="00CE6588" w:rsidTr="00F8151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45"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rPr>
                <w:sz w:val="22"/>
              </w:rPr>
            </w:pPr>
            <w:r w:rsidRPr="003703C9">
              <w:rPr>
                <w:sz w:val="22"/>
              </w:rPr>
              <w:t>Action Item Origination Date</w:t>
            </w:r>
          </w:p>
        </w:tc>
        <w:tc>
          <w:tcPr>
            <w:tcW w:w="3803"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3703C9">
              <w:rPr>
                <w:sz w:val="22"/>
              </w:rPr>
              <w:t>Action Item</w:t>
            </w:r>
          </w:p>
        </w:tc>
        <w:tc>
          <w:tcPr>
            <w:tcW w:w="1507"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cnfStyle w:val="100000000000" w:firstRow="1" w:lastRow="0" w:firstColumn="0" w:lastColumn="0" w:oddVBand="0" w:evenVBand="0" w:oddHBand="0" w:evenHBand="0" w:firstRowFirstColumn="0" w:firstRowLastColumn="0" w:lastRowFirstColumn="0" w:lastRowLastColumn="0"/>
              <w:rPr>
                <w:b w:val="0"/>
                <w:sz w:val="22"/>
              </w:rPr>
            </w:pPr>
            <w:r w:rsidRPr="003703C9">
              <w:rPr>
                <w:b w:val="0"/>
                <w:sz w:val="22"/>
              </w:rPr>
              <w:t>Owner</w:t>
            </w:r>
          </w:p>
        </w:tc>
        <w:tc>
          <w:tcPr>
            <w:tcW w:w="1440"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3703C9">
              <w:rPr>
                <w:sz w:val="22"/>
              </w:rPr>
              <w:t>Status</w:t>
            </w:r>
          </w:p>
        </w:tc>
        <w:tc>
          <w:tcPr>
            <w:tcW w:w="1255" w:type="dxa"/>
            <w:tcBorders>
              <w:top w:val="none" w:sz="0" w:space="0" w:color="auto"/>
              <w:left w:val="none" w:sz="0" w:space="0" w:color="auto"/>
              <w:bottom w:val="none" w:sz="0" w:space="0" w:color="auto"/>
              <w:right w:val="none" w:sz="0" w:space="0" w:color="auto"/>
            </w:tcBorders>
          </w:tcPr>
          <w:p w:rsidR="00CE6588" w:rsidRPr="003703C9" w:rsidRDefault="00424282" w:rsidP="00424282">
            <w:pPr>
              <w:jc w:val="center"/>
              <w:cnfStyle w:val="100000000000" w:firstRow="1" w:lastRow="0" w:firstColumn="0" w:lastColumn="0" w:oddVBand="0" w:evenVBand="0" w:oddHBand="0" w:evenHBand="0" w:firstRowFirstColumn="0" w:firstRowLastColumn="0" w:lastRowFirstColumn="0" w:lastRowLastColumn="0"/>
              <w:rPr>
                <w:sz w:val="22"/>
              </w:rPr>
            </w:pPr>
            <w:r w:rsidRPr="003703C9">
              <w:rPr>
                <w:sz w:val="22"/>
              </w:rPr>
              <w:t xml:space="preserve">Reported </w:t>
            </w:r>
            <w:r w:rsidR="00CE6588" w:rsidRPr="003703C9">
              <w:rPr>
                <w:sz w:val="22"/>
              </w:rPr>
              <w:t>Closed</w:t>
            </w:r>
            <w:r w:rsidRPr="003703C9">
              <w:rPr>
                <w:sz w:val="22"/>
              </w:rPr>
              <w:t xml:space="preserve"> Date</w:t>
            </w:r>
          </w:p>
        </w:tc>
      </w:tr>
      <w:tr w:rsidR="002F7796" w:rsidTr="00F8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2F7796" w:rsidRPr="00306E30" w:rsidRDefault="002F7796" w:rsidP="00480012">
            <w:pPr>
              <w:rPr>
                <w:rFonts w:cs="Times New Roman"/>
                <w:sz w:val="20"/>
              </w:rPr>
            </w:pPr>
            <w:r w:rsidRPr="00306E30">
              <w:rPr>
                <w:rFonts w:cs="Times New Roman"/>
                <w:sz w:val="20"/>
              </w:rPr>
              <w:t>11/05/2015</w:t>
            </w:r>
          </w:p>
        </w:tc>
        <w:tc>
          <w:tcPr>
            <w:tcW w:w="3803" w:type="dxa"/>
          </w:tcPr>
          <w:p w:rsidR="002F7796" w:rsidRPr="003703C9" w:rsidRDefault="002F7796" w:rsidP="00BE4C76">
            <w:pPr>
              <w:spacing w:before="40" w:after="40"/>
              <w:cnfStyle w:val="000000100000" w:firstRow="0" w:lastRow="0" w:firstColumn="0" w:lastColumn="0" w:oddVBand="0" w:evenVBand="0" w:oddHBand="1" w:evenHBand="0" w:firstRowFirstColumn="0" w:firstRowLastColumn="0" w:lastRowFirstColumn="0" w:lastRowLastColumn="0"/>
              <w:rPr>
                <w:rFonts w:cs="Times New Roman"/>
                <w:sz w:val="22"/>
              </w:rPr>
            </w:pPr>
            <w:r w:rsidRPr="003703C9">
              <w:rPr>
                <w:rFonts w:cs="Times New Roman"/>
                <w:sz w:val="22"/>
              </w:rPr>
              <w:t>Review: [</w:t>
            </w:r>
            <w:r w:rsidRPr="003703C9">
              <w:rPr>
                <w:rStyle w:val="ListParagraphChar"/>
                <w:sz w:val="22"/>
              </w:rPr>
              <w:t>DVBA HRC MENU PHARMACY[ [PSO HRC PROFILE/REFILL] for possible use of the OneVA Pharmacy module.</w:t>
            </w:r>
          </w:p>
        </w:tc>
        <w:tc>
          <w:tcPr>
            <w:tcW w:w="1507" w:type="dxa"/>
          </w:tcPr>
          <w:p w:rsidR="002F7796" w:rsidRPr="00306E30" w:rsidRDefault="002F7796" w:rsidP="00480012">
            <w:pPr>
              <w:cnfStyle w:val="000000100000" w:firstRow="0" w:lastRow="0" w:firstColumn="0" w:lastColumn="0" w:oddVBand="0" w:evenVBand="0" w:oddHBand="1" w:evenHBand="0" w:firstRowFirstColumn="0" w:firstRowLastColumn="0" w:lastRowFirstColumn="0" w:lastRowLastColumn="0"/>
            </w:pPr>
            <w:r w:rsidRPr="00306E30">
              <w:t>Brad</w:t>
            </w:r>
          </w:p>
        </w:tc>
        <w:tc>
          <w:tcPr>
            <w:tcW w:w="1440" w:type="dxa"/>
          </w:tcPr>
          <w:p w:rsidR="002F7796" w:rsidRPr="00306E30" w:rsidRDefault="002F7796" w:rsidP="00480012">
            <w:pPr>
              <w:cnfStyle w:val="000000100000" w:firstRow="0" w:lastRow="0" w:firstColumn="0" w:lastColumn="0" w:oddVBand="0" w:evenVBand="0" w:oddHBand="1" w:evenHBand="0" w:firstRowFirstColumn="0" w:firstRowLastColumn="0" w:lastRowFirstColumn="0" w:lastRowLastColumn="0"/>
            </w:pPr>
            <w:r w:rsidRPr="00306E30">
              <w:t>Open</w:t>
            </w:r>
          </w:p>
        </w:tc>
        <w:tc>
          <w:tcPr>
            <w:tcW w:w="1255" w:type="dxa"/>
          </w:tcPr>
          <w:p w:rsidR="002F7796" w:rsidRPr="003703C9" w:rsidRDefault="002F7796" w:rsidP="0048001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66356" w:rsidTr="00F81516">
        <w:tc>
          <w:tcPr>
            <w:cnfStyle w:val="001000000000" w:firstRow="0" w:lastRow="0" w:firstColumn="1" w:lastColumn="0" w:oddVBand="0" w:evenVBand="0" w:oddHBand="0" w:evenHBand="0" w:firstRowFirstColumn="0" w:firstRowLastColumn="0" w:lastRowFirstColumn="0" w:lastRowLastColumn="0"/>
            <w:tcW w:w="1345" w:type="dxa"/>
          </w:tcPr>
          <w:p w:rsidR="00C66356" w:rsidRPr="00BE4C76" w:rsidRDefault="00C66356" w:rsidP="00480012">
            <w:pPr>
              <w:rPr>
                <w:rFonts w:cs="Times New Roman"/>
                <w:sz w:val="20"/>
              </w:rPr>
            </w:pPr>
            <w:r w:rsidRPr="00BE4C76">
              <w:rPr>
                <w:rFonts w:cs="Times New Roman"/>
                <w:sz w:val="20"/>
              </w:rPr>
              <w:lastRenderedPageBreak/>
              <w:t>11/12/</w:t>
            </w:r>
            <w:r w:rsidR="00F46B88" w:rsidRPr="00BE4C76">
              <w:rPr>
                <w:rFonts w:cs="Times New Roman"/>
                <w:sz w:val="20"/>
              </w:rPr>
              <w:t>20</w:t>
            </w:r>
            <w:r w:rsidRPr="00BE4C76">
              <w:rPr>
                <w:rFonts w:cs="Times New Roman"/>
                <w:sz w:val="20"/>
              </w:rPr>
              <w:t>15</w:t>
            </w:r>
          </w:p>
        </w:tc>
        <w:tc>
          <w:tcPr>
            <w:tcW w:w="3803" w:type="dxa"/>
          </w:tcPr>
          <w:p w:rsidR="00C66356" w:rsidRPr="003703C9" w:rsidRDefault="00C66356" w:rsidP="00BE4C76">
            <w:pPr>
              <w:spacing w:before="40" w:after="40"/>
              <w:cnfStyle w:val="000000000000" w:firstRow="0" w:lastRow="0" w:firstColumn="0" w:lastColumn="0" w:oddVBand="0" w:evenVBand="0" w:oddHBand="0" w:evenHBand="0" w:firstRowFirstColumn="0" w:firstRowLastColumn="0" w:lastRowFirstColumn="0" w:lastRowLastColumn="0"/>
              <w:rPr>
                <w:rFonts w:cs="Times New Roman"/>
                <w:sz w:val="22"/>
              </w:rPr>
            </w:pPr>
            <w:r w:rsidRPr="003703C9">
              <w:rPr>
                <w:rFonts w:cs="Times New Roman"/>
                <w:sz w:val="22"/>
              </w:rPr>
              <w:t>Provide recommendations for IOC sites</w:t>
            </w:r>
          </w:p>
        </w:tc>
        <w:tc>
          <w:tcPr>
            <w:tcW w:w="1507" w:type="dxa"/>
          </w:tcPr>
          <w:p w:rsidR="00C66356" w:rsidRPr="003703C9" w:rsidRDefault="00C66356" w:rsidP="00480012">
            <w:pPr>
              <w:cnfStyle w:val="000000000000" w:firstRow="0" w:lastRow="0" w:firstColumn="0" w:lastColumn="0" w:oddVBand="0" w:evenVBand="0" w:oddHBand="0" w:evenHBand="0" w:firstRowFirstColumn="0" w:firstRowLastColumn="0" w:lastRowFirstColumn="0" w:lastRowLastColumn="0"/>
              <w:rPr>
                <w:rFonts w:cs="Times New Roman"/>
                <w:sz w:val="22"/>
              </w:rPr>
            </w:pPr>
            <w:r w:rsidRPr="003703C9">
              <w:rPr>
                <w:rFonts w:cs="Times New Roman"/>
                <w:sz w:val="22"/>
              </w:rPr>
              <w:t>Rob</w:t>
            </w:r>
          </w:p>
        </w:tc>
        <w:tc>
          <w:tcPr>
            <w:tcW w:w="1440" w:type="dxa"/>
          </w:tcPr>
          <w:p w:rsidR="00C66356" w:rsidRPr="00BE4C76" w:rsidRDefault="00F81516" w:rsidP="00480012">
            <w:pPr>
              <w:cnfStyle w:val="000000000000" w:firstRow="0" w:lastRow="0" w:firstColumn="0" w:lastColumn="0" w:oddVBand="0" w:evenVBand="0" w:oddHBand="0" w:evenHBand="0" w:firstRowFirstColumn="0" w:firstRowLastColumn="0" w:lastRowFirstColumn="0" w:lastRowLastColumn="0"/>
            </w:pPr>
            <w:r w:rsidRPr="00BE4C76">
              <w:t>In Progress: Fayetteville, AR in; Denver possibility; hoping for others.</w:t>
            </w:r>
          </w:p>
        </w:tc>
        <w:tc>
          <w:tcPr>
            <w:tcW w:w="1255" w:type="dxa"/>
          </w:tcPr>
          <w:p w:rsidR="00C66356" w:rsidRPr="003703C9" w:rsidRDefault="00C66356" w:rsidP="0048001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1026E3" w:rsidTr="00F8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026E3" w:rsidRPr="00BE4C76" w:rsidRDefault="00AA62C2" w:rsidP="00480012">
            <w:pPr>
              <w:rPr>
                <w:rFonts w:cs="Times New Roman"/>
                <w:sz w:val="20"/>
              </w:rPr>
            </w:pPr>
            <w:r w:rsidRPr="00BE4C76">
              <w:rPr>
                <w:rFonts w:cs="Times New Roman"/>
                <w:sz w:val="20"/>
              </w:rPr>
              <w:t>12/10/2015</w:t>
            </w:r>
          </w:p>
        </w:tc>
        <w:tc>
          <w:tcPr>
            <w:tcW w:w="3803" w:type="dxa"/>
          </w:tcPr>
          <w:p w:rsidR="001026E3" w:rsidRPr="003703C9" w:rsidRDefault="00AA62C2" w:rsidP="00BE4C76">
            <w:pPr>
              <w:spacing w:before="40" w:after="40"/>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Provide recommendation for IOC test patients</w:t>
            </w:r>
          </w:p>
        </w:tc>
        <w:tc>
          <w:tcPr>
            <w:tcW w:w="1507" w:type="dxa"/>
          </w:tcPr>
          <w:p w:rsidR="001026E3" w:rsidRPr="00BE4C76" w:rsidRDefault="00AA62C2" w:rsidP="00480012">
            <w:pPr>
              <w:cnfStyle w:val="000000100000" w:firstRow="0" w:lastRow="0" w:firstColumn="0" w:lastColumn="0" w:oddVBand="0" w:evenVBand="0" w:oddHBand="1" w:evenHBand="0" w:firstRowFirstColumn="0" w:firstRowLastColumn="0" w:lastRowFirstColumn="0" w:lastRowLastColumn="0"/>
            </w:pPr>
            <w:r w:rsidRPr="00BE4C76">
              <w:t>Rob / Cecelia</w:t>
            </w:r>
          </w:p>
        </w:tc>
        <w:tc>
          <w:tcPr>
            <w:tcW w:w="1440" w:type="dxa"/>
          </w:tcPr>
          <w:p w:rsidR="001026E3" w:rsidRDefault="001026E3" w:rsidP="0048001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rsidR="001026E3" w:rsidRPr="003703C9" w:rsidRDefault="001026E3" w:rsidP="00480012">
            <w:pPr>
              <w:cnfStyle w:val="000000100000" w:firstRow="0" w:lastRow="0" w:firstColumn="0" w:lastColumn="0" w:oddVBand="0" w:evenVBand="0" w:oddHBand="1" w:evenHBand="0" w:firstRowFirstColumn="0" w:firstRowLastColumn="0" w:lastRowFirstColumn="0" w:lastRowLastColumn="0"/>
              <w:rPr>
                <w:rFonts w:cs="Times New Roman"/>
                <w:sz w:val="22"/>
              </w:rPr>
            </w:pPr>
          </w:p>
        </w:tc>
      </w:tr>
    </w:tbl>
    <w:p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rsidTr="00935F3D">
        <w:trPr>
          <w:trHeight w:val="350"/>
          <w:tblHeader/>
        </w:trPr>
        <w:tc>
          <w:tcPr>
            <w:tcW w:w="9360" w:type="dxa"/>
            <w:shd w:val="clear" w:color="auto" w:fill="5B9BD5" w:themeFill="accent1"/>
          </w:tcPr>
          <w:p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rsidTr="00935F3D">
        <w:trPr>
          <w:trHeight w:val="530"/>
        </w:trPr>
        <w:tc>
          <w:tcPr>
            <w:tcW w:w="9360" w:type="dxa"/>
            <w:shd w:val="clear" w:color="auto" w:fill="FFFFFF"/>
          </w:tcPr>
          <w:p w:rsidR="00AB211C" w:rsidRPr="00AB211C" w:rsidRDefault="001026E3" w:rsidP="00AB211C">
            <w:pPr>
              <w:pStyle w:val="ListParagraph"/>
              <w:numPr>
                <w:ilvl w:val="0"/>
                <w:numId w:val="6"/>
              </w:numPr>
              <w:spacing w:before="0" w:after="0"/>
              <w:rPr>
                <w:rFonts w:cs="Times New Roman"/>
                <w:sz w:val="22"/>
              </w:rPr>
            </w:pPr>
            <w:r w:rsidRPr="00AB211C">
              <w:rPr>
                <w:rFonts w:cs="Times New Roman"/>
                <w:szCs w:val="24"/>
              </w:rPr>
              <w:t xml:space="preserve">Cecelia asked if Rob could provide </w:t>
            </w:r>
            <w:r w:rsidR="00374202" w:rsidRPr="00AB211C">
              <w:rPr>
                <w:rFonts w:cs="Times New Roman"/>
                <w:szCs w:val="24"/>
              </w:rPr>
              <w:t>some analysis on which sites had the biggest potential to refill remote prescriptions.  Rob ran the query and one of the results was:</w:t>
            </w:r>
          </w:p>
          <w:p w:rsidR="00374202" w:rsidRPr="00AB211C" w:rsidRDefault="00374202" w:rsidP="00AB211C">
            <w:pPr>
              <w:pStyle w:val="ListParagraph"/>
              <w:numPr>
                <w:ilvl w:val="1"/>
                <w:numId w:val="6"/>
              </w:numPr>
              <w:autoSpaceDE w:val="0"/>
              <w:autoSpaceDN w:val="0"/>
              <w:spacing w:before="40" w:after="40" w:line="276" w:lineRule="auto"/>
              <w:rPr>
                <w:rFonts w:cs="Times New Roman"/>
                <w:sz w:val="22"/>
              </w:rPr>
            </w:pPr>
            <w:r w:rsidRPr="00AB211C">
              <w:rPr>
                <w:rFonts w:cs="Times New Roman"/>
                <w:color w:val="000000"/>
                <w:szCs w:val="24"/>
              </w:rPr>
              <w:t>Denver to Sheridan - 167 common patients with fills of the same Rx (723 total Rx’s) (Rob has patient names – but still different than test patients</w:t>
            </w:r>
          </w:p>
          <w:p w:rsidR="00DA69CA" w:rsidRDefault="00374202" w:rsidP="001026E3">
            <w:pPr>
              <w:pStyle w:val="ListParagraph"/>
              <w:numPr>
                <w:ilvl w:val="0"/>
                <w:numId w:val="6"/>
              </w:numPr>
              <w:spacing w:before="0" w:after="200" w:line="276" w:lineRule="auto"/>
              <w:rPr>
                <w:rFonts w:cs="Times New Roman"/>
                <w:szCs w:val="24"/>
              </w:rPr>
            </w:pPr>
            <w:r>
              <w:rPr>
                <w:rFonts w:cs="Times New Roman"/>
                <w:szCs w:val="24"/>
              </w:rPr>
              <w:t xml:space="preserve">Rob suggested that we use </w:t>
            </w:r>
            <w:r w:rsidR="001026E3">
              <w:rPr>
                <w:rFonts w:cs="Times New Roman"/>
                <w:szCs w:val="24"/>
              </w:rPr>
              <w:t xml:space="preserve">controlled test cases to use for </w:t>
            </w:r>
            <w:r>
              <w:rPr>
                <w:rFonts w:cs="Times New Roman"/>
                <w:szCs w:val="24"/>
              </w:rPr>
              <w:t xml:space="preserve">IOC </w:t>
            </w:r>
            <w:r w:rsidR="001026E3">
              <w:rPr>
                <w:rFonts w:cs="Times New Roman"/>
                <w:szCs w:val="24"/>
              </w:rPr>
              <w:t>testing.  He also has a query that can identify test</w:t>
            </w:r>
            <w:r>
              <w:rPr>
                <w:rFonts w:cs="Times New Roman"/>
                <w:szCs w:val="24"/>
              </w:rPr>
              <w:t xml:space="preserve"> patients</w:t>
            </w:r>
            <w:r w:rsidR="001026E3">
              <w:rPr>
                <w:rFonts w:cs="Times New Roman"/>
                <w:szCs w:val="24"/>
              </w:rPr>
              <w:t xml:space="preserve"> they maintain on the sit</w:t>
            </w:r>
            <w:r w:rsidR="00BE4C76">
              <w:rPr>
                <w:rFonts w:cs="Times New Roman"/>
                <w:szCs w:val="24"/>
              </w:rPr>
              <w:t xml:space="preserve">es </w:t>
            </w:r>
            <w:r w:rsidR="009D659C">
              <w:rPr>
                <w:rFonts w:cs="Times New Roman"/>
                <w:szCs w:val="24"/>
              </w:rPr>
              <w:t>for –</w:t>
            </w:r>
            <w:r w:rsidR="001026E3">
              <w:rPr>
                <w:rFonts w:cs="Times New Roman"/>
                <w:szCs w:val="24"/>
              </w:rPr>
              <w:t xml:space="preserve"> </w:t>
            </w:r>
            <w:r w:rsidR="00BE4C76">
              <w:rPr>
                <w:rFonts w:cs="Times New Roman"/>
                <w:szCs w:val="24"/>
              </w:rPr>
              <w:t>in order</w:t>
            </w:r>
            <w:r w:rsidR="001026E3">
              <w:rPr>
                <w:rFonts w:cs="Times New Roman"/>
                <w:szCs w:val="24"/>
              </w:rPr>
              <w:t xml:space="preserve"> to test on production systems but not having actual patients.  VA maintains some test cases within their production </w:t>
            </w:r>
            <w:r w:rsidR="00306E30">
              <w:rPr>
                <w:rFonts w:cs="Times New Roman"/>
                <w:szCs w:val="24"/>
              </w:rPr>
              <w:t>environment</w:t>
            </w:r>
            <w:r w:rsidR="001026E3">
              <w:rPr>
                <w:rFonts w:cs="Times New Roman"/>
                <w:szCs w:val="24"/>
              </w:rPr>
              <w:t xml:space="preserve"> for such cases.</w:t>
            </w:r>
          </w:p>
          <w:p w:rsidR="001026E3" w:rsidRDefault="001026E3" w:rsidP="001026E3">
            <w:pPr>
              <w:pStyle w:val="ListParagraph"/>
              <w:numPr>
                <w:ilvl w:val="0"/>
                <w:numId w:val="6"/>
              </w:numPr>
              <w:spacing w:before="0" w:after="200" w:line="276" w:lineRule="auto"/>
              <w:rPr>
                <w:rFonts w:cs="Times New Roman"/>
                <w:szCs w:val="24"/>
              </w:rPr>
            </w:pPr>
            <w:r>
              <w:rPr>
                <w:rFonts w:cs="Times New Roman"/>
                <w:szCs w:val="24"/>
              </w:rPr>
              <w:t>During the discussi</w:t>
            </w:r>
            <w:r w:rsidR="003F619A">
              <w:rPr>
                <w:rFonts w:cs="Times New Roman"/>
                <w:szCs w:val="24"/>
              </w:rPr>
              <w:t>on Rob provided some specifics about the sites and patients</w:t>
            </w:r>
            <w:r>
              <w:rPr>
                <w:rFonts w:cs="Times New Roman"/>
                <w:szCs w:val="24"/>
              </w:rPr>
              <w:t xml:space="preserve"> but as a follow up</w:t>
            </w:r>
            <w:r w:rsidR="00AA62C2">
              <w:rPr>
                <w:rFonts w:cs="Times New Roman"/>
                <w:szCs w:val="24"/>
              </w:rPr>
              <w:t xml:space="preserve"> and </w:t>
            </w:r>
            <w:r w:rsidR="003F619A">
              <w:rPr>
                <w:rFonts w:cs="Times New Roman"/>
                <w:szCs w:val="24"/>
              </w:rPr>
              <w:t xml:space="preserve">in </w:t>
            </w:r>
            <w:r w:rsidR="00AA62C2">
              <w:rPr>
                <w:rFonts w:cs="Times New Roman"/>
                <w:szCs w:val="24"/>
              </w:rPr>
              <w:t>preparation for testing, an action item would be to obtain an</w:t>
            </w:r>
            <w:r w:rsidR="003F619A">
              <w:rPr>
                <w:rFonts w:cs="Times New Roman"/>
                <w:szCs w:val="24"/>
              </w:rPr>
              <w:t xml:space="preserve"> Email from Rob regarding test sites, </w:t>
            </w:r>
            <w:r w:rsidR="00AA62C2">
              <w:rPr>
                <w:rFonts w:cs="Times New Roman"/>
                <w:szCs w:val="24"/>
              </w:rPr>
              <w:t>test patients</w:t>
            </w:r>
            <w:r w:rsidR="003F619A">
              <w:rPr>
                <w:rFonts w:cs="Times New Roman"/>
                <w:szCs w:val="24"/>
              </w:rPr>
              <w:t>,</w:t>
            </w:r>
            <w:r w:rsidR="00AA62C2">
              <w:rPr>
                <w:rFonts w:cs="Times New Roman"/>
                <w:szCs w:val="24"/>
              </w:rPr>
              <w:t xml:space="preserve"> and prescriptions.</w:t>
            </w:r>
          </w:p>
          <w:p w:rsidR="00AA62C2" w:rsidRPr="00AA62C2" w:rsidRDefault="00AA62C2" w:rsidP="00AA62C2">
            <w:pPr>
              <w:pStyle w:val="ListParagraph"/>
              <w:spacing w:before="0" w:after="200" w:line="276" w:lineRule="auto"/>
              <w:ind w:left="0"/>
              <w:rPr>
                <w:rFonts w:cs="Times New Roman"/>
                <w:szCs w:val="24"/>
                <w:u w:val="single"/>
              </w:rPr>
            </w:pPr>
            <w:r w:rsidRPr="00AA62C2">
              <w:rPr>
                <w:rFonts w:cs="Times New Roman"/>
                <w:szCs w:val="24"/>
                <w:u w:val="single"/>
              </w:rPr>
              <w:t>Information provided on the chat</w:t>
            </w:r>
            <w:r w:rsidR="003F619A">
              <w:rPr>
                <w:rFonts w:cs="Times New Roman"/>
                <w:szCs w:val="24"/>
                <w:u w:val="single"/>
              </w:rPr>
              <w:t xml:space="preserve"> window</w:t>
            </w:r>
            <w:r w:rsidRPr="00AA62C2">
              <w:rPr>
                <w:rFonts w:cs="Times New Roman"/>
                <w:szCs w:val="24"/>
                <w:u w:val="single"/>
              </w:rPr>
              <w:t>:</w:t>
            </w:r>
          </w:p>
          <w:p w:rsidR="00AB211C" w:rsidRDefault="001026E3" w:rsidP="00AB211C">
            <w:pPr>
              <w:pStyle w:val="ListParagraph"/>
              <w:spacing w:before="0" w:after="200" w:line="276" w:lineRule="auto"/>
              <w:ind w:left="0"/>
              <w:rPr>
                <w:rFonts w:ascii="Segoe UI" w:hAnsi="Segoe UI" w:cs="Segoe UI"/>
                <w:color w:val="000000"/>
                <w:sz w:val="20"/>
                <w:szCs w:val="20"/>
              </w:rPr>
            </w:pPr>
            <w:r>
              <w:rPr>
                <w:rFonts w:ascii="Segoe UI" w:hAnsi="Segoe UI" w:cs="Segoe UI"/>
                <w:color w:val="000000"/>
                <w:sz w:val="20"/>
                <w:szCs w:val="20"/>
              </w:rPr>
              <w:t>660 - SALT-LAKE</w:t>
            </w:r>
            <w:r>
              <w:rPr>
                <w:rFonts w:ascii="Segoe UI" w:hAnsi="Segoe UI" w:cs="Segoe UI"/>
                <w:color w:val="000000"/>
                <w:sz w:val="20"/>
                <w:szCs w:val="20"/>
              </w:rPr>
              <w:br/>
              <w:t>575 - GRAND-JUNCT </w:t>
            </w:r>
            <w:r>
              <w:rPr>
                <w:rFonts w:ascii="Segoe UI" w:hAnsi="Segoe UI" w:cs="Segoe UI"/>
                <w:color w:val="000000"/>
                <w:sz w:val="20"/>
                <w:szCs w:val="20"/>
              </w:rPr>
              <w:br/>
              <w:t>666 – SHERIDAN</w:t>
            </w:r>
          </w:p>
          <w:p w:rsidR="001026E3" w:rsidRDefault="001026E3" w:rsidP="00AB211C">
            <w:pPr>
              <w:pStyle w:val="ListParagraph"/>
              <w:spacing w:before="0" w:after="200" w:line="276" w:lineRule="auto"/>
              <w:ind w:left="0"/>
              <w:rPr>
                <w:rFonts w:ascii="Segoe UI" w:hAnsi="Segoe UI" w:cs="Segoe UI"/>
                <w:color w:val="000000"/>
                <w:sz w:val="20"/>
                <w:szCs w:val="20"/>
              </w:rPr>
            </w:pPr>
            <w:r>
              <w:rPr>
                <w:rFonts w:ascii="Segoe UI" w:hAnsi="Segoe UI" w:cs="Segoe UI"/>
                <w:color w:val="000000"/>
                <w:sz w:val="20"/>
                <w:szCs w:val="20"/>
              </w:rPr>
              <w:t>442 CHEYENNE</w:t>
            </w:r>
          </w:p>
          <w:p w:rsidR="00AB211C" w:rsidRPr="00AB211C" w:rsidRDefault="00AA62C2" w:rsidP="004730C7">
            <w:pPr>
              <w:pStyle w:val="ListParagraph"/>
              <w:numPr>
                <w:ilvl w:val="0"/>
                <w:numId w:val="12"/>
              </w:numPr>
              <w:autoSpaceDE w:val="0"/>
              <w:autoSpaceDN w:val="0"/>
              <w:spacing w:before="40" w:after="40" w:line="276" w:lineRule="auto"/>
              <w:rPr>
                <w:sz w:val="22"/>
              </w:rPr>
            </w:pPr>
            <w:r w:rsidRPr="00AB211C">
              <w:rPr>
                <w:rFonts w:cs="Times New Roman"/>
                <w:szCs w:val="24"/>
              </w:rPr>
              <w:t xml:space="preserve">Discussions continued about drug matching logic and </w:t>
            </w:r>
            <w:r w:rsidR="003F619A" w:rsidRPr="00AB211C">
              <w:rPr>
                <w:rFonts w:cs="Times New Roman"/>
                <w:szCs w:val="24"/>
              </w:rPr>
              <w:t>the below example was used.  Rob gave an example about a local site creating</w:t>
            </w:r>
            <w:r w:rsidRPr="00AB211C">
              <w:rPr>
                <w:rFonts w:cs="Times New Roman"/>
                <w:szCs w:val="24"/>
              </w:rPr>
              <w:t xml:space="preserve"> a drug with the same product id as is being used in the National Drug File, however, </w:t>
            </w:r>
            <w:r w:rsidR="003F619A" w:rsidRPr="00AB211C">
              <w:rPr>
                <w:rFonts w:cs="Times New Roman"/>
                <w:szCs w:val="24"/>
              </w:rPr>
              <w:t xml:space="preserve">using </w:t>
            </w:r>
            <w:r w:rsidRPr="00AB211C">
              <w:rPr>
                <w:rFonts w:cs="Times New Roman"/>
                <w:szCs w:val="24"/>
              </w:rPr>
              <w:t>a different brand of the drug</w:t>
            </w:r>
            <w:r w:rsidR="003F619A" w:rsidRPr="00AB211C">
              <w:rPr>
                <w:rFonts w:cs="Times New Roman"/>
                <w:szCs w:val="24"/>
              </w:rPr>
              <w:t xml:space="preserve">. The group </w:t>
            </w:r>
            <w:r w:rsidRPr="00AB211C">
              <w:rPr>
                <w:rFonts w:cs="Times New Roman"/>
                <w:szCs w:val="24"/>
              </w:rPr>
              <w:t>debated on the approach for the OneVA Pharmacy logic and how it sh</w:t>
            </w:r>
            <w:r w:rsidR="003F619A" w:rsidRPr="00AB211C">
              <w:rPr>
                <w:rFonts w:cs="Times New Roman"/>
                <w:szCs w:val="24"/>
              </w:rPr>
              <w:t>ould be addressed.  Here are the two dr</w:t>
            </w:r>
            <w:r w:rsidR="00AB211C" w:rsidRPr="00AB211C">
              <w:rPr>
                <w:rFonts w:cs="Times New Roman"/>
                <w:szCs w:val="24"/>
              </w:rPr>
              <w:t>ugs used during this discussion:</w:t>
            </w:r>
          </w:p>
          <w:p w:rsidR="00AB211C" w:rsidRDefault="00AA62C2" w:rsidP="00160C0E">
            <w:pPr>
              <w:pStyle w:val="ListParagraph"/>
              <w:numPr>
                <w:ilvl w:val="1"/>
                <w:numId w:val="12"/>
              </w:numPr>
              <w:autoSpaceDE w:val="0"/>
              <w:autoSpaceDN w:val="0"/>
              <w:spacing w:before="40" w:after="40" w:line="276" w:lineRule="auto"/>
              <w:rPr>
                <w:rFonts w:ascii="Segoe UI" w:hAnsi="Segoe UI" w:cs="Segoe UI"/>
                <w:color w:val="000000"/>
                <w:szCs w:val="24"/>
              </w:rPr>
            </w:pPr>
            <w:r w:rsidRPr="00AB211C">
              <w:rPr>
                <w:rFonts w:ascii="Segoe UI" w:hAnsi="Segoe UI" w:cs="Segoe UI"/>
                <w:color w:val="000000"/>
                <w:szCs w:val="24"/>
              </w:rPr>
              <w:t>IBUPROFEN 400MG TAB</w:t>
            </w:r>
          </w:p>
          <w:p w:rsidR="00AA62C2" w:rsidRPr="00AB211C" w:rsidRDefault="00AA62C2" w:rsidP="00160C0E">
            <w:pPr>
              <w:pStyle w:val="ListParagraph"/>
              <w:numPr>
                <w:ilvl w:val="1"/>
                <w:numId w:val="12"/>
              </w:numPr>
              <w:autoSpaceDE w:val="0"/>
              <w:autoSpaceDN w:val="0"/>
              <w:spacing w:before="40" w:after="40" w:line="276" w:lineRule="auto"/>
              <w:rPr>
                <w:rFonts w:ascii="Segoe UI" w:hAnsi="Segoe UI" w:cs="Segoe UI"/>
                <w:color w:val="000000"/>
                <w:szCs w:val="24"/>
              </w:rPr>
            </w:pPr>
            <w:r w:rsidRPr="00AB211C">
              <w:rPr>
                <w:rFonts w:ascii="Segoe UI" w:hAnsi="Segoe UI" w:cs="Segoe UI"/>
                <w:color w:val="000000"/>
                <w:szCs w:val="24"/>
              </w:rPr>
              <w:t>IBUPROFEN (MOTRIN) 400MG TAB</w:t>
            </w:r>
          </w:p>
          <w:p w:rsidR="00AA62C2" w:rsidRDefault="00AA62C2" w:rsidP="00AA62C2">
            <w:pPr>
              <w:numPr>
                <w:ilvl w:val="0"/>
                <w:numId w:val="12"/>
              </w:numPr>
              <w:autoSpaceDE w:val="0"/>
              <w:autoSpaceDN w:val="0"/>
              <w:spacing w:before="40" w:after="40"/>
            </w:pPr>
            <w:r>
              <w:t xml:space="preserve">Rob reviewed two sets of </w:t>
            </w:r>
            <w:r w:rsidR="00306E30">
              <w:t>scenarios</w:t>
            </w:r>
            <w:r>
              <w:t xml:space="preserve"> </w:t>
            </w:r>
            <w:r w:rsidR="00AB341A">
              <w:t xml:space="preserve">(regarding drug matching) </w:t>
            </w:r>
            <w:r>
              <w:t>which required the software to be able to determine a specific logic</w:t>
            </w:r>
            <w:r w:rsidR="003F619A">
              <w:t xml:space="preserve"> in the event one scenario was performed then gave some thoughts if the opposite situation occurred</w:t>
            </w:r>
            <w:r>
              <w:t xml:space="preserve">.  Time ran out for the discussion to complete so </w:t>
            </w:r>
            <w:r w:rsidR="00306E30">
              <w:t>Cecelia</w:t>
            </w:r>
            <w:r w:rsidR="00B04629">
              <w:t xml:space="preserve"> requested Rob to join the OneVA Pharmacy Daily Scrum meeting.  Rob will join on the 15</w:t>
            </w:r>
            <w:r w:rsidR="00B04629" w:rsidRPr="00B04629">
              <w:rPr>
                <w:vertAlign w:val="superscript"/>
              </w:rPr>
              <w:t>th</w:t>
            </w:r>
            <w:r w:rsidR="00B04629">
              <w:t>.</w:t>
            </w:r>
          </w:p>
          <w:p w:rsidR="00B04629" w:rsidRDefault="00B04629" w:rsidP="00B04629">
            <w:pPr>
              <w:numPr>
                <w:ilvl w:val="1"/>
                <w:numId w:val="12"/>
              </w:numPr>
              <w:autoSpaceDE w:val="0"/>
              <w:autoSpaceDN w:val="0"/>
              <w:spacing w:before="40" w:after="40"/>
            </w:pPr>
            <w:r>
              <w:t>Rob did provide feedback stating he did not wish for the coding to turn into something so restrictive making it impossible for refills to occur however he thought there were other data fields that could be reviewed to determine an exact match.</w:t>
            </w:r>
          </w:p>
          <w:p w:rsidR="00306E30" w:rsidRPr="00306E30" w:rsidRDefault="00AA62C2" w:rsidP="00306E30">
            <w:pPr>
              <w:numPr>
                <w:ilvl w:val="0"/>
                <w:numId w:val="12"/>
              </w:numPr>
              <w:shd w:val="clear" w:color="auto" w:fill="FFFFFF"/>
              <w:rPr>
                <w:rFonts w:cs="Times New Roman"/>
                <w:szCs w:val="24"/>
              </w:rPr>
            </w:pPr>
            <w:r>
              <w:rPr>
                <w:rFonts w:cs="Times New Roman"/>
                <w:szCs w:val="24"/>
              </w:rPr>
              <w:t xml:space="preserve">Naeem identified </w:t>
            </w:r>
            <w:r w:rsidR="00306E30">
              <w:rPr>
                <w:rFonts w:cs="Times New Roman"/>
                <w:szCs w:val="24"/>
              </w:rPr>
              <w:t xml:space="preserve">a scenario that isn’t being addressed today by the OneVA Pharmacy software.  </w:t>
            </w:r>
            <w:r w:rsidR="00374202">
              <w:rPr>
                <w:szCs w:val="24"/>
              </w:rPr>
              <w:t xml:space="preserve">The remote </w:t>
            </w:r>
            <w:r w:rsidR="00306E30">
              <w:rPr>
                <w:szCs w:val="24"/>
              </w:rPr>
              <w:t xml:space="preserve">process </w:t>
            </w:r>
            <w:r w:rsidR="00374202">
              <w:rPr>
                <w:szCs w:val="24"/>
              </w:rPr>
              <w:t xml:space="preserve">will not </w:t>
            </w:r>
            <w:r w:rsidR="00306E30">
              <w:rPr>
                <w:szCs w:val="24"/>
              </w:rPr>
              <w:t xml:space="preserve">provide the ability for the Pharmacist to document </w:t>
            </w:r>
            <w:r w:rsidR="003F619A">
              <w:rPr>
                <w:szCs w:val="24"/>
              </w:rPr>
              <w:t>(within t</w:t>
            </w:r>
            <w:r w:rsidR="00306E30">
              <w:rPr>
                <w:szCs w:val="24"/>
              </w:rPr>
              <w:t>he system</w:t>
            </w:r>
            <w:r w:rsidR="003F619A">
              <w:rPr>
                <w:szCs w:val="24"/>
              </w:rPr>
              <w:t>)</w:t>
            </w:r>
            <w:r w:rsidR="00306E30">
              <w:rPr>
                <w:szCs w:val="24"/>
              </w:rPr>
              <w:t xml:space="preserve"> any discussion related to the patient’s consultation and possible revelation of taking other over the counter medicines or medicines received at other pharmacies that are not documented on the VAs platform.  (Note, Kathy will document this in the Lessons Learned document.)</w:t>
            </w:r>
          </w:p>
          <w:p w:rsidR="00B04629" w:rsidRDefault="00B04629" w:rsidP="00306E30">
            <w:pPr>
              <w:numPr>
                <w:ilvl w:val="0"/>
                <w:numId w:val="12"/>
              </w:numPr>
              <w:shd w:val="clear" w:color="auto" w:fill="FFFFFF"/>
              <w:rPr>
                <w:rFonts w:cs="Times New Roman"/>
                <w:szCs w:val="24"/>
              </w:rPr>
            </w:pPr>
            <w:r>
              <w:rPr>
                <w:rFonts w:cs="Times New Roman"/>
                <w:szCs w:val="24"/>
              </w:rPr>
              <w:t xml:space="preserve">Cecelia shared the VistA Intake Program has accepted the OneVA Pharmacy into their process.  She introduced Bill Walsh the Project Manager and welcomed him to the team.  </w:t>
            </w:r>
            <w:r w:rsidR="00CE49C6">
              <w:rPr>
                <w:rFonts w:cs="Times New Roman"/>
                <w:szCs w:val="24"/>
              </w:rPr>
              <w:t xml:space="preserve">She also welcomed </w:t>
            </w:r>
            <w:r w:rsidR="00CE49C6" w:rsidRPr="00CE49C6">
              <w:t xml:space="preserve">the Health Product Support </w:t>
            </w:r>
            <w:r w:rsidR="00CE49C6">
              <w:t>(</w:t>
            </w:r>
            <w:r w:rsidR="00CE49C6" w:rsidRPr="00CE49C6">
              <w:t>HPS</w:t>
            </w:r>
            <w:r w:rsidR="00CE49C6">
              <w:t>)</w:t>
            </w:r>
            <w:r w:rsidRPr="00CE49C6">
              <w:t xml:space="preserve"> team members</w:t>
            </w:r>
            <w:r w:rsidR="00374202">
              <w:t xml:space="preserve"> Chris Parris and Naeem Mian.</w:t>
            </w:r>
          </w:p>
          <w:p w:rsidR="00306E30" w:rsidRPr="001026E3" w:rsidRDefault="00306E30" w:rsidP="00306E30">
            <w:pPr>
              <w:numPr>
                <w:ilvl w:val="0"/>
                <w:numId w:val="12"/>
              </w:numPr>
              <w:shd w:val="clear" w:color="auto" w:fill="FFFFFF"/>
              <w:rPr>
                <w:rFonts w:cs="Times New Roman"/>
                <w:szCs w:val="24"/>
              </w:rPr>
            </w:pPr>
            <w:r>
              <w:rPr>
                <w:rFonts w:cs="Times New Roman"/>
                <w:szCs w:val="24"/>
              </w:rPr>
              <w:t>Cecelia shared she is in contact with the eMI team point-of-contact to discuss the new environment being provided to the OneVA Pharmacy team by the VistA Intake Program.</w:t>
            </w:r>
          </w:p>
        </w:tc>
      </w:tr>
      <w:tr w:rsidR="00D6314F" w:rsidRPr="00922842" w:rsidTr="00935F3D">
        <w:trPr>
          <w:trHeight w:val="350"/>
        </w:trPr>
        <w:tc>
          <w:tcPr>
            <w:tcW w:w="9360" w:type="dxa"/>
            <w:shd w:val="clear" w:color="auto" w:fill="5B9BD5" w:themeFill="accent1"/>
          </w:tcPr>
          <w:p w:rsidR="00D6314F" w:rsidRPr="00922842" w:rsidRDefault="00D6314F" w:rsidP="005B2313">
            <w:pPr>
              <w:pStyle w:val="BodyArial10"/>
              <w:spacing w:before="0" w:after="0" w:line="240" w:lineRule="auto"/>
              <w:rPr>
                <w:rFonts w:cs="Arial"/>
                <w:b/>
                <w:bCs/>
                <w:color w:val="auto"/>
              </w:rPr>
            </w:pPr>
          </w:p>
        </w:tc>
      </w:tr>
    </w:tbl>
    <w:p w:rsidR="00D6314F" w:rsidRDefault="00D6314F" w:rsidP="004851B7"/>
    <w:sectPr w:rsidR="00D6314F" w:rsidSect="00935F3D">
      <w:headerReference w:type="default" r:id="rId9"/>
      <w:footerReference w:type="default" r:id="rId10"/>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DCC" w:rsidRDefault="00365DCC" w:rsidP="00CE6588">
      <w:pPr>
        <w:spacing w:before="0" w:after="0"/>
      </w:pPr>
      <w:r>
        <w:separator/>
      </w:r>
    </w:p>
  </w:endnote>
  <w:endnote w:type="continuationSeparator" w:id="0">
    <w:p w:rsidR="00365DCC" w:rsidRDefault="00365DCC"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rsidR="00935F3D" w:rsidRDefault="00935F3D">
        <w:pPr>
          <w:pStyle w:val="Footer"/>
          <w:jc w:val="center"/>
        </w:pPr>
        <w:r>
          <w:fldChar w:fldCharType="begin"/>
        </w:r>
        <w:r>
          <w:instrText xml:space="preserve"> PAGE   \* MERGEFORMAT </w:instrText>
        </w:r>
        <w:r>
          <w:fldChar w:fldCharType="separate"/>
        </w:r>
        <w:r w:rsidR="00365DCC">
          <w:rPr>
            <w:noProof/>
          </w:rPr>
          <w:t>1</w:t>
        </w:r>
        <w:r>
          <w:rPr>
            <w:noProof/>
          </w:rPr>
          <w:fldChar w:fldCharType="end"/>
        </w:r>
      </w:p>
    </w:sdtContent>
  </w:sdt>
  <w:p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DCC" w:rsidRDefault="00365DCC" w:rsidP="00CE6588">
      <w:pPr>
        <w:spacing w:before="0" w:after="0"/>
      </w:pPr>
      <w:r>
        <w:separator/>
      </w:r>
    </w:p>
  </w:footnote>
  <w:footnote w:type="continuationSeparator" w:id="0">
    <w:p w:rsidR="00365DCC" w:rsidRDefault="00365DCC"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5811"/>
    <w:multiLevelType w:val="hybridMultilevel"/>
    <w:tmpl w:val="E6F4DCD2"/>
    <w:lvl w:ilvl="0" w:tplc="C81C8132">
      <w:numFmt w:val="bullet"/>
      <w:lvlText w:val="-"/>
      <w:lvlJc w:val="left"/>
      <w:pPr>
        <w:ind w:left="405" w:hanging="360"/>
      </w:pPr>
      <w:rPr>
        <w:rFonts w:ascii="Calibri" w:eastAsia="Times New Roman" w:hAnsi="Calibri" w:hint="default"/>
      </w:rPr>
    </w:lvl>
    <w:lvl w:ilvl="1" w:tplc="04090003">
      <w:start w:val="1"/>
      <w:numFmt w:val="bullet"/>
      <w:lvlText w:val="o"/>
      <w:lvlJc w:val="left"/>
      <w:pPr>
        <w:ind w:left="1125" w:hanging="360"/>
      </w:pPr>
      <w:rPr>
        <w:rFonts w:ascii="Courier New" w:hAnsi="Courier New" w:cs="Times New Roman"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Times New Roman"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Times New Roman" w:hint="default"/>
      </w:rPr>
    </w:lvl>
    <w:lvl w:ilvl="8" w:tplc="04090005">
      <w:start w:val="1"/>
      <w:numFmt w:val="bullet"/>
      <w:lvlText w:val=""/>
      <w:lvlJc w:val="left"/>
      <w:pPr>
        <w:ind w:left="6165" w:hanging="360"/>
      </w:pPr>
      <w:rPr>
        <w:rFonts w:ascii="Wingdings" w:hAnsi="Wingdings" w:hint="default"/>
      </w:rPr>
    </w:lvl>
  </w:abstractNum>
  <w:abstractNum w:abstractNumId="1" w15:restartNumberingAfterBreak="0">
    <w:nsid w:val="037D0CEF"/>
    <w:multiLevelType w:val="hybridMultilevel"/>
    <w:tmpl w:val="00E6B10A"/>
    <w:lvl w:ilvl="0" w:tplc="1A00C982">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2" w15:restartNumberingAfterBreak="0">
    <w:nsid w:val="03ED4573"/>
    <w:multiLevelType w:val="hybridMultilevel"/>
    <w:tmpl w:val="DB5CF3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C11C5"/>
    <w:multiLevelType w:val="hybridMultilevel"/>
    <w:tmpl w:val="CAD84D5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15613A0"/>
    <w:multiLevelType w:val="hybridMultilevel"/>
    <w:tmpl w:val="42F878F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7E54E6"/>
    <w:multiLevelType w:val="hybridMultilevel"/>
    <w:tmpl w:val="927C3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626DBD"/>
    <w:multiLevelType w:val="hybridMultilevel"/>
    <w:tmpl w:val="72CA5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82A660E"/>
    <w:multiLevelType w:val="hybridMultilevel"/>
    <w:tmpl w:val="F1F2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8879BD"/>
    <w:multiLevelType w:val="hybridMultilevel"/>
    <w:tmpl w:val="2C565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171465B"/>
    <w:multiLevelType w:val="hybridMultilevel"/>
    <w:tmpl w:val="9A6482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5"/>
  </w:num>
  <w:num w:numId="6">
    <w:abstractNumId w:val="11"/>
  </w:num>
  <w:num w:numId="7">
    <w:abstractNumId w:val="0"/>
  </w:num>
  <w:num w:numId="8">
    <w:abstractNumId w:val="1"/>
  </w:num>
  <w:num w:numId="9">
    <w:abstractNumId w:val="9"/>
  </w:num>
  <w:num w:numId="10">
    <w:abstractNumId w:val="9"/>
  </w:num>
  <w:num w:numId="11">
    <w:abstractNumId w:val="7"/>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75F08"/>
    <w:rsid w:val="0008118B"/>
    <w:rsid w:val="000A46DB"/>
    <w:rsid w:val="000C37DD"/>
    <w:rsid w:val="000C4EA5"/>
    <w:rsid w:val="00100E0A"/>
    <w:rsid w:val="001026E3"/>
    <w:rsid w:val="00140EDE"/>
    <w:rsid w:val="00145B2B"/>
    <w:rsid w:val="001963A6"/>
    <w:rsid w:val="001A5989"/>
    <w:rsid w:val="001B73EE"/>
    <w:rsid w:val="00212955"/>
    <w:rsid w:val="00245243"/>
    <w:rsid w:val="002E4C2D"/>
    <w:rsid w:val="002F7664"/>
    <w:rsid w:val="002F7796"/>
    <w:rsid w:val="00306E30"/>
    <w:rsid w:val="00365DCC"/>
    <w:rsid w:val="003703C9"/>
    <w:rsid w:val="00374202"/>
    <w:rsid w:val="00390D9A"/>
    <w:rsid w:val="003F193B"/>
    <w:rsid w:val="003F619A"/>
    <w:rsid w:val="0042038F"/>
    <w:rsid w:val="004224F0"/>
    <w:rsid w:val="00424282"/>
    <w:rsid w:val="00434D34"/>
    <w:rsid w:val="00446544"/>
    <w:rsid w:val="00453FE9"/>
    <w:rsid w:val="004715CE"/>
    <w:rsid w:val="00480012"/>
    <w:rsid w:val="004851B7"/>
    <w:rsid w:val="00485FF2"/>
    <w:rsid w:val="004A3DCA"/>
    <w:rsid w:val="004D2E96"/>
    <w:rsid w:val="00512112"/>
    <w:rsid w:val="00586A05"/>
    <w:rsid w:val="005B6B03"/>
    <w:rsid w:val="005D78EB"/>
    <w:rsid w:val="00630999"/>
    <w:rsid w:val="0063780D"/>
    <w:rsid w:val="00642656"/>
    <w:rsid w:val="00655B2C"/>
    <w:rsid w:val="0066149B"/>
    <w:rsid w:val="00677889"/>
    <w:rsid w:val="006F5E56"/>
    <w:rsid w:val="007147B4"/>
    <w:rsid w:val="007333B6"/>
    <w:rsid w:val="007607CD"/>
    <w:rsid w:val="0077500A"/>
    <w:rsid w:val="0078490F"/>
    <w:rsid w:val="00792C73"/>
    <w:rsid w:val="007948CC"/>
    <w:rsid w:val="007B7EA5"/>
    <w:rsid w:val="007C54C5"/>
    <w:rsid w:val="007C59E0"/>
    <w:rsid w:val="007C5D33"/>
    <w:rsid w:val="007D701A"/>
    <w:rsid w:val="00821582"/>
    <w:rsid w:val="008378A7"/>
    <w:rsid w:val="00865888"/>
    <w:rsid w:val="008760DF"/>
    <w:rsid w:val="008A02A0"/>
    <w:rsid w:val="008B189C"/>
    <w:rsid w:val="008B6AE8"/>
    <w:rsid w:val="008E65F0"/>
    <w:rsid w:val="00935959"/>
    <w:rsid w:val="00935F3D"/>
    <w:rsid w:val="00943399"/>
    <w:rsid w:val="009702CD"/>
    <w:rsid w:val="009A776E"/>
    <w:rsid w:val="009D12F9"/>
    <w:rsid w:val="009D659C"/>
    <w:rsid w:val="009E14A4"/>
    <w:rsid w:val="00A1587D"/>
    <w:rsid w:val="00A26E3F"/>
    <w:rsid w:val="00A44E70"/>
    <w:rsid w:val="00A578E4"/>
    <w:rsid w:val="00A57A4B"/>
    <w:rsid w:val="00AA4CBD"/>
    <w:rsid w:val="00AA62C2"/>
    <w:rsid w:val="00AB211C"/>
    <w:rsid w:val="00AB212F"/>
    <w:rsid w:val="00AB341A"/>
    <w:rsid w:val="00AC388D"/>
    <w:rsid w:val="00AC6DF9"/>
    <w:rsid w:val="00AF41D6"/>
    <w:rsid w:val="00B02882"/>
    <w:rsid w:val="00B04629"/>
    <w:rsid w:val="00B04E84"/>
    <w:rsid w:val="00B3456E"/>
    <w:rsid w:val="00B63FEC"/>
    <w:rsid w:val="00B72D86"/>
    <w:rsid w:val="00B83AFA"/>
    <w:rsid w:val="00B9677D"/>
    <w:rsid w:val="00BA1A14"/>
    <w:rsid w:val="00BB627E"/>
    <w:rsid w:val="00BC5304"/>
    <w:rsid w:val="00BE4C76"/>
    <w:rsid w:val="00C00044"/>
    <w:rsid w:val="00C36048"/>
    <w:rsid w:val="00C51A11"/>
    <w:rsid w:val="00C60FBE"/>
    <w:rsid w:val="00C66356"/>
    <w:rsid w:val="00C75FC3"/>
    <w:rsid w:val="00CE49C6"/>
    <w:rsid w:val="00CE6588"/>
    <w:rsid w:val="00CF0A07"/>
    <w:rsid w:val="00CF582D"/>
    <w:rsid w:val="00D0271C"/>
    <w:rsid w:val="00D33F09"/>
    <w:rsid w:val="00D41C0F"/>
    <w:rsid w:val="00D6314F"/>
    <w:rsid w:val="00D87055"/>
    <w:rsid w:val="00DA69CA"/>
    <w:rsid w:val="00DA7C50"/>
    <w:rsid w:val="00DC231F"/>
    <w:rsid w:val="00E16DB5"/>
    <w:rsid w:val="00E204BD"/>
    <w:rsid w:val="00E373DB"/>
    <w:rsid w:val="00E626A7"/>
    <w:rsid w:val="00E62B5C"/>
    <w:rsid w:val="00E97CD7"/>
    <w:rsid w:val="00EA00B9"/>
    <w:rsid w:val="00EC38E4"/>
    <w:rsid w:val="00EE6108"/>
    <w:rsid w:val="00F46B88"/>
    <w:rsid w:val="00F500CC"/>
    <w:rsid w:val="00F700CA"/>
    <w:rsid w:val="00F81516"/>
    <w:rsid w:val="00F83856"/>
    <w:rsid w:val="00FB27EC"/>
    <w:rsid w:val="00FB5DFE"/>
    <w:rsid w:val="00FD19E0"/>
    <w:rsid w:val="00FD2092"/>
    <w:rsid w:val="00FE1F36"/>
    <w:rsid w:val="00FE78B5"/>
    <w:rsid w:val="00FF4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8759A"/>
  <w15:docId w15:val="{0A0A298A-B378-4294-B8A9-28D40DED1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BalloonText">
    <w:name w:val="Balloon Text"/>
    <w:basedOn w:val="Normal"/>
    <w:link w:val="BalloonTextChar"/>
    <w:uiPriority w:val="99"/>
    <w:semiHidden/>
    <w:unhideWhenUsed/>
    <w:rsid w:val="00424282"/>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282"/>
    <w:rPr>
      <w:rFonts w:ascii="Segoe UI" w:hAnsi="Segoe UI" w:cs="Segoe UI"/>
      <w:sz w:val="18"/>
      <w:szCs w:val="18"/>
    </w:rPr>
  </w:style>
  <w:style w:type="character" w:customStyle="1" w:styleId="ListParagraphChar">
    <w:name w:val="List Paragraph Char"/>
    <w:basedOn w:val="DefaultParagraphFont"/>
    <w:link w:val="ListParagraph"/>
    <w:uiPriority w:val="34"/>
    <w:rsid w:val="00F46B8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0159">
      <w:bodyDiv w:val="1"/>
      <w:marLeft w:val="0"/>
      <w:marRight w:val="0"/>
      <w:marTop w:val="0"/>
      <w:marBottom w:val="0"/>
      <w:divBdr>
        <w:top w:val="none" w:sz="0" w:space="0" w:color="auto"/>
        <w:left w:val="none" w:sz="0" w:space="0" w:color="auto"/>
        <w:bottom w:val="none" w:sz="0" w:space="0" w:color="auto"/>
        <w:right w:val="none" w:sz="0" w:space="0" w:color="auto"/>
      </w:divBdr>
    </w:div>
    <w:div w:id="56978548">
      <w:bodyDiv w:val="1"/>
      <w:marLeft w:val="0"/>
      <w:marRight w:val="0"/>
      <w:marTop w:val="0"/>
      <w:marBottom w:val="0"/>
      <w:divBdr>
        <w:top w:val="none" w:sz="0" w:space="0" w:color="auto"/>
        <w:left w:val="none" w:sz="0" w:space="0" w:color="auto"/>
        <w:bottom w:val="none" w:sz="0" w:space="0" w:color="auto"/>
        <w:right w:val="none" w:sz="0" w:space="0" w:color="auto"/>
      </w:divBdr>
    </w:div>
    <w:div w:id="97991069">
      <w:bodyDiv w:val="1"/>
      <w:marLeft w:val="0"/>
      <w:marRight w:val="0"/>
      <w:marTop w:val="0"/>
      <w:marBottom w:val="0"/>
      <w:divBdr>
        <w:top w:val="none" w:sz="0" w:space="0" w:color="auto"/>
        <w:left w:val="none" w:sz="0" w:space="0" w:color="auto"/>
        <w:bottom w:val="none" w:sz="0" w:space="0" w:color="auto"/>
        <w:right w:val="none" w:sz="0" w:space="0" w:color="auto"/>
      </w:divBdr>
    </w:div>
    <w:div w:id="125632667">
      <w:bodyDiv w:val="1"/>
      <w:marLeft w:val="0"/>
      <w:marRight w:val="0"/>
      <w:marTop w:val="0"/>
      <w:marBottom w:val="0"/>
      <w:divBdr>
        <w:top w:val="none" w:sz="0" w:space="0" w:color="auto"/>
        <w:left w:val="none" w:sz="0" w:space="0" w:color="auto"/>
        <w:bottom w:val="none" w:sz="0" w:space="0" w:color="auto"/>
        <w:right w:val="none" w:sz="0" w:space="0" w:color="auto"/>
      </w:divBdr>
    </w:div>
    <w:div w:id="149828261">
      <w:bodyDiv w:val="1"/>
      <w:marLeft w:val="0"/>
      <w:marRight w:val="0"/>
      <w:marTop w:val="0"/>
      <w:marBottom w:val="0"/>
      <w:divBdr>
        <w:top w:val="none" w:sz="0" w:space="0" w:color="auto"/>
        <w:left w:val="none" w:sz="0" w:space="0" w:color="auto"/>
        <w:bottom w:val="none" w:sz="0" w:space="0" w:color="auto"/>
        <w:right w:val="none" w:sz="0" w:space="0" w:color="auto"/>
      </w:divBdr>
    </w:div>
    <w:div w:id="434444733">
      <w:bodyDiv w:val="1"/>
      <w:marLeft w:val="0"/>
      <w:marRight w:val="0"/>
      <w:marTop w:val="0"/>
      <w:marBottom w:val="0"/>
      <w:divBdr>
        <w:top w:val="none" w:sz="0" w:space="0" w:color="auto"/>
        <w:left w:val="none" w:sz="0" w:space="0" w:color="auto"/>
        <w:bottom w:val="none" w:sz="0" w:space="0" w:color="auto"/>
        <w:right w:val="none" w:sz="0" w:space="0" w:color="auto"/>
      </w:divBdr>
    </w:div>
    <w:div w:id="514224739">
      <w:bodyDiv w:val="1"/>
      <w:marLeft w:val="0"/>
      <w:marRight w:val="0"/>
      <w:marTop w:val="0"/>
      <w:marBottom w:val="0"/>
      <w:divBdr>
        <w:top w:val="none" w:sz="0" w:space="0" w:color="auto"/>
        <w:left w:val="none" w:sz="0" w:space="0" w:color="auto"/>
        <w:bottom w:val="none" w:sz="0" w:space="0" w:color="auto"/>
        <w:right w:val="none" w:sz="0" w:space="0" w:color="auto"/>
      </w:divBdr>
    </w:div>
    <w:div w:id="560487453">
      <w:bodyDiv w:val="1"/>
      <w:marLeft w:val="0"/>
      <w:marRight w:val="0"/>
      <w:marTop w:val="0"/>
      <w:marBottom w:val="0"/>
      <w:divBdr>
        <w:top w:val="none" w:sz="0" w:space="0" w:color="auto"/>
        <w:left w:val="none" w:sz="0" w:space="0" w:color="auto"/>
        <w:bottom w:val="none" w:sz="0" w:space="0" w:color="auto"/>
        <w:right w:val="none" w:sz="0" w:space="0" w:color="auto"/>
      </w:divBdr>
    </w:div>
    <w:div w:id="575285416">
      <w:bodyDiv w:val="1"/>
      <w:marLeft w:val="0"/>
      <w:marRight w:val="0"/>
      <w:marTop w:val="0"/>
      <w:marBottom w:val="0"/>
      <w:divBdr>
        <w:top w:val="none" w:sz="0" w:space="0" w:color="auto"/>
        <w:left w:val="none" w:sz="0" w:space="0" w:color="auto"/>
        <w:bottom w:val="none" w:sz="0" w:space="0" w:color="auto"/>
        <w:right w:val="none" w:sz="0" w:space="0" w:color="auto"/>
      </w:divBdr>
    </w:div>
    <w:div w:id="929898590">
      <w:bodyDiv w:val="1"/>
      <w:marLeft w:val="0"/>
      <w:marRight w:val="0"/>
      <w:marTop w:val="0"/>
      <w:marBottom w:val="0"/>
      <w:divBdr>
        <w:top w:val="none" w:sz="0" w:space="0" w:color="auto"/>
        <w:left w:val="none" w:sz="0" w:space="0" w:color="auto"/>
        <w:bottom w:val="none" w:sz="0" w:space="0" w:color="auto"/>
        <w:right w:val="none" w:sz="0" w:space="0" w:color="auto"/>
      </w:divBdr>
    </w:div>
    <w:div w:id="1094859061">
      <w:bodyDiv w:val="1"/>
      <w:marLeft w:val="0"/>
      <w:marRight w:val="0"/>
      <w:marTop w:val="0"/>
      <w:marBottom w:val="0"/>
      <w:divBdr>
        <w:top w:val="none" w:sz="0" w:space="0" w:color="auto"/>
        <w:left w:val="none" w:sz="0" w:space="0" w:color="auto"/>
        <w:bottom w:val="none" w:sz="0" w:space="0" w:color="auto"/>
        <w:right w:val="none" w:sz="0" w:space="0" w:color="auto"/>
      </w:divBdr>
    </w:div>
    <w:div w:id="1184516435">
      <w:bodyDiv w:val="1"/>
      <w:marLeft w:val="0"/>
      <w:marRight w:val="0"/>
      <w:marTop w:val="0"/>
      <w:marBottom w:val="0"/>
      <w:divBdr>
        <w:top w:val="none" w:sz="0" w:space="0" w:color="auto"/>
        <w:left w:val="none" w:sz="0" w:space="0" w:color="auto"/>
        <w:bottom w:val="none" w:sz="0" w:space="0" w:color="auto"/>
        <w:right w:val="none" w:sz="0" w:space="0" w:color="auto"/>
      </w:divBdr>
    </w:div>
    <w:div w:id="1232427227">
      <w:bodyDiv w:val="1"/>
      <w:marLeft w:val="0"/>
      <w:marRight w:val="0"/>
      <w:marTop w:val="0"/>
      <w:marBottom w:val="0"/>
      <w:divBdr>
        <w:top w:val="none" w:sz="0" w:space="0" w:color="auto"/>
        <w:left w:val="none" w:sz="0" w:space="0" w:color="auto"/>
        <w:bottom w:val="none" w:sz="0" w:space="0" w:color="auto"/>
        <w:right w:val="none" w:sz="0" w:space="0" w:color="auto"/>
      </w:divBdr>
    </w:div>
    <w:div w:id="1402682071">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99996583">
      <w:bodyDiv w:val="1"/>
      <w:marLeft w:val="0"/>
      <w:marRight w:val="0"/>
      <w:marTop w:val="0"/>
      <w:marBottom w:val="0"/>
      <w:divBdr>
        <w:top w:val="none" w:sz="0" w:space="0" w:color="auto"/>
        <w:left w:val="none" w:sz="0" w:space="0" w:color="auto"/>
        <w:bottom w:val="none" w:sz="0" w:space="0" w:color="auto"/>
        <w:right w:val="none" w:sz="0" w:space="0" w:color="auto"/>
      </w:divBdr>
    </w:div>
    <w:div w:id="1574198502">
      <w:bodyDiv w:val="1"/>
      <w:marLeft w:val="0"/>
      <w:marRight w:val="0"/>
      <w:marTop w:val="0"/>
      <w:marBottom w:val="0"/>
      <w:divBdr>
        <w:top w:val="none" w:sz="0" w:space="0" w:color="auto"/>
        <w:left w:val="none" w:sz="0" w:space="0" w:color="auto"/>
        <w:bottom w:val="none" w:sz="0" w:space="0" w:color="auto"/>
        <w:right w:val="none" w:sz="0" w:space="0" w:color="auto"/>
      </w:divBdr>
    </w:div>
    <w:div w:id="1703361109">
      <w:bodyDiv w:val="1"/>
      <w:marLeft w:val="0"/>
      <w:marRight w:val="0"/>
      <w:marTop w:val="0"/>
      <w:marBottom w:val="0"/>
      <w:divBdr>
        <w:top w:val="none" w:sz="0" w:space="0" w:color="auto"/>
        <w:left w:val="none" w:sz="0" w:space="0" w:color="auto"/>
        <w:bottom w:val="none" w:sz="0" w:space="0" w:color="auto"/>
        <w:right w:val="none" w:sz="0" w:space="0" w:color="auto"/>
      </w:divBdr>
    </w:div>
    <w:div w:id="1729568560">
      <w:bodyDiv w:val="1"/>
      <w:marLeft w:val="0"/>
      <w:marRight w:val="0"/>
      <w:marTop w:val="0"/>
      <w:marBottom w:val="0"/>
      <w:divBdr>
        <w:top w:val="none" w:sz="0" w:space="0" w:color="auto"/>
        <w:left w:val="none" w:sz="0" w:space="0" w:color="auto"/>
        <w:bottom w:val="none" w:sz="0" w:space="0" w:color="auto"/>
        <w:right w:val="none" w:sz="0" w:space="0" w:color="auto"/>
      </w:divBdr>
    </w:div>
    <w:div w:id="1948735403">
      <w:bodyDiv w:val="1"/>
      <w:marLeft w:val="0"/>
      <w:marRight w:val="0"/>
      <w:marTop w:val="0"/>
      <w:marBottom w:val="0"/>
      <w:divBdr>
        <w:top w:val="none" w:sz="0" w:space="0" w:color="auto"/>
        <w:left w:val="none" w:sz="0" w:space="0" w:color="auto"/>
        <w:bottom w:val="none" w:sz="0" w:space="0" w:color="auto"/>
        <w:right w:val="none" w:sz="0" w:space="0" w:color="auto"/>
      </w:divBdr>
    </w:div>
    <w:div w:id="199158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A49F0-6899-417D-973B-D169963FC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Wray, Cecelia A. (Insignia)</dc:creator>
  <cp:lastModifiedBy>Kathy Coupland</cp:lastModifiedBy>
  <cp:revision>2</cp:revision>
  <dcterms:created xsi:type="dcterms:W3CDTF">2015-12-17T15:55:00Z</dcterms:created>
  <dcterms:modified xsi:type="dcterms:W3CDTF">2015-12-17T15:55:00Z</dcterms:modified>
</cp:coreProperties>
</file>