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5C1" w:rsidRDefault="00A905C1" w:rsidP="00A905C1">
      <w:pPr>
        <w:pStyle w:val="Title"/>
        <w:contextualSpacing/>
      </w:pPr>
      <w:bookmarkStart w:id="0" w:name="_Toc205632711"/>
      <w:r>
        <w:t>Department of Veterans Affairs</w:t>
      </w:r>
    </w:p>
    <w:p w:rsidR="00A905C1" w:rsidRDefault="00A905C1" w:rsidP="00A905C1">
      <w:pPr>
        <w:pStyle w:val="Title"/>
        <w:contextualSpacing/>
      </w:pPr>
      <w:r>
        <w:t>Veterans Health Administration (VHA)</w:t>
      </w:r>
    </w:p>
    <w:p w:rsidR="00A905C1" w:rsidRDefault="00A905C1" w:rsidP="00A905C1">
      <w:pPr>
        <w:pStyle w:val="Title"/>
        <w:contextualSpacing/>
      </w:pPr>
      <w:r>
        <w:t>Office of Informatics and Analytics</w:t>
      </w:r>
    </w:p>
    <w:p w:rsidR="00A905C1" w:rsidRDefault="00A905C1" w:rsidP="00A905C1">
      <w:pPr>
        <w:pStyle w:val="Title"/>
      </w:pPr>
      <w:r>
        <w:t>Innovation Program</w:t>
      </w:r>
    </w:p>
    <w:p w:rsidR="00A905C1" w:rsidRPr="00B666A1" w:rsidRDefault="00A905C1" w:rsidP="00A905C1">
      <w:pPr>
        <w:pStyle w:val="Title"/>
        <w:rPr>
          <w:color w:val="365F91" w:themeColor="accent1" w:themeShade="BF"/>
        </w:rPr>
      </w:pPr>
      <w:r w:rsidRPr="00B666A1">
        <w:rPr>
          <w:color w:val="365F91" w:themeColor="accent1" w:themeShade="BF"/>
        </w:rPr>
        <w:t>OneVA Pharmacy Implementation Project</w:t>
      </w:r>
    </w:p>
    <w:p w:rsidR="00A905C1" w:rsidRPr="00B666A1" w:rsidRDefault="00A905C1" w:rsidP="00A905C1">
      <w:pPr>
        <w:pStyle w:val="Title"/>
        <w:keepNext/>
        <w:contextualSpacing/>
      </w:pPr>
      <w:r>
        <w:t>Lessons Learned Report</w:t>
      </w:r>
      <w:r w:rsidRPr="00B666A1">
        <w:t xml:space="preserve"> </w:t>
      </w:r>
    </w:p>
    <w:p w:rsidR="00A905C1" w:rsidRPr="00B666A1" w:rsidRDefault="00A905C1" w:rsidP="00A905C1">
      <w:pPr>
        <w:pStyle w:val="Title"/>
      </w:pPr>
      <w:r w:rsidRPr="00B666A1">
        <w:t>(CLIN #00</w:t>
      </w:r>
      <w:r>
        <w:t>0</w:t>
      </w:r>
      <w:r w:rsidR="004E0497">
        <w:t>5AA</w:t>
      </w:r>
      <w:r w:rsidRPr="00B666A1">
        <w:t>)</w:t>
      </w:r>
    </w:p>
    <w:p w:rsidR="00A905C1" w:rsidRPr="00826828" w:rsidRDefault="00A905C1" w:rsidP="00A905C1">
      <w:pPr>
        <w:pStyle w:val="Title"/>
        <w:contextualSpacing/>
        <w:rPr>
          <w:sz w:val="28"/>
          <w:szCs w:val="28"/>
        </w:rPr>
      </w:pPr>
      <w:r w:rsidRPr="00826828">
        <w:rPr>
          <w:sz w:val="28"/>
          <w:szCs w:val="28"/>
        </w:rPr>
        <w:t>Business Information Technology Solutions, Inc.</w:t>
      </w:r>
    </w:p>
    <w:p w:rsidR="00A905C1" w:rsidRPr="00826828" w:rsidRDefault="00A905C1" w:rsidP="00A905C1">
      <w:pPr>
        <w:pStyle w:val="Title"/>
        <w:contextualSpacing/>
        <w:rPr>
          <w:sz w:val="28"/>
          <w:szCs w:val="28"/>
        </w:rPr>
      </w:pPr>
      <w:r w:rsidRPr="00826828">
        <w:rPr>
          <w:sz w:val="28"/>
          <w:szCs w:val="28"/>
        </w:rPr>
        <w:t>3190 Fairview Park Drive, Suite 315</w:t>
      </w:r>
    </w:p>
    <w:p w:rsidR="00A905C1" w:rsidRPr="00826828" w:rsidRDefault="00A905C1" w:rsidP="00A905C1">
      <w:pPr>
        <w:pStyle w:val="Title"/>
        <w:contextualSpacing/>
        <w:rPr>
          <w:sz w:val="28"/>
          <w:szCs w:val="28"/>
        </w:rPr>
      </w:pPr>
      <w:r w:rsidRPr="00826828">
        <w:rPr>
          <w:sz w:val="28"/>
          <w:szCs w:val="28"/>
        </w:rPr>
        <w:t>Falls Church, VA  22042</w:t>
      </w:r>
    </w:p>
    <w:p w:rsidR="00A905C1" w:rsidRDefault="00A905C1" w:rsidP="00A905C1">
      <w:pPr>
        <w:pStyle w:val="Title"/>
        <w:contextualSpacing/>
        <w:rPr>
          <w:sz w:val="28"/>
          <w:szCs w:val="28"/>
        </w:rPr>
      </w:pPr>
    </w:p>
    <w:p w:rsidR="00A905C1" w:rsidRPr="00CB1C03" w:rsidRDefault="00A905C1" w:rsidP="00A905C1">
      <w:pPr>
        <w:pStyle w:val="Title"/>
        <w:contextualSpacing/>
        <w:rPr>
          <w:sz w:val="28"/>
          <w:szCs w:val="28"/>
        </w:rPr>
      </w:pPr>
      <w:r>
        <w:rPr>
          <w:sz w:val="28"/>
          <w:szCs w:val="28"/>
        </w:rPr>
        <w:t>Task Order:  VA-118-15-Q-0745</w:t>
      </w:r>
    </w:p>
    <w:p w:rsidR="00A905C1" w:rsidRPr="004921F1" w:rsidRDefault="00A905C1" w:rsidP="00A905C1">
      <w:pPr>
        <w:pStyle w:val="Title"/>
        <w:spacing w:before="960" w:after="960"/>
        <w:rPr>
          <w:rFonts w:ascii="Times New Roman" w:hAnsi="Times New Roman" w:cs="Times New Roman"/>
          <w:b w:val="0"/>
          <w:sz w:val="24"/>
          <w:szCs w:val="24"/>
        </w:rPr>
      </w:pPr>
      <w:r>
        <w:rPr>
          <w:noProof/>
        </w:rPr>
        <w:drawing>
          <wp:inline distT="0" distB="0" distL="0" distR="0" wp14:anchorId="69231E2C" wp14:editId="03497F04">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A905C1" w:rsidRPr="009B0386" w:rsidRDefault="00A905C1" w:rsidP="009B0386">
      <w:pPr>
        <w:jc w:val="center"/>
        <w:rPr>
          <w:b/>
        </w:rPr>
      </w:pPr>
      <w:bookmarkStart w:id="1" w:name="_Toc433180662"/>
      <w:r w:rsidRPr="009B0386">
        <w:rPr>
          <w:b/>
        </w:rPr>
        <w:t>Version 0.1</w:t>
      </w:r>
    </w:p>
    <w:p w:rsidR="004F3A80" w:rsidRPr="009B0386" w:rsidRDefault="00A905C1" w:rsidP="009B0386">
      <w:pPr>
        <w:jc w:val="center"/>
        <w:rPr>
          <w:b/>
        </w:rPr>
        <w:sectPr w:rsidR="004F3A80" w:rsidRPr="009B0386" w:rsidSect="009071B9">
          <w:footerReference w:type="even" r:id="rId13"/>
          <w:footerReference w:type="first" r:id="rId14"/>
          <w:pgSz w:w="12240" w:h="15840" w:code="1"/>
          <w:pgMar w:top="1440" w:right="1440" w:bottom="1440" w:left="1440" w:header="720" w:footer="720" w:gutter="0"/>
          <w:pgNumType w:start="1"/>
          <w:cols w:space="720"/>
          <w:vAlign w:val="center"/>
          <w:docGrid w:linePitch="360"/>
        </w:sectPr>
      </w:pPr>
      <w:bookmarkStart w:id="2" w:name="_Toc433181274"/>
      <w:r w:rsidRPr="009B0386">
        <w:rPr>
          <w:b/>
          <w:noProof/>
        </w:rPr>
        <w:drawing>
          <wp:anchor distT="0" distB="0" distL="114300" distR="114300" simplePos="0" relativeHeight="251658240" behindDoc="0" locked="0" layoutInCell="1" allowOverlap="1" wp14:anchorId="359A67B0" wp14:editId="7F889D5B">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Pr="009B0386">
        <w:rPr>
          <w:b/>
        </w:rPr>
        <w:t>December 2015</w:t>
      </w:r>
      <w:bookmarkEnd w:id="1"/>
      <w:bookmarkEnd w:id="2"/>
    </w:p>
    <w:p w:rsidR="00A905C1" w:rsidRDefault="00A905C1" w:rsidP="00A905C1">
      <w:pPr>
        <w:pStyle w:val="Title2"/>
      </w:pPr>
      <w:r>
        <w:lastRenderedPageBreak/>
        <w:t>Revision History</w:t>
      </w:r>
    </w:p>
    <w:p w:rsidR="00A905C1" w:rsidRPr="00310407" w:rsidRDefault="00A905C1" w:rsidP="0094372A">
      <w:r w:rsidRPr="00310407">
        <w:t>Note: The revision history cycle begins once changes or enhancements are requested after the Requirements Specification Document has been baselined.</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A905C1" w:rsidRPr="005068FD" w:rsidTr="00373D70">
        <w:trPr>
          <w:cantSplit/>
          <w:tblHeader/>
          <w:jc w:val="center"/>
        </w:trPr>
        <w:tc>
          <w:tcPr>
            <w:tcW w:w="907" w:type="pct"/>
            <w:shd w:val="clear" w:color="auto" w:fill="F2F2F2"/>
          </w:tcPr>
          <w:p w:rsidR="00A905C1" w:rsidRPr="002C191D" w:rsidRDefault="00A905C1" w:rsidP="00373D70">
            <w:pPr>
              <w:pStyle w:val="TableHeading"/>
              <w:jc w:val="center"/>
              <w:rPr>
                <w:rFonts w:ascii="Times New Roman" w:hAnsi="Times New Roman" w:cs="Times New Roman"/>
                <w:bCs/>
              </w:rPr>
            </w:pPr>
            <w:r w:rsidRPr="002C191D">
              <w:rPr>
                <w:rFonts w:ascii="Times New Roman" w:hAnsi="Times New Roman" w:cs="Times New Roman"/>
                <w:bCs/>
              </w:rPr>
              <w:t>Date</w:t>
            </w:r>
          </w:p>
        </w:tc>
        <w:tc>
          <w:tcPr>
            <w:tcW w:w="567" w:type="pct"/>
            <w:shd w:val="clear" w:color="auto" w:fill="F2F2F2"/>
          </w:tcPr>
          <w:p w:rsidR="00A905C1" w:rsidRPr="002C191D" w:rsidRDefault="00A905C1" w:rsidP="00373D70">
            <w:pPr>
              <w:pStyle w:val="TableHeading"/>
              <w:jc w:val="center"/>
              <w:rPr>
                <w:rFonts w:ascii="Times New Roman" w:hAnsi="Times New Roman" w:cs="Times New Roman"/>
                <w:bCs/>
              </w:rPr>
            </w:pPr>
            <w:r w:rsidRPr="002C191D">
              <w:rPr>
                <w:rFonts w:ascii="Times New Roman" w:hAnsi="Times New Roman" w:cs="Times New Roman"/>
                <w:bCs/>
              </w:rPr>
              <w:t>Version</w:t>
            </w:r>
          </w:p>
        </w:tc>
        <w:tc>
          <w:tcPr>
            <w:tcW w:w="2305" w:type="pct"/>
            <w:shd w:val="clear" w:color="auto" w:fill="F2F2F2"/>
          </w:tcPr>
          <w:p w:rsidR="00A905C1" w:rsidRPr="002C191D" w:rsidRDefault="00A905C1" w:rsidP="00373D70">
            <w:pPr>
              <w:pStyle w:val="TableHeading"/>
              <w:jc w:val="center"/>
              <w:rPr>
                <w:rFonts w:ascii="Times New Roman" w:hAnsi="Times New Roman" w:cs="Times New Roman"/>
              </w:rPr>
            </w:pPr>
            <w:r w:rsidRPr="002C191D">
              <w:rPr>
                <w:rFonts w:ascii="Times New Roman" w:hAnsi="Times New Roman" w:cs="Times New Roman"/>
              </w:rPr>
              <w:t>Description</w:t>
            </w:r>
          </w:p>
        </w:tc>
        <w:tc>
          <w:tcPr>
            <w:tcW w:w="1221" w:type="pct"/>
            <w:shd w:val="clear" w:color="auto" w:fill="F2F2F2"/>
          </w:tcPr>
          <w:p w:rsidR="00A905C1" w:rsidRPr="002C191D" w:rsidRDefault="00A905C1" w:rsidP="00373D70">
            <w:pPr>
              <w:pStyle w:val="TableHeading"/>
              <w:jc w:val="center"/>
              <w:rPr>
                <w:rFonts w:ascii="Times New Roman" w:hAnsi="Times New Roman" w:cs="Times New Roman"/>
              </w:rPr>
            </w:pPr>
            <w:r w:rsidRPr="002C191D">
              <w:rPr>
                <w:rFonts w:ascii="Times New Roman" w:hAnsi="Times New Roman" w:cs="Times New Roman"/>
              </w:rPr>
              <w:t>Author</w:t>
            </w:r>
          </w:p>
        </w:tc>
      </w:tr>
      <w:tr w:rsidR="00A905C1" w:rsidTr="00373D70">
        <w:trPr>
          <w:cantSplit/>
          <w:jc w:val="center"/>
        </w:trPr>
        <w:tc>
          <w:tcPr>
            <w:tcW w:w="907" w:type="pct"/>
          </w:tcPr>
          <w:p w:rsidR="00A905C1" w:rsidRPr="002C191D" w:rsidRDefault="00A905C1" w:rsidP="0089187D">
            <w:pPr>
              <w:pStyle w:val="TableText"/>
              <w:rPr>
                <w:rFonts w:ascii="Times New Roman" w:hAnsi="Times New Roman" w:cs="Times New Roman"/>
                <w:szCs w:val="22"/>
              </w:rPr>
            </w:pPr>
            <w:r>
              <w:rPr>
                <w:rFonts w:ascii="Times New Roman" w:hAnsi="Times New Roman" w:cs="Times New Roman"/>
                <w:szCs w:val="22"/>
              </w:rPr>
              <w:t>12/0</w:t>
            </w:r>
            <w:r w:rsidR="00354A70">
              <w:rPr>
                <w:rFonts w:ascii="Times New Roman" w:hAnsi="Times New Roman" w:cs="Times New Roman"/>
                <w:szCs w:val="22"/>
              </w:rPr>
              <w:t>9</w:t>
            </w:r>
            <w:r w:rsidRPr="002C191D">
              <w:rPr>
                <w:rFonts w:ascii="Times New Roman" w:hAnsi="Times New Roman" w:cs="Times New Roman"/>
                <w:szCs w:val="22"/>
              </w:rPr>
              <w:t>/2015</w:t>
            </w:r>
          </w:p>
        </w:tc>
        <w:tc>
          <w:tcPr>
            <w:tcW w:w="567" w:type="pct"/>
          </w:tcPr>
          <w:p w:rsidR="00A905C1" w:rsidRPr="002C191D" w:rsidRDefault="00A905C1" w:rsidP="00373D70">
            <w:pPr>
              <w:pStyle w:val="TableText"/>
              <w:rPr>
                <w:rFonts w:ascii="Times New Roman" w:hAnsi="Times New Roman" w:cs="Times New Roman"/>
                <w:szCs w:val="22"/>
              </w:rPr>
            </w:pPr>
            <w:r w:rsidRPr="002C191D">
              <w:rPr>
                <w:rFonts w:ascii="Times New Roman" w:hAnsi="Times New Roman" w:cs="Times New Roman"/>
                <w:szCs w:val="22"/>
              </w:rPr>
              <w:t>0.1</w:t>
            </w:r>
          </w:p>
        </w:tc>
        <w:tc>
          <w:tcPr>
            <w:tcW w:w="2305" w:type="pct"/>
          </w:tcPr>
          <w:p w:rsidR="00A905C1" w:rsidRPr="002C191D" w:rsidRDefault="00A905C1" w:rsidP="00373D70">
            <w:pPr>
              <w:pStyle w:val="TableText"/>
              <w:rPr>
                <w:rFonts w:ascii="Times New Roman" w:hAnsi="Times New Roman" w:cs="Times New Roman"/>
                <w:szCs w:val="22"/>
              </w:rPr>
            </w:pPr>
            <w:r w:rsidRPr="002C191D">
              <w:rPr>
                <w:rFonts w:ascii="Times New Roman" w:hAnsi="Times New Roman" w:cs="Times New Roman"/>
                <w:szCs w:val="22"/>
              </w:rPr>
              <w:t>Initial Draft</w:t>
            </w:r>
          </w:p>
        </w:tc>
        <w:tc>
          <w:tcPr>
            <w:tcW w:w="1221" w:type="pct"/>
          </w:tcPr>
          <w:p w:rsidR="00A905C1" w:rsidRPr="002C191D" w:rsidRDefault="00A905C1" w:rsidP="00373D70">
            <w:pPr>
              <w:pStyle w:val="TableText"/>
              <w:rPr>
                <w:rFonts w:ascii="Times New Roman" w:hAnsi="Times New Roman" w:cs="Times New Roman"/>
                <w:szCs w:val="22"/>
              </w:rPr>
            </w:pPr>
            <w:r w:rsidRPr="002C191D">
              <w:rPr>
                <w:rFonts w:ascii="Times New Roman" w:hAnsi="Times New Roman" w:cs="Times New Roman"/>
                <w:szCs w:val="22"/>
              </w:rPr>
              <w:t>Kathy Coupland</w:t>
            </w:r>
          </w:p>
        </w:tc>
      </w:tr>
    </w:tbl>
    <w:p w:rsidR="00676414" w:rsidRDefault="00A905C1" w:rsidP="0094372A">
      <w:pPr>
        <w:rPr>
          <w:rFonts w:ascii="Arial" w:hAnsi="Arial" w:cs="Arial"/>
          <w:b/>
          <w:bCs/>
          <w:sz w:val="28"/>
          <w:szCs w:val="32"/>
        </w:rPr>
      </w:pPr>
      <w:r>
        <w:t xml:space="preserve"> </w:t>
      </w:r>
      <w:r w:rsidR="00676414">
        <w:br w:type="page"/>
      </w:r>
    </w:p>
    <w:p w:rsidR="004F3A80" w:rsidRDefault="004F3A80" w:rsidP="004F3A80">
      <w:pPr>
        <w:pStyle w:val="Title2"/>
      </w:pPr>
      <w:r>
        <w:lastRenderedPageBreak/>
        <w:t>Table of Contents</w:t>
      </w:r>
    </w:p>
    <w:p w:rsidR="00D14429"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37845399" w:history="1">
        <w:r w:rsidR="00D14429" w:rsidRPr="00240E74">
          <w:rPr>
            <w:rStyle w:val="Hyperlink"/>
            <w:noProof/>
          </w:rPr>
          <w:t>1.</w:t>
        </w:r>
        <w:r w:rsidR="00D14429">
          <w:rPr>
            <w:rFonts w:asciiTheme="minorHAnsi" w:eastAsiaTheme="minorEastAsia" w:hAnsiTheme="minorHAnsi" w:cstheme="minorBidi"/>
            <w:b w:val="0"/>
            <w:noProof/>
            <w:sz w:val="22"/>
            <w:szCs w:val="22"/>
          </w:rPr>
          <w:tab/>
        </w:r>
        <w:r w:rsidR="00D14429" w:rsidRPr="00240E74">
          <w:rPr>
            <w:rStyle w:val="Hyperlink"/>
            <w:noProof/>
          </w:rPr>
          <w:t>Purpose and Objectives</w:t>
        </w:r>
        <w:r w:rsidR="00D14429">
          <w:rPr>
            <w:noProof/>
            <w:webHidden/>
          </w:rPr>
          <w:tab/>
        </w:r>
        <w:r w:rsidR="00D14429">
          <w:rPr>
            <w:noProof/>
            <w:webHidden/>
          </w:rPr>
          <w:fldChar w:fldCharType="begin"/>
        </w:r>
        <w:r w:rsidR="00D14429">
          <w:rPr>
            <w:noProof/>
            <w:webHidden/>
          </w:rPr>
          <w:instrText xml:space="preserve"> PAGEREF _Toc437845399 \h </w:instrText>
        </w:r>
        <w:r w:rsidR="00D14429">
          <w:rPr>
            <w:noProof/>
            <w:webHidden/>
          </w:rPr>
        </w:r>
        <w:r w:rsidR="00D14429">
          <w:rPr>
            <w:noProof/>
            <w:webHidden/>
          </w:rPr>
          <w:fldChar w:fldCharType="separate"/>
        </w:r>
        <w:r w:rsidR="00D14429">
          <w:rPr>
            <w:noProof/>
            <w:webHidden/>
          </w:rPr>
          <w:t>1</w:t>
        </w:r>
        <w:r w:rsidR="00D14429">
          <w:rPr>
            <w:noProof/>
            <w:webHidden/>
          </w:rPr>
          <w:fldChar w:fldCharType="end"/>
        </w:r>
      </w:hyperlink>
    </w:p>
    <w:p w:rsidR="00D14429" w:rsidRDefault="00D14429">
      <w:pPr>
        <w:pStyle w:val="TOC1"/>
        <w:rPr>
          <w:rFonts w:asciiTheme="minorHAnsi" w:eastAsiaTheme="minorEastAsia" w:hAnsiTheme="minorHAnsi" w:cstheme="minorBidi"/>
          <w:b w:val="0"/>
          <w:noProof/>
          <w:sz w:val="22"/>
          <w:szCs w:val="22"/>
        </w:rPr>
      </w:pPr>
      <w:hyperlink w:anchor="_Toc437845400" w:history="1">
        <w:r w:rsidRPr="00240E74">
          <w:rPr>
            <w:rStyle w:val="Hyperlink"/>
            <w:noProof/>
          </w:rPr>
          <w:t>2.</w:t>
        </w:r>
        <w:r>
          <w:rPr>
            <w:rFonts w:asciiTheme="minorHAnsi" w:eastAsiaTheme="minorEastAsia" w:hAnsiTheme="minorHAnsi" w:cstheme="minorBidi"/>
            <w:b w:val="0"/>
            <w:noProof/>
            <w:sz w:val="22"/>
            <w:szCs w:val="22"/>
          </w:rPr>
          <w:tab/>
        </w:r>
        <w:r w:rsidRPr="00240E74">
          <w:rPr>
            <w:rStyle w:val="Hyperlink"/>
            <w:noProof/>
          </w:rPr>
          <w:t>Lessons Learned</w:t>
        </w:r>
        <w:r>
          <w:rPr>
            <w:noProof/>
            <w:webHidden/>
          </w:rPr>
          <w:tab/>
        </w:r>
        <w:r>
          <w:rPr>
            <w:noProof/>
            <w:webHidden/>
          </w:rPr>
          <w:fldChar w:fldCharType="begin"/>
        </w:r>
        <w:r>
          <w:rPr>
            <w:noProof/>
            <w:webHidden/>
          </w:rPr>
          <w:instrText xml:space="preserve"> PAGEREF _Toc437845400 \h </w:instrText>
        </w:r>
        <w:r>
          <w:rPr>
            <w:noProof/>
            <w:webHidden/>
          </w:rPr>
        </w:r>
        <w:r>
          <w:rPr>
            <w:noProof/>
            <w:webHidden/>
          </w:rPr>
          <w:fldChar w:fldCharType="separate"/>
        </w:r>
        <w:r>
          <w:rPr>
            <w:noProof/>
            <w:webHidden/>
          </w:rPr>
          <w:t>1</w:t>
        </w:r>
        <w:r>
          <w:rPr>
            <w:noProof/>
            <w:webHidden/>
          </w:rPr>
          <w:fldChar w:fldCharType="end"/>
        </w:r>
      </w:hyperlink>
    </w:p>
    <w:p w:rsidR="00D14429" w:rsidRDefault="00D14429">
      <w:pPr>
        <w:pStyle w:val="TOC2"/>
        <w:rPr>
          <w:rFonts w:asciiTheme="minorHAnsi" w:eastAsiaTheme="minorEastAsia" w:hAnsiTheme="minorHAnsi" w:cstheme="minorBidi"/>
          <w:b w:val="0"/>
          <w:noProof/>
          <w:sz w:val="22"/>
          <w:szCs w:val="22"/>
        </w:rPr>
      </w:pPr>
      <w:hyperlink w:anchor="_Toc437845401" w:history="1">
        <w:r w:rsidRPr="00240E74">
          <w:rPr>
            <w:rStyle w:val="Hyperlink"/>
            <w:noProof/>
          </w:rPr>
          <w:t>2.1.</w:t>
        </w:r>
        <w:r>
          <w:rPr>
            <w:rFonts w:asciiTheme="minorHAnsi" w:eastAsiaTheme="minorEastAsia" w:hAnsiTheme="minorHAnsi" w:cstheme="minorBidi"/>
            <w:b w:val="0"/>
            <w:noProof/>
            <w:sz w:val="22"/>
            <w:szCs w:val="22"/>
          </w:rPr>
          <w:tab/>
        </w:r>
        <w:r w:rsidRPr="00240E74">
          <w:rPr>
            <w:rStyle w:val="Hyperlink"/>
            <w:noProof/>
          </w:rPr>
          <w:t>New Start</w:t>
        </w:r>
        <w:r>
          <w:rPr>
            <w:noProof/>
            <w:webHidden/>
          </w:rPr>
          <w:tab/>
        </w:r>
        <w:r>
          <w:rPr>
            <w:noProof/>
            <w:webHidden/>
          </w:rPr>
          <w:fldChar w:fldCharType="begin"/>
        </w:r>
        <w:r>
          <w:rPr>
            <w:noProof/>
            <w:webHidden/>
          </w:rPr>
          <w:instrText xml:space="preserve"> PAGEREF _Toc437845401 \h </w:instrText>
        </w:r>
        <w:r>
          <w:rPr>
            <w:noProof/>
            <w:webHidden/>
          </w:rPr>
        </w:r>
        <w:r>
          <w:rPr>
            <w:noProof/>
            <w:webHidden/>
          </w:rPr>
          <w:fldChar w:fldCharType="separate"/>
        </w:r>
        <w:r>
          <w:rPr>
            <w:noProof/>
            <w:webHidden/>
          </w:rPr>
          <w:t>1</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02" w:history="1">
        <w:r w:rsidRPr="00240E74">
          <w:rPr>
            <w:rStyle w:val="Hyperlink"/>
            <w:noProof/>
            <w14:scene3d>
              <w14:camera w14:prst="orthographicFront"/>
              <w14:lightRig w14:rig="threePt" w14:dir="t">
                <w14:rot w14:lat="0" w14:lon="0" w14:rev="0"/>
              </w14:lightRig>
            </w14:scene3d>
          </w:rPr>
          <w:t>2.1.1.</w:t>
        </w:r>
        <w:r>
          <w:rPr>
            <w:rFonts w:asciiTheme="minorHAnsi" w:eastAsiaTheme="minorEastAsia" w:hAnsiTheme="minorHAnsi" w:cstheme="minorBidi"/>
            <w:b w:val="0"/>
            <w:noProof/>
            <w:sz w:val="22"/>
            <w:szCs w:val="22"/>
          </w:rPr>
          <w:tab/>
        </w:r>
        <w:r w:rsidRPr="00240E74">
          <w:rPr>
            <w:rStyle w:val="Hyperlink"/>
            <w:noProof/>
          </w:rPr>
          <w:t>Introduction</w:t>
        </w:r>
        <w:r>
          <w:rPr>
            <w:noProof/>
            <w:webHidden/>
          </w:rPr>
          <w:tab/>
        </w:r>
        <w:r>
          <w:rPr>
            <w:noProof/>
            <w:webHidden/>
          </w:rPr>
          <w:fldChar w:fldCharType="begin"/>
        </w:r>
        <w:r>
          <w:rPr>
            <w:noProof/>
            <w:webHidden/>
          </w:rPr>
          <w:instrText xml:space="preserve"> PAGEREF _Toc437845402 \h </w:instrText>
        </w:r>
        <w:r>
          <w:rPr>
            <w:noProof/>
            <w:webHidden/>
          </w:rPr>
        </w:r>
        <w:r>
          <w:rPr>
            <w:noProof/>
            <w:webHidden/>
          </w:rPr>
          <w:fldChar w:fldCharType="separate"/>
        </w:r>
        <w:r>
          <w:rPr>
            <w:noProof/>
            <w:webHidden/>
          </w:rPr>
          <w:t>1</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03" w:history="1">
        <w:r w:rsidRPr="00240E74">
          <w:rPr>
            <w:rStyle w:val="Hyperlink"/>
            <w:noProof/>
            <w14:scene3d>
              <w14:camera w14:prst="orthographicFront"/>
              <w14:lightRig w14:rig="threePt" w14:dir="t">
                <w14:rot w14:lat="0" w14:lon="0" w14:rev="0"/>
              </w14:lightRig>
            </w14:scene3d>
          </w:rPr>
          <w:t>2.1.2.</w:t>
        </w:r>
        <w:r>
          <w:rPr>
            <w:rFonts w:asciiTheme="minorHAnsi" w:eastAsiaTheme="minorEastAsia" w:hAnsiTheme="minorHAnsi" w:cstheme="minorBidi"/>
            <w:b w:val="0"/>
            <w:noProof/>
            <w:sz w:val="22"/>
            <w:szCs w:val="22"/>
          </w:rPr>
          <w:tab/>
        </w:r>
        <w:r w:rsidRPr="00240E74">
          <w:rPr>
            <w:rStyle w:val="Hyperlink"/>
            <w:noProof/>
          </w:rPr>
          <w:t>Scope</w:t>
        </w:r>
        <w:r>
          <w:rPr>
            <w:noProof/>
            <w:webHidden/>
          </w:rPr>
          <w:tab/>
        </w:r>
        <w:r>
          <w:rPr>
            <w:noProof/>
            <w:webHidden/>
          </w:rPr>
          <w:fldChar w:fldCharType="begin"/>
        </w:r>
        <w:r>
          <w:rPr>
            <w:noProof/>
            <w:webHidden/>
          </w:rPr>
          <w:instrText xml:space="preserve"> PAGEREF _Toc437845403 \h </w:instrText>
        </w:r>
        <w:r>
          <w:rPr>
            <w:noProof/>
            <w:webHidden/>
          </w:rPr>
        </w:r>
        <w:r>
          <w:rPr>
            <w:noProof/>
            <w:webHidden/>
          </w:rPr>
          <w:fldChar w:fldCharType="separate"/>
        </w:r>
        <w:r>
          <w:rPr>
            <w:noProof/>
            <w:webHidden/>
          </w:rPr>
          <w:t>2</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04" w:history="1">
        <w:r w:rsidRPr="00240E74">
          <w:rPr>
            <w:rStyle w:val="Hyperlink"/>
            <w:noProof/>
            <w14:scene3d>
              <w14:camera w14:prst="orthographicFront"/>
              <w14:lightRig w14:rig="threePt" w14:dir="t">
                <w14:rot w14:lat="0" w14:lon="0" w14:rev="0"/>
              </w14:lightRig>
            </w14:scene3d>
          </w:rPr>
          <w:t>2.1.3.</w:t>
        </w:r>
        <w:r>
          <w:rPr>
            <w:rFonts w:asciiTheme="minorHAnsi" w:eastAsiaTheme="minorEastAsia" w:hAnsiTheme="minorHAnsi" w:cstheme="minorBidi"/>
            <w:b w:val="0"/>
            <w:noProof/>
            <w:sz w:val="22"/>
            <w:szCs w:val="22"/>
          </w:rPr>
          <w:tab/>
        </w:r>
        <w:r w:rsidRPr="00240E74">
          <w:rPr>
            <w:rStyle w:val="Hyperlink"/>
            <w:noProof/>
          </w:rPr>
          <w:t>Project Initiation</w:t>
        </w:r>
        <w:r>
          <w:rPr>
            <w:noProof/>
            <w:webHidden/>
          </w:rPr>
          <w:tab/>
        </w:r>
        <w:r>
          <w:rPr>
            <w:noProof/>
            <w:webHidden/>
          </w:rPr>
          <w:fldChar w:fldCharType="begin"/>
        </w:r>
        <w:r>
          <w:rPr>
            <w:noProof/>
            <w:webHidden/>
          </w:rPr>
          <w:instrText xml:space="preserve"> PAGEREF _Toc437845404 \h </w:instrText>
        </w:r>
        <w:r>
          <w:rPr>
            <w:noProof/>
            <w:webHidden/>
          </w:rPr>
        </w:r>
        <w:r>
          <w:rPr>
            <w:noProof/>
            <w:webHidden/>
          </w:rPr>
          <w:fldChar w:fldCharType="separate"/>
        </w:r>
        <w:r>
          <w:rPr>
            <w:noProof/>
            <w:webHidden/>
          </w:rPr>
          <w:t>2</w:t>
        </w:r>
        <w:r>
          <w:rPr>
            <w:noProof/>
            <w:webHidden/>
          </w:rPr>
          <w:fldChar w:fldCharType="end"/>
        </w:r>
      </w:hyperlink>
    </w:p>
    <w:p w:rsidR="00D14429" w:rsidRDefault="00D14429">
      <w:pPr>
        <w:pStyle w:val="TOC2"/>
        <w:rPr>
          <w:rFonts w:asciiTheme="minorHAnsi" w:eastAsiaTheme="minorEastAsia" w:hAnsiTheme="minorHAnsi" w:cstheme="minorBidi"/>
          <w:b w:val="0"/>
          <w:noProof/>
          <w:sz w:val="22"/>
          <w:szCs w:val="22"/>
        </w:rPr>
      </w:pPr>
      <w:hyperlink w:anchor="_Toc437845405" w:history="1">
        <w:r w:rsidRPr="00240E74">
          <w:rPr>
            <w:rStyle w:val="Hyperlink"/>
            <w:noProof/>
          </w:rPr>
          <w:t>2.2.</w:t>
        </w:r>
        <w:r>
          <w:rPr>
            <w:rFonts w:asciiTheme="minorHAnsi" w:eastAsiaTheme="minorEastAsia" w:hAnsiTheme="minorHAnsi" w:cstheme="minorBidi"/>
            <w:b w:val="0"/>
            <w:noProof/>
            <w:sz w:val="22"/>
            <w:szCs w:val="22"/>
          </w:rPr>
          <w:tab/>
        </w:r>
        <w:r w:rsidRPr="00240E74">
          <w:rPr>
            <w:rStyle w:val="Hyperlink"/>
            <w:noProof/>
          </w:rPr>
          <w:t>Planning Milestone 0 (MS0)</w:t>
        </w:r>
        <w:r>
          <w:rPr>
            <w:noProof/>
            <w:webHidden/>
          </w:rPr>
          <w:tab/>
        </w:r>
        <w:r>
          <w:rPr>
            <w:noProof/>
            <w:webHidden/>
          </w:rPr>
          <w:fldChar w:fldCharType="begin"/>
        </w:r>
        <w:r>
          <w:rPr>
            <w:noProof/>
            <w:webHidden/>
          </w:rPr>
          <w:instrText xml:space="preserve"> PAGEREF _Toc437845405 \h </w:instrText>
        </w:r>
        <w:r>
          <w:rPr>
            <w:noProof/>
            <w:webHidden/>
          </w:rPr>
        </w:r>
        <w:r>
          <w:rPr>
            <w:noProof/>
            <w:webHidden/>
          </w:rPr>
          <w:fldChar w:fldCharType="separate"/>
        </w:r>
        <w:r>
          <w:rPr>
            <w:noProof/>
            <w:webHidden/>
          </w:rPr>
          <w:t>3</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06" w:history="1">
        <w:r w:rsidRPr="00240E74">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b w:val="0"/>
            <w:noProof/>
            <w:sz w:val="22"/>
            <w:szCs w:val="22"/>
          </w:rPr>
          <w:tab/>
        </w:r>
        <w:r w:rsidRPr="00240E74">
          <w:rPr>
            <w:rStyle w:val="Hyperlink"/>
            <w:noProof/>
          </w:rPr>
          <w:t>Project Planning</w:t>
        </w:r>
        <w:r>
          <w:rPr>
            <w:noProof/>
            <w:webHidden/>
          </w:rPr>
          <w:tab/>
        </w:r>
        <w:r>
          <w:rPr>
            <w:noProof/>
            <w:webHidden/>
          </w:rPr>
          <w:fldChar w:fldCharType="begin"/>
        </w:r>
        <w:r>
          <w:rPr>
            <w:noProof/>
            <w:webHidden/>
          </w:rPr>
          <w:instrText xml:space="preserve"> PAGEREF _Toc437845406 \h </w:instrText>
        </w:r>
        <w:r>
          <w:rPr>
            <w:noProof/>
            <w:webHidden/>
          </w:rPr>
        </w:r>
        <w:r>
          <w:rPr>
            <w:noProof/>
            <w:webHidden/>
          </w:rPr>
          <w:fldChar w:fldCharType="separate"/>
        </w:r>
        <w:r>
          <w:rPr>
            <w:noProof/>
            <w:webHidden/>
          </w:rPr>
          <w:t>3</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07" w:history="1">
        <w:r w:rsidRPr="00240E74">
          <w:rPr>
            <w:rStyle w:val="Hyperlink"/>
            <w:noProof/>
            <w14:scene3d>
              <w14:camera w14:prst="orthographicFront"/>
              <w14:lightRig w14:rig="threePt" w14:dir="t">
                <w14:rot w14:lat="0" w14:lon="0" w14:rev="0"/>
              </w14:lightRig>
            </w14:scene3d>
          </w:rPr>
          <w:t>2.2.2.</w:t>
        </w:r>
        <w:r>
          <w:rPr>
            <w:rFonts w:asciiTheme="minorHAnsi" w:eastAsiaTheme="minorEastAsia" w:hAnsiTheme="minorHAnsi" w:cstheme="minorBidi"/>
            <w:b w:val="0"/>
            <w:noProof/>
            <w:sz w:val="22"/>
            <w:szCs w:val="22"/>
          </w:rPr>
          <w:tab/>
        </w:r>
        <w:r w:rsidRPr="00240E74">
          <w:rPr>
            <w:rStyle w:val="Hyperlink"/>
            <w:noProof/>
          </w:rPr>
          <w:t>Project Management</w:t>
        </w:r>
        <w:r>
          <w:rPr>
            <w:noProof/>
            <w:webHidden/>
          </w:rPr>
          <w:tab/>
        </w:r>
        <w:r>
          <w:rPr>
            <w:noProof/>
            <w:webHidden/>
          </w:rPr>
          <w:fldChar w:fldCharType="begin"/>
        </w:r>
        <w:r>
          <w:rPr>
            <w:noProof/>
            <w:webHidden/>
          </w:rPr>
          <w:instrText xml:space="preserve"> PAGEREF _Toc437845407 \h </w:instrText>
        </w:r>
        <w:r>
          <w:rPr>
            <w:noProof/>
            <w:webHidden/>
          </w:rPr>
        </w:r>
        <w:r>
          <w:rPr>
            <w:noProof/>
            <w:webHidden/>
          </w:rPr>
          <w:fldChar w:fldCharType="separate"/>
        </w:r>
        <w:r>
          <w:rPr>
            <w:noProof/>
            <w:webHidden/>
          </w:rPr>
          <w:t>4</w:t>
        </w:r>
        <w:r>
          <w:rPr>
            <w:noProof/>
            <w:webHidden/>
          </w:rPr>
          <w:fldChar w:fldCharType="end"/>
        </w:r>
      </w:hyperlink>
    </w:p>
    <w:p w:rsidR="00D14429" w:rsidRDefault="00D14429">
      <w:pPr>
        <w:pStyle w:val="TOC2"/>
        <w:rPr>
          <w:rFonts w:asciiTheme="minorHAnsi" w:eastAsiaTheme="minorEastAsia" w:hAnsiTheme="minorHAnsi" w:cstheme="minorBidi"/>
          <w:b w:val="0"/>
          <w:noProof/>
          <w:sz w:val="22"/>
          <w:szCs w:val="22"/>
        </w:rPr>
      </w:pPr>
      <w:hyperlink w:anchor="_Toc437845408" w:history="1">
        <w:r w:rsidRPr="00240E74">
          <w:rPr>
            <w:rStyle w:val="Hyperlink"/>
            <w:noProof/>
          </w:rPr>
          <w:t>2.3.</w:t>
        </w:r>
        <w:r>
          <w:rPr>
            <w:rFonts w:asciiTheme="minorHAnsi" w:eastAsiaTheme="minorEastAsia" w:hAnsiTheme="minorHAnsi" w:cstheme="minorBidi"/>
            <w:b w:val="0"/>
            <w:noProof/>
            <w:sz w:val="22"/>
            <w:szCs w:val="22"/>
          </w:rPr>
          <w:tab/>
        </w:r>
        <w:r w:rsidRPr="00240E74">
          <w:rPr>
            <w:rStyle w:val="Hyperlink"/>
            <w:noProof/>
          </w:rPr>
          <w:t>Active</w:t>
        </w:r>
        <w:r>
          <w:rPr>
            <w:noProof/>
            <w:webHidden/>
          </w:rPr>
          <w:tab/>
        </w:r>
        <w:r>
          <w:rPr>
            <w:noProof/>
            <w:webHidden/>
          </w:rPr>
          <w:fldChar w:fldCharType="begin"/>
        </w:r>
        <w:r>
          <w:rPr>
            <w:noProof/>
            <w:webHidden/>
          </w:rPr>
          <w:instrText xml:space="preserve"> PAGEREF _Toc437845408 \h </w:instrText>
        </w:r>
        <w:r>
          <w:rPr>
            <w:noProof/>
            <w:webHidden/>
          </w:rPr>
        </w:r>
        <w:r>
          <w:rPr>
            <w:noProof/>
            <w:webHidden/>
          </w:rPr>
          <w:fldChar w:fldCharType="separate"/>
        </w:r>
        <w:r>
          <w:rPr>
            <w:noProof/>
            <w:webHidden/>
          </w:rPr>
          <w:t>5</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09" w:history="1">
        <w:r w:rsidRPr="00240E74">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b w:val="0"/>
            <w:noProof/>
            <w:sz w:val="22"/>
            <w:szCs w:val="22"/>
          </w:rPr>
          <w:tab/>
        </w:r>
        <w:r w:rsidRPr="00240E74">
          <w:rPr>
            <w:rStyle w:val="Hyperlink"/>
            <w:noProof/>
          </w:rPr>
          <w:t>Project Execution – Development</w:t>
        </w:r>
        <w:r>
          <w:rPr>
            <w:noProof/>
            <w:webHidden/>
          </w:rPr>
          <w:tab/>
        </w:r>
        <w:r>
          <w:rPr>
            <w:noProof/>
            <w:webHidden/>
          </w:rPr>
          <w:fldChar w:fldCharType="begin"/>
        </w:r>
        <w:r>
          <w:rPr>
            <w:noProof/>
            <w:webHidden/>
          </w:rPr>
          <w:instrText xml:space="preserve"> PAGEREF _Toc437845409 \h </w:instrText>
        </w:r>
        <w:r>
          <w:rPr>
            <w:noProof/>
            <w:webHidden/>
          </w:rPr>
        </w:r>
        <w:r>
          <w:rPr>
            <w:noProof/>
            <w:webHidden/>
          </w:rPr>
          <w:fldChar w:fldCharType="separate"/>
        </w:r>
        <w:r>
          <w:rPr>
            <w:noProof/>
            <w:webHidden/>
          </w:rPr>
          <w:t>5</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10" w:history="1">
        <w:r w:rsidRPr="00240E74">
          <w:rPr>
            <w:rStyle w:val="Hyperlink"/>
            <w:noProof/>
            <w14:scene3d>
              <w14:camera w14:prst="orthographicFront"/>
              <w14:lightRig w14:rig="threePt" w14:dir="t">
                <w14:rot w14:lat="0" w14:lon="0" w14:rev="0"/>
              </w14:lightRig>
            </w14:scene3d>
          </w:rPr>
          <w:t>2.3.2.</w:t>
        </w:r>
        <w:r>
          <w:rPr>
            <w:rFonts w:asciiTheme="minorHAnsi" w:eastAsiaTheme="minorEastAsia" w:hAnsiTheme="minorHAnsi" w:cstheme="minorBidi"/>
            <w:b w:val="0"/>
            <w:noProof/>
            <w:sz w:val="22"/>
            <w:szCs w:val="22"/>
          </w:rPr>
          <w:tab/>
        </w:r>
        <w:r w:rsidRPr="00240E74">
          <w:rPr>
            <w:rStyle w:val="Hyperlink"/>
            <w:noProof/>
          </w:rPr>
          <w:t>User Functional Testing</w:t>
        </w:r>
        <w:r>
          <w:rPr>
            <w:noProof/>
            <w:webHidden/>
          </w:rPr>
          <w:tab/>
        </w:r>
        <w:r>
          <w:rPr>
            <w:noProof/>
            <w:webHidden/>
          </w:rPr>
          <w:fldChar w:fldCharType="begin"/>
        </w:r>
        <w:r>
          <w:rPr>
            <w:noProof/>
            <w:webHidden/>
          </w:rPr>
          <w:instrText xml:space="preserve"> PAGEREF _Toc437845410 \h </w:instrText>
        </w:r>
        <w:r>
          <w:rPr>
            <w:noProof/>
            <w:webHidden/>
          </w:rPr>
        </w:r>
        <w:r>
          <w:rPr>
            <w:noProof/>
            <w:webHidden/>
          </w:rPr>
          <w:fldChar w:fldCharType="separate"/>
        </w:r>
        <w:r>
          <w:rPr>
            <w:noProof/>
            <w:webHidden/>
          </w:rPr>
          <w:t>6</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11" w:history="1">
        <w:r w:rsidRPr="00240E74">
          <w:rPr>
            <w:rStyle w:val="Hyperlink"/>
            <w:noProof/>
            <w14:scene3d>
              <w14:camera w14:prst="orthographicFront"/>
              <w14:lightRig w14:rig="threePt" w14:dir="t">
                <w14:rot w14:lat="0" w14:lon="0" w14:rev="0"/>
              </w14:lightRig>
            </w14:scene3d>
          </w:rPr>
          <w:t>2.3.3.</w:t>
        </w:r>
        <w:r>
          <w:rPr>
            <w:rFonts w:asciiTheme="minorHAnsi" w:eastAsiaTheme="minorEastAsia" w:hAnsiTheme="minorHAnsi" w:cstheme="minorBidi"/>
            <w:b w:val="0"/>
            <w:noProof/>
            <w:sz w:val="22"/>
            <w:szCs w:val="22"/>
          </w:rPr>
          <w:tab/>
        </w:r>
        <w:r w:rsidRPr="00240E74">
          <w:rPr>
            <w:rStyle w:val="Hyperlink"/>
            <w:noProof/>
          </w:rPr>
          <w:t>Enterprise Testing Services/Operational Readiness Review</w:t>
        </w:r>
        <w:r>
          <w:rPr>
            <w:noProof/>
            <w:webHidden/>
          </w:rPr>
          <w:tab/>
        </w:r>
        <w:r>
          <w:rPr>
            <w:noProof/>
            <w:webHidden/>
          </w:rPr>
          <w:fldChar w:fldCharType="begin"/>
        </w:r>
        <w:r>
          <w:rPr>
            <w:noProof/>
            <w:webHidden/>
          </w:rPr>
          <w:instrText xml:space="preserve"> PAGEREF _Toc437845411 \h </w:instrText>
        </w:r>
        <w:r>
          <w:rPr>
            <w:noProof/>
            <w:webHidden/>
          </w:rPr>
        </w:r>
        <w:r>
          <w:rPr>
            <w:noProof/>
            <w:webHidden/>
          </w:rPr>
          <w:fldChar w:fldCharType="separate"/>
        </w:r>
        <w:r>
          <w:rPr>
            <w:noProof/>
            <w:webHidden/>
          </w:rPr>
          <w:t>6</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12" w:history="1">
        <w:r w:rsidRPr="00240E74">
          <w:rPr>
            <w:rStyle w:val="Hyperlink"/>
            <w:noProof/>
            <w14:scene3d>
              <w14:camera w14:prst="orthographicFront"/>
              <w14:lightRig w14:rig="threePt" w14:dir="t">
                <w14:rot w14:lat="0" w14:lon="0" w14:rev="0"/>
              </w14:lightRig>
            </w14:scene3d>
          </w:rPr>
          <w:t>2.3.4.</w:t>
        </w:r>
        <w:r>
          <w:rPr>
            <w:rFonts w:asciiTheme="minorHAnsi" w:eastAsiaTheme="minorEastAsia" w:hAnsiTheme="minorHAnsi" w:cstheme="minorBidi"/>
            <w:b w:val="0"/>
            <w:noProof/>
            <w:sz w:val="22"/>
            <w:szCs w:val="22"/>
          </w:rPr>
          <w:tab/>
        </w:r>
        <w:r w:rsidRPr="00240E74">
          <w:rPr>
            <w:rStyle w:val="Hyperlink"/>
            <w:noProof/>
          </w:rPr>
          <w:t>Initial Operating Capability (IOC)</w:t>
        </w:r>
        <w:r>
          <w:rPr>
            <w:noProof/>
            <w:webHidden/>
          </w:rPr>
          <w:tab/>
        </w:r>
        <w:r>
          <w:rPr>
            <w:noProof/>
            <w:webHidden/>
          </w:rPr>
          <w:fldChar w:fldCharType="begin"/>
        </w:r>
        <w:r>
          <w:rPr>
            <w:noProof/>
            <w:webHidden/>
          </w:rPr>
          <w:instrText xml:space="preserve"> PAGEREF _Toc437845412 \h </w:instrText>
        </w:r>
        <w:r>
          <w:rPr>
            <w:noProof/>
            <w:webHidden/>
          </w:rPr>
        </w:r>
        <w:r>
          <w:rPr>
            <w:noProof/>
            <w:webHidden/>
          </w:rPr>
          <w:fldChar w:fldCharType="separate"/>
        </w:r>
        <w:r>
          <w:rPr>
            <w:noProof/>
            <w:webHidden/>
          </w:rPr>
          <w:t>7</w:t>
        </w:r>
        <w:r>
          <w:rPr>
            <w:noProof/>
            <w:webHidden/>
          </w:rPr>
          <w:fldChar w:fldCharType="end"/>
        </w:r>
      </w:hyperlink>
    </w:p>
    <w:p w:rsidR="00D14429" w:rsidRDefault="00D14429">
      <w:pPr>
        <w:pStyle w:val="TOC3"/>
        <w:rPr>
          <w:rFonts w:asciiTheme="minorHAnsi" w:eastAsiaTheme="minorEastAsia" w:hAnsiTheme="minorHAnsi" w:cstheme="minorBidi"/>
          <w:b w:val="0"/>
          <w:noProof/>
          <w:sz w:val="22"/>
          <w:szCs w:val="22"/>
        </w:rPr>
      </w:pPr>
      <w:hyperlink w:anchor="_Toc437845413" w:history="1">
        <w:r w:rsidRPr="00240E74">
          <w:rPr>
            <w:rStyle w:val="Hyperlink"/>
            <w:noProof/>
            <w14:scene3d>
              <w14:camera w14:prst="orthographicFront"/>
              <w14:lightRig w14:rig="threePt" w14:dir="t">
                <w14:rot w14:lat="0" w14:lon="0" w14:rev="0"/>
              </w14:lightRig>
            </w14:scene3d>
          </w:rPr>
          <w:t>2.3.5.</w:t>
        </w:r>
        <w:r>
          <w:rPr>
            <w:rFonts w:asciiTheme="minorHAnsi" w:eastAsiaTheme="minorEastAsia" w:hAnsiTheme="minorHAnsi" w:cstheme="minorBidi"/>
            <w:b w:val="0"/>
            <w:noProof/>
            <w:sz w:val="22"/>
            <w:szCs w:val="22"/>
          </w:rPr>
          <w:tab/>
        </w:r>
        <w:r w:rsidRPr="00240E74">
          <w:rPr>
            <w:rStyle w:val="Hyperlink"/>
            <w:noProof/>
          </w:rPr>
          <w:t>Project Closeout</w:t>
        </w:r>
        <w:r>
          <w:rPr>
            <w:noProof/>
            <w:webHidden/>
          </w:rPr>
          <w:tab/>
        </w:r>
        <w:r>
          <w:rPr>
            <w:noProof/>
            <w:webHidden/>
          </w:rPr>
          <w:fldChar w:fldCharType="begin"/>
        </w:r>
        <w:r>
          <w:rPr>
            <w:noProof/>
            <w:webHidden/>
          </w:rPr>
          <w:instrText xml:space="preserve"> PAGEREF _Toc437845413 \h </w:instrText>
        </w:r>
        <w:r>
          <w:rPr>
            <w:noProof/>
            <w:webHidden/>
          </w:rPr>
        </w:r>
        <w:r>
          <w:rPr>
            <w:noProof/>
            <w:webHidden/>
          </w:rPr>
          <w:fldChar w:fldCharType="separate"/>
        </w:r>
        <w:r>
          <w:rPr>
            <w:noProof/>
            <w:webHidden/>
          </w:rPr>
          <w:t>7</w:t>
        </w:r>
        <w:r>
          <w:rPr>
            <w:noProof/>
            <w:webHidden/>
          </w:rPr>
          <w:fldChar w:fldCharType="end"/>
        </w:r>
      </w:hyperlink>
    </w:p>
    <w:p w:rsidR="004F3A80" w:rsidRDefault="003224BE" w:rsidP="0094372A">
      <w:pPr>
        <w:pStyle w:val="TOC1"/>
        <w:sectPr w:rsidR="004F3A80" w:rsidSect="00F7216E">
          <w:footerReference w:type="default" r:id="rId16"/>
          <w:type w:val="oddPage"/>
          <w:pgSz w:w="12240" w:h="15840" w:code="1"/>
          <w:pgMar w:top="1440" w:right="1440" w:bottom="1440" w:left="1440" w:header="720" w:footer="720" w:gutter="0"/>
          <w:pgNumType w:fmt="lowerRoman" w:start="1"/>
          <w:cols w:space="720"/>
          <w:docGrid w:linePitch="360"/>
        </w:sectPr>
      </w:pPr>
      <w:r>
        <w:fldChar w:fldCharType="end"/>
      </w:r>
    </w:p>
    <w:p w:rsidR="004F3A80" w:rsidRDefault="00D34E7B" w:rsidP="00D34E7B">
      <w:pPr>
        <w:pStyle w:val="Heading1"/>
      </w:pPr>
      <w:bookmarkStart w:id="3" w:name="_Toc437845399"/>
      <w:bookmarkEnd w:id="0"/>
      <w:r w:rsidRPr="00D34E7B">
        <w:lastRenderedPageBreak/>
        <w:t>Purpose and Objectives</w:t>
      </w:r>
      <w:bookmarkEnd w:id="3"/>
    </w:p>
    <w:p w:rsidR="00D34E7B" w:rsidRDefault="00D34E7B" w:rsidP="00D34E7B">
      <w:pPr>
        <w:pStyle w:val="BodyText"/>
      </w:pPr>
      <w:r>
        <w:t xml:space="preserve">Throughout each project life cycle, lessons are learned and opportunities for improvement are discovered. As part of a continuous improvement process, documenting lessons learned helps the project team discover the root causes of problems that occurred and avoid those problems in later project stages or future projects. </w:t>
      </w:r>
    </w:p>
    <w:p w:rsidR="00D34E7B" w:rsidRDefault="00D34E7B" w:rsidP="00D34E7B">
      <w:pPr>
        <w:pStyle w:val="BodyText"/>
      </w:pPr>
      <w:r>
        <w:t>The objectives of this report are gathering all relevant information for better planning of later project stages and future projects, improving implementation of new projects, and preventing or minimizing risks for future projects</w:t>
      </w:r>
    </w:p>
    <w:p w:rsidR="00D34E7B" w:rsidRDefault="00D34E7B" w:rsidP="00D34E7B">
      <w:pPr>
        <w:pStyle w:val="BodyText"/>
      </w:pPr>
      <w:r>
        <w:t xml:space="preserve">The Lessons Learned Report documents items identified as successes, challenges or lessons learned that occur throughout the life of a project. Data for this report is applicable for all projects whether maintenance, development or enhancement and regardless of project management methodology.  The lessons learned report is a required project artifact and will be maintained in the Project Repository.  The Lessons Learned Report </w:t>
      </w:r>
      <w:proofErr w:type="gramStart"/>
      <w:r>
        <w:t>will be initiated</w:t>
      </w:r>
      <w:proofErr w:type="gramEnd"/>
      <w:r>
        <w:t xml:space="preserve"> by the PM at the Project New Start state and be updated and reviewed throughout the lifecycle of the project to Project Closure.  </w:t>
      </w:r>
    </w:p>
    <w:p w:rsidR="00961FED" w:rsidRDefault="00D34E7B" w:rsidP="00D34E7B">
      <w:pPr>
        <w:pStyle w:val="BodyText"/>
      </w:pPr>
      <w:r>
        <w:t>Note: Include any items on performance (met or not met), functionality (did it meet desired outcome), stakeholder satisfaction and any anecdotes provided directly from the users.</w:t>
      </w:r>
    </w:p>
    <w:p w:rsidR="00D34E7B" w:rsidRDefault="00D34E7B" w:rsidP="00D34E7B">
      <w:pPr>
        <w:pStyle w:val="Heading1"/>
      </w:pPr>
      <w:bookmarkStart w:id="4" w:name="_Toc437845400"/>
      <w:r w:rsidRPr="00D34E7B">
        <w:t>Lessons Learned</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5"/>
        <w:gridCol w:w="3237"/>
        <w:gridCol w:w="3804"/>
      </w:tblGrid>
      <w:tr w:rsidR="00D34E7B" w:rsidRPr="001C7C9F" w:rsidTr="00D34E7B">
        <w:trPr>
          <w:cantSplit/>
          <w:tblHeader/>
        </w:trPr>
        <w:tc>
          <w:tcPr>
            <w:tcW w:w="1324" w:type="pct"/>
            <w:shd w:val="clear" w:color="auto" w:fill="BFBFBF" w:themeFill="background1" w:themeFillShade="BF"/>
          </w:tcPr>
          <w:p w:rsidR="00D34E7B" w:rsidRDefault="00D34E7B" w:rsidP="00D34E7B">
            <w:pPr>
              <w:pStyle w:val="TableHeading"/>
            </w:pPr>
            <w:r w:rsidRPr="001C7C9F">
              <w:t xml:space="preserve">Project Name: </w:t>
            </w:r>
          </w:p>
          <w:p w:rsidR="00D34E7B" w:rsidRPr="001C7C9F" w:rsidRDefault="000D45FA" w:rsidP="000D45FA">
            <w:pPr>
              <w:pStyle w:val="TableHeading"/>
            </w:pPr>
            <w:r>
              <w:t>OneVA Pharmacy Implementation</w:t>
            </w:r>
          </w:p>
        </w:tc>
        <w:tc>
          <w:tcPr>
            <w:tcW w:w="1690" w:type="pct"/>
            <w:shd w:val="clear" w:color="auto" w:fill="BFBFBF" w:themeFill="background1" w:themeFillShade="BF"/>
          </w:tcPr>
          <w:p w:rsidR="00D34E7B" w:rsidRDefault="00D34E7B" w:rsidP="00D34E7B">
            <w:pPr>
              <w:pStyle w:val="TableHeading"/>
            </w:pPr>
            <w:r>
              <w:t>Project Manager</w:t>
            </w:r>
            <w:r w:rsidRPr="001C7C9F">
              <w:t xml:space="preserve">: </w:t>
            </w:r>
          </w:p>
          <w:p w:rsidR="00D34E7B" w:rsidRPr="001C7C9F" w:rsidRDefault="000D45FA" w:rsidP="000D45FA">
            <w:pPr>
              <w:pStyle w:val="TableHeading"/>
            </w:pPr>
            <w:r>
              <w:t>Cecelia Wray</w:t>
            </w:r>
          </w:p>
        </w:tc>
        <w:tc>
          <w:tcPr>
            <w:tcW w:w="1986" w:type="pct"/>
            <w:shd w:val="clear" w:color="auto" w:fill="BFBFBF" w:themeFill="background1" w:themeFillShade="BF"/>
          </w:tcPr>
          <w:p w:rsidR="00D34E7B" w:rsidRDefault="00D34E7B" w:rsidP="00D34E7B">
            <w:pPr>
              <w:pStyle w:val="TableHeading"/>
            </w:pPr>
            <w:r w:rsidRPr="001C7C9F">
              <w:t xml:space="preserve">Date of Report:  </w:t>
            </w:r>
          </w:p>
          <w:p w:rsidR="00D34E7B" w:rsidRPr="001C7C9F" w:rsidRDefault="000D45FA" w:rsidP="00D34E7B">
            <w:pPr>
              <w:pStyle w:val="TableHeading"/>
            </w:pPr>
            <w:r>
              <w:t>12/03/2015</w:t>
            </w:r>
          </w:p>
        </w:tc>
      </w:tr>
      <w:tr w:rsidR="00D34E7B" w:rsidRPr="00D34E7B" w:rsidTr="00D34E7B">
        <w:trPr>
          <w:cantSplit/>
          <w:tblHeader/>
        </w:trPr>
        <w:tc>
          <w:tcPr>
            <w:tcW w:w="1324" w:type="pct"/>
            <w:shd w:val="clear" w:color="auto" w:fill="auto"/>
          </w:tcPr>
          <w:p w:rsidR="00D34E7B" w:rsidRPr="00D34E7B" w:rsidRDefault="00D34E7B" w:rsidP="00D34E7B">
            <w:pPr>
              <w:pStyle w:val="TableText"/>
            </w:pPr>
            <w:r w:rsidRPr="00D34E7B">
              <w:t xml:space="preserve">EPS #: </w:t>
            </w:r>
          </w:p>
        </w:tc>
        <w:tc>
          <w:tcPr>
            <w:tcW w:w="1690" w:type="pct"/>
            <w:shd w:val="clear" w:color="auto" w:fill="auto"/>
          </w:tcPr>
          <w:p w:rsidR="00D34E7B" w:rsidRPr="001E21CF" w:rsidRDefault="001E21CF" w:rsidP="00D34E7B">
            <w:pPr>
              <w:pStyle w:val="TableText"/>
              <w:rPr>
                <w:rFonts w:ascii="Times New Roman" w:hAnsi="Times New Roman" w:cs="Times New Roman"/>
              </w:rPr>
            </w:pPr>
            <w:r w:rsidRPr="001E21CF">
              <w:rPr>
                <w:rFonts w:ascii="Times New Roman" w:hAnsi="Times New Roman" w:cs="Times New Roman"/>
                <w:color w:val="000000"/>
              </w:rPr>
              <w:t>2015-11-03-11:54:05-00-00-00-00-00-000</w:t>
            </w:r>
          </w:p>
        </w:tc>
        <w:tc>
          <w:tcPr>
            <w:tcW w:w="1986" w:type="pct"/>
            <w:shd w:val="clear" w:color="auto" w:fill="auto"/>
          </w:tcPr>
          <w:p w:rsidR="00D34E7B" w:rsidRPr="00D34E7B" w:rsidRDefault="00D34E7B" w:rsidP="00D34E7B">
            <w:pPr>
              <w:pStyle w:val="TableText"/>
            </w:pPr>
          </w:p>
        </w:tc>
      </w:tr>
    </w:tbl>
    <w:p w:rsidR="00D34E7B" w:rsidRDefault="001E21CF" w:rsidP="001E21CF">
      <w:pPr>
        <w:pStyle w:val="Heading2"/>
      </w:pPr>
      <w:bookmarkStart w:id="5" w:name="_Toc437845401"/>
      <w:r>
        <w:t>New Start</w:t>
      </w:r>
      <w:bookmarkEnd w:id="5"/>
    </w:p>
    <w:p w:rsidR="00B42F1F" w:rsidRPr="00B42F1F" w:rsidRDefault="00B42F1F" w:rsidP="00B42F1F">
      <w:pPr>
        <w:pStyle w:val="Heading3"/>
      </w:pPr>
      <w:bookmarkStart w:id="6" w:name="_Toc437845402"/>
      <w:r>
        <w:t>Introduction</w:t>
      </w:r>
      <w:bookmarkEnd w:id="6"/>
    </w:p>
    <w:p w:rsidR="00B42F1F" w:rsidRPr="0094372A" w:rsidRDefault="00B42F1F" w:rsidP="0094372A">
      <w:r w:rsidRPr="0094372A">
        <w:t>Leadership at the VAs Grassroots Innovations Program, a cooperative effort between the Chief Technology Officer, the Health and Medical Informatics Office, and the VAs Office of Information and Technology (OI&amp;T) provided innovators (VA employees) with a forum to propose new opportunities and to develop new ideas into functional prototypes.</w:t>
      </w:r>
    </w:p>
    <w:p w:rsidR="00B42F1F" w:rsidRPr="0094372A" w:rsidRDefault="00B42F1F" w:rsidP="0094372A">
      <w:r w:rsidRPr="0094372A">
        <w:t>There are two (2) separate phases to the Innovations Program. The low bar phase is a proof-of-concept phase where all work is accomplished outside of the VAs network in a VA virtual testing environment (Innovations Sandbox). The high bar phase occurs when a concept is moved to a developmental/production environment after the proof of concept has been developed, tested, and approved for full scale deployment.</w:t>
      </w:r>
    </w:p>
    <w:p w:rsidR="00B42F1F" w:rsidRPr="0094372A" w:rsidRDefault="00B42F1F" w:rsidP="0094372A">
      <w:r w:rsidRPr="0094372A">
        <w:t>In 2014, the VA engaged The BITS Group to execute the low bar phase for the development of a proof of concept/prototype known as OneVA Pharmacy. OneVA Pharmacy provides the Department of Veterans Health Administration (VHA) the capability to allow Veterans travelling across the United States to refill active VA prescriptions at any VA pharmacy regardless of where the prescription originated.</w:t>
      </w:r>
    </w:p>
    <w:p w:rsidR="00B42F1F" w:rsidRPr="0094372A" w:rsidRDefault="00B42F1F" w:rsidP="0094372A">
      <w:r w:rsidRPr="0094372A">
        <w:lastRenderedPageBreak/>
        <w:t>The OneVA Pharmacy Implementation project is the high bar phase of the initiative. The OneVA Pharmacy Implementation project modifies the existing proof-of-concept software’s capability by including the requirements contained within its Project Work Statement (PWS), includes integration into VistA, development of documentation, and training to support a national rollout in March 2016.</w:t>
      </w:r>
    </w:p>
    <w:p w:rsidR="00B42F1F" w:rsidRPr="0094372A" w:rsidRDefault="00B42F1F" w:rsidP="0094372A">
      <w:r w:rsidRPr="0094372A">
        <w:t>OneVA Pharmacy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the VHA and advances in modern technology, to allow Veterans to take a more active role in their own health care.</w:t>
      </w:r>
    </w:p>
    <w:p w:rsidR="00B42F1F" w:rsidRDefault="00B42F1F" w:rsidP="00B42F1F">
      <w:pPr>
        <w:pStyle w:val="Heading3"/>
      </w:pPr>
      <w:bookmarkStart w:id="7" w:name="_Toc437845403"/>
      <w:r>
        <w:t>Scope</w:t>
      </w:r>
      <w:bookmarkEnd w:id="7"/>
    </w:p>
    <w:p w:rsidR="00B42F1F" w:rsidRDefault="00B42F1F" w:rsidP="0094372A">
      <w:r>
        <w:t xml:space="preserve">OneVA Pharmacy </w:t>
      </w:r>
      <w:r w:rsidRPr="00883953">
        <w:t xml:space="preserve">provides </w:t>
      </w:r>
      <w:r>
        <w:t xml:space="preserve">VistA the </w:t>
      </w:r>
      <w:r w:rsidRPr="00883953">
        <w:t xml:space="preserve">functionality </w:t>
      </w:r>
      <w:r>
        <w:t>to allow pharmacists to refill a prescription at any VA pharmacy location. It decrements the patients number of remaining refills’ balance at the originating pharmacy and manages controlled substances by displaying a message that a controlled substance cannot be refilled outside of the originating pharmacy. The proof-of-concept software will be modified to utilize a middleware model that meets One-VA Technical Reference Model list of approved technologies.</w:t>
      </w:r>
    </w:p>
    <w:p w:rsidR="00B42F1F" w:rsidRPr="00B42F1F" w:rsidRDefault="00B42F1F" w:rsidP="0094372A">
      <w:r>
        <w:t>Project and training documentation will be developed and testing best practices will be executed. Training will be conducted for the product in accordance with an Initial Operating Capability (IOC) delivery. Project Management Accountability System (PMAS) documents consistent with the identified approach will be delivered to the VA.</w:t>
      </w:r>
    </w:p>
    <w:p w:rsidR="001E21CF" w:rsidRDefault="001E21CF" w:rsidP="001E21CF">
      <w:pPr>
        <w:pStyle w:val="Heading3"/>
      </w:pPr>
      <w:bookmarkStart w:id="8" w:name="_Toc437845404"/>
      <w:r>
        <w:t>Project Initiation</w:t>
      </w:r>
      <w:bookmarkEnd w:id="8"/>
    </w:p>
    <w:p w:rsidR="007F2497" w:rsidRDefault="0044053A" w:rsidP="00675235">
      <w:r>
        <w:t xml:space="preserve">Project Initiation is the process </w:t>
      </w:r>
      <w:r w:rsidR="007F2497">
        <w:t>by which a project transitions from the state of “New Start” into the state of “Planning”.  A project “</w:t>
      </w:r>
      <w:r>
        <w:t>New Start</w:t>
      </w:r>
      <w:r w:rsidR="007F2497">
        <w:t xml:space="preserve">” state is a candidate for “Planning” once the project </w:t>
      </w:r>
      <w:proofErr w:type="gramStart"/>
      <w:r w:rsidR="007F2497">
        <w:t>has been added</w:t>
      </w:r>
      <w:proofErr w:type="gramEnd"/>
      <w:r w:rsidR="007F2497">
        <w:t xml:space="preserve"> to the Business </w:t>
      </w:r>
      <w:r>
        <w:t>Operating</w:t>
      </w:r>
      <w:r w:rsidR="007F2497">
        <w:t xml:space="preserve"> Plan and Enterprise Project </w:t>
      </w:r>
      <w:r>
        <w:t>Structure</w:t>
      </w:r>
      <w:r w:rsidR="007F2497">
        <w:t xml:space="preserve"> identifies the finds </w:t>
      </w:r>
      <w:r>
        <w:t>release</w:t>
      </w:r>
      <w:r w:rsidR="007F2497">
        <w:t xml:space="preserve"> </w:t>
      </w:r>
      <w:r>
        <w:t>by</w:t>
      </w:r>
      <w:r w:rsidR="007F2497">
        <w:t xml:space="preserve"> the </w:t>
      </w:r>
      <w:r>
        <w:t>Information</w:t>
      </w:r>
      <w:r w:rsidR="007F2497">
        <w:t xml:space="preserve"> Technology Resource Management (ITRM). </w:t>
      </w:r>
    </w:p>
    <w:p w:rsidR="003B3418" w:rsidRDefault="007F2497" w:rsidP="00675235">
      <w:r>
        <w:t xml:space="preserve">The </w:t>
      </w:r>
      <w:r w:rsidR="0044053A">
        <w:t>goa</w:t>
      </w:r>
      <w:r>
        <w:t xml:space="preserve">ls of </w:t>
      </w:r>
      <w:r w:rsidR="0044053A">
        <w:t>Project</w:t>
      </w:r>
      <w:r>
        <w:t xml:space="preserve"> Initiation are to determine if the business </w:t>
      </w:r>
      <w:r w:rsidR="0044053A">
        <w:t>requirements</w:t>
      </w:r>
      <w:r>
        <w:t xml:space="preserve"> are sufficient, to identify the project team</w:t>
      </w:r>
      <w:r w:rsidR="0044053A">
        <w:t>, identify integrated</w:t>
      </w:r>
      <w:r>
        <w:t xml:space="preserve"> project team, </w:t>
      </w:r>
      <w:r w:rsidR="0044053A">
        <w:t>and</w:t>
      </w:r>
      <w:r>
        <w:t xml:space="preserve"> identify deliverables</w:t>
      </w:r>
      <w:r w:rsidR="00136D64">
        <w:t xml:space="preserve"> to name a few</w:t>
      </w:r>
      <w:r>
        <w:t>.</w:t>
      </w:r>
    </w:p>
    <w:p w:rsidR="00B42F1F" w:rsidRPr="00B42F1F" w:rsidRDefault="007F2497" w:rsidP="0067523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20"/>
      </w:tblGrid>
      <w:tr w:rsidR="00D34E7B" w:rsidRPr="003B3418" w:rsidTr="00D34E7B">
        <w:trPr>
          <w:cantSplit/>
          <w:tblHeader/>
        </w:trPr>
        <w:tc>
          <w:tcPr>
            <w:tcW w:w="2268" w:type="dxa"/>
            <w:shd w:val="clear" w:color="auto" w:fill="BFBFBF"/>
            <w:vAlign w:val="center"/>
          </w:tcPr>
          <w:p w:rsidR="00D34E7B" w:rsidRPr="003B3418" w:rsidRDefault="00D34E7B" w:rsidP="00A1094D">
            <w:pPr>
              <w:pStyle w:val="TableHeading"/>
              <w:jc w:val="center"/>
              <w:rPr>
                <w:rFonts w:ascii="Times New Roman" w:hAnsi="Times New Roman" w:cs="Times New Roman"/>
                <w:sz w:val="24"/>
                <w:szCs w:val="24"/>
              </w:rPr>
            </w:pPr>
            <w:r w:rsidRPr="003B3418">
              <w:rPr>
                <w:rFonts w:ascii="Times New Roman" w:hAnsi="Times New Roman" w:cs="Times New Roman"/>
                <w:sz w:val="24"/>
                <w:szCs w:val="24"/>
              </w:rPr>
              <w:t>Type</w:t>
            </w:r>
          </w:p>
        </w:tc>
        <w:tc>
          <w:tcPr>
            <w:tcW w:w="7320" w:type="dxa"/>
            <w:shd w:val="clear" w:color="auto" w:fill="BFBFBF"/>
            <w:vAlign w:val="center"/>
          </w:tcPr>
          <w:p w:rsidR="00D34E7B" w:rsidRPr="003B3418" w:rsidRDefault="00D34E7B" w:rsidP="00A1094D">
            <w:pPr>
              <w:pStyle w:val="TableHeading"/>
              <w:jc w:val="center"/>
              <w:rPr>
                <w:rFonts w:ascii="Times New Roman" w:hAnsi="Times New Roman" w:cs="Times New Roman"/>
                <w:color w:val="000000"/>
                <w:sz w:val="24"/>
                <w:szCs w:val="24"/>
              </w:rPr>
            </w:pPr>
            <w:r w:rsidRPr="003B3418">
              <w:rPr>
                <w:rFonts w:ascii="Times New Roman" w:hAnsi="Times New Roman" w:cs="Times New Roman"/>
                <w:sz w:val="24"/>
                <w:szCs w:val="24"/>
              </w:rPr>
              <w:t>Description</w:t>
            </w:r>
          </w:p>
        </w:tc>
      </w:tr>
      <w:tr w:rsidR="00D34E7B" w:rsidRPr="003B3418" w:rsidTr="00D34E7B">
        <w:trPr>
          <w:cantSplit/>
          <w:trHeight w:val="494"/>
        </w:trPr>
        <w:tc>
          <w:tcPr>
            <w:tcW w:w="2268" w:type="dxa"/>
            <w:shd w:val="clear" w:color="auto" w:fill="BFBFBF"/>
            <w:vAlign w:val="center"/>
          </w:tcPr>
          <w:p w:rsidR="00D34E7B" w:rsidRPr="003B3418" w:rsidRDefault="00D34E7B" w:rsidP="00D34E7B">
            <w:pPr>
              <w:pStyle w:val="TableText"/>
              <w:rPr>
                <w:rFonts w:ascii="Times New Roman" w:hAnsi="Times New Roman" w:cs="Times New Roman"/>
                <w:sz w:val="24"/>
                <w:szCs w:val="24"/>
              </w:rPr>
            </w:pPr>
            <w:r w:rsidRPr="003B3418">
              <w:rPr>
                <w:rFonts w:ascii="Times New Roman" w:hAnsi="Times New Roman" w:cs="Times New Roman"/>
                <w:sz w:val="24"/>
                <w:szCs w:val="24"/>
              </w:rPr>
              <w:t>ProPath Process:</w:t>
            </w:r>
          </w:p>
        </w:tc>
        <w:tc>
          <w:tcPr>
            <w:tcW w:w="7320" w:type="dxa"/>
          </w:tcPr>
          <w:p w:rsidR="00D34E7B" w:rsidRPr="003B3418" w:rsidRDefault="001D2623" w:rsidP="00D34E7B">
            <w:pPr>
              <w:pStyle w:val="TableText"/>
              <w:rPr>
                <w:rFonts w:ascii="Times New Roman" w:hAnsi="Times New Roman" w:cs="Times New Roman"/>
                <w:sz w:val="24"/>
                <w:szCs w:val="24"/>
              </w:rPr>
            </w:pPr>
            <w:r w:rsidRPr="003B3418">
              <w:rPr>
                <w:rFonts w:ascii="Times New Roman" w:hAnsi="Times New Roman" w:cs="Times New Roman"/>
                <w:sz w:val="24"/>
                <w:szCs w:val="24"/>
              </w:rPr>
              <w:t>P</w:t>
            </w:r>
            <w:r w:rsidR="00D34E7B" w:rsidRPr="003B3418">
              <w:rPr>
                <w:rFonts w:ascii="Times New Roman" w:hAnsi="Times New Roman" w:cs="Times New Roman"/>
                <w:sz w:val="24"/>
                <w:szCs w:val="24"/>
              </w:rPr>
              <w:t>roject Initiation</w:t>
            </w:r>
          </w:p>
        </w:tc>
      </w:tr>
      <w:tr w:rsidR="00D34E7B" w:rsidRPr="003B3418" w:rsidTr="00D34E7B">
        <w:trPr>
          <w:cantSplit/>
          <w:trHeight w:val="288"/>
        </w:trPr>
        <w:tc>
          <w:tcPr>
            <w:tcW w:w="2268" w:type="dxa"/>
            <w:shd w:val="clear" w:color="auto" w:fill="BFBFBF"/>
            <w:vAlign w:val="center"/>
          </w:tcPr>
          <w:p w:rsidR="00D34E7B" w:rsidRPr="003B3418" w:rsidRDefault="00D34E7B" w:rsidP="00D34E7B">
            <w:pPr>
              <w:pStyle w:val="TableText"/>
              <w:rPr>
                <w:rFonts w:ascii="Times New Roman" w:hAnsi="Times New Roman" w:cs="Times New Roman"/>
                <w:sz w:val="24"/>
                <w:szCs w:val="24"/>
              </w:rPr>
            </w:pPr>
            <w:r w:rsidRPr="003B3418">
              <w:rPr>
                <w:rFonts w:ascii="Times New Roman" w:hAnsi="Times New Roman" w:cs="Times New Roman"/>
                <w:sz w:val="24"/>
                <w:szCs w:val="24"/>
              </w:rPr>
              <w:t>Project Successes:</w:t>
            </w:r>
          </w:p>
        </w:tc>
        <w:tc>
          <w:tcPr>
            <w:tcW w:w="7320" w:type="dxa"/>
          </w:tcPr>
          <w:p w:rsidR="00D34E7B" w:rsidRPr="003B3418" w:rsidRDefault="00446661" w:rsidP="00A64EB2">
            <w:pPr>
              <w:pStyle w:val="TableText"/>
              <w:numPr>
                <w:ilvl w:val="0"/>
                <w:numId w:val="28"/>
              </w:numPr>
              <w:rPr>
                <w:rFonts w:ascii="Times New Roman" w:hAnsi="Times New Roman" w:cs="Times New Roman"/>
                <w:sz w:val="24"/>
                <w:szCs w:val="24"/>
              </w:rPr>
            </w:pPr>
            <w:r w:rsidRPr="003B3418">
              <w:rPr>
                <w:rFonts w:ascii="Times New Roman" w:hAnsi="Times New Roman" w:cs="Times New Roman"/>
                <w:sz w:val="24"/>
                <w:szCs w:val="24"/>
              </w:rPr>
              <w:t>Project documentation stored on BITS Group SharePoint</w:t>
            </w:r>
            <w:r w:rsidR="00D34E7B" w:rsidRPr="003B3418">
              <w:rPr>
                <w:rFonts w:ascii="Times New Roman" w:hAnsi="Times New Roman" w:cs="Times New Roman"/>
                <w:sz w:val="24"/>
                <w:szCs w:val="24"/>
              </w:rPr>
              <w:t>.</w:t>
            </w:r>
          </w:p>
          <w:p w:rsidR="00446661" w:rsidRPr="003B3418" w:rsidRDefault="00446661" w:rsidP="00A64EB2">
            <w:pPr>
              <w:pStyle w:val="TableText"/>
              <w:numPr>
                <w:ilvl w:val="0"/>
                <w:numId w:val="28"/>
              </w:numPr>
              <w:rPr>
                <w:rFonts w:ascii="Times New Roman" w:hAnsi="Times New Roman" w:cs="Times New Roman"/>
                <w:sz w:val="24"/>
                <w:szCs w:val="24"/>
              </w:rPr>
            </w:pPr>
            <w:r w:rsidRPr="003B3418">
              <w:rPr>
                <w:rFonts w:ascii="Times New Roman" w:hAnsi="Times New Roman" w:cs="Times New Roman"/>
                <w:sz w:val="24"/>
                <w:szCs w:val="24"/>
              </w:rPr>
              <w:t xml:space="preserve">ProPath </w:t>
            </w:r>
            <w:r w:rsidR="00141092" w:rsidRPr="003B3418">
              <w:rPr>
                <w:rFonts w:ascii="Times New Roman" w:hAnsi="Times New Roman" w:cs="Times New Roman"/>
                <w:sz w:val="24"/>
                <w:szCs w:val="24"/>
              </w:rPr>
              <w:t>templates</w:t>
            </w:r>
            <w:r w:rsidRPr="003B3418">
              <w:rPr>
                <w:rFonts w:ascii="Times New Roman" w:hAnsi="Times New Roman" w:cs="Times New Roman"/>
                <w:sz w:val="24"/>
                <w:szCs w:val="24"/>
              </w:rPr>
              <w:t xml:space="preserve"> being used for VA deliverables.</w:t>
            </w:r>
          </w:p>
          <w:p w:rsidR="00446661" w:rsidRPr="003B3418" w:rsidRDefault="00446661" w:rsidP="00A64EB2">
            <w:pPr>
              <w:pStyle w:val="TableText"/>
              <w:numPr>
                <w:ilvl w:val="0"/>
                <w:numId w:val="28"/>
              </w:numPr>
              <w:rPr>
                <w:rFonts w:ascii="Times New Roman" w:hAnsi="Times New Roman" w:cs="Times New Roman"/>
                <w:sz w:val="24"/>
                <w:szCs w:val="24"/>
              </w:rPr>
            </w:pPr>
            <w:r w:rsidRPr="003B3418">
              <w:rPr>
                <w:rFonts w:ascii="Times New Roman" w:hAnsi="Times New Roman" w:cs="Times New Roman"/>
                <w:sz w:val="24"/>
                <w:szCs w:val="24"/>
              </w:rPr>
              <w:t xml:space="preserve">Rational Tool access provided and requirements, business rules, design </w:t>
            </w:r>
            <w:r w:rsidR="00141092" w:rsidRPr="003B3418">
              <w:rPr>
                <w:rFonts w:ascii="Times New Roman" w:hAnsi="Times New Roman" w:cs="Times New Roman"/>
                <w:sz w:val="24"/>
                <w:szCs w:val="24"/>
              </w:rPr>
              <w:t>constraints</w:t>
            </w:r>
            <w:r w:rsidRPr="003B3418">
              <w:rPr>
                <w:rFonts w:ascii="Times New Roman" w:hAnsi="Times New Roman" w:cs="Times New Roman"/>
                <w:sz w:val="24"/>
                <w:szCs w:val="24"/>
              </w:rPr>
              <w:t>, and user stories loaded.</w:t>
            </w:r>
          </w:p>
          <w:p w:rsidR="00136D64" w:rsidRPr="003B3418" w:rsidRDefault="00136D64" w:rsidP="00A64EB2">
            <w:pPr>
              <w:pStyle w:val="TableText"/>
              <w:numPr>
                <w:ilvl w:val="0"/>
                <w:numId w:val="28"/>
              </w:numPr>
              <w:rPr>
                <w:rFonts w:ascii="Times New Roman" w:hAnsi="Times New Roman" w:cs="Times New Roman"/>
                <w:sz w:val="24"/>
                <w:szCs w:val="24"/>
              </w:rPr>
            </w:pPr>
            <w:r w:rsidRPr="003B3418">
              <w:rPr>
                <w:rFonts w:ascii="Times New Roman" w:hAnsi="Times New Roman" w:cs="Times New Roman"/>
                <w:sz w:val="24"/>
                <w:szCs w:val="24"/>
              </w:rPr>
              <w:t>Team resources identified.</w:t>
            </w:r>
          </w:p>
        </w:tc>
      </w:tr>
      <w:tr w:rsidR="00D34E7B" w:rsidRPr="003B3418" w:rsidTr="00D34E7B">
        <w:trPr>
          <w:cantSplit/>
        </w:trPr>
        <w:tc>
          <w:tcPr>
            <w:tcW w:w="2268" w:type="dxa"/>
            <w:shd w:val="clear" w:color="auto" w:fill="BFBFBF"/>
            <w:vAlign w:val="center"/>
          </w:tcPr>
          <w:p w:rsidR="00D34E7B" w:rsidRPr="003B3418" w:rsidRDefault="00D34E7B" w:rsidP="00D34E7B">
            <w:pPr>
              <w:pStyle w:val="TableText"/>
              <w:rPr>
                <w:rFonts w:ascii="Times New Roman" w:hAnsi="Times New Roman" w:cs="Times New Roman"/>
                <w:sz w:val="24"/>
                <w:szCs w:val="24"/>
              </w:rPr>
            </w:pPr>
            <w:r w:rsidRPr="003B3418">
              <w:rPr>
                <w:rFonts w:ascii="Times New Roman" w:hAnsi="Times New Roman" w:cs="Times New Roman"/>
                <w:sz w:val="24"/>
                <w:szCs w:val="24"/>
              </w:rPr>
              <w:lastRenderedPageBreak/>
              <w:t>Project Challenges:</w:t>
            </w:r>
          </w:p>
        </w:tc>
        <w:tc>
          <w:tcPr>
            <w:tcW w:w="7320" w:type="dxa"/>
          </w:tcPr>
          <w:p w:rsidR="00D34E7B" w:rsidRPr="003B3418" w:rsidRDefault="004963A6" w:rsidP="005F2972">
            <w:pPr>
              <w:pStyle w:val="TableText"/>
              <w:numPr>
                <w:ilvl w:val="0"/>
                <w:numId w:val="32"/>
              </w:numPr>
              <w:rPr>
                <w:rFonts w:ascii="Times New Roman" w:hAnsi="Times New Roman" w:cs="Times New Roman"/>
                <w:sz w:val="24"/>
                <w:szCs w:val="24"/>
              </w:rPr>
            </w:pPr>
            <w:r w:rsidRPr="003B3418">
              <w:rPr>
                <w:rFonts w:ascii="Times New Roman" w:hAnsi="Times New Roman" w:cs="Times New Roman"/>
                <w:sz w:val="24"/>
                <w:szCs w:val="24"/>
              </w:rPr>
              <w:t>No Business Requirements Document (BRD) available</w:t>
            </w:r>
          </w:p>
          <w:p w:rsidR="00497C25" w:rsidRDefault="000C3AE3" w:rsidP="00497C25">
            <w:pPr>
              <w:pStyle w:val="TableText"/>
              <w:ind w:left="360"/>
              <w:rPr>
                <w:rFonts w:ascii="Times New Roman" w:hAnsi="Times New Roman" w:cs="Times New Roman"/>
                <w:sz w:val="24"/>
                <w:szCs w:val="24"/>
              </w:rPr>
            </w:pPr>
            <w:r w:rsidRPr="003B3418">
              <w:rPr>
                <w:rFonts w:ascii="Times New Roman" w:hAnsi="Times New Roman" w:cs="Times New Roman"/>
                <w:sz w:val="24"/>
                <w:szCs w:val="24"/>
              </w:rPr>
              <w:t>No instructions when creating the Integrated Project Team (IPT) to request a Field Operations (FO) representative.</w:t>
            </w:r>
          </w:p>
          <w:p w:rsidR="00497C25" w:rsidRPr="003B3418" w:rsidRDefault="00497C25" w:rsidP="00497C25">
            <w:pPr>
              <w:pStyle w:val="TableText"/>
              <w:numPr>
                <w:ilvl w:val="0"/>
                <w:numId w:val="32"/>
              </w:numPr>
              <w:rPr>
                <w:rFonts w:ascii="Times New Roman" w:hAnsi="Times New Roman" w:cs="Times New Roman"/>
                <w:sz w:val="24"/>
                <w:szCs w:val="24"/>
              </w:rPr>
            </w:pPr>
            <w:r>
              <w:rPr>
                <w:rFonts w:ascii="Times New Roman" w:hAnsi="Times New Roman" w:cs="Times New Roman"/>
                <w:sz w:val="24"/>
                <w:szCs w:val="24"/>
              </w:rPr>
              <w:t>Not all prototype artifacts available (e.g., testing)</w:t>
            </w:r>
          </w:p>
        </w:tc>
      </w:tr>
      <w:tr w:rsidR="00D34E7B" w:rsidRPr="003B3418" w:rsidTr="00D34E7B">
        <w:trPr>
          <w:cantSplit/>
        </w:trPr>
        <w:tc>
          <w:tcPr>
            <w:tcW w:w="2268" w:type="dxa"/>
            <w:shd w:val="clear" w:color="auto" w:fill="BFBFBF"/>
            <w:vAlign w:val="center"/>
          </w:tcPr>
          <w:p w:rsidR="00D34E7B" w:rsidRPr="003B3418" w:rsidRDefault="00D34E7B" w:rsidP="00D34E7B">
            <w:pPr>
              <w:pStyle w:val="TableText"/>
              <w:rPr>
                <w:rFonts w:ascii="Times New Roman" w:hAnsi="Times New Roman" w:cs="Times New Roman"/>
                <w:sz w:val="24"/>
                <w:szCs w:val="24"/>
              </w:rPr>
            </w:pPr>
            <w:r w:rsidRPr="003B3418">
              <w:rPr>
                <w:rFonts w:ascii="Times New Roman" w:hAnsi="Times New Roman" w:cs="Times New Roman"/>
                <w:sz w:val="24"/>
                <w:szCs w:val="24"/>
              </w:rPr>
              <w:t>Lessons Learned:</w:t>
            </w:r>
          </w:p>
        </w:tc>
        <w:tc>
          <w:tcPr>
            <w:tcW w:w="7320" w:type="dxa"/>
          </w:tcPr>
          <w:p w:rsidR="005F2972" w:rsidRPr="003B3418" w:rsidRDefault="005F2972" w:rsidP="005F2972">
            <w:pPr>
              <w:pStyle w:val="TableText"/>
              <w:numPr>
                <w:ilvl w:val="0"/>
                <w:numId w:val="32"/>
              </w:numPr>
              <w:rPr>
                <w:rFonts w:ascii="Times New Roman" w:hAnsi="Times New Roman" w:cs="Times New Roman"/>
                <w:sz w:val="24"/>
                <w:szCs w:val="24"/>
              </w:rPr>
            </w:pPr>
            <w:r w:rsidRPr="003B3418">
              <w:rPr>
                <w:rFonts w:ascii="Times New Roman" w:hAnsi="Times New Roman" w:cs="Times New Roman"/>
                <w:sz w:val="24"/>
                <w:szCs w:val="24"/>
              </w:rPr>
              <w:t>Using standardized templates is a best practice.</w:t>
            </w:r>
          </w:p>
          <w:p w:rsidR="005F2972" w:rsidRPr="003B3418" w:rsidRDefault="005F2972" w:rsidP="005F2972">
            <w:pPr>
              <w:pStyle w:val="TableText"/>
              <w:numPr>
                <w:ilvl w:val="0"/>
                <w:numId w:val="32"/>
              </w:numPr>
              <w:rPr>
                <w:rFonts w:ascii="Times New Roman" w:hAnsi="Times New Roman" w:cs="Times New Roman"/>
                <w:sz w:val="24"/>
                <w:szCs w:val="24"/>
              </w:rPr>
            </w:pPr>
            <w:r w:rsidRPr="003B3418">
              <w:rPr>
                <w:rFonts w:ascii="Times New Roman" w:hAnsi="Times New Roman" w:cs="Times New Roman"/>
                <w:sz w:val="24"/>
                <w:szCs w:val="24"/>
              </w:rPr>
              <w:t xml:space="preserve">Project artifacts stored on SharePoint is a great value to obtaining current work in progress document and final deliverables. Allows for </w:t>
            </w:r>
            <w:r w:rsidR="004222E2" w:rsidRPr="003B3418">
              <w:rPr>
                <w:rFonts w:ascii="Times New Roman" w:hAnsi="Times New Roman" w:cs="Times New Roman"/>
                <w:sz w:val="24"/>
                <w:szCs w:val="24"/>
              </w:rPr>
              <w:t xml:space="preserve">easier </w:t>
            </w:r>
            <w:r w:rsidRPr="003B3418">
              <w:rPr>
                <w:rFonts w:ascii="Times New Roman" w:hAnsi="Times New Roman" w:cs="Times New Roman"/>
                <w:sz w:val="24"/>
                <w:szCs w:val="24"/>
              </w:rPr>
              <w:t>team collaboration on documents.</w:t>
            </w:r>
          </w:p>
          <w:p w:rsidR="005F2972" w:rsidRPr="003B3418" w:rsidRDefault="005F2972" w:rsidP="005F2972">
            <w:pPr>
              <w:pStyle w:val="TableText"/>
              <w:numPr>
                <w:ilvl w:val="0"/>
                <w:numId w:val="32"/>
              </w:numPr>
              <w:rPr>
                <w:rFonts w:ascii="Times New Roman" w:hAnsi="Times New Roman" w:cs="Times New Roman"/>
                <w:sz w:val="24"/>
                <w:szCs w:val="24"/>
              </w:rPr>
            </w:pPr>
            <w:r w:rsidRPr="003B3418">
              <w:rPr>
                <w:rFonts w:ascii="Times New Roman" w:hAnsi="Times New Roman" w:cs="Times New Roman"/>
                <w:sz w:val="24"/>
                <w:szCs w:val="24"/>
              </w:rPr>
              <w:t xml:space="preserve">Many of the VA quality and intake processes requires the ProPath BRD document.  It was a challenge to continue to receive an exception as opposed to being able to </w:t>
            </w:r>
            <w:r w:rsidR="0044053A" w:rsidRPr="003B3418">
              <w:rPr>
                <w:rFonts w:ascii="Times New Roman" w:hAnsi="Times New Roman" w:cs="Times New Roman"/>
                <w:sz w:val="24"/>
                <w:szCs w:val="24"/>
              </w:rPr>
              <w:t>submit</w:t>
            </w:r>
            <w:r w:rsidRPr="003B3418">
              <w:rPr>
                <w:rFonts w:ascii="Times New Roman" w:hAnsi="Times New Roman" w:cs="Times New Roman"/>
                <w:sz w:val="24"/>
                <w:szCs w:val="24"/>
              </w:rPr>
              <w:t xml:space="preserve"> the document.</w:t>
            </w:r>
          </w:p>
          <w:p w:rsidR="000C3AE3" w:rsidRDefault="000C3AE3" w:rsidP="000C3AE3">
            <w:pPr>
              <w:pStyle w:val="TableText"/>
              <w:numPr>
                <w:ilvl w:val="0"/>
                <w:numId w:val="32"/>
              </w:numPr>
              <w:rPr>
                <w:rFonts w:ascii="Times New Roman" w:hAnsi="Times New Roman" w:cs="Times New Roman"/>
                <w:sz w:val="24"/>
                <w:szCs w:val="24"/>
              </w:rPr>
            </w:pPr>
            <w:r w:rsidRPr="003B3418">
              <w:rPr>
                <w:rFonts w:ascii="Times New Roman" w:hAnsi="Times New Roman" w:cs="Times New Roman"/>
                <w:sz w:val="24"/>
                <w:szCs w:val="24"/>
              </w:rPr>
              <w:t xml:space="preserve">Add a process that requests a FO to be assigned to </w:t>
            </w:r>
            <w:proofErr w:type="gramStart"/>
            <w:r w:rsidRPr="003B3418">
              <w:rPr>
                <w:rFonts w:ascii="Times New Roman" w:hAnsi="Times New Roman" w:cs="Times New Roman"/>
                <w:sz w:val="24"/>
                <w:szCs w:val="24"/>
              </w:rPr>
              <w:t>a project that will</w:t>
            </w:r>
            <w:proofErr w:type="gramEnd"/>
            <w:r w:rsidRPr="003B3418">
              <w:rPr>
                <w:rFonts w:ascii="Times New Roman" w:hAnsi="Times New Roman" w:cs="Times New Roman"/>
                <w:sz w:val="24"/>
                <w:szCs w:val="24"/>
              </w:rPr>
              <w:t xml:space="preserve"> migration into the VA production environment as part of the IPT members criteria.</w:t>
            </w:r>
          </w:p>
          <w:p w:rsidR="00497C25" w:rsidRPr="003B3418" w:rsidRDefault="00497C25" w:rsidP="000C3AE3">
            <w:pPr>
              <w:pStyle w:val="TableText"/>
              <w:numPr>
                <w:ilvl w:val="0"/>
                <w:numId w:val="32"/>
              </w:numPr>
              <w:rPr>
                <w:rFonts w:ascii="Times New Roman" w:hAnsi="Times New Roman" w:cs="Times New Roman"/>
                <w:sz w:val="24"/>
                <w:szCs w:val="24"/>
              </w:rPr>
            </w:pPr>
            <w:r>
              <w:rPr>
                <w:rFonts w:ascii="Times New Roman" w:hAnsi="Times New Roman" w:cs="Times New Roman"/>
                <w:sz w:val="24"/>
                <w:szCs w:val="24"/>
              </w:rPr>
              <w:t>VA SharePoint should be assigned for every project to safely store all project artifacts, not just those deemed as final deliverables.</w:t>
            </w:r>
          </w:p>
        </w:tc>
      </w:tr>
      <w:tr w:rsidR="00D34E7B" w:rsidRPr="003B3418" w:rsidTr="00D34E7B">
        <w:trPr>
          <w:cantSplit/>
        </w:trPr>
        <w:tc>
          <w:tcPr>
            <w:tcW w:w="2268" w:type="dxa"/>
            <w:shd w:val="clear" w:color="auto" w:fill="BFBFBF"/>
            <w:vAlign w:val="center"/>
          </w:tcPr>
          <w:p w:rsidR="00D34E7B" w:rsidRPr="003B3418" w:rsidRDefault="00D34E7B" w:rsidP="00D34E7B">
            <w:pPr>
              <w:pStyle w:val="TableText"/>
              <w:rPr>
                <w:rFonts w:ascii="Times New Roman" w:hAnsi="Times New Roman" w:cs="Times New Roman"/>
                <w:sz w:val="24"/>
                <w:szCs w:val="24"/>
              </w:rPr>
            </w:pPr>
            <w:r w:rsidRPr="003B3418">
              <w:rPr>
                <w:rFonts w:ascii="Times New Roman" w:hAnsi="Times New Roman" w:cs="Times New Roman"/>
                <w:sz w:val="24"/>
                <w:szCs w:val="24"/>
              </w:rPr>
              <w:t>Process Improvement Recommendations:</w:t>
            </w:r>
          </w:p>
        </w:tc>
        <w:tc>
          <w:tcPr>
            <w:tcW w:w="7320" w:type="dxa"/>
          </w:tcPr>
          <w:p w:rsidR="00D34E7B" w:rsidRPr="003B3418" w:rsidRDefault="002614D4" w:rsidP="00723EF9">
            <w:pPr>
              <w:pStyle w:val="TableText"/>
              <w:numPr>
                <w:ilvl w:val="0"/>
                <w:numId w:val="34"/>
              </w:numPr>
              <w:rPr>
                <w:rFonts w:ascii="Times New Roman" w:hAnsi="Times New Roman" w:cs="Times New Roman"/>
                <w:sz w:val="24"/>
                <w:szCs w:val="24"/>
              </w:rPr>
            </w:pPr>
            <w:r w:rsidRPr="003B3418">
              <w:rPr>
                <w:rFonts w:ascii="Times New Roman" w:hAnsi="Times New Roman" w:cs="Times New Roman"/>
                <w:sz w:val="24"/>
                <w:szCs w:val="24"/>
              </w:rPr>
              <w:t xml:space="preserve">Add the </w:t>
            </w:r>
            <w:r w:rsidR="00723EF9">
              <w:rPr>
                <w:rFonts w:ascii="Times New Roman" w:hAnsi="Times New Roman" w:cs="Times New Roman"/>
                <w:sz w:val="24"/>
                <w:szCs w:val="24"/>
              </w:rPr>
              <w:t>process</w:t>
            </w:r>
            <w:r w:rsidRPr="003B3418">
              <w:rPr>
                <w:rFonts w:ascii="Times New Roman" w:hAnsi="Times New Roman" w:cs="Times New Roman"/>
                <w:sz w:val="24"/>
                <w:szCs w:val="24"/>
              </w:rPr>
              <w:t xml:space="preserve"> to request a FO during the IPT member selection.</w:t>
            </w:r>
          </w:p>
        </w:tc>
      </w:tr>
    </w:tbl>
    <w:p w:rsidR="00D34E7B" w:rsidRPr="00D34E7B" w:rsidRDefault="00D34E7B" w:rsidP="00D34E7B">
      <w:pPr>
        <w:pStyle w:val="BodyText"/>
      </w:pPr>
    </w:p>
    <w:p w:rsidR="001E21CF" w:rsidRDefault="001E21CF" w:rsidP="001D2623">
      <w:pPr>
        <w:pStyle w:val="Heading2"/>
      </w:pPr>
      <w:bookmarkStart w:id="9" w:name="_Toc437845405"/>
      <w:r>
        <w:t>Planning</w:t>
      </w:r>
      <w:r w:rsidR="007B7E86">
        <w:t xml:space="preserve"> </w:t>
      </w:r>
      <w:bookmarkEnd w:id="9"/>
    </w:p>
    <w:p w:rsidR="001E21CF" w:rsidRDefault="001E21CF" w:rsidP="001E21CF">
      <w:pPr>
        <w:pStyle w:val="Heading3"/>
      </w:pPr>
      <w:bookmarkStart w:id="10" w:name="_Toc437845406"/>
      <w:r>
        <w:t>Project Planning</w:t>
      </w:r>
      <w:bookmarkEnd w:id="10"/>
    </w:p>
    <w:p w:rsidR="00136D64" w:rsidRDefault="00136D64" w:rsidP="00675235">
      <w:pPr>
        <w:rPr>
          <w:rStyle w:val="BodyTextChar"/>
        </w:rPr>
      </w:pPr>
      <w:r w:rsidRPr="00136D64">
        <w:rPr>
          <w:rStyle w:val="BodyTextChar"/>
        </w:rPr>
        <w:t xml:space="preserve">Project </w:t>
      </w:r>
      <w:r w:rsidR="00675235">
        <w:rPr>
          <w:rStyle w:val="BodyTextChar"/>
        </w:rPr>
        <w:t xml:space="preserve">Planning is the process </w:t>
      </w:r>
      <w:r w:rsidRPr="00136D64">
        <w:rPr>
          <w:rStyle w:val="BodyTextChar"/>
        </w:rPr>
        <w:t xml:space="preserve">which starts </w:t>
      </w:r>
      <w:r w:rsidR="00675235">
        <w:rPr>
          <w:rStyle w:val="BodyTextChar"/>
        </w:rPr>
        <w:t xml:space="preserve">the </w:t>
      </w:r>
      <w:r w:rsidRPr="00136D64">
        <w:rPr>
          <w:rStyle w:val="BodyTextChar"/>
        </w:rPr>
        <w:t xml:space="preserve">subsequent increments for </w:t>
      </w:r>
      <w:r w:rsidR="00675235">
        <w:rPr>
          <w:rStyle w:val="BodyTextChar"/>
        </w:rPr>
        <w:t>the project</w:t>
      </w:r>
      <w:r w:rsidRPr="00136D64">
        <w:rPr>
          <w:rStyle w:val="BodyTextChar"/>
        </w:rPr>
        <w:t xml:space="preserve">. It includes project transitions to move from the state of Planning into the state of Active or Provisioning. Planning is a continuous process and persists until all project increments </w:t>
      </w:r>
      <w:proofErr w:type="gramStart"/>
      <w:r w:rsidRPr="00136D64">
        <w:rPr>
          <w:rStyle w:val="BodyTextChar"/>
        </w:rPr>
        <w:t>are identified</w:t>
      </w:r>
      <w:proofErr w:type="gramEnd"/>
      <w:r w:rsidRPr="00136D64">
        <w:rPr>
          <w:rStyle w:val="BodyTextChar"/>
        </w:rPr>
        <w:t xml:space="preserve"> and all committed delivery milestones are met. </w:t>
      </w:r>
    </w:p>
    <w:p w:rsidR="009B0386" w:rsidRPr="009B0386" w:rsidRDefault="00675235" w:rsidP="00675235">
      <w:r>
        <w:rPr>
          <w:rStyle w:val="BodyTextChar"/>
        </w:rPr>
        <w:t>The goals of Project Planning include d</w:t>
      </w:r>
      <w:r w:rsidRPr="00675235">
        <w:t>eveloping or updating required artifacts; Initiate a project's Initial Release or Subsequent Increment Planning activities; Perform Testing Intake Assessment (TIA) and ASSESS for Capacity Performance Engineering (CPE); Initiate System Engineering Design Reviews (SEDR) and Architectural Engineering Review Board (AERB) Reviews; Define Product Acceptance Criteria and determi</w:t>
      </w:r>
      <w:r w:rsidR="00D14429">
        <w:t>ne the need for Acquisition(s).</w:t>
      </w:r>
      <w:bookmarkStart w:id="11" w:name="_GoBack"/>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20"/>
      </w:tblGrid>
      <w:tr w:rsidR="009B0386" w:rsidRPr="003B3418" w:rsidTr="00373D70">
        <w:trPr>
          <w:cantSplit/>
          <w:tblHeader/>
        </w:trPr>
        <w:tc>
          <w:tcPr>
            <w:tcW w:w="2268" w:type="dxa"/>
            <w:shd w:val="clear" w:color="auto" w:fill="BFBFBF"/>
            <w:vAlign w:val="center"/>
          </w:tcPr>
          <w:p w:rsidR="009B0386" w:rsidRPr="003B3418" w:rsidRDefault="009B0386" w:rsidP="00A1094D">
            <w:pPr>
              <w:pStyle w:val="TableHeading"/>
              <w:jc w:val="center"/>
              <w:rPr>
                <w:rFonts w:ascii="Times New Roman" w:hAnsi="Times New Roman" w:cs="Times New Roman"/>
                <w:sz w:val="24"/>
                <w:szCs w:val="24"/>
              </w:rPr>
            </w:pPr>
            <w:r w:rsidRPr="003B3418">
              <w:rPr>
                <w:rFonts w:ascii="Times New Roman" w:hAnsi="Times New Roman" w:cs="Times New Roman"/>
                <w:sz w:val="24"/>
                <w:szCs w:val="24"/>
              </w:rPr>
              <w:t>Type</w:t>
            </w:r>
          </w:p>
        </w:tc>
        <w:tc>
          <w:tcPr>
            <w:tcW w:w="7320" w:type="dxa"/>
            <w:shd w:val="clear" w:color="auto" w:fill="BFBFBF"/>
            <w:vAlign w:val="center"/>
          </w:tcPr>
          <w:p w:rsidR="009B0386" w:rsidRPr="003B3418" w:rsidRDefault="009B0386" w:rsidP="00A1094D">
            <w:pPr>
              <w:pStyle w:val="TableHeading"/>
              <w:jc w:val="center"/>
              <w:rPr>
                <w:rFonts w:ascii="Times New Roman" w:hAnsi="Times New Roman" w:cs="Times New Roman"/>
                <w:color w:val="000000"/>
                <w:sz w:val="24"/>
                <w:szCs w:val="24"/>
              </w:rPr>
            </w:pPr>
            <w:r w:rsidRPr="003B3418">
              <w:rPr>
                <w:rFonts w:ascii="Times New Roman" w:hAnsi="Times New Roman" w:cs="Times New Roman"/>
                <w:sz w:val="24"/>
                <w:szCs w:val="24"/>
              </w:rPr>
              <w:t>Description</w:t>
            </w:r>
          </w:p>
        </w:tc>
      </w:tr>
      <w:tr w:rsidR="009B0386" w:rsidRPr="003B3418" w:rsidTr="00373D70">
        <w:trPr>
          <w:cantSplit/>
          <w:trHeight w:val="494"/>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ProPath Process:</w:t>
            </w:r>
          </w:p>
        </w:tc>
        <w:tc>
          <w:tcPr>
            <w:tcW w:w="7320" w:type="dxa"/>
          </w:tcPr>
          <w:p w:rsidR="009B0386" w:rsidRPr="003B3418" w:rsidRDefault="004963A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Planning</w:t>
            </w:r>
          </w:p>
        </w:tc>
      </w:tr>
      <w:tr w:rsidR="009B0386" w:rsidRPr="003B3418" w:rsidTr="00373D70">
        <w:trPr>
          <w:cantSplit/>
          <w:trHeight w:val="288"/>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lastRenderedPageBreak/>
              <w:t>Project Successes:</w:t>
            </w:r>
          </w:p>
        </w:tc>
        <w:tc>
          <w:tcPr>
            <w:tcW w:w="7320" w:type="dxa"/>
          </w:tcPr>
          <w:p w:rsidR="009B0386" w:rsidRPr="003B3418" w:rsidRDefault="00A64EB2" w:rsidP="00A64EB2">
            <w:pPr>
              <w:pStyle w:val="TableText"/>
              <w:numPr>
                <w:ilvl w:val="0"/>
                <w:numId w:val="29"/>
              </w:numPr>
              <w:rPr>
                <w:rFonts w:ascii="Times New Roman" w:hAnsi="Times New Roman" w:cs="Times New Roman"/>
                <w:sz w:val="24"/>
                <w:szCs w:val="24"/>
              </w:rPr>
            </w:pPr>
            <w:r w:rsidRPr="003B3418">
              <w:rPr>
                <w:rFonts w:ascii="Times New Roman" w:hAnsi="Times New Roman" w:cs="Times New Roman"/>
                <w:sz w:val="24"/>
                <w:szCs w:val="24"/>
              </w:rPr>
              <w:t>Kick-off Meeting, Agenda, and Meeting Notes Completed</w:t>
            </w:r>
          </w:p>
          <w:p w:rsidR="00A64EB2" w:rsidRPr="003B3418" w:rsidRDefault="00A64EB2" w:rsidP="00A64EB2">
            <w:pPr>
              <w:pStyle w:val="TableText"/>
              <w:numPr>
                <w:ilvl w:val="0"/>
                <w:numId w:val="29"/>
              </w:numPr>
              <w:rPr>
                <w:rFonts w:ascii="Times New Roman" w:hAnsi="Times New Roman" w:cs="Times New Roman"/>
                <w:sz w:val="24"/>
                <w:szCs w:val="24"/>
              </w:rPr>
            </w:pPr>
            <w:r w:rsidRPr="003B3418">
              <w:rPr>
                <w:rFonts w:ascii="Times New Roman" w:hAnsi="Times New Roman" w:cs="Times New Roman"/>
                <w:sz w:val="24"/>
                <w:szCs w:val="24"/>
              </w:rPr>
              <w:t>Team Roster distributed</w:t>
            </w:r>
          </w:p>
          <w:p w:rsidR="00A64EB2" w:rsidRPr="003B3418" w:rsidRDefault="00A64EB2" w:rsidP="00A64EB2">
            <w:pPr>
              <w:pStyle w:val="TableText"/>
              <w:numPr>
                <w:ilvl w:val="0"/>
                <w:numId w:val="29"/>
              </w:numPr>
              <w:rPr>
                <w:rFonts w:ascii="Times New Roman" w:hAnsi="Times New Roman" w:cs="Times New Roman"/>
                <w:sz w:val="24"/>
                <w:szCs w:val="24"/>
              </w:rPr>
            </w:pPr>
            <w:r w:rsidRPr="003B3418">
              <w:rPr>
                <w:rFonts w:ascii="Times New Roman" w:hAnsi="Times New Roman" w:cs="Times New Roman"/>
                <w:sz w:val="24"/>
                <w:szCs w:val="24"/>
              </w:rPr>
              <w:t>Monthly Progress Report delivered</w:t>
            </w:r>
          </w:p>
          <w:p w:rsidR="00A64EB2" w:rsidRPr="003B3418" w:rsidRDefault="00A64EB2" w:rsidP="00A64EB2">
            <w:pPr>
              <w:pStyle w:val="TableText"/>
              <w:numPr>
                <w:ilvl w:val="0"/>
                <w:numId w:val="29"/>
              </w:numPr>
              <w:rPr>
                <w:rFonts w:ascii="Times New Roman" w:hAnsi="Times New Roman" w:cs="Times New Roman"/>
                <w:sz w:val="24"/>
                <w:szCs w:val="24"/>
              </w:rPr>
            </w:pPr>
            <w:r w:rsidRPr="003B3418">
              <w:rPr>
                <w:rFonts w:ascii="Times New Roman" w:hAnsi="Times New Roman" w:cs="Times New Roman"/>
                <w:sz w:val="24"/>
                <w:szCs w:val="24"/>
              </w:rPr>
              <w:t>Daily Stand Up Calls &amp; Weekly IPT/VA Stakeholder meetings conducted</w:t>
            </w:r>
          </w:p>
          <w:p w:rsidR="003228E7" w:rsidRPr="003B3418" w:rsidRDefault="003228E7" w:rsidP="00A64EB2">
            <w:pPr>
              <w:pStyle w:val="TableText"/>
              <w:numPr>
                <w:ilvl w:val="0"/>
                <w:numId w:val="29"/>
              </w:numPr>
              <w:rPr>
                <w:rFonts w:ascii="Times New Roman" w:hAnsi="Times New Roman" w:cs="Times New Roman"/>
                <w:sz w:val="24"/>
                <w:szCs w:val="24"/>
              </w:rPr>
            </w:pPr>
            <w:r w:rsidRPr="003B3418">
              <w:rPr>
                <w:rFonts w:ascii="Times New Roman" w:hAnsi="Times New Roman" w:cs="Times New Roman"/>
                <w:sz w:val="24"/>
                <w:szCs w:val="24"/>
              </w:rPr>
              <w:t>SEDR &amp; ASSES Forms submitted for ESE group</w:t>
            </w:r>
          </w:p>
        </w:tc>
      </w:tr>
      <w:tr w:rsidR="009B0386" w:rsidRPr="003B3418" w:rsidTr="00373D70">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Challenges:</w:t>
            </w:r>
          </w:p>
        </w:tc>
        <w:tc>
          <w:tcPr>
            <w:tcW w:w="7320" w:type="dxa"/>
          </w:tcPr>
          <w:p w:rsidR="009B0386" w:rsidRPr="003B3418" w:rsidRDefault="00A64EB2" w:rsidP="00A64EB2">
            <w:pPr>
              <w:pStyle w:val="TableText"/>
              <w:numPr>
                <w:ilvl w:val="0"/>
                <w:numId w:val="30"/>
              </w:numPr>
              <w:rPr>
                <w:rFonts w:ascii="Times New Roman" w:hAnsi="Times New Roman" w:cs="Times New Roman"/>
                <w:sz w:val="24"/>
                <w:szCs w:val="24"/>
              </w:rPr>
            </w:pPr>
            <w:r w:rsidRPr="003B3418">
              <w:rPr>
                <w:rFonts w:ascii="Times New Roman" w:hAnsi="Times New Roman" w:cs="Times New Roman"/>
                <w:sz w:val="24"/>
                <w:szCs w:val="24"/>
              </w:rPr>
              <w:t>Team VA Access</w:t>
            </w:r>
          </w:p>
          <w:p w:rsidR="00A64EB2" w:rsidRPr="003B3418" w:rsidRDefault="00A64EB2" w:rsidP="00A64EB2">
            <w:pPr>
              <w:pStyle w:val="TableText"/>
              <w:numPr>
                <w:ilvl w:val="0"/>
                <w:numId w:val="30"/>
              </w:numPr>
              <w:rPr>
                <w:rFonts w:ascii="Times New Roman" w:hAnsi="Times New Roman" w:cs="Times New Roman"/>
                <w:sz w:val="24"/>
                <w:szCs w:val="24"/>
              </w:rPr>
            </w:pPr>
            <w:r w:rsidRPr="003B3418">
              <w:rPr>
                <w:rFonts w:ascii="Times New Roman" w:hAnsi="Times New Roman" w:cs="Times New Roman"/>
                <w:sz w:val="24"/>
                <w:szCs w:val="24"/>
              </w:rPr>
              <w:t xml:space="preserve">Development &amp; </w:t>
            </w:r>
            <w:r w:rsidR="002614D4" w:rsidRPr="003B3418">
              <w:rPr>
                <w:rFonts w:ascii="Times New Roman" w:hAnsi="Times New Roman" w:cs="Times New Roman"/>
                <w:sz w:val="24"/>
                <w:szCs w:val="24"/>
              </w:rPr>
              <w:t xml:space="preserve">SQA </w:t>
            </w:r>
            <w:r w:rsidRPr="003B3418">
              <w:rPr>
                <w:rFonts w:ascii="Times New Roman" w:hAnsi="Times New Roman" w:cs="Times New Roman"/>
                <w:sz w:val="24"/>
                <w:szCs w:val="24"/>
              </w:rPr>
              <w:t xml:space="preserve">Testing </w:t>
            </w:r>
            <w:r w:rsidR="00141092" w:rsidRPr="003B3418">
              <w:rPr>
                <w:rFonts w:ascii="Times New Roman" w:hAnsi="Times New Roman" w:cs="Times New Roman"/>
                <w:sz w:val="24"/>
                <w:szCs w:val="24"/>
              </w:rPr>
              <w:t>Environments</w:t>
            </w:r>
          </w:p>
        </w:tc>
      </w:tr>
      <w:tr w:rsidR="009B0386" w:rsidRPr="003B3418" w:rsidTr="00373D70">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Lessons Learned:</w:t>
            </w:r>
          </w:p>
        </w:tc>
        <w:tc>
          <w:tcPr>
            <w:tcW w:w="7320" w:type="dxa"/>
          </w:tcPr>
          <w:p w:rsidR="003228E7" w:rsidRPr="003B3418" w:rsidRDefault="003228E7" w:rsidP="00A0360A">
            <w:pPr>
              <w:pStyle w:val="TableText"/>
              <w:numPr>
                <w:ilvl w:val="0"/>
                <w:numId w:val="33"/>
              </w:numPr>
              <w:rPr>
                <w:rFonts w:ascii="Times New Roman" w:hAnsi="Times New Roman" w:cs="Times New Roman"/>
                <w:sz w:val="24"/>
                <w:szCs w:val="24"/>
              </w:rPr>
            </w:pPr>
            <w:r w:rsidRPr="003B3418">
              <w:rPr>
                <w:rFonts w:ascii="Times New Roman" w:hAnsi="Times New Roman" w:cs="Times New Roman"/>
                <w:sz w:val="24"/>
                <w:szCs w:val="24"/>
              </w:rPr>
              <w:t>Kickoff meeting agreement to combine and conduct the IPT and VA Stakeholder meeting together, weekly, to ensure no surprises.</w:t>
            </w:r>
          </w:p>
          <w:p w:rsidR="003228E7" w:rsidRPr="003B3418" w:rsidRDefault="003228E7" w:rsidP="00A0360A">
            <w:pPr>
              <w:pStyle w:val="TableText"/>
              <w:numPr>
                <w:ilvl w:val="0"/>
                <w:numId w:val="33"/>
              </w:numPr>
              <w:rPr>
                <w:rFonts w:ascii="Times New Roman" w:hAnsi="Times New Roman" w:cs="Times New Roman"/>
                <w:sz w:val="24"/>
                <w:szCs w:val="24"/>
              </w:rPr>
            </w:pPr>
            <w:r w:rsidRPr="003B3418">
              <w:rPr>
                <w:rFonts w:ascii="Times New Roman" w:hAnsi="Times New Roman" w:cs="Times New Roman"/>
                <w:sz w:val="24"/>
                <w:szCs w:val="24"/>
              </w:rPr>
              <w:t>Daily Stand Up Calls for team members successful in identifying the risks early on and providing to VA and The BITS Group management.</w:t>
            </w:r>
          </w:p>
          <w:p w:rsidR="003228E7" w:rsidRPr="003B3418" w:rsidRDefault="003228E7" w:rsidP="00A0360A">
            <w:pPr>
              <w:pStyle w:val="TableText"/>
              <w:numPr>
                <w:ilvl w:val="0"/>
                <w:numId w:val="33"/>
              </w:numPr>
              <w:rPr>
                <w:rFonts w:ascii="Times New Roman" w:hAnsi="Times New Roman" w:cs="Times New Roman"/>
                <w:sz w:val="24"/>
                <w:szCs w:val="24"/>
              </w:rPr>
            </w:pPr>
            <w:r w:rsidRPr="003B3418">
              <w:rPr>
                <w:rFonts w:ascii="Times New Roman" w:hAnsi="Times New Roman" w:cs="Times New Roman"/>
                <w:sz w:val="24"/>
                <w:szCs w:val="24"/>
              </w:rPr>
              <w:t xml:space="preserve">Timely submission of SEDR &amp; ASSES </w:t>
            </w:r>
            <w:r w:rsidR="002614D4" w:rsidRPr="003B3418">
              <w:rPr>
                <w:rFonts w:ascii="Times New Roman" w:hAnsi="Times New Roman" w:cs="Times New Roman"/>
                <w:sz w:val="24"/>
                <w:szCs w:val="24"/>
              </w:rPr>
              <w:t>on boarded</w:t>
            </w:r>
            <w:r w:rsidRPr="003B3418">
              <w:rPr>
                <w:rFonts w:ascii="Times New Roman" w:hAnsi="Times New Roman" w:cs="Times New Roman"/>
                <w:sz w:val="24"/>
                <w:szCs w:val="24"/>
              </w:rPr>
              <w:t xml:space="preserve"> various engineer networks early on.</w:t>
            </w:r>
          </w:p>
          <w:p w:rsidR="009B0386" w:rsidRPr="003B3418" w:rsidRDefault="003228E7" w:rsidP="00A0360A">
            <w:pPr>
              <w:pStyle w:val="TableText"/>
              <w:numPr>
                <w:ilvl w:val="0"/>
                <w:numId w:val="33"/>
              </w:numPr>
              <w:rPr>
                <w:rFonts w:ascii="Times New Roman" w:hAnsi="Times New Roman" w:cs="Times New Roman"/>
                <w:sz w:val="24"/>
                <w:szCs w:val="24"/>
              </w:rPr>
            </w:pPr>
            <w:r w:rsidRPr="003B3418">
              <w:rPr>
                <w:rFonts w:ascii="Times New Roman" w:hAnsi="Times New Roman" w:cs="Times New Roman"/>
                <w:sz w:val="24"/>
                <w:szCs w:val="24"/>
              </w:rPr>
              <w:t xml:space="preserve">Obtaining VA access for the team </w:t>
            </w:r>
            <w:proofErr w:type="gramStart"/>
            <w:r w:rsidR="00723EF9">
              <w:rPr>
                <w:rFonts w:ascii="Times New Roman" w:hAnsi="Times New Roman" w:cs="Times New Roman"/>
                <w:sz w:val="24"/>
                <w:szCs w:val="24"/>
              </w:rPr>
              <w:t>is</w:t>
            </w:r>
            <w:r w:rsidRPr="003B3418">
              <w:rPr>
                <w:rFonts w:ascii="Times New Roman" w:hAnsi="Times New Roman" w:cs="Times New Roman"/>
                <w:sz w:val="24"/>
                <w:szCs w:val="24"/>
              </w:rPr>
              <w:t xml:space="preserve"> extremely delayed</w:t>
            </w:r>
            <w:proofErr w:type="gramEnd"/>
            <w:r w:rsidRPr="003B3418">
              <w:rPr>
                <w:rFonts w:ascii="Times New Roman" w:hAnsi="Times New Roman" w:cs="Times New Roman"/>
                <w:sz w:val="24"/>
                <w:szCs w:val="24"/>
              </w:rPr>
              <w:t xml:space="preserve"> for this 6-month project. VA escalation process and focus on quickly gaini</w:t>
            </w:r>
            <w:r w:rsidR="00A0360A" w:rsidRPr="003B3418">
              <w:rPr>
                <w:rFonts w:ascii="Times New Roman" w:hAnsi="Times New Roman" w:cs="Times New Roman"/>
                <w:sz w:val="24"/>
                <w:szCs w:val="24"/>
              </w:rPr>
              <w:t>ng access for team members would spread the tasks out to team members.</w:t>
            </w:r>
          </w:p>
          <w:p w:rsidR="002614D4" w:rsidRPr="003B3418" w:rsidRDefault="002614D4" w:rsidP="00A0360A">
            <w:pPr>
              <w:pStyle w:val="TableText"/>
              <w:numPr>
                <w:ilvl w:val="0"/>
                <w:numId w:val="33"/>
              </w:numPr>
              <w:rPr>
                <w:rFonts w:ascii="Times New Roman" w:hAnsi="Times New Roman" w:cs="Times New Roman"/>
                <w:sz w:val="24"/>
                <w:szCs w:val="24"/>
              </w:rPr>
            </w:pPr>
            <w:r w:rsidRPr="003B3418">
              <w:rPr>
                <w:rFonts w:ascii="Times New Roman" w:hAnsi="Times New Roman" w:cs="Times New Roman"/>
                <w:sz w:val="24"/>
                <w:szCs w:val="24"/>
              </w:rPr>
              <w:t>There are no instructions available in ProPath for requesting a development and SQA test environments.</w:t>
            </w:r>
          </w:p>
        </w:tc>
      </w:tr>
      <w:tr w:rsidR="009B0386" w:rsidRPr="003B3418" w:rsidTr="00373D70">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Process Improvement Recommendations:</w:t>
            </w:r>
          </w:p>
        </w:tc>
        <w:tc>
          <w:tcPr>
            <w:tcW w:w="7320" w:type="dxa"/>
          </w:tcPr>
          <w:p w:rsidR="009B0386" w:rsidRPr="003B3418" w:rsidRDefault="002614D4" w:rsidP="002614D4">
            <w:pPr>
              <w:pStyle w:val="TableText"/>
              <w:numPr>
                <w:ilvl w:val="0"/>
                <w:numId w:val="35"/>
              </w:numPr>
              <w:rPr>
                <w:rFonts w:ascii="Times New Roman" w:hAnsi="Times New Roman" w:cs="Times New Roman"/>
                <w:sz w:val="24"/>
                <w:szCs w:val="24"/>
              </w:rPr>
            </w:pPr>
            <w:r w:rsidRPr="003B3418">
              <w:rPr>
                <w:rFonts w:ascii="Times New Roman" w:hAnsi="Times New Roman" w:cs="Times New Roman"/>
                <w:sz w:val="24"/>
                <w:szCs w:val="24"/>
              </w:rPr>
              <w:t>Add instructions to the ProPath process that allows the PM to submit for development and testing environments</w:t>
            </w:r>
            <w:r w:rsidR="00A1094D" w:rsidRPr="003B3418">
              <w:rPr>
                <w:rFonts w:ascii="Times New Roman" w:hAnsi="Times New Roman" w:cs="Times New Roman"/>
                <w:sz w:val="24"/>
                <w:szCs w:val="24"/>
              </w:rPr>
              <w:t>.</w:t>
            </w:r>
          </w:p>
        </w:tc>
      </w:tr>
    </w:tbl>
    <w:p w:rsidR="009B0386" w:rsidRPr="009B0386" w:rsidRDefault="009B0386" w:rsidP="009B0386">
      <w:pPr>
        <w:pStyle w:val="BodyText"/>
      </w:pPr>
    </w:p>
    <w:p w:rsidR="001E21CF" w:rsidRDefault="001E21CF" w:rsidP="001E21CF">
      <w:pPr>
        <w:pStyle w:val="Heading3"/>
      </w:pPr>
      <w:bookmarkStart w:id="12" w:name="_Toc437845407"/>
      <w:r>
        <w:t>Project Management</w:t>
      </w:r>
      <w:bookmarkEnd w:id="12"/>
    </w:p>
    <w:p w:rsidR="00136D64" w:rsidRPr="00FB4D3C" w:rsidRDefault="00FB4D3C" w:rsidP="00FB4D3C">
      <w:r w:rsidRPr="00FB4D3C">
        <w:t>Project Management processes focus on the Project Life Cycle to produce deliverables or artifacts to initiate,</w:t>
      </w:r>
      <w:r>
        <w:t xml:space="preserve"> </w:t>
      </w:r>
      <w:r w:rsidRPr="00FB4D3C">
        <w:t>plan, and manage the IT project. Project Management processes within ProPath were developed using best</w:t>
      </w:r>
      <w:r>
        <w:t xml:space="preserve"> </w:t>
      </w:r>
      <w:r w:rsidRPr="00FB4D3C">
        <w:t>practices associated with the Project Management Institute (PMI), Software Engineering Institute (SEI) and</w:t>
      </w:r>
      <w:r>
        <w:t xml:space="preserve"> </w:t>
      </w:r>
      <w:r w:rsidRPr="00FB4D3C">
        <w:t>Information Technology Infrastructure Library (ITIL</w:t>
      </w:r>
      <w:r w:rsidR="00D14429">
        <w:t>)</w:t>
      </w:r>
      <w:proofErr w:type="gramStart"/>
      <w:r w:rsidR="00D14429">
        <w:t>.</w:t>
      </w:r>
      <w:r w:rsidRPr="00FB4D3C">
        <w:t>.</w:t>
      </w:r>
      <w:proofErr w:type="gramEnd"/>
      <w:r w:rsidRPr="00FB4D3C">
        <w:t xml:space="preserve"> </w:t>
      </w:r>
    </w:p>
    <w:p w:rsidR="001E21CF" w:rsidRDefault="001E21CF" w:rsidP="007B7E86">
      <w:pPr>
        <w:pStyle w:val="Heading3"/>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20"/>
      </w:tblGrid>
      <w:tr w:rsidR="001E21CF" w:rsidRPr="003B3418" w:rsidTr="00A1094D">
        <w:trPr>
          <w:tblHeader/>
        </w:trPr>
        <w:tc>
          <w:tcPr>
            <w:tcW w:w="2268" w:type="dxa"/>
            <w:shd w:val="clear" w:color="auto" w:fill="BFBFBF"/>
            <w:vAlign w:val="center"/>
          </w:tcPr>
          <w:p w:rsidR="001E21CF" w:rsidRPr="003B3418" w:rsidRDefault="001E21CF" w:rsidP="00A1094D">
            <w:pPr>
              <w:pStyle w:val="TableHeading"/>
              <w:jc w:val="center"/>
              <w:rPr>
                <w:rFonts w:ascii="Times New Roman" w:hAnsi="Times New Roman" w:cs="Times New Roman"/>
                <w:sz w:val="24"/>
                <w:szCs w:val="24"/>
              </w:rPr>
            </w:pPr>
            <w:r w:rsidRPr="003B3418">
              <w:rPr>
                <w:rFonts w:ascii="Times New Roman" w:hAnsi="Times New Roman" w:cs="Times New Roman"/>
                <w:sz w:val="24"/>
                <w:szCs w:val="24"/>
              </w:rPr>
              <w:t>Type</w:t>
            </w:r>
          </w:p>
        </w:tc>
        <w:tc>
          <w:tcPr>
            <w:tcW w:w="7320" w:type="dxa"/>
            <w:shd w:val="clear" w:color="auto" w:fill="BFBFBF"/>
            <w:vAlign w:val="center"/>
          </w:tcPr>
          <w:p w:rsidR="001E21CF" w:rsidRPr="003B3418" w:rsidRDefault="001E21CF" w:rsidP="00A1094D">
            <w:pPr>
              <w:pStyle w:val="TableHeading"/>
              <w:jc w:val="center"/>
              <w:rPr>
                <w:rFonts w:ascii="Times New Roman" w:hAnsi="Times New Roman" w:cs="Times New Roman"/>
                <w:color w:val="000000"/>
                <w:sz w:val="24"/>
                <w:szCs w:val="24"/>
              </w:rPr>
            </w:pPr>
            <w:r w:rsidRPr="003B3418">
              <w:rPr>
                <w:rFonts w:ascii="Times New Roman" w:hAnsi="Times New Roman" w:cs="Times New Roman"/>
                <w:sz w:val="24"/>
                <w:szCs w:val="24"/>
              </w:rPr>
              <w:t>Description</w:t>
            </w:r>
          </w:p>
        </w:tc>
      </w:tr>
      <w:tr w:rsidR="001E21CF" w:rsidRPr="003B3418" w:rsidTr="00373D70">
        <w:trPr>
          <w:cantSplit/>
          <w:trHeight w:val="494"/>
        </w:trPr>
        <w:tc>
          <w:tcPr>
            <w:tcW w:w="2268" w:type="dxa"/>
            <w:shd w:val="clear" w:color="auto" w:fill="BFBFBF"/>
            <w:vAlign w:val="center"/>
          </w:tcPr>
          <w:p w:rsidR="001E21CF" w:rsidRPr="003B3418" w:rsidRDefault="001E21CF"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ProPath Process:</w:t>
            </w:r>
          </w:p>
        </w:tc>
        <w:tc>
          <w:tcPr>
            <w:tcW w:w="7320" w:type="dxa"/>
          </w:tcPr>
          <w:p w:rsidR="001E21CF" w:rsidRPr="003B3418" w:rsidRDefault="00A64EB2"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Management</w:t>
            </w:r>
          </w:p>
        </w:tc>
      </w:tr>
      <w:tr w:rsidR="001E21CF" w:rsidRPr="003B3418" w:rsidTr="00373D70">
        <w:trPr>
          <w:cantSplit/>
          <w:trHeight w:val="288"/>
        </w:trPr>
        <w:tc>
          <w:tcPr>
            <w:tcW w:w="2268" w:type="dxa"/>
            <w:shd w:val="clear" w:color="auto" w:fill="BFBFBF"/>
            <w:vAlign w:val="center"/>
          </w:tcPr>
          <w:p w:rsidR="001E21CF" w:rsidRPr="003B3418" w:rsidRDefault="001E21CF" w:rsidP="00373D70">
            <w:pPr>
              <w:pStyle w:val="TableText"/>
              <w:rPr>
                <w:rFonts w:ascii="Times New Roman" w:hAnsi="Times New Roman" w:cs="Times New Roman"/>
                <w:sz w:val="24"/>
                <w:szCs w:val="24"/>
              </w:rPr>
            </w:pPr>
            <w:r w:rsidRPr="003B3418">
              <w:rPr>
                <w:rFonts w:ascii="Times New Roman" w:hAnsi="Times New Roman" w:cs="Times New Roman"/>
                <w:sz w:val="24"/>
                <w:szCs w:val="24"/>
              </w:rPr>
              <w:lastRenderedPageBreak/>
              <w:t>Project Successes:</w:t>
            </w:r>
          </w:p>
        </w:tc>
        <w:tc>
          <w:tcPr>
            <w:tcW w:w="7320" w:type="dxa"/>
          </w:tcPr>
          <w:p w:rsidR="001E21CF" w:rsidRPr="003B3418" w:rsidRDefault="00A64EB2" w:rsidP="00A1094D">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 xml:space="preserve">Staff Onboarding – appropriate resources </w:t>
            </w:r>
            <w:r w:rsidR="00A1094D" w:rsidRPr="003B3418">
              <w:rPr>
                <w:rFonts w:ascii="Times New Roman" w:hAnsi="Times New Roman" w:cs="Times New Roman"/>
                <w:sz w:val="24"/>
                <w:szCs w:val="24"/>
              </w:rPr>
              <w:t>obtained; solid team</w:t>
            </w:r>
          </w:p>
          <w:p w:rsidR="00A1094D" w:rsidRPr="003B3418" w:rsidRDefault="00A1094D" w:rsidP="00A1094D">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Work Breakdown Structure and Project Schedule released</w:t>
            </w:r>
          </w:p>
          <w:p w:rsidR="00A1094D" w:rsidRPr="003B3418" w:rsidRDefault="00A1094D" w:rsidP="00A1094D">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Risk Management Plan, Issues Log, and Risk Log developed</w:t>
            </w:r>
          </w:p>
          <w:p w:rsidR="00A1094D" w:rsidRPr="003B3418" w:rsidRDefault="00A1094D" w:rsidP="00A1094D">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Requirements Traceability Matrix (RTM) initial development</w:t>
            </w:r>
          </w:p>
          <w:p w:rsidR="00A1094D" w:rsidRPr="003B3418" w:rsidRDefault="00A1094D" w:rsidP="00A1094D">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Requirements Specification Document (RSD) delivered and signed</w:t>
            </w:r>
          </w:p>
          <w:p w:rsidR="00A1094D" w:rsidRPr="003B3418" w:rsidRDefault="00A1094D" w:rsidP="00A1094D">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Systems Design Document (SDD) baseline delivered</w:t>
            </w:r>
          </w:p>
          <w:p w:rsidR="00A1094D" w:rsidRPr="003B3418" w:rsidRDefault="00A1094D" w:rsidP="007E3DEA">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 xml:space="preserve">Rational entries for entered for requirements, business rules, design </w:t>
            </w:r>
            <w:r w:rsidR="00141092" w:rsidRPr="003B3418">
              <w:rPr>
                <w:rFonts w:ascii="Times New Roman" w:hAnsi="Times New Roman" w:cs="Times New Roman"/>
                <w:sz w:val="24"/>
                <w:szCs w:val="24"/>
              </w:rPr>
              <w:t>constraints</w:t>
            </w:r>
            <w:r w:rsidRPr="003B3418">
              <w:rPr>
                <w:rFonts w:ascii="Times New Roman" w:hAnsi="Times New Roman" w:cs="Times New Roman"/>
                <w:sz w:val="24"/>
                <w:szCs w:val="24"/>
              </w:rPr>
              <w:t>, and user stories.</w:t>
            </w:r>
          </w:p>
        </w:tc>
      </w:tr>
      <w:tr w:rsidR="001E21CF" w:rsidRPr="003B3418" w:rsidTr="00373D70">
        <w:trPr>
          <w:cantSplit/>
        </w:trPr>
        <w:tc>
          <w:tcPr>
            <w:tcW w:w="2268" w:type="dxa"/>
            <w:shd w:val="clear" w:color="auto" w:fill="BFBFBF"/>
            <w:vAlign w:val="center"/>
          </w:tcPr>
          <w:p w:rsidR="001E21CF" w:rsidRPr="003B3418" w:rsidRDefault="001E21CF"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Challenges:</w:t>
            </w:r>
          </w:p>
        </w:tc>
        <w:tc>
          <w:tcPr>
            <w:tcW w:w="7320" w:type="dxa"/>
          </w:tcPr>
          <w:p w:rsidR="001E21CF" w:rsidRPr="003B3418" w:rsidRDefault="009C18A7" w:rsidP="003B3418">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Although appropriate resources were obtained for the project, access to VA systems were not timely.</w:t>
            </w:r>
          </w:p>
        </w:tc>
      </w:tr>
      <w:tr w:rsidR="001E21CF" w:rsidRPr="003B3418" w:rsidTr="00373D70">
        <w:trPr>
          <w:cantSplit/>
        </w:trPr>
        <w:tc>
          <w:tcPr>
            <w:tcW w:w="2268" w:type="dxa"/>
            <w:shd w:val="clear" w:color="auto" w:fill="BFBFBF"/>
            <w:vAlign w:val="center"/>
          </w:tcPr>
          <w:p w:rsidR="001E21CF" w:rsidRPr="003B3418" w:rsidRDefault="001E21CF"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Lessons Learned:</w:t>
            </w:r>
          </w:p>
        </w:tc>
        <w:tc>
          <w:tcPr>
            <w:tcW w:w="7320" w:type="dxa"/>
          </w:tcPr>
          <w:p w:rsidR="001E21CF" w:rsidRPr="003B3418" w:rsidRDefault="00824840" w:rsidP="003B3418">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Successful</w:t>
            </w:r>
            <w:r w:rsidR="009C18A7" w:rsidRPr="003B3418">
              <w:rPr>
                <w:rFonts w:ascii="Times New Roman" w:hAnsi="Times New Roman" w:cs="Times New Roman"/>
                <w:sz w:val="24"/>
                <w:szCs w:val="24"/>
              </w:rPr>
              <w:t xml:space="preserve"> onboarding of staffing resources and team members shared and trained those to quickly bring everyone current with knowledge.</w:t>
            </w:r>
          </w:p>
          <w:p w:rsidR="009C18A7" w:rsidRPr="003B3418" w:rsidRDefault="009C18A7" w:rsidP="003B3418">
            <w:pPr>
              <w:pStyle w:val="TableText"/>
              <w:numPr>
                <w:ilvl w:val="0"/>
                <w:numId w:val="31"/>
              </w:numPr>
              <w:rPr>
                <w:rFonts w:ascii="Times New Roman" w:hAnsi="Times New Roman" w:cs="Times New Roman"/>
                <w:sz w:val="24"/>
                <w:szCs w:val="24"/>
              </w:rPr>
            </w:pPr>
            <w:r w:rsidRPr="003B3418">
              <w:rPr>
                <w:rFonts w:ascii="Times New Roman" w:hAnsi="Times New Roman" w:cs="Times New Roman"/>
                <w:sz w:val="24"/>
                <w:szCs w:val="24"/>
              </w:rPr>
              <w:t xml:space="preserve">RSD &amp; SDD updates made to the Word document but Rational updates were not made </w:t>
            </w:r>
            <w:r w:rsidR="00723EF9">
              <w:rPr>
                <w:rFonts w:ascii="Times New Roman" w:hAnsi="Times New Roman" w:cs="Times New Roman"/>
                <w:sz w:val="24"/>
                <w:szCs w:val="24"/>
              </w:rPr>
              <w:t xml:space="preserve">timely </w:t>
            </w:r>
            <w:proofErr w:type="gramStart"/>
            <w:r w:rsidRPr="003B3418">
              <w:rPr>
                <w:rFonts w:ascii="Times New Roman" w:hAnsi="Times New Roman" w:cs="Times New Roman"/>
                <w:sz w:val="24"/>
                <w:szCs w:val="24"/>
              </w:rPr>
              <w:t>as a result</w:t>
            </w:r>
            <w:proofErr w:type="gramEnd"/>
            <w:r w:rsidRPr="003B3418">
              <w:rPr>
                <w:rFonts w:ascii="Times New Roman" w:hAnsi="Times New Roman" w:cs="Times New Roman"/>
                <w:sz w:val="24"/>
                <w:szCs w:val="24"/>
              </w:rPr>
              <w:t xml:space="preserve"> of a team member losing VA access.</w:t>
            </w:r>
          </w:p>
        </w:tc>
      </w:tr>
      <w:tr w:rsidR="001E21CF" w:rsidRPr="003B3418" w:rsidTr="00373D70">
        <w:trPr>
          <w:cantSplit/>
        </w:trPr>
        <w:tc>
          <w:tcPr>
            <w:tcW w:w="2268" w:type="dxa"/>
            <w:shd w:val="clear" w:color="auto" w:fill="BFBFBF"/>
            <w:vAlign w:val="center"/>
          </w:tcPr>
          <w:p w:rsidR="001E21CF" w:rsidRPr="003B3418" w:rsidRDefault="001E21CF"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Process Improvement Recommendations:</w:t>
            </w:r>
          </w:p>
        </w:tc>
        <w:tc>
          <w:tcPr>
            <w:tcW w:w="7320" w:type="dxa"/>
          </w:tcPr>
          <w:p w:rsidR="001E21CF" w:rsidRPr="003B3418" w:rsidRDefault="00A1094D"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No changes necessary to the ProPath process.</w:t>
            </w:r>
          </w:p>
        </w:tc>
      </w:tr>
    </w:tbl>
    <w:p w:rsidR="001E21CF" w:rsidRDefault="001E21CF" w:rsidP="0094372A"/>
    <w:p w:rsidR="007B7E86" w:rsidRDefault="007B7E86" w:rsidP="007B7E86">
      <w:pPr>
        <w:pStyle w:val="Heading2"/>
      </w:pPr>
      <w:bookmarkStart w:id="13" w:name="_Toc437845408"/>
      <w:r>
        <w:t>Active</w:t>
      </w:r>
      <w:bookmarkEnd w:id="13"/>
    </w:p>
    <w:p w:rsidR="007B7E86" w:rsidRDefault="009C18A7" w:rsidP="007B7E86">
      <w:pPr>
        <w:pStyle w:val="Heading3"/>
      </w:pPr>
      <w:r>
        <w:t xml:space="preserve"> </w:t>
      </w:r>
      <w:bookmarkStart w:id="14" w:name="_Toc437845409"/>
      <w:r>
        <w:t xml:space="preserve">Project Execution </w:t>
      </w:r>
      <w:r w:rsidR="00824840">
        <w:t>–</w:t>
      </w:r>
      <w:r>
        <w:t xml:space="preserve"> </w:t>
      </w:r>
      <w:r w:rsidR="00824840">
        <w:t>Development</w:t>
      </w:r>
      <w:bookmarkEnd w:id="14"/>
      <w:r w:rsidR="00824840">
        <w:t xml:space="preserve"> </w:t>
      </w:r>
    </w:p>
    <w:p w:rsidR="009B0386" w:rsidRDefault="009B0386" w:rsidP="009B038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20"/>
      </w:tblGrid>
      <w:tr w:rsidR="009B0386" w:rsidRPr="003B3418" w:rsidTr="00373D70">
        <w:trPr>
          <w:cantSplit/>
          <w:tblHeader/>
        </w:trPr>
        <w:tc>
          <w:tcPr>
            <w:tcW w:w="2268" w:type="dxa"/>
            <w:shd w:val="clear" w:color="auto" w:fill="BFBFBF"/>
            <w:vAlign w:val="center"/>
          </w:tcPr>
          <w:p w:rsidR="009B0386" w:rsidRPr="003B3418" w:rsidRDefault="009B0386" w:rsidP="00A1094D">
            <w:pPr>
              <w:pStyle w:val="TableHeading"/>
              <w:jc w:val="center"/>
              <w:rPr>
                <w:rFonts w:ascii="Times New Roman" w:hAnsi="Times New Roman" w:cs="Times New Roman"/>
                <w:sz w:val="24"/>
                <w:szCs w:val="24"/>
              </w:rPr>
            </w:pPr>
            <w:r w:rsidRPr="003B3418">
              <w:rPr>
                <w:rFonts w:ascii="Times New Roman" w:hAnsi="Times New Roman" w:cs="Times New Roman"/>
                <w:sz w:val="24"/>
                <w:szCs w:val="24"/>
              </w:rPr>
              <w:t>Type</w:t>
            </w:r>
          </w:p>
        </w:tc>
        <w:tc>
          <w:tcPr>
            <w:tcW w:w="7320" w:type="dxa"/>
            <w:shd w:val="clear" w:color="auto" w:fill="BFBFBF"/>
            <w:vAlign w:val="center"/>
          </w:tcPr>
          <w:p w:rsidR="009B0386" w:rsidRPr="003B3418" w:rsidRDefault="009B0386" w:rsidP="00A1094D">
            <w:pPr>
              <w:pStyle w:val="TableHeading"/>
              <w:jc w:val="center"/>
              <w:rPr>
                <w:rFonts w:ascii="Times New Roman" w:hAnsi="Times New Roman" w:cs="Times New Roman"/>
                <w:color w:val="000000"/>
                <w:sz w:val="24"/>
                <w:szCs w:val="24"/>
              </w:rPr>
            </w:pPr>
            <w:r w:rsidRPr="003B3418">
              <w:rPr>
                <w:rFonts w:ascii="Times New Roman" w:hAnsi="Times New Roman" w:cs="Times New Roman"/>
                <w:sz w:val="24"/>
                <w:szCs w:val="24"/>
              </w:rPr>
              <w:t>Description</w:t>
            </w:r>
          </w:p>
        </w:tc>
      </w:tr>
      <w:tr w:rsidR="009B0386" w:rsidRPr="003B3418" w:rsidTr="00373D70">
        <w:trPr>
          <w:cantSplit/>
          <w:trHeight w:val="494"/>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ProPath Process:</w:t>
            </w:r>
          </w:p>
        </w:tc>
        <w:tc>
          <w:tcPr>
            <w:tcW w:w="7320" w:type="dxa"/>
          </w:tcPr>
          <w:p w:rsidR="009B0386" w:rsidRPr="003B3418" w:rsidRDefault="009C18A7" w:rsidP="00723EF9">
            <w:pPr>
              <w:pStyle w:val="TableText"/>
              <w:numPr>
                <w:ilvl w:val="0"/>
                <w:numId w:val="36"/>
              </w:numPr>
              <w:rPr>
                <w:rFonts w:ascii="Times New Roman" w:hAnsi="Times New Roman" w:cs="Times New Roman"/>
                <w:sz w:val="24"/>
                <w:szCs w:val="24"/>
              </w:rPr>
            </w:pPr>
            <w:r w:rsidRPr="003B3418">
              <w:rPr>
                <w:rFonts w:ascii="Times New Roman" w:hAnsi="Times New Roman" w:cs="Times New Roman"/>
                <w:sz w:val="24"/>
                <w:szCs w:val="24"/>
              </w:rPr>
              <w:t xml:space="preserve">Project Execution – </w:t>
            </w:r>
            <w:r w:rsidR="00824840">
              <w:rPr>
                <w:rFonts w:ascii="Times New Roman" w:hAnsi="Times New Roman" w:cs="Times New Roman"/>
                <w:sz w:val="24"/>
                <w:szCs w:val="24"/>
              </w:rPr>
              <w:t xml:space="preserve">Development </w:t>
            </w:r>
          </w:p>
        </w:tc>
      </w:tr>
      <w:tr w:rsidR="009B0386" w:rsidRPr="003B3418" w:rsidTr="00373D70">
        <w:trPr>
          <w:cantSplit/>
          <w:trHeight w:val="288"/>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Successes:</w:t>
            </w:r>
          </w:p>
        </w:tc>
        <w:tc>
          <w:tcPr>
            <w:tcW w:w="7320" w:type="dxa"/>
          </w:tcPr>
          <w:p w:rsidR="009E71F8" w:rsidRPr="003B3418" w:rsidRDefault="009E71F8" w:rsidP="009E71F8">
            <w:pPr>
              <w:pStyle w:val="TableText"/>
              <w:numPr>
                <w:ilvl w:val="0"/>
                <w:numId w:val="36"/>
              </w:numPr>
              <w:rPr>
                <w:rFonts w:ascii="Times New Roman" w:hAnsi="Times New Roman" w:cs="Times New Roman"/>
                <w:sz w:val="24"/>
                <w:szCs w:val="24"/>
              </w:rPr>
            </w:pPr>
            <w:r w:rsidRPr="003B3418">
              <w:rPr>
                <w:rFonts w:ascii="Times New Roman" w:hAnsi="Times New Roman" w:cs="Times New Roman"/>
                <w:sz w:val="24"/>
                <w:szCs w:val="24"/>
              </w:rPr>
              <w:t>Master Test Plan initially baseline delivered</w:t>
            </w:r>
          </w:p>
          <w:p w:rsidR="009C18A7" w:rsidRPr="003B3418" w:rsidRDefault="009C18A7" w:rsidP="009E71F8">
            <w:pPr>
              <w:pStyle w:val="TableText"/>
              <w:numPr>
                <w:ilvl w:val="0"/>
                <w:numId w:val="36"/>
              </w:numPr>
              <w:rPr>
                <w:rFonts w:ascii="Times New Roman" w:hAnsi="Times New Roman" w:cs="Times New Roman"/>
                <w:sz w:val="24"/>
                <w:szCs w:val="24"/>
              </w:rPr>
            </w:pPr>
            <w:r w:rsidRPr="003B3418">
              <w:rPr>
                <w:rFonts w:ascii="Times New Roman" w:hAnsi="Times New Roman" w:cs="Times New Roman"/>
                <w:sz w:val="24"/>
                <w:szCs w:val="24"/>
              </w:rPr>
              <w:t>Create VistA Path Numbers</w:t>
            </w:r>
          </w:p>
          <w:p w:rsidR="009C18A7" w:rsidRPr="003B3418" w:rsidRDefault="009C18A7" w:rsidP="009E71F8">
            <w:pPr>
              <w:pStyle w:val="TableText"/>
              <w:numPr>
                <w:ilvl w:val="0"/>
                <w:numId w:val="36"/>
              </w:numPr>
              <w:rPr>
                <w:rFonts w:ascii="Times New Roman" w:hAnsi="Times New Roman" w:cs="Times New Roman"/>
                <w:sz w:val="24"/>
                <w:szCs w:val="24"/>
              </w:rPr>
            </w:pPr>
            <w:r w:rsidRPr="003B3418">
              <w:rPr>
                <w:rFonts w:ascii="Times New Roman" w:hAnsi="Times New Roman" w:cs="Times New Roman"/>
                <w:sz w:val="24"/>
                <w:szCs w:val="24"/>
              </w:rPr>
              <w:t>Update SDD</w:t>
            </w:r>
          </w:p>
          <w:p w:rsidR="009C18A7" w:rsidRDefault="009C18A7" w:rsidP="009E71F8">
            <w:pPr>
              <w:pStyle w:val="TableText"/>
              <w:numPr>
                <w:ilvl w:val="0"/>
                <w:numId w:val="36"/>
              </w:numPr>
              <w:rPr>
                <w:rFonts w:ascii="Times New Roman" w:hAnsi="Times New Roman" w:cs="Times New Roman"/>
                <w:sz w:val="24"/>
                <w:szCs w:val="24"/>
              </w:rPr>
            </w:pPr>
            <w:r w:rsidRPr="003B3418">
              <w:rPr>
                <w:rFonts w:ascii="Times New Roman" w:hAnsi="Times New Roman" w:cs="Times New Roman"/>
                <w:sz w:val="24"/>
                <w:szCs w:val="24"/>
              </w:rPr>
              <w:t>Evaluation existing VistA code and modify for new requirements</w:t>
            </w:r>
          </w:p>
          <w:p w:rsidR="00BA56CB" w:rsidRPr="003B3418" w:rsidRDefault="00BA56CB" w:rsidP="009E71F8">
            <w:pPr>
              <w:pStyle w:val="TableText"/>
              <w:numPr>
                <w:ilvl w:val="0"/>
                <w:numId w:val="36"/>
              </w:numPr>
              <w:rPr>
                <w:rFonts w:ascii="Times New Roman" w:hAnsi="Times New Roman" w:cs="Times New Roman"/>
                <w:sz w:val="24"/>
                <w:szCs w:val="24"/>
              </w:rPr>
            </w:pPr>
            <w:r>
              <w:rPr>
                <w:rFonts w:ascii="Times New Roman" w:hAnsi="Times New Roman" w:cs="Times New Roman"/>
                <w:sz w:val="24"/>
                <w:szCs w:val="24"/>
              </w:rPr>
              <w:t>Review and set up existing test scripts</w:t>
            </w:r>
          </w:p>
          <w:p w:rsidR="009C18A7" w:rsidRPr="003B3418" w:rsidRDefault="009C18A7" w:rsidP="00373D70">
            <w:pPr>
              <w:pStyle w:val="TableText"/>
              <w:rPr>
                <w:rFonts w:ascii="Times New Roman" w:hAnsi="Times New Roman" w:cs="Times New Roman"/>
                <w:sz w:val="24"/>
                <w:szCs w:val="24"/>
              </w:rPr>
            </w:pPr>
          </w:p>
        </w:tc>
      </w:tr>
      <w:tr w:rsidR="009B0386" w:rsidRPr="003B3418" w:rsidTr="00373D70">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Challenges:</w:t>
            </w:r>
          </w:p>
        </w:tc>
        <w:tc>
          <w:tcPr>
            <w:tcW w:w="7320" w:type="dxa"/>
          </w:tcPr>
          <w:p w:rsidR="009B0386" w:rsidRPr="003B3418" w:rsidRDefault="00BA56CB" w:rsidP="00373D70">
            <w:pPr>
              <w:pStyle w:val="TableText"/>
              <w:rPr>
                <w:rFonts w:ascii="Times New Roman" w:hAnsi="Times New Roman" w:cs="Times New Roman"/>
                <w:sz w:val="24"/>
                <w:szCs w:val="24"/>
              </w:rPr>
            </w:pPr>
            <w:r>
              <w:rPr>
                <w:rFonts w:ascii="Times New Roman" w:hAnsi="Times New Roman" w:cs="Times New Roman"/>
                <w:sz w:val="24"/>
                <w:szCs w:val="24"/>
              </w:rPr>
              <w:t>N/A</w:t>
            </w:r>
          </w:p>
        </w:tc>
      </w:tr>
      <w:tr w:rsidR="009B0386" w:rsidRPr="003B3418" w:rsidTr="00373D70">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Lessons Learned:</w:t>
            </w:r>
          </w:p>
        </w:tc>
        <w:tc>
          <w:tcPr>
            <w:tcW w:w="7320" w:type="dxa"/>
          </w:tcPr>
          <w:p w:rsidR="009B0386" w:rsidRPr="009E71F8" w:rsidRDefault="009E71F8" w:rsidP="009E71F8">
            <w:pPr>
              <w:pStyle w:val="TableText"/>
              <w:numPr>
                <w:ilvl w:val="0"/>
                <w:numId w:val="37"/>
              </w:numPr>
              <w:rPr>
                <w:rFonts w:ascii="Times New Roman" w:hAnsi="Times New Roman" w:cs="Times New Roman"/>
                <w:sz w:val="24"/>
                <w:szCs w:val="24"/>
              </w:rPr>
            </w:pPr>
            <w:r w:rsidRPr="003B3418">
              <w:rPr>
                <w:rFonts w:ascii="Times New Roman" w:hAnsi="Times New Roman" w:cs="Times New Roman"/>
                <w:sz w:val="24"/>
                <w:szCs w:val="24"/>
              </w:rPr>
              <w:t>Master Test Plan delivered but delay in knowing the development and testing environments contributed to many TBD comments</w:t>
            </w:r>
          </w:p>
        </w:tc>
      </w:tr>
      <w:tr w:rsidR="009B0386" w:rsidRPr="003B3418" w:rsidTr="00373D70">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lastRenderedPageBreak/>
              <w:t>Process Improvement Recommendations:</w:t>
            </w:r>
          </w:p>
        </w:tc>
        <w:tc>
          <w:tcPr>
            <w:tcW w:w="7320" w:type="dxa"/>
          </w:tcPr>
          <w:p w:rsidR="009B0386" w:rsidRPr="003B3418" w:rsidRDefault="00A1094D"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No changes necessary to the ProPath process.</w:t>
            </w:r>
          </w:p>
        </w:tc>
      </w:tr>
    </w:tbl>
    <w:p w:rsidR="009B0386" w:rsidRPr="009B0386" w:rsidRDefault="009B0386" w:rsidP="009B0386">
      <w:pPr>
        <w:pStyle w:val="BodyText"/>
      </w:pPr>
    </w:p>
    <w:p w:rsidR="00354A70" w:rsidRDefault="00354A70" w:rsidP="00354A70">
      <w:pPr>
        <w:pStyle w:val="Heading3"/>
      </w:pPr>
      <w:bookmarkStart w:id="15" w:name="_Toc437845410"/>
      <w:r>
        <w:t>User Functional Testing</w:t>
      </w:r>
      <w:bookmarkEnd w:id="15"/>
    </w:p>
    <w:p w:rsidR="00354A70" w:rsidRDefault="00354A70" w:rsidP="00354A70">
      <w:pPr>
        <w:pStyle w:val="Heading3"/>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20"/>
      </w:tblGrid>
      <w:tr w:rsidR="00354A70" w:rsidRPr="003B3418" w:rsidTr="007D4298">
        <w:trPr>
          <w:cantSplit/>
          <w:tblHeader/>
        </w:trPr>
        <w:tc>
          <w:tcPr>
            <w:tcW w:w="2268" w:type="dxa"/>
            <w:shd w:val="clear" w:color="auto" w:fill="BFBFBF"/>
            <w:vAlign w:val="center"/>
          </w:tcPr>
          <w:p w:rsidR="00354A70" w:rsidRPr="003B3418" w:rsidRDefault="00354A70" w:rsidP="007D4298">
            <w:pPr>
              <w:pStyle w:val="TableHeading"/>
              <w:jc w:val="center"/>
              <w:rPr>
                <w:rFonts w:ascii="Times New Roman" w:hAnsi="Times New Roman" w:cs="Times New Roman"/>
                <w:sz w:val="24"/>
                <w:szCs w:val="24"/>
              </w:rPr>
            </w:pPr>
            <w:r w:rsidRPr="003B3418">
              <w:rPr>
                <w:rFonts w:ascii="Times New Roman" w:hAnsi="Times New Roman" w:cs="Times New Roman"/>
                <w:sz w:val="24"/>
                <w:szCs w:val="24"/>
              </w:rPr>
              <w:t>Type</w:t>
            </w:r>
          </w:p>
        </w:tc>
        <w:tc>
          <w:tcPr>
            <w:tcW w:w="7320" w:type="dxa"/>
            <w:shd w:val="clear" w:color="auto" w:fill="BFBFBF"/>
            <w:vAlign w:val="center"/>
          </w:tcPr>
          <w:p w:rsidR="00354A70" w:rsidRPr="003B3418" w:rsidRDefault="00354A70" w:rsidP="007D4298">
            <w:pPr>
              <w:pStyle w:val="TableHeading"/>
              <w:jc w:val="center"/>
              <w:rPr>
                <w:rFonts w:ascii="Times New Roman" w:hAnsi="Times New Roman" w:cs="Times New Roman"/>
                <w:color w:val="000000"/>
                <w:sz w:val="24"/>
                <w:szCs w:val="24"/>
              </w:rPr>
            </w:pPr>
            <w:r w:rsidRPr="003B3418">
              <w:rPr>
                <w:rFonts w:ascii="Times New Roman" w:hAnsi="Times New Roman" w:cs="Times New Roman"/>
                <w:sz w:val="24"/>
                <w:szCs w:val="24"/>
              </w:rPr>
              <w:t>Description</w:t>
            </w:r>
          </w:p>
        </w:tc>
      </w:tr>
      <w:tr w:rsidR="00354A70" w:rsidRPr="003B3418" w:rsidTr="007D4298">
        <w:trPr>
          <w:cantSplit/>
          <w:trHeight w:val="494"/>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ProPath Process:</w:t>
            </w:r>
          </w:p>
        </w:tc>
        <w:tc>
          <w:tcPr>
            <w:tcW w:w="7320" w:type="dxa"/>
          </w:tcPr>
          <w:p w:rsidR="00354A70" w:rsidRPr="003B3418" w:rsidRDefault="00354A70" w:rsidP="007D4298">
            <w:pPr>
              <w:pStyle w:val="TableText"/>
              <w:numPr>
                <w:ilvl w:val="0"/>
                <w:numId w:val="36"/>
              </w:numPr>
              <w:rPr>
                <w:rFonts w:ascii="Times New Roman" w:hAnsi="Times New Roman" w:cs="Times New Roman"/>
                <w:sz w:val="24"/>
                <w:szCs w:val="24"/>
              </w:rPr>
            </w:pPr>
            <w:r>
              <w:rPr>
                <w:rFonts w:ascii="Times New Roman" w:hAnsi="Times New Roman" w:cs="Times New Roman"/>
                <w:sz w:val="24"/>
                <w:szCs w:val="24"/>
              </w:rPr>
              <w:t>User Functional Testing</w:t>
            </w:r>
          </w:p>
        </w:tc>
      </w:tr>
      <w:tr w:rsidR="00354A70" w:rsidRPr="003B3418" w:rsidTr="007D4298">
        <w:trPr>
          <w:cantSplit/>
          <w:trHeight w:val="575"/>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Project Successes:</w:t>
            </w:r>
          </w:p>
        </w:tc>
        <w:tc>
          <w:tcPr>
            <w:tcW w:w="7320" w:type="dxa"/>
          </w:tcPr>
          <w:p w:rsidR="00354A70" w:rsidRPr="00BA56CB" w:rsidRDefault="00354A70" w:rsidP="007D4298">
            <w:pPr>
              <w:pStyle w:val="TableText"/>
              <w:numPr>
                <w:ilvl w:val="0"/>
                <w:numId w:val="36"/>
              </w:numPr>
              <w:rPr>
                <w:rFonts w:ascii="Times New Roman" w:hAnsi="Times New Roman" w:cs="Times New Roman"/>
                <w:sz w:val="24"/>
                <w:szCs w:val="24"/>
              </w:rPr>
            </w:pPr>
          </w:p>
        </w:tc>
      </w:tr>
      <w:tr w:rsidR="00354A70" w:rsidRPr="003B3418" w:rsidTr="007D4298">
        <w:trPr>
          <w:cantSplit/>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Project Challenges:</w:t>
            </w:r>
          </w:p>
        </w:tc>
        <w:tc>
          <w:tcPr>
            <w:tcW w:w="7320" w:type="dxa"/>
          </w:tcPr>
          <w:p w:rsidR="00354A70" w:rsidRPr="003B3418" w:rsidRDefault="00354A70" w:rsidP="007D4298">
            <w:pPr>
              <w:pStyle w:val="TableText"/>
              <w:rPr>
                <w:rFonts w:ascii="Times New Roman" w:hAnsi="Times New Roman" w:cs="Times New Roman"/>
                <w:sz w:val="24"/>
                <w:szCs w:val="24"/>
              </w:rPr>
            </w:pPr>
          </w:p>
        </w:tc>
      </w:tr>
      <w:tr w:rsidR="00354A70" w:rsidRPr="003B3418" w:rsidTr="007D4298">
        <w:trPr>
          <w:cantSplit/>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Lessons Learned:</w:t>
            </w:r>
          </w:p>
        </w:tc>
        <w:tc>
          <w:tcPr>
            <w:tcW w:w="7320" w:type="dxa"/>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i/>
                <w:sz w:val="24"/>
                <w:szCs w:val="24"/>
              </w:rPr>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354A70" w:rsidRPr="003B3418" w:rsidTr="007D4298">
        <w:trPr>
          <w:cantSplit/>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Process Improvement Recommendations:</w:t>
            </w:r>
          </w:p>
        </w:tc>
        <w:tc>
          <w:tcPr>
            <w:tcW w:w="7320" w:type="dxa"/>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No changes necessary to the ProPath process.</w:t>
            </w:r>
          </w:p>
        </w:tc>
      </w:tr>
    </w:tbl>
    <w:p w:rsidR="00354A70" w:rsidRPr="00BA56CB" w:rsidRDefault="00354A70" w:rsidP="00354A70">
      <w:pPr>
        <w:pStyle w:val="BodyText"/>
      </w:pPr>
    </w:p>
    <w:p w:rsidR="00354A70" w:rsidRDefault="00354A70" w:rsidP="00354A70">
      <w:pPr>
        <w:pStyle w:val="Heading3"/>
      </w:pPr>
      <w:bookmarkStart w:id="16" w:name="_Toc437845411"/>
      <w:r>
        <w:t>Enterprise Testing Services/Operational Readiness Review</w:t>
      </w:r>
      <w:bookmarkEnd w:id="16"/>
    </w:p>
    <w:p w:rsidR="00354A70" w:rsidRDefault="00354A70" w:rsidP="00354A70">
      <w:pPr>
        <w:pStyle w:val="Heading3"/>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20"/>
      </w:tblGrid>
      <w:tr w:rsidR="00354A70" w:rsidRPr="003B3418" w:rsidTr="007D4298">
        <w:trPr>
          <w:cantSplit/>
          <w:tblHeader/>
        </w:trPr>
        <w:tc>
          <w:tcPr>
            <w:tcW w:w="2268" w:type="dxa"/>
            <w:shd w:val="clear" w:color="auto" w:fill="BFBFBF"/>
            <w:vAlign w:val="center"/>
          </w:tcPr>
          <w:p w:rsidR="00354A70" w:rsidRPr="003B3418" w:rsidRDefault="00354A70" w:rsidP="007D4298">
            <w:pPr>
              <w:pStyle w:val="TableHeading"/>
              <w:jc w:val="center"/>
              <w:rPr>
                <w:rFonts w:ascii="Times New Roman" w:hAnsi="Times New Roman" w:cs="Times New Roman"/>
                <w:sz w:val="24"/>
                <w:szCs w:val="24"/>
              </w:rPr>
            </w:pPr>
            <w:r w:rsidRPr="003B3418">
              <w:rPr>
                <w:rFonts w:ascii="Times New Roman" w:hAnsi="Times New Roman" w:cs="Times New Roman"/>
                <w:sz w:val="24"/>
                <w:szCs w:val="24"/>
              </w:rPr>
              <w:t>Type</w:t>
            </w:r>
          </w:p>
        </w:tc>
        <w:tc>
          <w:tcPr>
            <w:tcW w:w="7320" w:type="dxa"/>
            <w:shd w:val="clear" w:color="auto" w:fill="BFBFBF"/>
            <w:vAlign w:val="center"/>
          </w:tcPr>
          <w:p w:rsidR="00354A70" w:rsidRPr="003B3418" w:rsidRDefault="00354A70" w:rsidP="007D4298">
            <w:pPr>
              <w:pStyle w:val="TableHeading"/>
              <w:jc w:val="center"/>
              <w:rPr>
                <w:rFonts w:ascii="Times New Roman" w:hAnsi="Times New Roman" w:cs="Times New Roman"/>
                <w:color w:val="000000"/>
                <w:sz w:val="24"/>
                <w:szCs w:val="24"/>
              </w:rPr>
            </w:pPr>
            <w:r w:rsidRPr="003B3418">
              <w:rPr>
                <w:rFonts w:ascii="Times New Roman" w:hAnsi="Times New Roman" w:cs="Times New Roman"/>
                <w:sz w:val="24"/>
                <w:szCs w:val="24"/>
              </w:rPr>
              <w:t>Description</w:t>
            </w:r>
          </w:p>
        </w:tc>
      </w:tr>
      <w:tr w:rsidR="00354A70" w:rsidRPr="003B3418" w:rsidTr="007D4298">
        <w:trPr>
          <w:cantSplit/>
          <w:trHeight w:val="494"/>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ProPath Process:</w:t>
            </w:r>
          </w:p>
        </w:tc>
        <w:tc>
          <w:tcPr>
            <w:tcW w:w="7320" w:type="dxa"/>
          </w:tcPr>
          <w:p w:rsidR="00354A70" w:rsidRPr="003B3418" w:rsidRDefault="00354A70" w:rsidP="007D4298">
            <w:pPr>
              <w:pStyle w:val="TableText"/>
              <w:numPr>
                <w:ilvl w:val="0"/>
                <w:numId w:val="36"/>
              </w:numPr>
              <w:rPr>
                <w:rFonts w:ascii="Times New Roman" w:hAnsi="Times New Roman" w:cs="Times New Roman"/>
                <w:sz w:val="24"/>
                <w:szCs w:val="24"/>
              </w:rPr>
            </w:pPr>
            <w:r>
              <w:rPr>
                <w:rFonts w:ascii="Times New Roman" w:hAnsi="Times New Roman" w:cs="Times New Roman"/>
                <w:sz w:val="24"/>
                <w:szCs w:val="24"/>
              </w:rPr>
              <w:t>Enterprise Testing Services/Operational Readiness Review</w:t>
            </w:r>
          </w:p>
        </w:tc>
      </w:tr>
      <w:tr w:rsidR="00354A70" w:rsidRPr="003B3418" w:rsidTr="007D4298">
        <w:trPr>
          <w:cantSplit/>
          <w:trHeight w:val="575"/>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Project Successes:</w:t>
            </w:r>
          </w:p>
        </w:tc>
        <w:tc>
          <w:tcPr>
            <w:tcW w:w="7320" w:type="dxa"/>
          </w:tcPr>
          <w:p w:rsidR="00354A70" w:rsidRPr="00BA56CB" w:rsidRDefault="00354A70" w:rsidP="007D4298">
            <w:pPr>
              <w:pStyle w:val="TableText"/>
              <w:numPr>
                <w:ilvl w:val="0"/>
                <w:numId w:val="36"/>
              </w:numPr>
              <w:rPr>
                <w:rFonts w:ascii="Times New Roman" w:hAnsi="Times New Roman" w:cs="Times New Roman"/>
                <w:sz w:val="24"/>
                <w:szCs w:val="24"/>
              </w:rPr>
            </w:pPr>
          </w:p>
        </w:tc>
      </w:tr>
      <w:tr w:rsidR="00354A70" w:rsidRPr="003B3418" w:rsidTr="007D4298">
        <w:trPr>
          <w:cantSplit/>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Project Challenges:</w:t>
            </w:r>
          </w:p>
        </w:tc>
        <w:tc>
          <w:tcPr>
            <w:tcW w:w="7320" w:type="dxa"/>
          </w:tcPr>
          <w:p w:rsidR="00354A70" w:rsidRPr="003B3418" w:rsidRDefault="00354A70" w:rsidP="007D4298">
            <w:pPr>
              <w:pStyle w:val="TableText"/>
              <w:rPr>
                <w:rFonts w:ascii="Times New Roman" w:hAnsi="Times New Roman" w:cs="Times New Roman"/>
                <w:sz w:val="24"/>
                <w:szCs w:val="24"/>
              </w:rPr>
            </w:pPr>
          </w:p>
        </w:tc>
      </w:tr>
      <w:tr w:rsidR="00354A70" w:rsidRPr="003B3418" w:rsidTr="007D4298">
        <w:trPr>
          <w:cantSplit/>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Lessons Learned:</w:t>
            </w:r>
          </w:p>
        </w:tc>
        <w:tc>
          <w:tcPr>
            <w:tcW w:w="7320" w:type="dxa"/>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i/>
                <w:sz w:val="24"/>
                <w:szCs w:val="24"/>
              </w:rPr>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354A70" w:rsidRPr="003B3418" w:rsidTr="007D4298">
        <w:trPr>
          <w:cantSplit/>
        </w:trPr>
        <w:tc>
          <w:tcPr>
            <w:tcW w:w="2268" w:type="dxa"/>
            <w:shd w:val="clear" w:color="auto" w:fill="BFBFBF"/>
            <w:vAlign w:val="center"/>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lastRenderedPageBreak/>
              <w:t>Process Improvement Recommendations:</w:t>
            </w:r>
          </w:p>
        </w:tc>
        <w:tc>
          <w:tcPr>
            <w:tcW w:w="7320" w:type="dxa"/>
          </w:tcPr>
          <w:p w:rsidR="00354A70" w:rsidRPr="003B3418" w:rsidRDefault="00354A70" w:rsidP="007D4298">
            <w:pPr>
              <w:pStyle w:val="TableText"/>
              <w:rPr>
                <w:rFonts w:ascii="Times New Roman" w:hAnsi="Times New Roman" w:cs="Times New Roman"/>
                <w:sz w:val="24"/>
                <w:szCs w:val="24"/>
              </w:rPr>
            </w:pPr>
            <w:r w:rsidRPr="003B3418">
              <w:rPr>
                <w:rFonts w:ascii="Times New Roman" w:hAnsi="Times New Roman" w:cs="Times New Roman"/>
                <w:sz w:val="24"/>
                <w:szCs w:val="24"/>
              </w:rPr>
              <w:t>No changes necessary to the ProPath process.</w:t>
            </w:r>
          </w:p>
        </w:tc>
      </w:tr>
    </w:tbl>
    <w:p w:rsidR="00354A70" w:rsidRPr="00BA56CB" w:rsidRDefault="00354A70" w:rsidP="00354A70">
      <w:pPr>
        <w:pStyle w:val="BodyText"/>
      </w:pPr>
    </w:p>
    <w:p w:rsidR="007B7E86" w:rsidRDefault="007B7E86" w:rsidP="007B7E86">
      <w:pPr>
        <w:pStyle w:val="Heading3"/>
      </w:pPr>
      <w:bookmarkStart w:id="17" w:name="_Toc437845412"/>
      <w:r>
        <w:t>Initial Operating Capability (IOC)</w:t>
      </w:r>
      <w:bookmarkEnd w:id="17"/>
    </w:p>
    <w:p w:rsidR="009B0386" w:rsidRDefault="009B0386" w:rsidP="009B038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20"/>
      </w:tblGrid>
      <w:tr w:rsidR="009B0386" w:rsidRPr="003B3418" w:rsidTr="00373D70">
        <w:trPr>
          <w:cantSplit/>
          <w:tblHeader/>
        </w:trPr>
        <w:tc>
          <w:tcPr>
            <w:tcW w:w="2268" w:type="dxa"/>
            <w:shd w:val="clear" w:color="auto" w:fill="BFBFBF"/>
            <w:vAlign w:val="center"/>
          </w:tcPr>
          <w:p w:rsidR="009B0386" w:rsidRPr="003B3418" w:rsidRDefault="009B0386" w:rsidP="00373D70">
            <w:pPr>
              <w:pStyle w:val="TableHeading"/>
              <w:rPr>
                <w:rFonts w:ascii="Times New Roman" w:hAnsi="Times New Roman" w:cs="Times New Roman"/>
                <w:sz w:val="24"/>
                <w:szCs w:val="24"/>
              </w:rPr>
            </w:pPr>
            <w:r w:rsidRPr="003B3418">
              <w:rPr>
                <w:rFonts w:ascii="Times New Roman" w:hAnsi="Times New Roman" w:cs="Times New Roman"/>
                <w:sz w:val="24"/>
                <w:szCs w:val="24"/>
              </w:rPr>
              <w:t>Type</w:t>
            </w:r>
          </w:p>
        </w:tc>
        <w:tc>
          <w:tcPr>
            <w:tcW w:w="7320" w:type="dxa"/>
            <w:shd w:val="clear" w:color="auto" w:fill="BFBFBF"/>
            <w:vAlign w:val="center"/>
          </w:tcPr>
          <w:p w:rsidR="009B0386" w:rsidRPr="003B3418" w:rsidRDefault="009B0386" w:rsidP="00373D70">
            <w:pPr>
              <w:pStyle w:val="TableHeading"/>
              <w:rPr>
                <w:rFonts w:ascii="Times New Roman" w:hAnsi="Times New Roman" w:cs="Times New Roman"/>
                <w:color w:val="000000"/>
                <w:sz w:val="24"/>
                <w:szCs w:val="24"/>
              </w:rPr>
            </w:pPr>
            <w:r w:rsidRPr="003B3418">
              <w:rPr>
                <w:rFonts w:ascii="Times New Roman" w:hAnsi="Times New Roman" w:cs="Times New Roman"/>
                <w:sz w:val="24"/>
                <w:szCs w:val="24"/>
              </w:rPr>
              <w:t>Description</w:t>
            </w:r>
          </w:p>
        </w:tc>
      </w:tr>
      <w:tr w:rsidR="009B0386" w:rsidRPr="003B3418" w:rsidTr="00373D70">
        <w:trPr>
          <w:cantSplit/>
          <w:trHeight w:val="494"/>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ProPath Process:</w:t>
            </w:r>
          </w:p>
        </w:tc>
        <w:tc>
          <w:tcPr>
            <w:tcW w:w="7320" w:type="dxa"/>
          </w:tcPr>
          <w:p w:rsidR="009B0386" w:rsidRPr="003B3418" w:rsidRDefault="00141092"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Initial Operating Capability (IOC)</w:t>
            </w:r>
          </w:p>
        </w:tc>
      </w:tr>
      <w:tr w:rsidR="009B0386" w:rsidRPr="003B3418" w:rsidTr="00373D70">
        <w:trPr>
          <w:cantSplit/>
          <w:trHeight w:val="288"/>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Successes:</w:t>
            </w:r>
          </w:p>
        </w:tc>
        <w:tc>
          <w:tcPr>
            <w:tcW w:w="7320" w:type="dxa"/>
          </w:tcPr>
          <w:p w:rsidR="009B0386" w:rsidRPr="003B3418" w:rsidRDefault="009B0386" w:rsidP="00373D70">
            <w:pPr>
              <w:pStyle w:val="TableText"/>
              <w:rPr>
                <w:rFonts w:ascii="Times New Roman" w:hAnsi="Times New Roman" w:cs="Times New Roman"/>
                <w:sz w:val="24"/>
                <w:szCs w:val="24"/>
              </w:rPr>
            </w:pPr>
          </w:p>
        </w:tc>
      </w:tr>
      <w:tr w:rsidR="009B0386" w:rsidRPr="003B3418" w:rsidTr="00373D70">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Challenges:</w:t>
            </w:r>
          </w:p>
        </w:tc>
        <w:tc>
          <w:tcPr>
            <w:tcW w:w="7320" w:type="dxa"/>
          </w:tcPr>
          <w:p w:rsidR="009B0386" w:rsidRPr="003B3418" w:rsidRDefault="009B0386" w:rsidP="00373D70">
            <w:pPr>
              <w:pStyle w:val="TableText"/>
              <w:rPr>
                <w:rFonts w:ascii="Times New Roman" w:hAnsi="Times New Roman" w:cs="Times New Roman"/>
                <w:sz w:val="24"/>
                <w:szCs w:val="24"/>
              </w:rPr>
            </w:pPr>
          </w:p>
        </w:tc>
      </w:tr>
      <w:tr w:rsidR="009B0386" w:rsidRPr="003B3418" w:rsidTr="00373D70">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Lessons Learned:</w:t>
            </w:r>
          </w:p>
        </w:tc>
        <w:tc>
          <w:tcPr>
            <w:tcW w:w="7320" w:type="dxa"/>
          </w:tcPr>
          <w:p w:rsidR="009B0386" w:rsidRPr="003B3418" w:rsidRDefault="004222E2" w:rsidP="00373D70">
            <w:pPr>
              <w:pStyle w:val="TableText"/>
              <w:rPr>
                <w:rFonts w:ascii="Times New Roman" w:hAnsi="Times New Roman" w:cs="Times New Roman"/>
                <w:sz w:val="24"/>
                <w:szCs w:val="24"/>
              </w:rPr>
            </w:pPr>
            <w:r w:rsidRPr="003B3418">
              <w:rPr>
                <w:rFonts w:ascii="Times New Roman" w:hAnsi="Times New Roman" w:cs="Times New Roman"/>
                <w:i/>
                <w:sz w:val="24"/>
                <w:szCs w:val="24"/>
              </w:rPr>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9B0386" w:rsidRPr="003B3418" w:rsidTr="00373D70">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Process Improvement Recommendations:</w:t>
            </w:r>
          </w:p>
        </w:tc>
        <w:tc>
          <w:tcPr>
            <w:tcW w:w="7320" w:type="dxa"/>
          </w:tcPr>
          <w:p w:rsidR="009B0386" w:rsidRPr="003B3418" w:rsidRDefault="00141092"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No changes necessary to the ProPath process.</w:t>
            </w:r>
          </w:p>
        </w:tc>
      </w:tr>
    </w:tbl>
    <w:p w:rsidR="009B0386" w:rsidRPr="009B0386" w:rsidRDefault="009B0386" w:rsidP="009B0386">
      <w:pPr>
        <w:pStyle w:val="BodyText"/>
      </w:pPr>
    </w:p>
    <w:p w:rsidR="00B42F1F" w:rsidRDefault="00354A70" w:rsidP="004222E2">
      <w:pPr>
        <w:pStyle w:val="Heading3"/>
        <w:keepNext/>
      </w:pPr>
      <w:bookmarkStart w:id="18" w:name="_Toc437845413"/>
      <w:r>
        <w:t xml:space="preserve">Project </w:t>
      </w:r>
      <w:r w:rsidR="00B42F1F">
        <w:t>Close</w:t>
      </w:r>
      <w:r>
        <w:t>out</w:t>
      </w:r>
      <w:bookmarkEnd w:id="18"/>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20"/>
      </w:tblGrid>
      <w:tr w:rsidR="009B0386" w:rsidRPr="003B3418" w:rsidTr="004222E2">
        <w:trPr>
          <w:cantSplit/>
          <w:tblHeader/>
        </w:trPr>
        <w:tc>
          <w:tcPr>
            <w:tcW w:w="2268" w:type="dxa"/>
            <w:shd w:val="clear" w:color="auto" w:fill="BFBFBF"/>
            <w:vAlign w:val="center"/>
          </w:tcPr>
          <w:p w:rsidR="009B0386" w:rsidRPr="003B3418" w:rsidRDefault="009B0386" w:rsidP="00141092">
            <w:pPr>
              <w:pStyle w:val="TableHeading"/>
              <w:jc w:val="center"/>
              <w:rPr>
                <w:rFonts w:ascii="Times New Roman" w:hAnsi="Times New Roman" w:cs="Times New Roman"/>
                <w:sz w:val="24"/>
                <w:szCs w:val="24"/>
              </w:rPr>
            </w:pPr>
            <w:r w:rsidRPr="003B3418">
              <w:rPr>
                <w:rFonts w:ascii="Times New Roman" w:hAnsi="Times New Roman" w:cs="Times New Roman"/>
                <w:sz w:val="24"/>
                <w:szCs w:val="24"/>
              </w:rPr>
              <w:t>Type</w:t>
            </w:r>
          </w:p>
        </w:tc>
        <w:tc>
          <w:tcPr>
            <w:tcW w:w="7320" w:type="dxa"/>
            <w:shd w:val="clear" w:color="auto" w:fill="BFBFBF"/>
            <w:vAlign w:val="center"/>
          </w:tcPr>
          <w:p w:rsidR="009B0386" w:rsidRPr="003B3418" w:rsidRDefault="009B0386" w:rsidP="00141092">
            <w:pPr>
              <w:pStyle w:val="TableHeading"/>
              <w:jc w:val="center"/>
              <w:rPr>
                <w:rFonts w:ascii="Times New Roman" w:hAnsi="Times New Roman" w:cs="Times New Roman"/>
                <w:color w:val="000000"/>
                <w:sz w:val="24"/>
                <w:szCs w:val="24"/>
              </w:rPr>
            </w:pPr>
            <w:r w:rsidRPr="003B3418">
              <w:rPr>
                <w:rFonts w:ascii="Times New Roman" w:hAnsi="Times New Roman" w:cs="Times New Roman"/>
                <w:sz w:val="24"/>
                <w:szCs w:val="24"/>
              </w:rPr>
              <w:t>Description</w:t>
            </w:r>
          </w:p>
        </w:tc>
      </w:tr>
      <w:tr w:rsidR="009B0386" w:rsidRPr="003B3418" w:rsidTr="004222E2">
        <w:trPr>
          <w:cantSplit/>
          <w:trHeight w:val="494"/>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ProPath Process:</w:t>
            </w:r>
          </w:p>
        </w:tc>
        <w:tc>
          <w:tcPr>
            <w:tcW w:w="7320" w:type="dxa"/>
          </w:tcPr>
          <w:p w:rsidR="009B0386" w:rsidRPr="003B3418" w:rsidRDefault="00354A70" w:rsidP="00373D70">
            <w:pPr>
              <w:pStyle w:val="TableText"/>
              <w:rPr>
                <w:rFonts w:ascii="Times New Roman" w:hAnsi="Times New Roman" w:cs="Times New Roman"/>
                <w:sz w:val="24"/>
                <w:szCs w:val="24"/>
              </w:rPr>
            </w:pPr>
            <w:r>
              <w:rPr>
                <w:rFonts w:ascii="Times New Roman" w:hAnsi="Times New Roman" w:cs="Times New Roman"/>
                <w:sz w:val="24"/>
                <w:szCs w:val="24"/>
              </w:rPr>
              <w:t>Project Closeout</w:t>
            </w:r>
          </w:p>
        </w:tc>
      </w:tr>
      <w:tr w:rsidR="009B0386" w:rsidRPr="003B3418" w:rsidTr="004222E2">
        <w:trPr>
          <w:cantSplit/>
          <w:trHeight w:val="288"/>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Successes:</w:t>
            </w:r>
          </w:p>
        </w:tc>
        <w:tc>
          <w:tcPr>
            <w:tcW w:w="7320" w:type="dxa"/>
          </w:tcPr>
          <w:p w:rsidR="009B0386" w:rsidRPr="003B3418" w:rsidRDefault="009B0386" w:rsidP="00373D70">
            <w:pPr>
              <w:pStyle w:val="TableText"/>
              <w:rPr>
                <w:rFonts w:ascii="Times New Roman" w:hAnsi="Times New Roman" w:cs="Times New Roman"/>
                <w:sz w:val="24"/>
                <w:szCs w:val="24"/>
              </w:rPr>
            </w:pPr>
          </w:p>
        </w:tc>
      </w:tr>
      <w:tr w:rsidR="009B0386" w:rsidRPr="003B3418" w:rsidTr="004222E2">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Project Challenges:</w:t>
            </w:r>
          </w:p>
        </w:tc>
        <w:tc>
          <w:tcPr>
            <w:tcW w:w="7320" w:type="dxa"/>
          </w:tcPr>
          <w:p w:rsidR="009B0386" w:rsidRPr="003B3418" w:rsidRDefault="009B0386" w:rsidP="00373D70">
            <w:pPr>
              <w:pStyle w:val="TableText"/>
              <w:rPr>
                <w:rFonts w:ascii="Times New Roman" w:hAnsi="Times New Roman" w:cs="Times New Roman"/>
                <w:sz w:val="24"/>
                <w:szCs w:val="24"/>
              </w:rPr>
            </w:pPr>
          </w:p>
        </w:tc>
      </w:tr>
      <w:tr w:rsidR="009B0386" w:rsidRPr="003B3418" w:rsidTr="004222E2">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Lessons Learned:</w:t>
            </w:r>
          </w:p>
        </w:tc>
        <w:tc>
          <w:tcPr>
            <w:tcW w:w="7320" w:type="dxa"/>
          </w:tcPr>
          <w:p w:rsidR="009B0386" w:rsidRPr="003B3418" w:rsidRDefault="004222E2" w:rsidP="00373D70">
            <w:pPr>
              <w:pStyle w:val="TableText"/>
              <w:rPr>
                <w:rFonts w:ascii="Times New Roman" w:hAnsi="Times New Roman" w:cs="Times New Roman"/>
                <w:sz w:val="24"/>
                <w:szCs w:val="24"/>
              </w:rPr>
            </w:pPr>
            <w:r w:rsidRPr="003B3418">
              <w:rPr>
                <w:rFonts w:ascii="Times New Roman" w:hAnsi="Times New Roman" w:cs="Times New Roman"/>
                <w:i/>
                <w:sz w:val="24"/>
                <w:szCs w:val="24"/>
              </w:rPr>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9B0386" w:rsidRPr="003B3418" w:rsidTr="004222E2">
        <w:trPr>
          <w:cantSplit/>
        </w:trPr>
        <w:tc>
          <w:tcPr>
            <w:tcW w:w="2268" w:type="dxa"/>
            <w:shd w:val="clear" w:color="auto" w:fill="BFBFBF"/>
            <w:vAlign w:val="center"/>
          </w:tcPr>
          <w:p w:rsidR="009B0386" w:rsidRPr="003B3418" w:rsidRDefault="009B0386"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Process Improvement Recommendations:</w:t>
            </w:r>
          </w:p>
        </w:tc>
        <w:tc>
          <w:tcPr>
            <w:tcW w:w="7320" w:type="dxa"/>
          </w:tcPr>
          <w:p w:rsidR="009B0386" w:rsidRPr="003B3418" w:rsidRDefault="00141092" w:rsidP="00373D70">
            <w:pPr>
              <w:pStyle w:val="TableText"/>
              <w:rPr>
                <w:rFonts w:ascii="Times New Roman" w:hAnsi="Times New Roman" w:cs="Times New Roman"/>
                <w:sz w:val="24"/>
                <w:szCs w:val="24"/>
              </w:rPr>
            </w:pPr>
            <w:r w:rsidRPr="003B3418">
              <w:rPr>
                <w:rFonts w:ascii="Times New Roman" w:hAnsi="Times New Roman" w:cs="Times New Roman"/>
                <w:sz w:val="24"/>
                <w:szCs w:val="24"/>
              </w:rPr>
              <w:t>No changes necessary to the ProPath process.</w:t>
            </w:r>
          </w:p>
        </w:tc>
      </w:tr>
    </w:tbl>
    <w:p w:rsidR="000E7E96" w:rsidRDefault="000E7E96" w:rsidP="0094372A"/>
    <w:sectPr w:rsidR="000E7E96" w:rsidSect="000E7E9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A86" w:rsidRDefault="00490A86" w:rsidP="0094372A">
      <w:r>
        <w:separator/>
      </w:r>
    </w:p>
    <w:p w:rsidR="00490A86" w:rsidRDefault="00490A86" w:rsidP="0094372A"/>
  </w:endnote>
  <w:endnote w:type="continuationSeparator" w:id="0">
    <w:p w:rsidR="00490A86" w:rsidRDefault="00490A86" w:rsidP="0094372A">
      <w:r>
        <w:continuationSeparator/>
      </w:r>
    </w:p>
    <w:p w:rsidR="00490A86" w:rsidRDefault="00490A86" w:rsidP="00943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80" w:rsidRDefault="004F3A80"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sidR="00F7216E">
      <w:rPr>
        <w:rStyle w:val="PageNumber"/>
        <w:noProof/>
      </w:rPr>
      <w:t>ii</w:t>
    </w:r>
    <w:r>
      <w:rPr>
        <w:rStyle w:val="PageNumber"/>
      </w:rPr>
      <w:fldChar w:fldCharType="end"/>
    </w:r>
    <w:r>
      <w:rPr>
        <w:rStyle w:val="PageNumber"/>
      </w:rPr>
      <w:tab/>
      <w:t>&lt;Month&gt; &lt;Year&gt;</w:t>
    </w:r>
  </w:p>
  <w:p w:rsidR="004F3A80" w:rsidRPr="009629BC" w:rsidRDefault="004F3A80"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80" w:rsidRDefault="004F3A80">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5C1" w:rsidRDefault="00A905C1" w:rsidP="00A905C1">
    <w:pPr>
      <w:pStyle w:val="Footer"/>
      <w:rPr>
        <w:rStyle w:val="PageNumber"/>
        <w:noProof/>
      </w:rPr>
    </w:pPr>
    <w:r>
      <w:rPr>
        <w:rStyle w:val="PageNumber"/>
        <w:noProof/>
      </w:rPr>
      <w:t>OneVA Pharmacy Implementation</w:t>
    </w:r>
  </w:p>
  <w:p w:rsidR="00F7216E" w:rsidRPr="00A905C1" w:rsidRDefault="00A905C1" w:rsidP="00292B10">
    <w:pPr>
      <w:pStyle w:val="Footer"/>
      <w:jc w:val="center"/>
      <w:rPr>
        <w:rStyle w:val="PageNumber"/>
      </w:rPr>
    </w:pPr>
    <w:r>
      <w:rPr>
        <w:rStyle w:val="PageNumber"/>
        <w:noProof/>
      </w:rPr>
      <w:t>Les</w:t>
    </w:r>
    <w:r w:rsidR="007944E4" w:rsidRPr="007944E4">
      <w:rPr>
        <w:rStyle w:val="PageNumber"/>
        <w:noProof/>
      </w:rPr>
      <w:t>sons Learned Report</w:t>
    </w:r>
    <w:r w:rsidR="00F7216E">
      <w:tab/>
    </w:r>
    <w:r w:rsidR="00F7216E">
      <w:rPr>
        <w:rStyle w:val="PageNumber"/>
      </w:rPr>
      <w:fldChar w:fldCharType="begin"/>
    </w:r>
    <w:r w:rsidR="00F7216E">
      <w:rPr>
        <w:rStyle w:val="PageNumber"/>
      </w:rPr>
      <w:instrText xml:space="preserve"> PAGE </w:instrText>
    </w:r>
    <w:r w:rsidR="00F7216E">
      <w:rPr>
        <w:rStyle w:val="PageNumber"/>
      </w:rPr>
      <w:fldChar w:fldCharType="separate"/>
    </w:r>
    <w:r w:rsidR="00D14429">
      <w:rPr>
        <w:rStyle w:val="PageNumber"/>
        <w:noProof/>
      </w:rPr>
      <w:t>ii</w:t>
    </w:r>
    <w:r w:rsidR="00F7216E">
      <w:rPr>
        <w:rStyle w:val="PageNumber"/>
      </w:rPr>
      <w:fldChar w:fldCharType="end"/>
    </w:r>
    <w:r w:rsidR="00F7216E">
      <w:rPr>
        <w:rStyle w:val="PageNumber"/>
      </w:rPr>
      <w:tab/>
    </w:r>
    <w:r>
      <w:rPr>
        <w:rStyle w:val="PageNumber"/>
      </w:rPr>
      <w:t>December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5C1" w:rsidRDefault="00A905C1" w:rsidP="00A905C1">
    <w:pPr>
      <w:pStyle w:val="Footer"/>
      <w:rPr>
        <w:rStyle w:val="PageNumber"/>
        <w:noProof/>
      </w:rPr>
    </w:pPr>
    <w:r>
      <w:rPr>
        <w:rStyle w:val="PageNumber"/>
        <w:noProof/>
      </w:rPr>
      <w:t>OneVA Pharmacy Implementation</w:t>
    </w:r>
  </w:p>
  <w:p w:rsidR="00AB2C7C" w:rsidRPr="007944E4" w:rsidRDefault="00A905C1" w:rsidP="00A905C1">
    <w:pPr>
      <w:pStyle w:val="Footer"/>
      <w:jc w:val="center"/>
      <w:rPr>
        <w:rStyle w:val="PageNumber"/>
      </w:rPr>
    </w:pPr>
    <w:r>
      <w:rPr>
        <w:rStyle w:val="PageNumber"/>
        <w:noProof/>
      </w:rPr>
      <w:t>Les</w:t>
    </w:r>
    <w:r w:rsidRPr="007944E4">
      <w:rPr>
        <w:rStyle w:val="PageNumber"/>
        <w:noProof/>
      </w:rPr>
      <w:t>sons Learned Report</w:t>
    </w:r>
    <w:r>
      <w:tab/>
    </w:r>
    <w:r>
      <w:rPr>
        <w:rStyle w:val="PageNumber"/>
      </w:rPr>
      <w:fldChar w:fldCharType="begin"/>
    </w:r>
    <w:r>
      <w:rPr>
        <w:rStyle w:val="PageNumber"/>
      </w:rPr>
      <w:instrText xml:space="preserve"> PAGE </w:instrText>
    </w:r>
    <w:r>
      <w:rPr>
        <w:rStyle w:val="PageNumber"/>
      </w:rPr>
      <w:fldChar w:fldCharType="separate"/>
    </w:r>
    <w:r w:rsidR="00D14429">
      <w:rPr>
        <w:rStyle w:val="PageNumber"/>
        <w:noProof/>
      </w:rPr>
      <w:t>7</w:t>
    </w:r>
    <w:r>
      <w:rPr>
        <w:rStyle w:val="PageNumber"/>
      </w:rPr>
      <w:fldChar w:fldCharType="end"/>
    </w:r>
    <w:r>
      <w:rPr>
        <w:rStyle w:val="PageNumber"/>
      </w:rPr>
      <w:tab/>
      <w:t>December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A86" w:rsidRDefault="00490A86" w:rsidP="0094372A">
      <w:r>
        <w:separator/>
      </w:r>
    </w:p>
    <w:p w:rsidR="00490A86" w:rsidRDefault="00490A86" w:rsidP="0094372A"/>
  </w:footnote>
  <w:footnote w:type="continuationSeparator" w:id="0">
    <w:p w:rsidR="00490A86" w:rsidRDefault="00490A86" w:rsidP="0094372A">
      <w:r>
        <w:continuationSeparator/>
      </w:r>
    </w:p>
    <w:p w:rsidR="00490A86" w:rsidRDefault="00490A86" w:rsidP="0094372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AD379D7"/>
    <w:multiLevelType w:val="hybridMultilevel"/>
    <w:tmpl w:val="FF6A5006"/>
    <w:lvl w:ilvl="0" w:tplc="70F26A1A">
      <w:start w:val="1"/>
      <w:numFmt w:val="bullet"/>
      <w:lvlText w:val="◘"/>
      <w:lvlJc w:val="left"/>
      <w:pPr>
        <w:tabs>
          <w:tab w:val="num" w:pos="720"/>
        </w:tabs>
        <w:ind w:left="720" w:hanging="360"/>
      </w:pPr>
      <w:rPr>
        <w:rFonts w:ascii="Times New Roman" w:hAnsi="Times New Roman" w:hint="default"/>
      </w:rPr>
    </w:lvl>
    <w:lvl w:ilvl="1" w:tplc="08D2BB9A">
      <w:numFmt w:val="bullet"/>
      <w:lvlText w:val="◘"/>
      <w:lvlJc w:val="left"/>
      <w:pPr>
        <w:tabs>
          <w:tab w:val="num" w:pos="1440"/>
        </w:tabs>
        <w:ind w:left="1440" w:hanging="360"/>
      </w:pPr>
      <w:rPr>
        <w:rFonts w:ascii="Times New Roman" w:hAnsi="Times New Roman" w:hint="default"/>
      </w:rPr>
    </w:lvl>
    <w:lvl w:ilvl="2" w:tplc="7CDEB0AC" w:tentative="1">
      <w:start w:val="1"/>
      <w:numFmt w:val="bullet"/>
      <w:lvlText w:val="◘"/>
      <w:lvlJc w:val="left"/>
      <w:pPr>
        <w:tabs>
          <w:tab w:val="num" w:pos="2160"/>
        </w:tabs>
        <w:ind w:left="2160" w:hanging="360"/>
      </w:pPr>
      <w:rPr>
        <w:rFonts w:ascii="Times New Roman" w:hAnsi="Times New Roman" w:hint="default"/>
      </w:rPr>
    </w:lvl>
    <w:lvl w:ilvl="3" w:tplc="2A4C0E40" w:tentative="1">
      <w:start w:val="1"/>
      <w:numFmt w:val="bullet"/>
      <w:lvlText w:val="◘"/>
      <w:lvlJc w:val="left"/>
      <w:pPr>
        <w:tabs>
          <w:tab w:val="num" w:pos="2880"/>
        </w:tabs>
        <w:ind w:left="2880" w:hanging="360"/>
      </w:pPr>
      <w:rPr>
        <w:rFonts w:ascii="Times New Roman" w:hAnsi="Times New Roman" w:hint="default"/>
      </w:rPr>
    </w:lvl>
    <w:lvl w:ilvl="4" w:tplc="EA2A12E2" w:tentative="1">
      <w:start w:val="1"/>
      <w:numFmt w:val="bullet"/>
      <w:lvlText w:val="◘"/>
      <w:lvlJc w:val="left"/>
      <w:pPr>
        <w:tabs>
          <w:tab w:val="num" w:pos="3600"/>
        </w:tabs>
        <w:ind w:left="3600" w:hanging="360"/>
      </w:pPr>
      <w:rPr>
        <w:rFonts w:ascii="Times New Roman" w:hAnsi="Times New Roman" w:hint="default"/>
      </w:rPr>
    </w:lvl>
    <w:lvl w:ilvl="5" w:tplc="B67670E0" w:tentative="1">
      <w:start w:val="1"/>
      <w:numFmt w:val="bullet"/>
      <w:lvlText w:val="◘"/>
      <w:lvlJc w:val="left"/>
      <w:pPr>
        <w:tabs>
          <w:tab w:val="num" w:pos="4320"/>
        </w:tabs>
        <w:ind w:left="4320" w:hanging="360"/>
      </w:pPr>
      <w:rPr>
        <w:rFonts w:ascii="Times New Roman" w:hAnsi="Times New Roman" w:hint="default"/>
      </w:rPr>
    </w:lvl>
    <w:lvl w:ilvl="6" w:tplc="E4CA9A68" w:tentative="1">
      <w:start w:val="1"/>
      <w:numFmt w:val="bullet"/>
      <w:lvlText w:val="◘"/>
      <w:lvlJc w:val="left"/>
      <w:pPr>
        <w:tabs>
          <w:tab w:val="num" w:pos="5040"/>
        </w:tabs>
        <w:ind w:left="5040" w:hanging="360"/>
      </w:pPr>
      <w:rPr>
        <w:rFonts w:ascii="Times New Roman" w:hAnsi="Times New Roman" w:hint="default"/>
      </w:rPr>
    </w:lvl>
    <w:lvl w:ilvl="7" w:tplc="0E82E466" w:tentative="1">
      <w:start w:val="1"/>
      <w:numFmt w:val="bullet"/>
      <w:lvlText w:val="◘"/>
      <w:lvlJc w:val="left"/>
      <w:pPr>
        <w:tabs>
          <w:tab w:val="num" w:pos="5760"/>
        </w:tabs>
        <w:ind w:left="5760" w:hanging="360"/>
      </w:pPr>
      <w:rPr>
        <w:rFonts w:ascii="Times New Roman" w:hAnsi="Times New Roman" w:hint="default"/>
      </w:rPr>
    </w:lvl>
    <w:lvl w:ilvl="8" w:tplc="D496F974" w:tentative="1">
      <w:start w:val="1"/>
      <w:numFmt w:val="bullet"/>
      <w:lvlText w:val="◘"/>
      <w:lvlJc w:val="left"/>
      <w:pPr>
        <w:tabs>
          <w:tab w:val="num" w:pos="6480"/>
        </w:tabs>
        <w:ind w:left="6480" w:hanging="360"/>
      </w:pPr>
      <w:rPr>
        <w:rFonts w:ascii="Times New Roman" w:hAnsi="Times New Roman" w:hint="default"/>
      </w:rPr>
    </w:lvl>
  </w:abstractNum>
  <w:abstractNum w:abstractNumId="3">
    <w:nsid w:val="0F62625C"/>
    <w:multiLevelType w:val="multilevel"/>
    <w:tmpl w:val="B0BA550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5F22348"/>
    <w:multiLevelType w:val="singleLevel"/>
    <w:tmpl w:val="5DFE40F8"/>
    <w:lvl w:ilvl="0">
      <w:start w:val="1"/>
      <w:numFmt w:val="bullet"/>
      <w:pStyle w:val="NormalBullets"/>
      <w:lvlText w:val=""/>
      <w:lvlJc w:val="left"/>
      <w:pPr>
        <w:tabs>
          <w:tab w:val="num" w:pos="360"/>
        </w:tabs>
        <w:ind w:left="360" w:hanging="360"/>
      </w:pPr>
      <w:rPr>
        <w:rFonts w:ascii="Symbol" w:hAnsi="Symbol" w:hint="default"/>
      </w:rPr>
    </w:lvl>
  </w:abstractNum>
  <w:abstractNum w:abstractNumId="5">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C17FA1"/>
    <w:multiLevelType w:val="hybridMultilevel"/>
    <w:tmpl w:val="0D6C6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D340832"/>
    <w:multiLevelType w:val="hybridMultilevel"/>
    <w:tmpl w:val="0A1E6A92"/>
    <w:lvl w:ilvl="0" w:tplc="FC563630">
      <w:start w:val="1"/>
      <w:numFmt w:val="bullet"/>
      <w:lvlText w:val="◘"/>
      <w:lvlJc w:val="left"/>
      <w:pPr>
        <w:tabs>
          <w:tab w:val="num" w:pos="360"/>
        </w:tabs>
        <w:ind w:left="360" w:hanging="360"/>
      </w:pPr>
      <w:rPr>
        <w:rFonts w:ascii="Arial" w:hAnsi="Arial" w:hint="default"/>
      </w:rPr>
    </w:lvl>
    <w:lvl w:ilvl="1" w:tplc="36CA3A38">
      <w:numFmt w:val="bullet"/>
      <w:lvlText w:val="◘"/>
      <w:lvlJc w:val="left"/>
      <w:pPr>
        <w:tabs>
          <w:tab w:val="num" w:pos="1080"/>
        </w:tabs>
        <w:ind w:left="1080" w:hanging="360"/>
      </w:pPr>
      <w:rPr>
        <w:rFonts w:ascii="Arial" w:hAnsi="Arial" w:hint="default"/>
      </w:rPr>
    </w:lvl>
    <w:lvl w:ilvl="2" w:tplc="08A85DC8" w:tentative="1">
      <w:start w:val="1"/>
      <w:numFmt w:val="bullet"/>
      <w:lvlText w:val="◘"/>
      <w:lvlJc w:val="left"/>
      <w:pPr>
        <w:tabs>
          <w:tab w:val="num" w:pos="1800"/>
        </w:tabs>
        <w:ind w:left="1800" w:hanging="360"/>
      </w:pPr>
      <w:rPr>
        <w:rFonts w:ascii="Arial" w:hAnsi="Arial" w:hint="default"/>
      </w:rPr>
    </w:lvl>
    <w:lvl w:ilvl="3" w:tplc="460ED254" w:tentative="1">
      <w:start w:val="1"/>
      <w:numFmt w:val="bullet"/>
      <w:lvlText w:val="◘"/>
      <w:lvlJc w:val="left"/>
      <w:pPr>
        <w:tabs>
          <w:tab w:val="num" w:pos="2520"/>
        </w:tabs>
        <w:ind w:left="2520" w:hanging="360"/>
      </w:pPr>
      <w:rPr>
        <w:rFonts w:ascii="Arial" w:hAnsi="Arial" w:hint="default"/>
      </w:rPr>
    </w:lvl>
    <w:lvl w:ilvl="4" w:tplc="99F60796" w:tentative="1">
      <w:start w:val="1"/>
      <w:numFmt w:val="bullet"/>
      <w:lvlText w:val="◘"/>
      <w:lvlJc w:val="left"/>
      <w:pPr>
        <w:tabs>
          <w:tab w:val="num" w:pos="3240"/>
        </w:tabs>
        <w:ind w:left="3240" w:hanging="360"/>
      </w:pPr>
      <w:rPr>
        <w:rFonts w:ascii="Arial" w:hAnsi="Arial" w:hint="default"/>
      </w:rPr>
    </w:lvl>
    <w:lvl w:ilvl="5" w:tplc="51D4B46C" w:tentative="1">
      <w:start w:val="1"/>
      <w:numFmt w:val="bullet"/>
      <w:lvlText w:val="◘"/>
      <w:lvlJc w:val="left"/>
      <w:pPr>
        <w:tabs>
          <w:tab w:val="num" w:pos="3960"/>
        </w:tabs>
        <w:ind w:left="3960" w:hanging="360"/>
      </w:pPr>
      <w:rPr>
        <w:rFonts w:ascii="Arial" w:hAnsi="Arial" w:hint="default"/>
      </w:rPr>
    </w:lvl>
    <w:lvl w:ilvl="6" w:tplc="00169232" w:tentative="1">
      <w:start w:val="1"/>
      <w:numFmt w:val="bullet"/>
      <w:lvlText w:val="◘"/>
      <w:lvlJc w:val="left"/>
      <w:pPr>
        <w:tabs>
          <w:tab w:val="num" w:pos="4680"/>
        </w:tabs>
        <w:ind w:left="4680" w:hanging="360"/>
      </w:pPr>
      <w:rPr>
        <w:rFonts w:ascii="Arial" w:hAnsi="Arial" w:hint="default"/>
      </w:rPr>
    </w:lvl>
    <w:lvl w:ilvl="7" w:tplc="1C460D50" w:tentative="1">
      <w:start w:val="1"/>
      <w:numFmt w:val="bullet"/>
      <w:lvlText w:val="◘"/>
      <w:lvlJc w:val="left"/>
      <w:pPr>
        <w:tabs>
          <w:tab w:val="num" w:pos="5400"/>
        </w:tabs>
        <w:ind w:left="5400" w:hanging="360"/>
      </w:pPr>
      <w:rPr>
        <w:rFonts w:ascii="Arial" w:hAnsi="Arial" w:hint="default"/>
      </w:rPr>
    </w:lvl>
    <w:lvl w:ilvl="8" w:tplc="FE28DA90" w:tentative="1">
      <w:start w:val="1"/>
      <w:numFmt w:val="bullet"/>
      <w:lvlText w:val="◘"/>
      <w:lvlJc w:val="left"/>
      <w:pPr>
        <w:tabs>
          <w:tab w:val="num" w:pos="6120"/>
        </w:tabs>
        <w:ind w:left="6120" w:hanging="360"/>
      </w:pPr>
      <w:rPr>
        <w:rFonts w:ascii="Arial" w:hAnsi="Arial" w:hint="default"/>
      </w:rPr>
    </w:lvl>
  </w:abstractNum>
  <w:abstractNum w:abstractNumId="9">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EA76C9"/>
    <w:multiLevelType w:val="hybridMultilevel"/>
    <w:tmpl w:val="A2CAABC4"/>
    <w:lvl w:ilvl="0" w:tplc="22D813B2">
      <w:start w:val="1"/>
      <w:numFmt w:val="bullet"/>
      <w:lvlText w:val="◘"/>
      <w:lvlJc w:val="left"/>
      <w:pPr>
        <w:tabs>
          <w:tab w:val="num" w:pos="360"/>
        </w:tabs>
        <w:ind w:left="360" w:hanging="360"/>
      </w:pPr>
      <w:rPr>
        <w:rFonts w:ascii="Times New Roman" w:hAnsi="Times New Roman" w:hint="default"/>
      </w:rPr>
    </w:lvl>
    <w:lvl w:ilvl="1" w:tplc="F390971C">
      <w:numFmt w:val="bullet"/>
      <w:lvlText w:val="◘"/>
      <w:lvlJc w:val="left"/>
      <w:pPr>
        <w:tabs>
          <w:tab w:val="num" w:pos="1080"/>
        </w:tabs>
        <w:ind w:left="1080" w:hanging="360"/>
      </w:pPr>
      <w:rPr>
        <w:rFonts w:ascii="Times New Roman" w:hAnsi="Times New Roman" w:hint="default"/>
      </w:rPr>
    </w:lvl>
    <w:lvl w:ilvl="2" w:tplc="9BE668F2" w:tentative="1">
      <w:start w:val="1"/>
      <w:numFmt w:val="bullet"/>
      <w:lvlText w:val="◘"/>
      <w:lvlJc w:val="left"/>
      <w:pPr>
        <w:tabs>
          <w:tab w:val="num" w:pos="1800"/>
        </w:tabs>
        <w:ind w:left="1800" w:hanging="360"/>
      </w:pPr>
      <w:rPr>
        <w:rFonts w:ascii="Times New Roman" w:hAnsi="Times New Roman" w:hint="default"/>
      </w:rPr>
    </w:lvl>
    <w:lvl w:ilvl="3" w:tplc="7A78DF80" w:tentative="1">
      <w:start w:val="1"/>
      <w:numFmt w:val="bullet"/>
      <w:lvlText w:val="◘"/>
      <w:lvlJc w:val="left"/>
      <w:pPr>
        <w:tabs>
          <w:tab w:val="num" w:pos="2520"/>
        </w:tabs>
        <w:ind w:left="2520" w:hanging="360"/>
      </w:pPr>
      <w:rPr>
        <w:rFonts w:ascii="Times New Roman" w:hAnsi="Times New Roman" w:hint="default"/>
      </w:rPr>
    </w:lvl>
    <w:lvl w:ilvl="4" w:tplc="DB1681C8" w:tentative="1">
      <w:start w:val="1"/>
      <w:numFmt w:val="bullet"/>
      <w:lvlText w:val="◘"/>
      <w:lvlJc w:val="left"/>
      <w:pPr>
        <w:tabs>
          <w:tab w:val="num" w:pos="3240"/>
        </w:tabs>
        <w:ind w:left="3240" w:hanging="360"/>
      </w:pPr>
      <w:rPr>
        <w:rFonts w:ascii="Times New Roman" w:hAnsi="Times New Roman" w:hint="default"/>
      </w:rPr>
    </w:lvl>
    <w:lvl w:ilvl="5" w:tplc="652839AE" w:tentative="1">
      <w:start w:val="1"/>
      <w:numFmt w:val="bullet"/>
      <w:lvlText w:val="◘"/>
      <w:lvlJc w:val="left"/>
      <w:pPr>
        <w:tabs>
          <w:tab w:val="num" w:pos="3960"/>
        </w:tabs>
        <w:ind w:left="3960" w:hanging="360"/>
      </w:pPr>
      <w:rPr>
        <w:rFonts w:ascii="Times New Roman" w:hAnsi="Times New Roman" w:hint="default"/>
      </w:rPr>
    </w:lvl>
    <w:lvl w:ilvl="6" w:tplc="43F22A4C" w:tentative="1">
      <w:start w:val="1"/>
      <w:numFmt w:val="bullet"/>
      <w:lvlText w:val="◘"/>
      <w:lvlJc w:val="left"/>
      <w:pPr>
        <w:tabs>
          <w:tab w:val="num" w:pos="4680"/>
        </w:tabs>
        <w:ind w:left="4680" w:hanging="360"/>
      </w:pPr>
      <w:rPr>
        <w:rFonts w:ascii="Times New Roman" w:hAnsi="Times New Roman" w:hint="default"/>
      </w:rPr>
    </w:lvl>
    <w:lvl w:ilvl="7" w:tplc="F3582292" w:tentative="1">
      <w:start w:val="1"/>
      <w:numFmt w:val="bullet"/>
      <w:lvlText w:val="◘"/>
      <w:lvlJc w:val="left"/>
      <w:pPr>
        <w:tabs>
          <w:tab w:val="num" w:pos="5400"/>
        </w:tabs>
        <w:ind w:left="5400" w:hanging="360"/>
      </w:pPr>
      <w:rPr>
        <w:rFonts w:ascii="Times New Roman" w:hAnsi="Times New Roman" w:hint="default"/>
      </w:rPr>
    </w:lvl>
    <w:lvl w:ilvl="8" w:tplc="C44665F8" w:tentative="1">
      <w:start w:val="1"/>
      <w:numFmt w:val="bullet"/>
      <w:lvlText w:val="◘"/>
      <w:lvlJc w:val="left"/>
      <w:pPr>
        <w:tabs>
          <w:tab w:val="num" w:pos="6120"/>
        </w:tabs>
        <w:ind w:left="6120" w:hanging="360"/>
      </w:pPr>
      <w:rPr>
        <w:rFonts w:ascii="Times New Roman" w:hAnsi="Times New Roman" w:hint="default"/>
      </w:rPr>
    </w:lvl>
  </w:abstractNum>
  <w:abstractNum w:abstractNumId="11">
    <w:nsid w:val="2D6D7999"/>
    <w:multiLevelType w:val="hybridMultilevel"/>
    <w:tmpl w:val="72C8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0034BF"/>
    <w:multiLevelType w:val="hybridMultilevel"/>
    <w:tmpl w:val="7248C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34D806BA"/>
    <w:multiLevelType w:val="hybridMultilevel"/>
    <w:tmpl w:val="887433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35773C"/>
    <w:multiLevelType w:val="hybridMultilevel"/>
    <w:tmpl w:val="247AA374"/>
    <w:lvl w:ilvl="0" w:tplc="42E47520">
      <w:start w:val="1"/>
      <w:numFmt w:val="bullet"/>
      <w:lvlText w:val="◘"/>
      <w:lvlJc w:val="left"/>
      <w:pPr>
        <w:tabs>
          <w:tab w:val="num" w:pos="720"/>
        </w:tabs>
        <w:ind w:left="720" w:hanging="360"/>
      </w:pPr>
      <w:rPr>
        <w:rFonts w:ascii="Arial" w:hAnsi="Arial" w:hint="default"/>
      </w:rPr>
    </w:lvl>
    <w:lvl w:ilvl="1" w:tplc="BB7CF956">
      <w:start w:val="1"/>
      <w:numFmt w:val="bullet"/>
      <w:lvlText w:val="◘"/>
      <w:lvlJc w:val="left"/>
      <w:pPr>
        <w:tabs>
          <w:tab w:val="num" w:pos="1440"/>
        </w:tabs>
        <w:ind w:left="1440" w:hanging="360"/>
      </w:pPr>
      <w:rPr>
        <w:rFonts w:ascii="Arial" w:hAnsi="Arial" w:hint="default"/>
      </w:rPr>
    </w:lvl>
    <w:lvl w:ilvl="2" w:tplc="EB326D52" w:tentative="1">
      <w:start w:val="1"/>
      <w:numFmt w:val="bullet"/>
      <w:lvlText w:val="◘"/>
      <w:lvlJc w:val="left"/>
      <w:pPr>
        <w:tabs>
          <w:tab w:val="num" w:pos="2160"/>
        </w:tabs>
        <w:ind w:left="2160" w:hanging="360"/>
      </w:pPr>
      <w:rPr>
        <w:rFonts w:ascii="Arial" w:hAnsi="Arial" w:hint="default"/>
      </w:rPr>
    </w:lvl>
    <w:lvl w:ilvl="3" w:tplc="796A522C" w:tentative="1">
      <w:start w:val="1"/>
      <w:numFmt w:val="bullet"/>
      <w:lvlText w:val="◘"/>
      <w:lvlJc w:val="left"/>
      <w:pPr>
        <w:tabs>
          <w:tab w:val="num" w:pos="2880"/>
        </w:tabs>
        <w:ind w:left="2880" w:hanging="360"/>
      </w:pPr>
      <w:rPr>
        <w:rFonts w:ascii="Arial" w:hAnsi="Arial" w:hint="default"/>
      </w:rPr>
    </w:lvl>
    <w:lvl w:ilvl="4" w:tplc="DCFEC082" w:tentative="1">
      <w:start w:val="1"/>
      <w:numFmt w:val="bullet"/>
      <w:lvlText w:val="◘"/>
      <w:lvlJc w:val="left"/>
      <w:pPr>
        <w:tabs>
          <w:tab w:val="num" w:pos="3600"/>
        </w:tabs>
        <w:ind w:left="3600" w:hanging="360"/>
      </w:pPr>
      <w:rPr>
        <w:rFonts w:ascii="Arial" w:hAnsi="Arial" w:hint="default"/>
      </w:rPr>
    </w:lvl>
    <w:lvl w:ilvl="5" w:tplc="DBB65CAE" w:tentative="1">
      <w:start w:val="1"/>
      <w:numFmt w:val="bullet"/>
      <w:lvlText w:val="◘"/>
      <w:lvlJc w:val="left"/>
      <w:pPr>
        <w:tabs>
          <w:tab w:val="num" w:pos="4320"/>
        </w:tabs>
        <w:ind w:left="4320" w:hanging="360"/>
      </w:pPr>
      <w:rPr>
        <w:rFonts w:ascii="Arial" w:hAnsi="Arial" w:hint="default"/>
      </w:rPr>
    </w:lvl>
    <w:lvl w:ilvl="6" w:tplc="FA8207F0" w:tentative="1">
      <w:start w:val="1"/>
      <w:numFmt w:val="bullet"/>
      <w:lvlText w:val="◘"/>
      <w:lvlJc w:val="left"/>
      <w:pPr>
        <w:tabs>
          <w:tab w:val="num" w:pos="5040"/>
        </w:tabs>
        <w:ind w:left="5040" w:hanging="360"/>
      </w:pPr>
      <w:rPr>
        <w:rFonts w:ascii="Arial" w:hAnsi="Arial" w:hint="default"/>
      </w:rPr>
    </w:lvl>
    <w:lvl w:ilvl="7" w:tplc="042C8DCA" w:tentative="1">
      <w:start w:val="1"/>
      <w:numFmt w:val="bullet"/>
      <w:lvlText w:val="◘"/>
      <w:lvlJc w:val="left"/>
      <w:pPr>
        <w:tabs>
          <w:tab w:val="num" w:pos="5760"/>
        </w:tabs>
        <w:ind w:left="5760" w:hanging="360"/>
      </w:pPr>
      <w:rPr>
        <w:rFonts w:ascii="Arial" w:hAnsi="Arial" w:hint="default"/>
      </w:rPr>
    </w:lvl>
    <w:lvl w:ilvl="8" w:tplc="198A4B50" w:tentative="1">
      <w:start w:val="1"/>
      <w:numFmt w:val="bullet"/>
      <w:lvlText w:val="◘"/>
      <w:lvlJc w:val="left"/>
      <w:pPr>
        <w:tabs>
          <w:tab w:val="num" w:pos="6480"/>
        </w:tabs>
        <w:ind w:left="6480" w:hanging="360"/>
      </w:pPr>
      <w:rPr>
        <w:rFonts w:ascii="Arial" w:hAnsi="Arial" w:hint="default"/>
      </w:rPr>
    </w:lvl>
  </w:abstractNum>
  <w:abstractNum w:abstractNumId="18">
    <w:nsid w:val="3BA6116E"/>
    <w:multiLevelType w:val="hybridMultilevel"/>
    <w:tmpl w:val="C59A2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nsid w:val="4FBE7B3A"/>
    <w:multiLevelType w:val="hybridMultilevel"/>
    <w:tmpl w:val="6CD2151C"/>
    <w:lvl w:ilvl="0" w:tplc="559E1CF4">
      <w:start w:val="1"/>
      <w:numFmt w:val="bullet"/>
      <w:lvlText w:val="◘"/>
      <w:lvlJc w:val="left"/>
      <w:pPr>
        <w:tabs>
          <w:tab w:val="num" w:pos="720"/>
        </w:tabs>
        <w:ind w:left="720" w:hanging="360"/>
      </w:pPr>
      <w:rPr>
        <w:rFonts w:ascii="Times New Roman" w:hAnsi="Times New Roman" w:hint="default"/>
      </w:rPr>
    </w:lvl>
    <w:lvl w:ilvl="1" w:tplc="31CA59CA">
      <w:numFmt w:val="bullet"/>
      <w:lvlText w:val="◘"/>
      <w:lvlJc w:val="left"/>
      <w:pPr>
        <w:tabs>
          <w:tab w:val="num" w:pos="1440"/>
        </w:tabs>
        <w:ind w:left="1440" w:hanging="360"/>
      </w:pPr>
      <w:rPr>
        <w:rFonts w:ascii="Times New Roman" w:hAnsi="Times New Roman" w:hint="default"/>
      </w:rPr>
    </w:lvl>
    <w:lvl w:ilvl="2" w:tplc="0F1C0B2E" w:tentative="1">
      <w:start w:val="1"/>
      <w:numFmt w:val="bullet"/>
      <w:lvlText w:val="◘"/>
      <w:lvlJc w:val="left"/>
      <w:pPr>
        <w:tabs>
          <w:tab w:val="num" w:pos="2160"/>
        </w:tabs>
        <w:ind w:left="2160" w:hanging="360"/>
      </w:pPr>
      <w:rPr>
        <w:rFonts w:ascii="Times New Roman" w:hAnsi="Times New Roman" w:hint="default"/>
      </w:rPr>
    </w:lvl>
    <w:lvl w:ilvl="3" w:tplc="20141BD6" w:tentative="1">
      <w:start w:val="1"/>
      <w:numFmt w:val="bullet"/>
      <w:lvlText w:val="◘"/>
      <w:lvlJc w:val="left"/>
      <w:pPr>
        <w:tabs>
          <w:tab w:val="num" w:pos="2880"/>
        </w:tabs>
        <w:ind w:left="2880" w:hanging="360"/>
      </w:pPr>
      <w:rPr>
        <w:rFonts w:ascii="Times New Roman" w:hAnsi="Times New Roman" w:hint="default"/>
      </w:rPr>
    </w:lvl>
    <w:lvl w:ilvl="4" w:tplc="490A87E6" w:tentative="1">
      <w:start w:val="1"/>
      <w:numFmt w:val="bullet"/>
      <w:lvlText w:val="◘"/>
      <w:lvlJc w:val="left"/>
      <w:pPr>
        <w:tabs>
          <w:tab w:val="num" w:pos="3600"/>
        </w:tabs>
        <w:ind w:left="3600" w:hanging="360"/>
      </w:pPr>
      <w:rPr>
        <w:rFonts w:ascii="Times New Roman" w:hAnsi="Times New Roman" w:hint="default"/>
      </w:rPr>
    </w:lvl>
    <w:lvl w:ilvl="5" w:tplc="03FEAB08" w:tentative="1">
      <w:start w:val="1"/>
      <w:numFmt w:val="bullet"/>
      <w:lvlText w:val="◘"/>
      <w:lvlJc w:val="left"/>
      <w:pPr>
        <w:tabs>
          <w:tab w:val="num" w:pos="4320"/>
        </w:tabs>
        <w:ind w:left="4320" w:hanging="360"/>
      </w:pPr>
      <w:rPr>
        <w:rFonts w:ascii="Times New Roman" w:hAnsi="Times New Roman" w:hint="default"/>
      </w:rPr>
    </w:lvl>
    <w:lvl w:ilvl="6" w:tplc="F8A0A334" w:tentative="1">
      <w:start w:val="1"/>
      <w:numFmt w:val="bullet"/>
      <w:lvlText w:val="◘"/>
      <w:lvlJc w:val="left"/>
      <w:pPr>
        <w:tabs>
          <w:tab w:val="num" w:pos="5040"/>
        </w:tabs>
        <w:ind w:left="5040" w:hanging="360"/>
      </w:pPr>
      <w:rPr>
        <w:rFonts w:ascii="Times New Roman" w:hAnsi="Times New Roman" w:hint="default"/>
      </w:rPr>
    </w:lvl>
    <w:lvl w:ilvl="7" w:tplc="AF8E8A1A" w:tentative="1">
      <w:start w:val="1"/>
      <w:numFmt w:val="bullet"/>
      <w:lvlText w:val="◘"/>
      <w:lvlJc w:val="left"/>
      <w:pPr>
        <w:tabs>
          <w:tab w:val="num" w:pos="5760"/>
        </w:tabs>
        <w:ind w:left="5760" w:hanging="360"/>
      </w:pPr>
      <w:rPr>
        <w:rFonts w:ascii="Times New Roman" w:hAnsi="Times New Roman" w:hint="default"/>
      </w:rPr>
    </w:lvl>
    <w:lvl w:ilvl="8" w:tplc="9D600C8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4FE6C1C"/>
    <w:multiLevelType w:val="hybridMultilevel"/>
    <w:tmpl w:val="793C9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AB483A"/>
    <w:multiLevelType w:val="hybridMultilevel"/>
    <w:tmpl w:val="4AAE4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6E1013"/>
    <w:multiLevelType w:val="hybridMultilevel"/>
    <w:tmpl w:val="99D2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nsid w:val="625B184E"/>
    <w:multiLevelType w:val="hybridMultilevel"/>
    <w:tmpl w:val="7E226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FD4A01"/>
    <w:multiLevelType w:val="hybridMultilevel"/>
    <w:tmpl w:val="CFBC0A2A"/>
    <w:lvl w:ilvl="0" w:tplc="2F58A86A">
      <w:start w:val="1"/>
      <w:numFmt w:val="bullet"/>
      <w:pStyle w:val="Emphasi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0">
    <w:nsid w:val="6D4E22A6"/>
    <w:multiLevelType w:val="hybridMultilevel"/>
    <w:tmpl w:val="901C0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
  </w:num>
  <w:num w:numId="4">
    <w:abstractNumId w:val="34"/>
  </w:num>
  <w:num w:numId="5">
    <w:abstractNumId w:val="35"/>
  </w:num>
  <w:num w:numId="6">
    <w:abstractNumId w:val="23"/>
  </w:num>
  <w:num w:numId="7">
    <w:abstractNumId w:val="12"/>
  </w:num>
  <w:num w:numId="8">
    <w:abstractNumId w:val="7"/>
  </w:num>
  <w:num w:numId="9">
    <w:abstractNumId w:val="15"/>
  </w:num>
  <w:num w:numId="10">
    <w:abstractNumId w:val="20"/>
  </w:num>
  <w:num w:numId="11">
    <w:abstractNumId w:val="3"/>
  </w:num>
  <w:num w:numId="12">
    <w:abstractNumId w:val="14"/>
  </w:num>
  <w:num w:numId="13">
    <w:abstractNumId w:val="26"/>
  </w:num>
  <w:num w:numId="14">
    <w:abstractNumId w:val="19"/>
  </w:num>
  <w:num w:numId="15">
    <w:abstractNumId w:val="5"/>
  </w:num>
  <w:num w:numId="16">
    <w:abstractNumId w:val="9"/>
  </w:num>
  <w:num w:numId="17">
    <w:abstractNumId w:val="33"/>
  </w:num>
  <w:num w:numId="18">
    <w:abstractNumId w:val="0"/>
  </w:num>
  <w:num w:numId="19">
    <w:abstractNumId w:val="0"/>
  </w:num>
  <w:num w:numId="20">
    <w:abstractNumId w:val="29"/>
  </w:num>
  <w:num w:numId="21">
    <w:abstractNumId w:val="28"/>
  </w:num>
  <w:num w:numId="22">
    <w:abstractNumId w:val="4"/>
  </w:num>
  <w:num w:numId="23">
    <w:abstractNumId w:val="8"/>
  </w:num>
  <w:num w:numId="24">
    <w:abstractNumId w:val="10"/>
  </w:num>
  <w:num w:numId="25">
    <w:abstractNumId w:val="21"/>
  </w:num>
  <w:num w:numId="26">
    <w:abstractNumId w:val="2"/>
  </w:num>
  <w:num w:numId="27">
    <w:abstractNumId w:val="17"/>
  </w:num>
  <w:num w:numId="28">
    <w:abstractNumId w:val="18"/>
  </w:num>
  <w:num w:numId="29">
    <w:abstractNumId w:val="24"/>
  </w:num>
  <w:num w:numId="30">
    <w:abstractNumId w:val="11"/>
  </w:num>
  <w:num w:numId="31">
    <w:abstractNumId w:val="30"/>
  </w:num>
  <w:num w:numId="32">
    <w:abstractNumId w:val="16"/>
  </w:num>
  <w:num w:numId="33">
    <w:abstractNumId w:val="22"/>
  </w:num>
  <w:num w:numId="34">
    <w:abstractNumId w:val="13"/>
  </w:num>
  <w:num w:numId="35">
    <w:abstractNumId w:val="6"/>
  </w:num>
  <w:num w:numId="36">
    <w:abstractNumId w:val="27"/>
  </w:num>
  <w:num w:numId="3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2BB"/>
    <w:rsid w:val="00004239"/>
    <w:rsid w:val="000063A7"/>
    <w:rsid w:val="0000675B"/>
    <w:rsid w:val="00006DB8"/>
    <w:rsid w:val="00010140"/>
    <w:rsid w:val="000114B6"/>
    <w:rsid w:val="00011EE6"/>
    <w:rsid w:val="0001226E"/>
    <w:rsid w:val="000171DA"/>
    <w:rsid w:val="000263BB"/>
    <w:rsid w:val="0004636C"/>
    <w:rsid w:val="00071609"/>
    <w:rsid w:val="00072530"/>
    <w:rsid w:val="00086D68"/>
    <w:rsid w:val="000B23F8"/>
    <w:rsid w:val="000C3AE3"/>
    <w:rsid w:val="000C6F8E"/>
    <w:rsid w:val="000D45FA"/>
    <w:rsid w:val="000E7E96"/>
    <w:rsid w:val="000F3438"/>
    <w:rsid w:val="00101B1F"/>
    <w:rsid w:val="0010320F"/>
    <w:rsid w:val="00104399"/>
    <w:rsid w:val="0010664C"/>
    <w:rsid w:val="00107971"/>
    <w:rsid w:val="0012060D"/>
    <w:rsid w:val="00136D64"/>
    <w:rsid w:val="00141092"/>
    <w:rsid w:val="00151087"/>
    <w:rsid w:val="001574A4"/>
    <w:rsid w:val="00160824"/>
    <w:rsid w:val="00161ED8"/>
    <w:rsid w:val="001624C3"/>
    <w:rsid w:val="00165AB8"/>
    <w:rsid w:val="00172D7F"/>
    <w:rsid w:val="00180235"/>
    <w:rsid w:val="00186009"/>
    <w:rsid w:val="001A3C5C"/>
    <w:rsid w:val="001C6D26"/>
    <w:rsid w:val="001D1AE7"/>
    <w:rsid w:val="001D2623"/>
    <w:rsid w:val="001D3222"/>
    <w:rsid w:val="001D6650"/>
    <w:rsid w:val="001E21CF"/>
    <w:rsid w:val="001E4B39"/>
    <w:rsid w:val="00217034"/>
    <w:rsid w:val="002273CA"/>
    <w:rsid w:val="00234111"/>
    <w:rsid w:val="00252BD5"/>
    <w:rsid w:val="00256419"/>
    <w:rsid w:val="00256F04"/>
    <w:rsid w:val="002614D4"/>
    <w:rsid w:val="00266D60"/>
    <w:rsid w:val="00280A53"/>
    <w:rsid w:val="00282EDE"/>
    <w:rsid w:val="00292B10"/>
    <w:rsid w:val="002A0C8C"/>
    <w:rsid w:val="002A2EE5"/>
    <w:rsid w:val="002A4907"/>
    <w:rsid w:val="002C6335"/>
    <w:rsid w:val="002D0C49"/>
    <w:rsid w:val="002D1B52"/>
    <w:rsid w:val="002D5204"/>
    <w:rsid w:val="002E1D8C"/>
    <w:rsid w:val="002E751D"/>
    <w:rsid w:val="002F0076"/>
    <w:rsid w:val="002F5410"/>
    <w:rsid w:val="003110DB"/>
    <w:rsid w:val="00314B90"/>
    <w:rsid w:val="0032241E"/>
    <w:rsid w:val="003224BE"/>
    <w:rsid w:val="003228E7"/>
    <w:rsid w:val="00326966"/>
    <w:rsid w:val="003417C9"/>
    <w:rsid w:val="00342E0C"/>
    <w:rsid w:val="00346959"/>
    <w:rsid w:val="00353152"/>
    <w:rsid w:val="00354A70"/>
    <w:rsid w:val="003565ED"/>
    <w:rsid w:val="00373D70"/>
    <w:rsid w:val="00376DD4"/>
    <w:rsid w:val="00392B05"/>
    <w:rsid w:val="003B3418"/>
    <w:rsid w:val="003C2662"/>
    <w:rsid w:val="003C7B01"/>
    <w:rsid w:val="003D59EF"/>
    <w:rsid w:val="003D7EA1"/>
    <w:rsid w:val="003E1F9E"/>
    <w:rsid w:val="003F30DB"/>
    <w:rsid w:val="003F4789"/>
    <w:rsid w:val="004145D9"/>
    <w:rsid w:val="004222E2"/>
    <w:rsid w:val="00423003"/>
    <w:rsid w:val="00423A58"/>
    <w:rsid w:val="00433816"/>
    <w:rsid w:val="0044053A"/>
    <w:rsid w:val="00440A78"/>
    <w:rsid w:val="00446661"/>
    <w:rsid w:val="00451181"/>
    <w:rsid w:val="00452726"/>
    <w:rsid w:val="00452DB6"/>
    <w:rsid w:val="004622BB"/>
    <w:rsid w:val="00467F6F"/>
    <w:rsid w:val="00474BBC"/>
    <w:rsid w:val="00476882"/>
    <w:rsid w:val="0048016C"/>
    <w:rsid w:val="0048455F"/>
    <w:rsid w:val="0048768B"/>
    <w:rsid w:val="00490A86"/>
    <w:rsid w:val="004963A6"/>
    <w:rsid w:val="00497C25"/>
    <w:rsid w:val="004A26B1"/>
    <w:rsid w:val="004A28E1"/>
    <w:rsid w:val="004B64EC"/>
    <w:rsid w:val="004D3CB7"/>
    <w:rsid w:val="004D3FB6"/>
    <w:rsid w:val="004D5CD2"/>
    <w:rsid w:val="004E0497"/>
    <w:rsid w:val="004F0FB3"/>
    <w:rsid w:val="004F3A80"/>
    <w:rsid w:val="0050230F"/>
    <w:rsid w:val="00504BC1"/>
    <w:rsid w:val="00510914"/>
    <w:rsid w:val="00515F2A"/>
    <w:rsid w:val="00527B5C"/>
    <w:rsid w:val="00530D34"/>
    <w:rsid w:val="00531CD9"/>
    <w:rsid w:val="005327F9"/>
    <w:rsid w:val="00532B92"/>
    <w:rsid w:val="00543E06"/>
    <w:rsid w:val="00554B8F"/>
    <w:rsid w:val="005647C7"/>
    <w:rsid w:val="00566D6A"/>
    <w:rsid w:val="00575CFA"/>
    <w:rsid w:val="00577B5B"/>
    <w:rsid w:val="00584F2F"/>
    <w:rsid w:val="00585881"/>
    <w:rsid w:val="00590EA0"/>
    <w:rsid w:val="00594383"/>
    <w:rsid w:val="005A722B"/>
    <w:rsid w:val="005B7CDD"/>
    <w:rsid w:val="005C6D64"/>
    <w:rsid w:val="005D18C5"/>
    <w:rsid w:val="005D3B22"/>
    <w:rsid w:val="005E2AF9"/>
    <w:rsid w:val="005F2972"/>
    <w:rsid w:val="00600235"/>
    <w:rsid w:val="006244C7"/>
    <w:rsid w:val="00642849"/>
    <w:rsid w:val="0064769E"/>
    <w:rsid w:val="0065443F"/>
    <w:rsid w:val="0065494D"/>
    <w:rsid w:val="00663B92"/>
    <w:rsid w:val="00665BF6"/>
    <w:rsid w:val="006670D2"/>
    <w:rsid w:val="00667E47"/>
    <w:rsid w:val="00675235"/>
    <w:rsid w:val="00676414"/>
    <w:rsid w:val="00677451"/>
    <w:rsid w:val="00680463"/>
    <w:rsid w:val="00680563"/>
    <w:rsid w:val="00691431"/>
    <w:rsid w:val="006A20A1"/>
    <w:rsid w:val="006A7603"/>
    <w:rsid w:val="006C74F4"/>
    <w:rsid w:val="006D4142"/>
    <w:rsid w:val="006D62DF"/>
    <w:rsid w:val="006D68DA"/>
    <w:rsid w:val="006E32E0"/>
    <w:rsid w:val="006E5523"/>
    <w:rsid w:val="006F6D65"/>
    <w:rsid w:val="00714730"/>
    <w:rsid w:val="00715F75"/>
    <w:rsid w:val="007238FF"/>
    <w:rsid w:val="00723EF9"/>
    <w:rsid w:val="0072569B"/>
    <w:rsid w:val="00725C30"/>
    <w:rsid w:val="0073078F"/>
    <w:rsid w:val="007316E5"/>
    <w:rsid w:val="00736B0D"/>
    <w:rsid w:val="00742D4B"/>
    <w:rsid w:val="00744F0F"/>
    <w:rsid w:val="007537E2"/>
    <w:rsid w:val="00762B56"/>
    <w:rsid w:val="00763DBB"/>
    <w:rsid w:val="007654AB"/>
    <w:rsid w:val="00765E89"/>
    <w:rsid w:val="007767DD"/>
    <w:rsid w:val="007809A2"/>
    <w:rsid w:val="00781144"/>
    <w:rsid w:val="007864FA"/>
    <w:rsid w:val="0078769E"/>
    <w:rsid w:val="007926DE"/>
    <w:rsid w:val="007944E4"/>
    <w:rsid w:val="007A39CC"/>
    <w:rsid w:val="007B3D18"/>
    <w:rsid w:val="007B5233"/>
    <w:rsid w:val="007B65D7"/>
    <w:rsid w:val="007B67B2"/>
    <w:rsid w:val="007B7E86"/>
    <w:rsid w:val="007C2637"/>
    <w:rsid w:val="007E05D4"/>
    <w:rsid w:val="007E3DEA"/>
    <w:rsid w:val="007E4370"/>
    <w:rsid w:val="007F2497"/>
    <w:rsid w:val="007F767C"/>
    <w:rsid w:val="00801B32"/>
    <w:rsid w:val="00821FD9"/>
    <w:rsid w:val="00824840"/>
    <w:rsid w:val="00825350"/>
    <w:rsid w:val="008308C2"/>
    <w:rsid w:val="00845BB9"/>
    <w:rsid w:val="00851812"/>
    <w:rsid w:val="00856A08"/>
    <w:rsid w:val="00863B21"/>
    <w:rsid w:val="00871E3C"/>
    <w:rsid w:val="00880315"/>
    <w:rsid w:val="00880C3D"/>
    <w:rsid w:val="008831EB"/>
    <w:rsid w:val="00887D77"/>
    <w:rsid w:val="0089187D"/>
    <w:rsid w:val="008A1731"/>
    <w:rsid w:val="008A4AE4"/>
    <w:rsid w:val="008A783A"/>
    <w:rsid w:val="008C4576"/>
    <w:rsid w:val="008D191D"/>
    <w:rsid w:val="008E3EF4"/>
    <w:rsid w:val="008E661A"/>
    <w:rsid w:val="008F298E"/>
    <w:rsid w:val="008F43AA"/>
    <w:rsid w:val="009011D4"/>
    <w:rsid w:val="00901D12"/>
    <w:rsid w:val="00906711"/>
    <w:rsid w:val="009071B9"/>
    <w:rsid w:val="0092333E"/>
    <w:rsid w:val="0094372A"/>
    <w:rsid w:val="009453C1"/>
    <w:rsid w:val="00947AE3"/>
    <w:rsid w:val="0095133D"/>
    <w:rsid w:val="00961FED"/>
    <w:rsid w:val="00967C1C"/>
    <w:rsid w:val="009763BD"/>
    <w:rsid w:val="00984DA0"/>
    <w:rsid w:val="00991613"/>
    <w:rsid w:val="009921F2"/>
    <w:rsid w:val="00996E0A"/>
    <w:rsid w:val="009A0140"/>
    <w:rsid w:val="009A09A6"/>
    <w:rsid w:val="009B0386"/>
    <w:rsid w:val="009B1957"/>
    <w:rsid w:val="009B3CD1"/>
    <w:rsid w:val="009C18A7"/>
    <w:rsid w:val="009C4C5F"/>
    <w:rsid w:val="009C53F3"/>
    <w:rsid w:val="009D368C"/>
    <w:rsid w:val="009D4125"/>
    <w:rsid w:val="009E67B2"/>
    <w:rsid w:val="009E71F8"/>
    <w:rsid w:val="009F5E75"/>
    <w:rsid w:val="009F77D2"/>
    <w:rsid w:val="00A0360A"/>
    <w:rsid w:val="00A04018"/>
    <w:rsid w:val="00A0550C"/>
    <w:rsid w:val="00A05CA6"/>
    <w:rsid w:val="00A1094D"/>
    <w:rsid w:val="00A136DC"/>
    <w:rsid w:val="00A149C0"/>
    <w:rsid w:val="00A24CF9"/>
    <w:rsid w:val="00A43AA1"/>
    <w:rsid w:val="00A64EB2"/>
    <w:rsid w:val="00A753C8"/>
    <w:rsid w:val="00A83D56"/>
    <w:rsid w:val="00A83EB5"/>
    <w:rsid w:val="00A905C1"/>
    <w:rsid w:val="00AA0F64"/>
    <w:rsid w:val="00AA337E"/>
    <w:rsid w:val="00AA6982"/>
    <w:rsid w:val="00AA7363"/>
    <w:rsid w:val="00AB177C"/>
    <w:rsid w:val="00AB2C7C"/>
    <w:rsid w:val="00AD074D"/>
    <w:rsid w:val="00AD2556"/>
    <w:rsid w:val="00AD50AE"/>
    <w:rsid w:val="00AE0630"/>
    <w:rsid w:val="00B04771"/>
    <w:rsid w:val="00B140A4"/>
    <w:rsid w:val="00B22254"/>
    <w:rsid w:val="00B254C3"/>
    <w:rsid w:val="00B42F1F"/>
    <w:rsid w:val="00B667B2"/>
    <w:rsid w:val="00B6706C"/>
    <w:rsid w:val="00B725E5"/>
    <w:rsid w:val="00B811B1"/>
    <w:rsid w:val="00B83F9C"/>
    <w:rsid w:val="00B84AAD"/>
    <w:rsid w:val="00B859DB"/>
    <w:rsid w:val="00B8745A"/>
    <w:rsid w:val="00B92868"/>
    <w:rsid w:val="00B959D1"/>
    <w:rsid w:val="00BA4CA0"/>
    <w:rsid w:val="00BA56CB"/>
    <w:rsid w:val="00BC2D41"/>
    <w:rsid w:val="00BE4F5C"/>
    <w:rsid w:val="00BE7AD9"/>
    <w:rsid w:val="00BF1EB7"/>
    <w:rsid w:val="00C033C1"/>
    <w:rsid w:val="00C03950"/>
    <w:rsid w:val="00C13654"/>
    <w:rsid w:val="00C206A5"/>
    <w:rsid w:val="00C36612"/>
    <w:rsid w:val="00C36ED5"/>
    <w:rsid w:val="00C44C32"/>
    <w:rsid w:val="00C54796"/>
    <w:rsid w:val="00C62AB5"/>
    <w:rsid w:val="00C93BF9"/>
    <w:rsid w:val="00C946FE"/>
    <w:rsid w:val="00C96FD1"/>
    <w:rsid w:val="00CA5DF5"/>
    <w:rsid w:val="00CB2A72"/>
    <w:rsid w:val="00CC439B"/>
    <w:rsid w:val="00CD4F2E"/>
    <w:rsid w:val="00CE61F4"/>
    <w:rsid w:val="00CF08BF"/>
    <w:rsid w:val="00CF5A24"/>
    <w:rsid w:val="00CF77DB"/>
    <w:rsid w:val="00D008F5"/>
    <w:rsid w:val="00D14429"/>
    <w:rsid w:val="00D3172E"/>
    <w:rsid w:val="00D34E7B"/>
    <w:rsid w:val="00D3642C"/>
    <w:rsid w:val="00D41E05"/>
    <w:rsid w:val="00D4529D"/>
    <w:rsid w:val="00D60C86"/>
    <w:rsid w:val="00D672E7"/>
    <w:rsid w:val="00D713C8"/>
    <w:rsid w:val="00D71B75"/>
    <w:rsid w:val="00D83562"/>
    <w:rsid w:val="00D87E85"/>
    <w:rsid w:val="00D93822"/>
    <w:rsid w:val="00D957C8"/>
    <w:rsid w:val="00DA7E40"/>
    <w:rsid w:val="00DB4A3F"/>
    <w:rsid w:val="00DC3FD5"/>
    <w:rsid w:val="00DC49E2"/>
    <w:rsid w:val="00DC5861"/>
    <w:rsid w:val="00DD565E"/>
    <w:rsid w:val="00DD6972"/>
    <w:rsid w:val="00DF6735"/>
    <w:rsid w:val="00E02B61"/>
    <w:rsid w:val="00E03070"/>
    <w:rsid w:val="00E2245D"/>
    <w:rsid w:val="00E2381D"/>
    <w:rsid w:val="00E24621"/>
    <w:rsid w:val="00E2463A"/>
    <w:rsid w:val="00E3221B"/>
    <w:rsid w:val="00E3386A"/>
    <w:rsid w:val="00E47D1B"/>
    <w:rsid w:val="00E54E10"/>
    <w:rsid w:val="00E57CF1"/>
    <w:rsid w:val="00E648C4"/>
    <w:rsid w:val="00E773E8"/>
    <w:rsid w:val="00E85D73"/>
    <w:rsid w:val="00E9007C"/>
    <w:rsid w:val="00E96B4B"/>
    <w:rsid w:val="00EA1C70"/>
    <w:rsid w:val="00EA4B53"/>
    <w:rsid w:val="00EA6E32"/>
    <w:rsid w:val="00EB45EC"/>
    <w:rsid w:val="00EB771E"/>
    <w:rsid w:val="00EB7F5F"/>
    <w:rsid w:val="00EC0593"/>
    <w:rsid w:val="00EC51AF"/>
    <w:rsid w:val="00ED4712"/>
    <w:rsid w:val="00ED699D"/>
    <w:rsid w:val="00EF0C86"/>
    <w:rsid w:val="00F214A8"/>
    <w:rsid w:val="00F225AF"/>
    <w:rsid w:val="00F33DEC"/>
    <w:rsid w:val="00F361F8"/>
    <w:rsid w:val="00F4062E"/>
    <w:rsid w:val="00F4182E"/>
    <w:rsid w:val="00F5014A"/>
    <w:rsid w:val="00F527C1"/>
    <w:rsid w:val="00F54831"/>
    <w:rsid w:val="00F57F42"/>
    <w:rsid w:val="00F601FD"/>
    <w:rsid w:val="00F6698D"/>
    <w:rsid w:val="00F7216E"/>
    <w:rsid w:val="00F741A0"/>
    <w:rsid w:val="00F879AC"/>
    <w:rsid w:val="00F90A17"/>
    <w:rsid w:val="00F91A26"/>
    <w:rsid w:val="00F94C8A"/>
    <w:rsid w:val="00F9794C"/>
    <w:rsid w:val="00FA25B6"/>
    <w:rsid w:val="00FA5B5C"/>
    <w:rsid w:val="00FA5EDC"/>
    <w:rsid w:val="00FB4D3C"/>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8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2A"/>
    <w:pPr>
      <w:spacing w:before="120" w:after="60"/>
      <w:jc w:val="both"/>
    </w:pPr>
    <w:rPr>
      <w:sz w:val="24"/>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aliases w:val="Table Content"/>
    <w:basedOn w:val="Normal"/>
    <w:link w:val="SubtitleChar"/>
    <w:uiPriority w:val="99"/>
    <w:qFormat/>
    <w:rsid w:val="00F601FD"/>
    <w:pPr>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uiPriority w:val="99"/>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uiPriority w:val="99"/>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10"/>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customStyle="1" w:styleId="TitleChar">
    <w:name w:val="Title Char"/>
    <w:basedOn w:val="DefaultParagraphFont"/>
    <w:link w:val="Title"/>
    <w:locked/>
    <w:rsid w:val="00676414"/>
    <w:rPr>
      <w:rFonts w:ascii="Arial" w:hAnsi="Arial" w:cs="Arial"/>
      <w:b/>
      <w:bCs/>
      <w:sz w:val="36"/>
      <w:szCs w:val="32"/>
    </w:rPr>
  </w:style>
  <w:style w:type="character" w:styleId="Emphasis">
    <w:name w:val="Emphasis"/>
    <w:aliases w:val="Cover Page"/>
    <w:basedOn w:val="DefaultParagraphFont"/>
    <w:qFormat/>
    <w:rsid w:val="00676414"/>
    <w:rPr>
      <w:rFonts w:ascii="Garamond" w:hAnsi="Garamond" w:cs="Times New Roman"/>
      <w:i/>
      <w:sz w:val="24"/>
    </w:rPr>
  </w:style>
  <w:style w:type="paragraph" w:customStyle="1" w:styleId="InstructionalText">
    <w:name w:val="Instructional Text"/>
    <w:basedOn w:val="Normal"/>
    <w:link w:val="InstructionalTextChar"/>
    <w:qFormat/>
    <w:rsid w:val="00676414"/>
    <w:pPr>
      <w:keepLines/>
      <w:autoSpaceDE w:val="0"/>
      <w:autoSpaceDN w:val="0"/>
      <w:adjustRightInd w:val="0"/>
      <w:spacing w:before="60" w:after="120" w:line="240" w:lineRule="atLeast"/>
    </w:pPr>
    <w:rPr>
      <w:rFonts w:ascii="Garamond" w:hAnsi="Garamond"/>
      <w:i/>
      <w:iCs/>
      <w:color w:val="0000FF"/>
      <w:szCs w:val="20"/>
    </w:rPr>
  </w:style>
  <w:style w:type="character" w:customStyle="1" w:styleId="InstructionalTextChar">
    <w:name w:val="Instructional Text Char"/>
    <w:basedOn w:val="DefaultParagraphFont"/>
    <w:link w:val="InstructionalText"/>
    <w:locked/>
    <w:rsid w:val="00676414"/>
    <w:rPr>
      <w:rFonts w:ascii="Garamond" w:hAnsi="Garamond"/>
      <w:i/>
      <w:iCs/>
      <w:color w:val="0000FF"/>
      <w:sz w:val="24"/>
    </w:rPr>
  </w:style>
  <w:style w:type="paragraph" w:customStyle="1" w:styleId="EmphasisBullets">
    <w:name w:val="Emphasis Bullets"/>
    <w:basedOn w:val="InstructionalText"/>
    <w:link w:val="EmphasisBulletsChar"/>
    <w:qFormat/>
    <w:rsid w:val="00676414"/>
    <w:pPr>
      <w:numPr>
        <w:numId w:val="21"/>
      </w:numPr>
      <w:ind w:left="360"/>
    </w:pPr>
  </w:style>
  <w:style w:type="character" w:customStyle="1" w:styleId="EmphasisBulletsChar">
    <w:name w:val="Emphasis Bullets Char"/>
    <w:basedOn w:val="InstructionalTextChar"/>
    <w:link w:val="EmphasisBullets"/>
    <w:rsid w:val="00676414"/>
    <w:rPr>
      <w:rFonts w:ascii="Garamond" w:hAnsi="Garamond"/>
      <w:i/>
      <w:iCs/>
      <w:color w:val="0000FF"/>
      <w:sz w:val="24"/>
    </w:rPr>
  </w:style>
  <w:style w:type="paragraph" w:customStyle="1" w:styleId="NormalTableTextCentered">
    <w:name w:val="Normal Table Text Centered"/>
    <w:basedOn w:val="Normal"/>
    <w:link w:val="NormalTableTextCenteredChar"/>
    <w:qFormat/>
    <w:rsid w:val="00676414"/>
    <w:pPr>
      <w:jc w:val="center"/>
    </w:pPr>
    <w:rPr>
      <w:rFonts w:ascii="Garamond" w:hAnsi="Garamond"/>
    </w:rPr>
  </w:style>
  <w:style w:type="character" w:customStyle="1" w:styleId="NormalTableTextCenteredChar">
    <w:name w:val="Normal Table Text Centered Char"/>
    <w:basedOn w:val="DefaultParagraphFont"/>
    <w:link w:val="NormalTableTextCentered"/>
    <w:rsid w:val="00676414"/>
    <w:rPr>
      <w:rFonts w:ascii="Garamond" w:hAnsi="Garamond"/>
      <w:sz w:val="24"/>
      <w:szCs w:val="24"/>
    </w:rPr>
  </w:style>
  <w:style w:type="character" w:customStyle="1" w:styleId="SubtitleChar">
    <w:name w:val="Subtitle Char"/>
    <w:aliases w:val="Table Content Char"/>
    <w:basedOn w:val="DefaultParagraphFont"/>
    <w:link w:val="Subtitle"/>
    <w:uiPriority w:val="99"/>
    <w:locked/>
    <w:rsid w:val="00D34E7B"/>
    <w:rPr>
      <w:rFonts w:ascii="Arial" w:hAnsi="Arial" w:cs="Arial"/>
      <w:sz w:val="24"/>
      <w:szCs w:val="24"/>
    </w:rPr>
  </w:style>
  <w:style w:type="paragraph" w:customStyle="1" w:styleId="NormalBullets">
    <w:name w:val="Normal Bullets"/>
    <w:basedOn w:val="Normal"/>
    <w:link w:val="NormalBulletsChar"/>
    <w:uiPriority w:val="99"/>
    <w:rsid w:val="00D34E7B"/>
    <w:pPr>
      <w:numPr>
        <w:numId w:val="22"/>
      </w:numPr>
      <w:spacing w:before="60"/>
    </w:pPr>
    <w:rPr>
      <w:rFonts w:ascii="Garamond" w:hAnsi="Garamond"/>
    </w:rPr>
  </w:style>
  <w:style w:type="character" w:customStyle="1" w:styleId="NormalBulletsChar">
    <w:name w:val="Normal Bullets Char"/>
    <w:link w:val="NormalBullets"/>
    <w:uiPriority w:val="99"/>
    <w:locked/>
    <w:rsid w:val="00D34E7B"/>
    <w:rPr>
      <w:rFonts w:ascii="Garamond" w:hAnsi="Garamond"/>
      <w:sz w:val="24"/>
      <w:szCs w:val="24"/>
    </w:rPr>
  </w:style>
  <w:style w:type="paragraph" w:customStyle="1" w:styleId="Default">
    <w:name w:val="Default"/>
    <w:link w:val="DefaultChar"/>
    <w:rsid w:val="00675235"/>
    <w:pPr>
      <w:autoSpaceDE w:val="0"/>
      <w:autoSpaceDN w:val="0"/>
      <w:adjustRightInd w:val="0"/>
    </w:pPr>
    <w:rPr>
      <w:color w:val="000000"/>
      <w:sz w:val="24"/>
      <w:szCs w:val="24"/>
    </w:rPr>
  </w:style>
  <w:style w:type="character" w:customStyle="1" w:styleId="DefaultChar">
    <w:name w:val="Default Char"/>
    <w:basedOn w:val="DefaultParagraphFont"/>
    <w:link w:val="Default"/>
    <w:rsid w:val="003B3418"/>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2A"/>
    <w:pPr>
      <w:spacing w:before="120" w:after="60"/>
      <w:jc w:val="both"/>
    </w:pPr>
    <w:rPr>
      <w:sz w:val="24"/>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aliases w:val="Table Content"/>
    <w:basedOn w:val="Normal"/>
    <w:link w:val="SubtitleChar"/>
    <w:uiPriority w:val="99"/>
    <w:qFormat/>
    <w:rsid w:val="00F601FD"/>
    <w:pPr>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uiPriority w:val="99"/>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uiPriority w:val="99"/>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10"/>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customStyle="1" w:styleId="TitleChar">
    <w:name w:val="Title Char"/>
    <w:basedOn w:val="DefaultParagraphFont"/>
    <w:link w:val="Title"/>
    <w:locked/>
    <w:rsid w:val="00676414"/>
    <w:rPr>
      <w:rFonts w:ascii="Arial" w:hAnsi="Arial" w:cs="Arial"/>
      <w:b/>
      <w:bCs/>
      <w:sz w:val="36"/>
      <w:szCs w:val="32"/>
    </w:rPr>
  </w:style>
  <w:style w:type="character" w:styleId="Emphasis">
    <w:name w:val="Emphasis"/>
    <w:aliases w:val="Cover Page"/>
    <w:basedOn w:val="DefaultParagraphFont"/>
    <w:qFormat/>
    <w:rsid w:val="00676414"/>
    <w:rPr>
      <w:rFonts w:ascii="Garamond" w:hAnsi="Garamond" w:cs="Times New Roman"/>
      <w:i/>
      <w:sz w:val="24"/>
    </w:rPr>
  </w:style>
  <w:style w:type="paragraph" w:customStyle="1" w:styleId="InstructionalText">
    <w:name w:val="Instructional Text"/>
    <w:basedOn w:val="Normal"/>
    <w:link w:val="InstructionalTextChar"/>
    <w:qFormat/>
    <w:rsid w:val="00676414"/>
    <w:pPr>
      <w:keepLines/>
      <w:autoSpaceDE w:val="0"/>
      <w:autoSpaceDN w:val="0"/>
      <w:adjustRightInd w:val="0"/>
      <w:spacing w:before="60" w:after="120" w:line="240" w:lineRule="atLeast"/>
    </w:pPr>
    <w:rPr>
      <w:rFonts w:ascii="Garamond" w:hAnsi="Garamond"/>
      <w:i/>
      <w:iCs/>
      <w:color w:val="0000FF"/>
      <w:szCs w:val="20"/>
    </w:rPr>
  </w:style>
  <w:style w:type="character" w:customStyle="1" w:styleId="InstructionalTextChar">
    <w:name w:val="Instructional Text Char"/>
    <w:basedOn w:val="DefaultParagraphFont"/>
    <w:link w:val="InstructionalText"/>
    <w:locked/>
    <w:rsid w:val="00676414"/>
    <w:rPr>
      <w:rFonts w:ascii="Garamond" w:hAnsi="Garamond"/>
      <w:i/>
      <w:iCs/>
      <w:color w:val="0000FF"/>
      <w:sz w:val="24"/>
    </w:rPr>
  </w:style>
  <w:style w:type="paragraph" w:customStyle="1" w:styleId="EmphasisBullets">
    <w:name w:val="Emphasis Bullets"/>
    <w:basedOn w:val="InstructionalText"/>
    <w:link w:val="EmphasisBulletsChar"/>
    <w:qFormat/>
    <w:rsid w:val="00676414"/>
    <w:pPr>
      <w:numPr>
        <w:numId w:val="21"/>
      </w:numPr>
      <w:ind w:left="360"/>
    </w:pPr>
  </w:style>
  <w:style w:type="character" w:customStyle="1" w:styleId="EmphasisBulletsChar">
    <w:name w:val="Emphasis Bullets Char"/>
    <w:basedOn w:val="InstructionalTextChar"/>
    <w:link w:val="EmphasisBullets"/>
    <w:rsid w:val="00676414"/>
    <w:rPr>
      <w:rFonts w:ascii="Garamond" w:hAnsi="Garamond"/>
      <w:i/>
      <w:iCs/>
      <w:color w:val="0000FF"/>
      <w:sz w:val="24"/>
    </w:rPr>
  </w:style>
  <w:style w:type="paragraph" w:customStyle="1" w:styleId="NormalTableTextCentered">
    <w:name w:val="Normal Table Text Centered"/>
    <w:basedOn w:val="Normal"/>
    <w:link w:val="NormalTableTextCenteredChar"/>
    <w:qFormat/>
    <w:rsid w:val="00676414"/>
    <w:pPr>
      <w:jc w:val="center"/>
    </w:pPr>
    <w:rPr>
      <w:rFonts w:ascii="Garamond" w:hAnsi="Garamond"/>
    </w:rPr>
  </w:style>
  <w:style w:type="character" w:customStyle="1" w:styleId="NormalTableTextCenteredChar">
    <w:name w:val="Normal Table Text Centered Char"/>
    <w:basedOn w:val="DefaultParagraphFont"/>
    <w:link w:val="NormalTableTextCentered"/>
    <w:rsid w:val="00676414"/>
    <w:rPr>
      <w:rFonts w:ascii="Garamond" w:hAnsi="Garamond"/>
      <w:sz w:val="24"/>
      <w:szCs w:val="24"/>
    </w:rPr>
  </w:style>
  <w:style w:type="character" w:customStyle="1" w:styleId="SubtitleChar">
    <w:name w:val="Subtitle Char"/>
    <w:aliases w:val="Table Content Char"/>
    <w:basedOn w:val="DefaultParagraphFont"/>
    <w:link w:val="Subtitle"/>
    <w:uiPriority w:val="99"/>
    <w:locked/>
    <w:rsid w:val="00D34E7B"/>
    <w:rPr>
      <w:rFonts w:ascii="Arial" w:hAnsi="Arial" w:cs="Arial"/>
      <w:sz w:val="24"/>
      <w:szCs w:val="24"/>
    </w:rPr>
  </w:style>
  <w:style w:type="paragraph" w:customStyle="1" w:styleId="NormalBullets">
    <w:name w:val="Normal Bullets"/>
    <w:basedOn w:val="Normal"/>
    <w:link w:val="NormalBulletsChar"/>
    <w:uiPriority w:val="99"/>
    <w:rsid w:val="00D34E7B"/>
    <w:pPr>
      <w:numPr>
        <w:numId w:val="22"/>
      </w:numPr>
      <w:spacing w:before="60"/>
    </w:pPr>
    <w:rPr>
      <w:rFonts w:ascii="Garamond" w:hAnsi="Garamond"/>
    </w:rPr>
  </w:style>
  <w:style w:type="character" w:customStyle="1" w:styleId="NormalBulletsChar">
    <w:name w:val="Normal Bullets Char"/>
    <w:link w:val="NormalBullets"/>
    <w:uiPriority w:val="99"/>
    <w:locked/>
    <w:rsid w:val="00D34E7B"/>
    <w:rPr>
      <w:rFonts w:ascii="Garamond" w:hAnsi="Garamond"/>
      <w:sz w:val="24"/>
      <w:szCs w:val="24"/>
    </w:rPr>
  </w:style>
  <w:style w:type="paragraph" w:customStyle="1" w:styleId="Default">
    <w:name w:val="Default"/>
    <w:link w:val="DefaultChar"/>
    <w:rsid w:val="00675235"/>
    <w:pPr>
      <w:autoSpaceDE w:val="0"/>
      <w:autoSpaceDN w:val="0"/>
      <w:adjustRightInd w:val="0"/>
    </w:pPr>
    <w:rPr>
      <w:color w:val="000000"/>
      <w:sz w:val="24"/>
      <w:szCs w:val="24"/>
    </w:rPr>
  </w:style>
  <w:style w:type="character" w:customStyle="1" w:styleId="DefaultChar">
    <w:name w:val="Default Char"/>
    <w:basedOn w:val="DefaultParagraphFont"/>
    <w:link w:val="Default"/>
    <w:rsid w:val="003B3418"/>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5C9F89-9195-4348-A870-5ECD13C9A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4.xml><?xml version="1.0" encoding="utf-8"?>
<ds:datastoreItem xmlns:ds="http://schemas.openxmlformats.org/officeDocument/2006/customXml" ds:itemID="{7B141C59-5FB2-4300-8660-DA52C16D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10</Pages>
  <Words>2177</Words>
  <Characters>12410</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Lessons Learned Report Template</vt:lpstr>
      <vt:lpstr>Purpose and Objectives</vt:lpstr>
      <vt:lpstr>Lessons Learned</vt:lpstr>
      <vt:lpstr>    New Start</vt:lpstr>
      <vt:lpstr>        Introduction</vt:lpstr>
      <vt:lpstr>        Scope</vt:lpstr>
      <vt:lpstr>        Project Initiation</vt:lpstr>
      <vt:lpstr>    Planning Milestone 0 (MS0)</vt:lpstr>
      <vt:lpstr>        Project Planning</vt:lpstr>
      <vt:lpstr>        Project Management</vt:lpstr>
      <vt:lpstr>        </vt:lpstr>
      <vt:lpstr>    Active</vt:lpstr>
      <vt:lpstr>        Project Execution – Development - Delivery Milestone 1</vt:lpstr>
      <vt:lpstr>        Project Execution – Development - Delivery Milestone 2</vt:lpstr>
      <vt:lpstr>        </vt:lpstr>
      <vt:lpstr>        Project Execution – Testing - Delivery Milestone 3</vt:lpstr>
      <vt:lpstr>        </vt:lpstr>
      <vt:lpstr>        User Functional Testing</vt:lpstr>
      <vt:lpstr>        </vt:lpstr>
      <vt:lpstr>        Enterprise Testing Services/Operational Readiness Review</vt:lpstr>
      <vt:lpstr>        </vt:lpstr>
      <vt:lpstr>        Initial Operating Capability (IOC)</vt:lpstr>
      <vt:lpstr>        Project Closeout</vt:lpstr>
    </vt:vector>
  </TitlesOfParts>
  <LinksUpToDate>false</LinksUpToDate>
  <CharactersWithSpaces>14558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Report Template</dc:title>
  <dc:subject>MS Word formatting for artifacts</dc:subject>
  <dc:creator/>
  <cp:keywords/>
  <dc:description/>
  <cp:lastModifiedBy/>
  <cp:revision>1</cp:revision>
  <dcterms:created xsi:type="dcterms:W3CDTF">2015-12-09T15:42:00Z</dcterms:created>
  <dcterms:modified xsi:type="dcterms:W3CDTF">2015-12-14T13:38:00Z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y fmtid="{D5CDD505-2E9C-101B-9397-08002B2CF9AE}" pid="3" name="_dlc_DocIdItemGuid">
    <vt:lpwstr>fb3a7110-8037-4a93-936f-ffc7afaa2c75</vt:lpwstr>
  </property>
  <property fmtid="{D5CDD505-2E9C-101B-9397-08002B2CF9AE}" pid="4" name="Required by National Release">
    <vt:bool>true</vt:bool>
  </property>
  <property fmtid="{D5CDD505-2E9C-101B-9397-08002B2CF9AE}" pid="5" name="Activity ID">
    <vt:lpwstr/>
  </property>
  <property fmtid="{D5CDD505-2E9C-101B-9397-08002B2CF9AE}" pid="6" name="_NewReviewCycle">
    <vt:lpwstr/>
  </property>
  <property fmtid="{D5CDD505-2E9C-101B-9397-08002B2CF9AE}" pid="7" name="Reviewed at Milestone (Multi-Select)">
    <vt:lpwstr>;#MS2;#MS3;#MS4;#</vt:lpwstr>
  </property>
  <property fmtid="{D5CDD505-2E9C-101B-9397-08002B2CF9AE}" pid="8" name="Action Requested">
    <vt:lpwstr>No Action Required</vt:lpwstr>
  </property>
  <property fmtid="{D5CDD505-2E9C-101B-9397-08002B2CF9AE}" pid="9" name="Responsible Role">
    <vt:lpwstr>30</vt:lpwstr>
  </property>
  <property fmtid="{D5CDD505-2E9C-101B-9397-08002B2CF9AE}" pid="10" name="Required for National Release">
    <vt:bool>false</vt:bool>
  </property>
  <property fmtid="{D5CDD505-2E9C-101B-9397-08002B2CF9AE}" pid="11" name="Required by Operational Readiness">
    <vt:bool>false</vt:bool>
  </property>
  <property fmtid="{D5CDD505-2E9C-101B-9397-08002B2CF9AE}" pid="12" name="Required by Independent Testing">
    <vt:bool>false</vt:bool>
  </property>
  <property fmtid="{D5CDD505-2E9C-101B-9397-08002B2CF9AE}" pid="13" name="Required by PMAS">
    <vt:bool>true</vt:bool>
  </property>
  <property fmtid="{D5CDD505-2E9C-101B-9397-08002B2CF9AE}" pid="14" name="Required for Assessment and Authorizatio">
    <vt:bool>false</vt:bool>
  </property>
  <property fmtid="{D5CDD505-2E9C-101B-9397-08002B2CF9AE}" pid="15" name="Required by VHA Release Management">
    <vt:bool>false</vt:bool>
  </property>
  <property fmtid="{D5CDD505-2E9C-101B-9397-08002B2CF9AE}" pid="16" name="Required by Enterprise Operations">
    <vt:bool>false</vt:bool>
  </property>
  <property fmtid="{D5CDD505-2E9C-101B-9397-08002B2CF9AE}" pid="17" name="Public Storage Location">
    <vt:lpwstr>8</vt:lpwstr>
  </property>
  <property fmtid="{D5CDD505-2E9C-101B-9397-08002B2CF9AE}" pid="18" name="Scope">
    <vt:lpwstr>6</vt:lpwstr>
  </property>
  <property fmtid="{D5CDD505-2E9C-101B-9397-08002B2CF9AE}" pid="19" name="Version Control Storage Location">
    <vt:lpwstr>1</vt:lpwstr>
  </property>
  <property fmtid="{D5CDD505-2E9C-101B-9397-08002B2CF9AE}" pid="20" name="Category0">
    <vt:lpwstr>5</vt:lpwstr>
  </property>
  <property fmtid="{D5CDD505-2E9C-101B-9397-08002B2CF9AE}" pid="21" name="TaxKeyword">
    <vt:lpwstr/>
  </property>
  <property fmtid="{D5CDD505-2E9C-101B-9397-08002B2CF9AE}" pid="22" name="Status">
    <vt:lpwstr>Active</vt:lpwstr>
  </property>
  <property fmtid="{D5CDD505-2E9C-101B-9397-08002B2CF9AE}" pid="23" name="Required for Operational Readiness Review">
    <vt:bool>false</vt:bool>
  </property>
  <property fmtid="{D5CDD505-2E9C-101B-9397-08002B2CF9AE}" pid="24" name="Required for Assessment and Authorization">
    <vt:bool>false</vt:bool>
  </property>
  <property fmtid="{D5CDD505-2E9C-101B-9397-08002B2CF9AE}" pid="25" name="ProPath Process ID">
    <vt:lpwstr>143</vt:lpwstr>
  </property>
  <property fmtid="{D5CDD505-2E9C-101B-9397-08002B2CF9AE}" pid="26" name="Replaced By">
    <vt:lpwstr>, </vt:lpwstr>
  </property>
</Properties>
</file>