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89F" w:rsidRDefault="0030589F" w:rsidP="0030589F">
      <w:pPr>
        <w:pStyle w:val="Heading3"/>
      </w:pPr>
      <w:proofErr w:type="gramStart"/>
      <w:r>
        <w:t>Figure 1.</w:t>
      </w:r>
      <w:proofErr w:type="gramEnd"/>
      <w:r>
        <w:t xml:space="preserve"> Mandatory content in ISO </w:t>
      </w:r>
      <w:proofErr w:type="spellStart"/>
      <w:r>
        <w:t>gmd</w:t>
      </w:r>
      <w:proofErr w:type="gramStart"/>
      <w:r>
        <w:t>:MD</w:t>
      </w:r>
      <w:proofErr w:type="gramEnd"/>
      <w:r>
        <w:t>_Metadata</w:t>
      </w:r>
      <w:proofErr w:type="spellEnd"/>
      <w:r>
        <w:t xml:space="preserve"> record for NGDS deployment of Tier 3 services from GDR data.  The </w:t>
      </w:r>
      <w:proofErr w:type="spellStart"/>
      <w:r>
        <w:t>onlineFunctionCode</w:t>
      </w:r>
      <w:proofErr w:type="spellEnd"/>
      <w:r>
        <w:t xml:space="preserve"> element is required for XML schema validation. [Note—these are updated in version 2 (this version) reflecting testing during implementation].</w:t>
      </w:r>
    </w:p>
    <w:p w:rsidR="0030589F" w:rsidRDefault="0030589F" w:rsidP="0030589F">
      <w:r w:rsidRPr="002E56B0">
        <w:rPr>
          <w:color w:val="76923C" w:themeColor="accent3" w:themeShade="BF"/>
        </w:rPr>
        <w:t xml:space="preserve">&lt;!—in the keywords section of </w:t>
      </w:r>
      <w:proofErr w:type="spellStart"/>
      <w:r w:rsidRPr="002E56B0">
        <w:rPr>
          <w:color w:val="76923C" w:themeColor="accent3" w:themeShade="BF"/>
        </w:rPr>
        <w:t>gmd</w:t>
      </w:r>
      <w:proofErr w:type="gramStart"/>
      <w:r w:rsidRPr="002E56B0">
        <w:rPr>
          <w:color w:val="76923C" w:themeColor="accent3" w:themeShade="BF"/>
        </w:rPr>
        <w:t>:MD</w:t>
      </w:r>
      <w:proofErr w:type="gramEnd"/>
      <w:r w:rsidRPr="002E56B0">
        <w:rPr>
          <w:color w:val="76923C" w:themeColor="accent3" w:themeShade="BF"/>
        </w:rPr>
        <w:t>_DataIdentification</w:t>
      </w:r>
      <w:proofErr w:type="spellEnd"/>
      <w:r w:rsidRPr="002E56B0">
        <w:rPr>
          <w:color w:val="76923C" w:themeColor="accent3" w:themeShade="BF"/>
        </w:rPr>
        <w:t xml:space="preserve">, a </w:t>
      </w:r>
      <w:proofErr w:type="spellStart"/>
      <w:r w:rsidRPr="002E56B0">
        <w:rPr>
          <w:color w:val="76923C" w:themeColor="accent3" w:themeShade="BF"/>
        </w:rPr>
        <w:t>usgincm</w:t>
      </w:r>
      <w:proofErr w:type="spellEnd"/>
      <w:r w:rsidRPr="002E56B0">
        <w:rPr>
          <w:color w:val="76923C" w:themeColor="accent3" w:themeShade="BF"/>
        </w:rPr>
        <w:t xml:space="preserve">: namespace keyword identifying the content model; these keywords are summarized at </w:t>
      </w:r>
      <w:hyperlink r:id="rId5" w:history="1">
        <w:r w:rsidRPr="00A17149">
          <w:rPr>
            <w:rStyle w:val="Hyperlink"/>
            <w:color w:val="0000BF" w:themeColor="hyperlink" w:themeShade="BF"/>
          </w:rPr>
          <w:t>https://github.com/ngds/documents/wiki/usgincm:-Content-Model-Keywords-List</w:t>
        </w:r>
      </w:hyperlink>
      <w:r>
        <w:rPr>
          <w:color w:val="76923C" w:themeColor="accent3" w:themeShade="BF"/>
        </w:rPr>
        <w:t>; keywords are not case sensitive</w:t>
      </w:r>
      <w:r w:rsidRPr="002E56B0">
        <w:rPr>
          <w:color w:val="76923C" w:themeColor="accent3" w:themeShade="BF"/>
        </w:rPr>
        <w:t xml:space="preserve"> --&gt;</w:t>
      </w:r>
    </w:p>
    <w:p w:rsidR="0030589F" w:rsidRDefault="0030589F" w:rsidP="0030589F">
      <w:pPr>
        <w:rPr>
          <w:rFonts w:asciiTheme="minorHAnsi" w:eastAsiaTheme="minorHAnsi" w:hAnsiTheme="minorHAnsi"/>
          <w:color w:val="000096"/>
        </w:rPr>
      </w:pPr>
      <w:r w:rsidRPr="00B02251">
        <w:rPr>
          <w:rFonts w:asciiTheme="minorHAnsi" w:eastAsiaTheme="minorHAnsi" w:hAnsiTheme="minorHAnsi"/>
        </w:rPr>
        <w:t xml:space="preserve">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gmd:descriptiveKeywords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gmd:MD_Keywords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gmd:keyword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proofErr w:type="spellStart"/>
      <w:r w:rsidRPr="00B02251">
        <w:rPr>
          <w:rFonts w:asciiTheme="minorHAnsi" w:eastAsiaTheme="minorHAnsi" w:hAnsiTheme="minorHAnsi"/>
        </w:rPr>
        <w:t>usgincm:well</w:t>
      </w:r>
      <w:proofErr w:type="spellEnd"/>
      <w:r w:rsidRPr="00B02251">
        <w:rPr>
          <w:rFonts w:asciiTheme="minorHAnsi" w:eastAsiaTheme="minorHAnsi" w:hAnsiTheme="minorHAnsi"/>
        </w:rPr>
        <w:t xml:space="preserve"> log observation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gmd:keyword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gmd:type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gmd:MD_KeywordTypeCode</w:t>
      </w:r>
      <w:proofErr w:type="spellEnd"/>
      <w:r w:rsidRPr="00B02251">
        <w:rPr>
          <w:rFonts w:asciiTheme="minorHAnsi" w:eastAsiaTheme="minorHAnsi" w:hAnsiTheme="minorHAnsi"/>
          <w:color w:val="F5844C"/>
        </w:rPr>
        <w:t xml:space="preserve"> codeList</w:t>
      </w:r>
      <w:r w:rsidRPr="00B02251">
        <w:rPr>
          <w:rFonts w:asciiTheme="minorHAnsi" w:eastAsiaTheme="minorHAnsi" w:hAnsiTheme="minorHAnsi"/>
          <w:color w:val="FF8040"/>
        </w:rPr>
        <w:t>=</w:t>
      </w:r>
      <w:r w:rsidRPr="00B02251">
        <w:rPr>
          <w:rFonts w:asciiTheme="minorHAnsi" w:eastAsiaTheme="minorHAnsi" w:hAnsiTheme="minorHAnsi"/>
          <w:color w:val="993300"/>
        </w:rPr>
        <w:t>"http://standards.iso.org/ittf/PubliclyAvailableStandards/ISO_19139_Schemas/resources/Codelist/gmxCodelists.xml#MD_KeywordTypeCode"</w:t>
      </w:r>
      <w:r w:rsidRPr="00B02251">
        <w:rPr>
          <w:rFonts w:asciiTheme="minorHAnsi" w:eastAsiaTheme="minorHAnsi" w:hAnsiTheme="minorHAnsi"/>
          <w:color w:val="F5844C"/>
        </w:rPr>
        <w:t xml:space="preserve"> </w:t>
      </w:r>
      <w:proofErr w:type="spellStart"/>
      <w:r w:rsidRPr="00B02251">
        <w:rPr>
          <w:rFonts w:asciiTheme="minorHAnsi" w:eastAsiaTheme="minorHAnsi" w:hAnsiTheme="minorHAnsi"/>
          <w:color w:val="F5844C"/>
        </w:rPr>
        <w:t>codeListValue</w:t>
      </w:r>
      <w:proofErr w:type="spellEnd"/>
      <w:r w:rsidRPr="00B02251">
        <w:rPr>
          <w:rFonts w:asciiTheme="minorHAnsi" w:eastAsiaTheme="minorHAnsi" w:hAnsiTheme="minorHAnsi"/>
          <w:color w:val="FF8040"/>
        </w:rPr>
        <w:t>=</w:t>
      </w:r>
      <w:r w:rsidRPr="00B02251">
        <w:rPr>
          <w:rFonts w:asciiTheme="minorHAnsi" w:eastAsiaTheme="minorHAnsi" w:hAnsiTheme="minorHAnsi"/>
          <w:color w:val="993300"/>
        </w:rPr>
        <w:t>"theme"</w:t>
      </w:r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t>theme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gmd:MD_KeywordTypeCode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gmd:type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gmd:MD_Keywords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gmd:descriptiveKeywords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</w:p>
    <w:p w:rsidR="0030589F" w:rsidRDefault="0030589F" w:rsidP="0030589F">
      <w:pPr>
        <w:rPr>
          <w:rFonts w:asciiTheme="minorHAnsi" w:eastAsiaTheme="minorHAnsi" w:hAnsiTheme="minorHAnsi"/>
          <w:color w:val="000096"/>
        </w:rPr>
      </w:pPr>
    </w:p>
    <w:p w:rsidR="0030589F" w:rsidRPr="00B02251" w:rsidRDefault="0030589F" w:rsidP="0030589F">
      <w:pPr>
        <w:rPr>
          <w:rFonts w:asciiTheme="minorHAnsi" w:hAnsiTheme="minorHAnsi"/>
        </w:rPr>
      </w:pPr>
      <w:r>
        <w:rPr>
          <w:rFonts w:asciiTheme="minorHAnsi" w:eastAsiaTheme="minorHAnsi" w:hAnsiTheme="minorHAnsi"/>
          <w:color w:val="000096"/>
        </w:rPr>
        <w:t>…</w:t>
      </w:r>
    </w:p>
    <w:p w:rsidR="0030589F" w:rsidRDefault="0030589F" w:rsidP="0030589F">
      <w:pPr>
        <w:rPr>
          <w:rFonts w:asciiTheme="minorHAnsi" w:eastAsiaTheme="minorHAnsi" w:hAnsiTheme="minorHAnsi"/>
          <w:color w:val="000096"/>
        </w:rPr>
      </w:pPr>
      <w:r w:rsidRPr="00D87725">
        <w:rPr>
          <w:rFonts w:asciiTheme="minorHAnsi" w:eastAsiaTheme="minorHAnsi" w:hAnsiTheme="minorHAnsi"/>
          <w:color w:val="76923C" w:themeColor="accent3" w:themeShade="BF"/>
        </w:rPr>
        <w:t xml:space="preserve">&lt;!-- The </w:t>
      </w:r>
      <w:proofErr w:type="spellStart"/>
      <w:r w:rsidRPr="00D87725">
        <w:rPr>
          <w:rFonts w:asciiTheme="minorHAnsi" w:eastAsiaTheme="minorHAnsi" w:hAnsiTheme="minorHAnsi"/>
          <w:color w:val="76923C" w:themeColor="accent3" w:themeShade="BF"/>
        </w:rPr>
        <w:t>DigitalTransferOptions</w:t>
      </w:r>
      <w:proofErr w:type="spellEnd"/>
      <w:r w:rsidRPr="00D87725">
        <w:rPr>
          <w:rFonts w:asciiTheme="minorHAnsi" w:eastAsiaTheme="minorHAnsi" w:hAnsiTheme="minorHAnsi"/>
          <w:color w:val="76923C" w:themeColor="accent3" w:themeShade="BF"/>
        </w:rPr>
        <w:t xml:space="preserve"> element may be in a </w:t>
      </w:r>
      <w:proofErr w:type="spellStart"/>
      <w:r w:rsidRPr="00D87725">
        <w:rPr>
          <w:rFonts w:asciiTheme="minorHAnsi" w:eastAsiaTheme="minorHAnsi" w:hAnsiTheme="minorHAnsi"/>
          <w:color w:val="76923C" w:themeColor="accent3" w:themeShade="BF"/>
        </w:rPr>
        <w:t>gmd:transferOptions</w:t>
      </w:r>
      <w:proofErr w:type="spellEnd"/>
      <w:r w:rsidRPr="00D87725">
        <w:rPr>
          <w:rFonts w:asciiTheme="minorHAnsi" w:eastAsiaTheme="minorHAnsi" w:hAnsiTheme="minorHAnsi"/>
          <w:color w:val="76923C" w:themeColor="accent3" w:themeShade="BF"/>
        </w:rPr>
        <w:t xml:space="preserve"> or </w:t>
      </w:r>
      <w:proofErr w:type="spellStart"/>
      <w:r w:rsidRPr="00D87725">
        <w:rPr>
          <w:rFonts w:asciiTheme="minorHAnsi" w:eastAsiaTheme="minorHAnsi" w:hAnsiTheme="minorHAnsi"/>
          <w:color w:val="76923C" w:themeColor="accent3" w:themeShade="BF"/>
        </w:rPr>
        <w:t>gmd:distributorTransferOptions</w:t>
      </w:r>
      <w:proofErr w:type="spellEnd"/>
      <w:r w:rsidRPr="00D87725">
        <w:rPr>
          <w:rFonts w:asciiTheme="minorHAnsi" w:eastAsiaTheme="minorHAnsi" w:hAnsiTheme="minorHAnsi"/>
          <w:color w:val="76923C" w:themeColor="accent3" w:themeShade="BF"/>
        </w:rPr>
        <w:t xml:space="preserve"> property --&gt;</w:t>
      </w:r>
      <w:r w:rsidRPr="00270DBB">
        <w:rPr>
          <w:rFonts w:asciiTheme="minorHAnsi" w:eastAsiaTheme="minorHAnsi" w:hAnsiTheme="minorHAnsi"/>
        </w:rPr>
        <w:br/>
        <w:t xml:space="preserve">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gmd:MD_DigitalTransferOptions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gmd:onLine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gmd:CI_OnlineResource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gmd:linkage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gmd:URL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  <w:b/>
          <w:sz w:val="20"/>
        </w:rPr>
        <w:t>http://url to get csv file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gmd:URL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gmd:linkage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</w:p>
    <w:p w:rsidR="0030589F" w:rsidRDefault="0030589F" w:rsidP="0030589F">
      <w:pPr>
        <w:ind w:firstLine="720"/>
        <w:rPr>
          <w:rFonts w:asciiTheme="minorHAnsi" w:eastAsiaTheme="minorHAnsi" w:hAnsiTheme="minorHAnsi"/>
          <w:color w:val="000096"/>
        </w:rPr>
      </w:pPr>
      <w:r>
        <w:rPr>
          <w:rFonts w:asciiTheme="minorHAnsi" w:eastAsiaTheme="minorHAnsi" w:hAnsiTheme="minorHAnsi"/>
        </w:rPr>
        <w:t xml:space="preserve">        </w:t>
      </w:r>
      <w:r w:rsidRPr="00270DBB">
        <w:rPr>
          <w:rFonts w:asciiTheme="minorHAnsi" w:eastAsiaTheme="minorHAnsi" w:hAnsiTheme="minorHAnsi"/>
        </w:rPr>
        <w:t xml:space="preserve">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proofErr w:type="gramStart"/>
      <w:r w:rsidRPr="00270DBB">
        <w:rPr>
          <w:rFonts w:asciiTheme="minorHAnsi" w:eastAsiaTheme="minorHAnsi" w:hAnsiTheme="minorHAnsi"/>
          <w:color w:val="000096"/>
        </w:rPr>
        <w:t>gmd:</w:t>
      </w:r>
      <w:proofErr w:type="gramEnd"/>
      <w:r w:rsidRPr="00270DBB">
        <w:rPr>
          <w:rFonts w:asciiTheme="minorHAnsi" w:eastAsiaTheme="minorHAnsi" w:hAnsiTheme="minorHAnsi"/>
          <w:color w:val="000096"/>
        </w:rPr>
        <w:t>applicationProfile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</w:p>
    <w:p w:rsidR="0030589F" w:rsidRDefault="0030589F" w:rsidP="0030589F">
      <w:pPr>
        <w:rPr>
          <w:rFonts w:asciiTheme="minorHAnsi" w:eastAsiaTheme="minorHAnsi" w:hAnsiTheme="minorHAnsi"/>
          <w:b/>
          <w:sz w:val="22"/>
        </w:rPr>
      </w:pPr>
      <w:proofErr w:type="gramStart"/>
      <w:r w:rsidRPr="002E56B0">
        <w:rPr>
          <w:rFonts w:asciiTheme="minorHAnsi" w:eastAsiaTheme="minorHAnsi" w:hAnsiTheme="minorHAnsi"/>
          <w:color w:val="76923C" w:themeColor="accent3" w:themeShade="BF"/>
        </w:rPr>
        <w:t>&lt;!--</w:t>
      </w:r>
      <w:proofErr w:type="gramEnd"/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</w:t>
      </w:r>
      <w:proofErr w:type="spellStart"/>
      <w:r w:rsidRPr="002E56B0">
        <w:rPr>
          <w:rFonts w:asciiTheme="minorHAnsi" w:eastAsiaTheme="minorHAnsi" w:hAnsiTheme="minorHAnsi"/>
          <w:color w:val="76923C" w:themeColor="accent3" w:themeShade="BF"/>
        </w:rPr>
        <w:t>uri</w:t>
      </w:r>
      <w:proofErr w:type="spellEnd"/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for the content model from </w:t>
      </w:r>
      <w:hyperlink r:id="rId6" w:history="1">
        <w:r w:rsidRPr="002E56B0">
          <w:rPr>
            <w:rStyle w:val="Hyperlink"/>
            <w:rFonts w:asciiTheme="minorHAnsi" w:eastAsiaTheme="minorHAnsi" w:hAnsiTheme="minorHAnsi"/>
            <w:color w:val="76923C" w:themeColor="accent3" w:themeShade="BF"/>
          </w:rPr>
          <w:t>http://schemas.usgin.org/contentmodels.json</w:t>
        </w:r>
      </w:hyperlink>
      <w:r w:rsidRPr="002E56B0">
        <w:rPr>
          <w:rFonts w:asciiTheme="minorHAnsi" w:eastAsiaTheme="minorHAnsi" w:hAnsiTheme="minorHAnsi"/>
          <w:color w:val="76923C" w:themeColor="accent3" w:themeShade="BF"/>
        </w:rPr>
        <w:t>;</w:t>
      </w:r>
      <w:r>
        <w:rPr>
          <w:rFonts w:asciiTheme="minorHAnsi" w:eastAsiaTheme="minorHAnsi" w:hAnsiTheme="minorHAnsi"/>
          <w:color w:val="76923C" w:themeColor="accent3" w:themeShade="BF"/>
        </w:rPr>
        <w:t xml:space="preserve">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</w:t>
      </w:r>
      <w:r>
        <w:rPr>
          <w:rFonts w:asciiTheme="minorHAnsi" w:eastAsiaTheme="minorHAnsi" w:hAnsiTheme="minorHAnsi"/>
          <w:color w:val="76923C" w:themeColor="accent3" w:themeShade="BF"/>
        </w:rPr>
        <w:t xml:space="preserve">MUST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identify the version --&gt;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</w:p>
    <w:p w:rsidR="0030589F" w:rsidRDefault="0030589F" w:rsidP="0030589F">
      <w:pPr>
        <w:ind w:firstLine="720"/>
        <w:rPr>
          <w:rFonts w:asciiTheme="minorHAnsi" w:eastAsiaTheme="minorHAnsi" w:hAnsiTheme="minorHAnsi"/>
          <w:color w:val="000096"/>
        </w:rPr>
      </w:pPr>
      <w:r w:rsidRPr="002E56B0">
        <w:rPr>
          <w:rFonts w:asciiTheme="minorHAnsi" w:eastAsiaTheme="minorHAnsi" w:hAnsiTheme="minorHAnsi"/>
          <w:b/>
          <w:sz w:val="22"/>
        </w:rPr>
        <w:t>http://stategeothermaldata.org/uri-gin/aasg/xmlschema/welllog/0.8</w:t>
      </w:r>
      <w:r w:rsidRPr="00270DBB">
        <w:rPr>
          <w:rFonts w:asciiTheme="minorHAnsi" w:eastAsiaTheme="minorHAnsi" w:hAnsiTheme="minorHAnsi"/>
          <w:color w:val="000096"/>
        </w:rPr>
        <w:t>&lt;/gco:CharacterString&gt;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</w:t>
      </w:r>
      <w:proofErr w:type="gramStart"/>
      <w:r w:rsidRPr="00270DBB">
        <w:rPr>
          <w:rFonts w:asciiTheme="minorHAnsi" w:eastAsiaTheme="minorHAnsi" w:hAnsiTheme="minorHAnsi"/>
          <w:color w:val="000096"/>
        </w:rPr>
        <w:t>:applicationProfile</w:t>
      </w:r>
      <w:proofErr w:type="spellEnd"/>
      <w:proofErr w:type="gramEnd"/>
      <w:r w:rsidRPr="00270DBB">
        <w:rPr>
          <w:rFonts w:asciiTheme="minorHAnsi" w:eastAsiaTheme="minorHAnsi" w:hAnsiTheme="minorHAnsi"/>
          <w:color w:val="000096"/>
        </w:rPr>
        <w:t>&gt;</w:t>
      </w:r>
    </w:p>
    <w:p w:rsidR="001A6438" w:rsidRDefault="0030589F" w:rsidP="0030589F">
      <w:r w:rsidRPr="002E56B0">
        <w:rPr>
          <w:rFonts w:asciiTheme="minorHAnsi" w:eastAsiaTheme="minorHAnsi" w:hAnsiTheme="minorHAnsi"/>
          <w:color w:val="76923C" w:themeColor="accent3" w:themeShade="BF"/>
        </w:rPr>
        <w:t>&lt;!</w:t>
      </w:r>
      <w:r>
        <w:rPr>
          <w:rFonts w:asciiTheme="minorHAnsi" w:eastAsiaTheme="minorHAnsi" w:hAnsiTheme="minorHAnsi"/>
          <w:color w:val="76923C" w:themeColor="accent3" w:themeShade="BF"/>
        </w:rPr>
        <w:t xml:space="preserve">—Client applications MUST identify the proper distribution by searching for “NGDS Tier 3 Data, csv format” VERBATIM, in the online resource name element.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--&gt;</w:t>
      </w:r>
      <w:r w:rsidRPr="00270DBB">
        <w:rPr>
          <w:rFonts w:asciiTheme="minorHAnsi" w:eastAsiaTheme="minorHAnsi" w:hAnsiTheme="minorHAnsi"/>
        </w:rPr>
        <w:br/>
      </w:r>
      <w:r>
        <w:rPr>
          <w:rFonts w:asciiTheme="minorHAnsi" w:eastAsiaTheme="minorHAnsi" w:hAnsiTheme="minorHAnsi"/>
          <w:color w:val="000096"/>
        </w:rPr>
        <w:t xml:space="preserve">                           </w:t>
      </w:r>
      <w:r w:rsidRPr="002E56B0">
        <w:rPr>
          <w:rFonts w:asciiTheme="minorHAnsi" w:eastAsiaTheme="minorHAnsi" w:hAnsiTheme="minorHAnsi"/>
          <w:color w:val="000096"/>
        </w:rPr>
        <w:t>&lt;</w:t>
      </w:r>
      <w:proofErr w:type="spellStart"/>
      <w:r w:rsidRPr="002E56B0">
        <w:rPr>
          <w:rFonts w:asciiTheme="minorHAnsi" w:eastAsiaTheme="minorHAnsi" w:hAnsiTheme="minorHAnsi"/>
          <w:color w:val="000096"/>
        </w:rPr>
        <w:t>gmd:name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</w:rPr>
        <w:br/>
        <w:t xml:space="preserve">                                </w:t>
      </w:r>
      <w:r w:rsidRPr="002E56B0">
        <w:rPr>
          <w:rFonts w:asciiTheme="minorHAnsi" w:eastAsiaTheme="minorHAnsi" w:hAnsiTheme="minorHAnsi"/>
          <w:color w:val="000096"/>
        </w:rPr>
        <w:t>&lt;</w:t>
      </w:r>
      <w:proofErr w:type="spellStart"/>
      <w:r w:rsidRPr="002E56B0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  <w:b/>
          <w:color w:val="auto"/>
          <w:sz w:val="20"/>
        </w:rPr>
        <w:t>NGDS Tier 3 Data, csv format</w:t>
      </w:r>
      <w:r w:rsidRPr="002E56B0">
        <w:rPr>
          <w:rFonts w:asciiTheme="minorHAnsi" w:eastAsiaTheme="minorHAnsi" w:hAnsiTheme="minorHAnsi"/>
          <w:color w:val="auto"/>
        </w:rPr>
        <w:t>:</w:t>
      </w:r>
      <w:r w:rsidRPr="002E56B0">
        <w:rPr>
          <w:rFonts w:asciiTheme="minorHAnsi" w:eastAsiaTheme="minorHAnsi" w:hAnsiTheme="minorHAnsi"/>
          <w:b/>
          <w:color w:val="auto"/>
          <w:sz w:val="20"/>
        </w:rPr>
        <w:t xml:space="preserve"> </w:t>
      </w:r>
      <w:r w:rsidRPr="002E56B0">
        <w:rPr>
          <w:rFonts w:asciiTheme="minorHAnsi" w:eastAsiaTheme="minorHAnsi" w:hAnsiTheme="minorHAnsi"/>
          <w:color w:val="auto"/>
        </w:rPr>
        <w:t>nmwelllog.csv</w:t>
      </w:r>
      <w:r w:rsidRPr="002E56B0">
        <w:rPr>
          <w:rFonts w:asciiTheme="minorHAnsi" w:eastAsiaTheme="minorHAnsi" w:hAnsiTheme="minorHAnsi"/>
          <w:color w:val="000096"/>
        </w:rPr>
        <w:t>&lt;/</w:t>
      </w:r>
      <w:proofErr w:type="spellStart"/>
      <w:r w:rsidRPr="002E56B0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</w:rPr>
        <w:br/>
        <w:t xml:space="preserve">                            </w:t>
      </w:r>
      <w:r w:rsidRPr="002E56B0">
        <w:rPr>
          <w:rFonts w:asciiTheme="minorHAnsi" w:eastAsiaTheme="minorHAnsi" w:hAnsiTheme="minorHAnsi"/>
          <w:color w:val="000096"/>
        </w:rPr>
        <w:t>&lt;/</w:t>
      </w:r>
      <w:proofErr w:type="spellStart"/>
      <w:r w:rsidRPr="002E56B0">
        <w:rPr>
          <w:rFonts w:asciiTheme="minorHAnsi" w:eastAsiaTheme="minorHAnsi" w:hAnsiTheme="minorHAnsi"/>
          <w:color w:val="000096"/>
        </w:rPr>
        <w:t>gmd:name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gmd:function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gmd:CI_OnLineFunctionCode</w:t>
      </w:r>
      <w:proofErr w:type="spellEnd"/>
      <w:r w:rsidRPr="00270DBB">
        <w:rPr>
          <w:rFonts w:asciiTheme="minorHAnsi" w:eastAsiaTheme="minorHAnsi" w:hAnsiTheme="minorHAnsi"/>
          <w:color w:val="F5844C"/>
        </w:rPr>
        <w:t xml:space="preserve"> codeList</w:t>
      </w:r>
      <w:r w:rsidRPr="00270DBB">
        <w:rPr>
          <w:rFonts w:asciiTheme="minorHAnsi" w:eastAsiaTheme="minorHAnsi" w:hAnsiTheme="minorHAnsi"/>
          <w:color w:val="FF8040"/>
        </w:rPr>
        <w:t>=</w:t>
      </w:r>
      <w:r w:rsidRPr="00270DBB">
        <w:rPr>
          <w:rFonts w:asciiTheme="minorHAnsi" w:eastAsiaTheme="minorHAnsi" w:hAnsiTheme="minorHAnsi"/>
          <w:color w:val="993300"/>
        </w:rPr>
        <w:t>"http://www.isotc211.org/2005/resources/Codelist/gmxCodelists.xml#CI_OnlineFunctionCode"</w:t>
      </w:r>
      <w:r w:rsidRPr="00270DBB">
        <w:rPr>
          <w:rFonts w:asciiTheme="minorHAnsi" w:eastAsiaTheme="minorHAnsi" w:hAnsiTheme="minorHAnsi"/>
          <w:color w:val="F5844C"/>
        </w:rPr>
        <w:t xml:space="preserve"> </w:t>
      </w:r>
      <w:proofErr w:type="spellStart"/>
      <w:r w:rsidRPr="00270DBB">
        <w:rPr>
          <w:rFonts w:asciiTheme="minorHAnsi" w:eastAsiaTheme="minorHAnsi" w:hAnsiTheme="minorHAnsi"/>
          <w:color w:val="F5844C"/>
        </w:rPr>
        <w:t>codeListValue</w:t>
      </w:r>
      <w:proofErr w:type="spellEnd"/>
      <w:r w:rsidRPr="00270DBB">
        <w:rPr>
          <w:rFonts w:asciiTheme="minorHAnsi" w:eastAsiaTheme="minorHAnsi" w:hAnsiTheme="minorHAnsi"/>
          <w:color w:val="FF8040"/>
        </w:rPr>
        <w:t>=</w:t>
      </w:r>
      <w:r w:rsidRPr="00270DBB">
        <w:rPr>
          <w:rFonts w:asciiTheme="minorHAnsi" w:eastAsiaTheme="minorHAnsi" w:hAnsiTheme="minorHAnsi"/>
          <w:color w:val="993300"/>
        </w:rPr>
        <w:t>"download"</w:t>
      </w:r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t>download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gmd:CI_OnLineFunctionCode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gmd:function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gmd:CI_OnlineResource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gmd:onLine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gmd:MD_DigitalTransferOptions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</w:r>
      <w:bookmarkStart w:id="0" w:name="_GoBack"/>
      <w:bookmarkEnd w:id="0"/>
    </w:p>
    <w:sectPr w:rsidR="001A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9F"/>
    <w:rsid w:val="000C0080"/>
    <w:rsid w:val="001A6438"/>
    <w:rsid w:val="0030589F"/>
    <w:rsid w:val="003C3A61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89F"/>
    <w:pPr>
      <w:outlineLvl w:val="1"/>
    </w:pPr>
    <w:rPr>
      <w:rFonts w:ascii="Calibri" w:eastAsia="Times New Roman" w:hAnsi="Calibri" w:cs="Times New Roman"/>
      <w:color w:val="000000"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8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89F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58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89F"/>
    <w:pPr>
      <w:outlineLvl w:val="1"/>
    </w:pPr>
    <w:rPr>
      <w:rFonts w:ascii="Calibri" w:eastAsia="Times New Roman" w:hAnsi="Calibri" w:cs="Times New Roman"/>
      <w:color w:val="000000"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8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89F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5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chemas.usgin.org/contentmodels.json" TargetMode="External"/><Relationship Id="rId5" Type="http://schemas.openxmlformats.org/officeDocument/2006/relationships/hyperlink" Target="https://github.com/ngds/documents/wiki/usgincm:-Content-Model-Keywords-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2431</Characters>
  <Application>Microsoft Office Word</Application>
  <DocSecurity>0</DocSecurity>
  <Lines>20</Lines>
  <Paragraphs>5</Paragraphs>
  <ScaleCrop>false</ScaleCrop>
  <Company>Arizona Geological Survey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Richard</dc:creator>
  <cp:lastModifiedBy>Stephen Richard</cp:lastModifiedBy>
  <cp:revision>1</cp:revision>
  <dcterms:created xsi:type="dcterms:W3CDTF">2015-05-18T22:58:00Z</dcterms:created>
  <dcterms:modified xsi:type="dcterms:W3CDTF">2015-05-18T22:59:00Z</dcterms:modified>
</cp:coreProperties>
</file>