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C44A18E">
      <w:pPr>
        <w:jc w:val="center"/>
        <w:rPr>
          <w:b/>
          <w:bCs/>
          <w:sz w:val="36"/>
          <w:szCs w:val="36"/>
        </w:rPr>
      </w:pPr>
      <w:bookmarkStart w:id="0" w:name="_GoBack"/>
      <w:bookmarkEnd w:id="0"/>
      <w:r>
        <w:rPr>
          <w:b/>
          <w:bCs/>
          <w:sz w:val="36"/>
          <w:szCs w:val="36"/>
        </w:rPr>
        <w:t>Services &amp; Daemons</w:t>
      </w:r>
    </w:p>
    <w:p w14:paraId="3D6507A0">
      <w:pPr>
        <w:rPr>
          <w:sz w:val="28"/>
          <w:szCs w:val="28"/>
        </w:rPr>
      </w:pPr>
      <w:r>
        <w:rPr>
          <w:sz w:val="28"/>
          <w:szCs w:val="28"/>
        </w:rPr>
        <w:t>Daemons are the programs that run in the background performing various tasks.</w:t>
      </w:r>
    </w:p>
    <w:p w14:paraId="67E247F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Start and Stop services</w:t>
      </w:r>
    </w:p>
    <w:p w14:paraId="342E78FF">
      <w:pPr>
        <w:rPr>
          <w:sz w:val="28"/>
          <w:szCs w:val="28"/>
        </w:rPr>
      </w:pPr>
      <w:r>
        <w:rPr>
          <w:sz w:val="28"/>
          <w:szCs w:val="28"/>
        </w:rPr>
        <w:t>To start the services</w:t>
      </w:r>
    </w:p>
    <w:p w14:paraId="2A209D9A">
      <w:r>
        <w:drawing>
          <wp:inline distT="0" distB="0" distL="114300" distR="114300">
            <wp:extent cx="5272405" cy="1383030"/>
            <wp:effectExtent l="0" t="0" r="6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9845"/>
    <w:p w14:paraId="72BBCF60">
      <w:r>
        <w:rPr>
          <w:rFonts w:hint="default"/>
          <w:lang w:val="en-IN"/>
        </w:rPr>
        <w:t xml:space="preserve"> =-09876re</w:t>
      </w:r>
      <w:r>
        <w:drawing>
          <wp:inline distT="0" distB="0" distL="114300" distR="114300">
            <wp:extent cx="5264785" cy="1672590"/>
            <wp:effectExtent l="0" t="0" r="825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D6454"/>
    <w:p w14:paraId="105469E8">
      <w:pPr>
        <w:rPr>
          <w:rFonts w:hint="default"/>
          <w:lang w:val="en-IN"/>
        </w:rPr>
      </w:pPr>
      <w:r>
        <w:rPr>
          <w:rFonts w:hint="default"/>
          <w:sz w:val="28"/>
          <w:szCs w:val="28"/>
          <w:lang w:val="en-IN"/>
        </w:rPr>
        <w:t>To stop the services.</w:t>
      </w:r>
    </w:p>
    <w:p w14:paraId="6AB6CF57">
      <w:r>
        <w:drawing>
          <wp:inline distT="0" distB="0" distL="114300" distR="114300">
            <wp:extent cx="5273675" cy="1868805"/>
            <wp:effectExtent l="0" t="0" r="1460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2D233"/>
    <w:p w14:paraId="105D9B98"/>
    <w:p w14:paraId="032642C4"/>
    <w:p w14:paraId="2B85D54B"/>
    <w:p w14:paraId="01D35E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Enable and Disable services</w:t>
      </w:r>
    </w:p>
    <w:p w14:paraId="0730C21C">
      <w:r>
        <w:drawing>
          <wp:inline distT="0" distB="0" distL="114300" distR="114300">
            <wp:extent cx="5269865" cy="1795145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2E152"/>
    <w:p w14:paraId="7522D21E">
      <w:r>
        <w:drawing>
          <wp:inline distT="0" distB="0" distL="114300" distR="114300">
            <wp:extent cx="5265420" cy="1346200"/>
            <wp:effectExtent l="0" t="0" r="762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0F2B4"/>
    <w:p w14:paraId="2F6BB600"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We can activate and enable by using single command.</w:t>
      </w:r>
    </w:p>
    <w:p w14:paraId="27F8F0F5">
      <w:r>
        <w:drawing>
          <wp:inline distT="0" distB="0" distL="114300" distR="114300">
            <wp:extent cx="5273040" cy="188087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C3E5C">
      <w:pPr>
        <w:rPr>
          <w:rFonts w:hint="default"/>
          <w:lang w:val="en-IN"/>
        </w:rPr>
      </w:pPr>
    </w:p>
    <w:p w14:paraId="5EBFA5B9">
      <w:r>
        <w:drawing>
          <wp:inline distT="0" distB="0" distL="114300" distR="114300">
            <wp:extent cx="5270500" cy="69850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CE39B"/>
    <w:p w14:paraId="284C56B5"/>
    <w:p w14:paraId="66134805"/>
    <w:p w14:paraId="5BA63727">
      <w:pPr>
        <w:rPr>
          <w:rFonts w:hint="default"/>
          <w:lang w:val="en-IN"/>
        </w:rPr>
      </w:pPr>
    </w:p>
    <w:p w14:paraId="1915F9DC"/>
    <w:p w14:paraId="6846B6F5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List all the units</w:t>
      </w:r>
    </w:p>
    <w:p w14:paraId="16A2846F">
      <w:r>
        <w:rPr>
          <w:b/>
          <w:bCs/>
          <w:sz w:val="28"/>
          <w:szCs w:val="28"/>
        </w:rPr>
        <w:t># systemctl list-units -all</w:t>
      </w:r>
    </w:p>
    <w:p w14:paraId="65981196">
      <w:r>
        <w:drawing>
          <wp:inline distT="0" distB="0" distL="114300" distR="114300">
            <wp:extent cx="5270500" cy="125539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2B92D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List all services</w:t>
      </w:r>
    </w:p>
    <w:p w14:paraId="5840AA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 systemctl list-units --type service –all</w:t>
      </w:r>
    </w:p>
    <w:p w14:paraId="4496291A">
      <w:pPr>
        <w:rPr>
          <w:b/>
          <w:bCs/>
          <w:sz w:val="28"/>
          <w:szCs w:val="28"/>
        </w:rPr>
      </w:pPr>
      <w:r>
        <w:drawing>
          <wp:inline distT="0" distB="0" distL="114300" distR="114300">
            <wp:extent cx="5267960" cy="1759585"/>
            <wp:effectExtent l="0" t="0" r="508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D1CBB">
      <w:pPr>
        <w:rPr>
          <w:b/>
          <w:bCs/>
          <w:sz w:val="28"/>
          <w:szCs w:val="28"/>
        </w:rPr>
      </w:pPr>
    </w:p>
    <w:p w14:paraId="46AB818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 systemctl list-unit-files --type=service</w:t>
      </w:r>
    </w:p>
    <w:p w14:paraId="64665E18">
      <w:r>
        <w:drawing>
          <wp:inline distT="0" distB="0" distL="114300" distR="114300">
            <wp:extent cx="5266055" cy="2918460"/>
            <wp:effectExtent l="0" t="0" r="698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43836">
      <w:pPr>
        <w:rPr>
          <w:sz w:val="28"/>
          <w:szCs w:val="28"/>
        </w:rPr>
      </w:pPr>
      <w:r>
        <w:rPr>
          <w:sz w:val="28"/>
          <w:szCs w:val="28"/>
        </w:rPr>
        <w:t>list of services that are active now</w:t>
      </w:r>
    </w:p>
    <w:p w14:paraId="5163544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 systemctl -t service</w:t>
      </w:r>
    </w:p>
    <w:p w14:paraId="55F36F07">
      <w:r>
        <w:drawing>
          <wp:inline distT="0" distB="0" distL="114300" distR="114300">
            <wp:extent cx="5264150" cy="1914525"/>
            <wp:effectExtent l="0" t="0" r="889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9CE04"/>
    <w:p w14:paraId="379B01D6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Reload Unit Files</w:t>
      </w:r>
    </w:p>
    <w:p w14:paraId="69904D43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# systemctl daemon-reload</w:t>
      </w:r>
    </w:p>
    <w:p w14:paraId="58DF6F3A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Start and Stop services</w:t>
      </w:r>
    </w:p>
    <w:p w14:paraId="0EBAF8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 service &lt;service name&gt; start/stop</w:t>
      </w:r>
    </w:p>
    <w:p w14:paraId="35D3D7C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 service firewalld start</w:t>
      </w:r>
    </w:p>
    <w:p w14:paraId="1B0A67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 service firewalld stop</w:t>
      </w:r>
    </w:p>
    <w:p w14:paraId="22F81A5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 service firewalld status</w:t>
      </w:r>
    </w:p>
    <w:p w14:paraId="2B1C9EE4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Restart and Reload services</w:t>
      </w:r>
    </w:p>
    <w:p w14:paraId="0408565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 service &lt;service name&gt; restart/reload</w:t>
      </w:r>
    </w:p>
    <w:p w14:paraId="4EE5F6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 service crond restart</w:t>
      </w:r>
    </w:p>
    <w:p w14:paraId="42620D2F">
      <w:pPr>
        <w:rPr>
          <w:b/>
          <w:bCs/>
          <w:sz w:val="28"/>
          <w:szCs w:val="28"/>
        </w:rPr>
      </w:pPr>
      <w:r>
        <w:drawing>
          <wp:inline distT="0" distB="0" distL="114300" distR="114300">
            <wp:extent cx="5269865" cy="2821940"/>
            <wp:effectExtent l="0" t="0" r="3175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501F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 service crond reload</w:t>
      </w:r>
    </w:p>
    <w:p w14:paraId="7CBA344D">
      <w:r>
        <w:drawing>
          <wp:inline distT="0" distB="0" distL="114300" distR="114300">
            <wp:extent cx="5273675" cy="2455545"/>
            <wp:effectExtent l="0" t="0" r="14605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82EE0"/>
    <w:p w14:paraId="6430C754">
      <w:pPr>
        <w:rPr>
          <w:rFonts w:hint="default"/>
          <w:color w:val="0000FF"/>
          <w:sz w:val="36"/>
          <w:szCs w:val="36"/>
        </w:rPr>
      </w:pPr>
      <w:r>
        <w:rPr>
          <w:rFonts w:hint="default"/>
          <w:color w:val="0000FF"/>
          <w:sz w:val="36"/>
          <w:szCs w:val="36"/>
        </w:rPr>
        <w:t xml:space="preserve">RHEL/OEL/CentOS – 6 </w:t>
      </w:r>
    </w:p>
    <w:p w14:paraId="73F1130E">
      <w:pPr>
        <w:rPr>
          <w:rFonts w:hint="default"/>
        </w:rPr>
      </w:pPr>
      <w:r>
        <w:rPr>
          <w:rFonts w:hint="default"/>
        </w:rPr>
        <w:t>=======================</w:t>
      </w:r>
    </w:p>
    <w:p w14:paraId="2030EB47">
      <w:pPr>
        <w:rPr>
          <w:rFonts w:hint="default"/>
          <w:b/>
          <w:bCs/>
        </w:rPr>
      </w:pPr>
      <w:r>
        <w:rPr>
          <w:rFonts w:hint="default"/>
          <w:b/>
          <w:bCs/>
        </w:rPr>
        <w:t>Start and Stop services</w:t>
      </w:r>
    </w:p>
    <w:p w14:paraId="5EFB2CEA">
      <w:pPr>
        <w:rPr>
          <w:rFonts w:hint="default"/>
        </w:rPr>
      </w:pPr>
    </w:p>
    <w:p w14:paraId="3B610620">
      <w:pPr>
        <w:rPr>
          <w:rFonts w:hint="default"/>
        </w:rPr>
      </w:pPr>
      <w:r>
        <w:rPr>
          <w:rFonts w:hint="default"/>
        </w:rPr>
        <w:t>#service &lt;service name&gt; start/stop</w:t>
      </w:r>
    </w:p>
    <w:p w14:paraId="551AB9A3">
      <w:pPr>
        <w:rPr>
          <w:rFonts w:hint="default"/>
        </w:rPr>
      </w:pPr>
      <w:r>
        <w:rPr>
          <w:rFonts w:hint="default"/>
        </w:rPr>
        <w:t>#service crond start</w:t>
      </w:r>
    </w:p>
    <w:p w14:paraId="5FFA590B">
      <w:pPr>
        <w:rPr>
          <w:rFonts w:hint="default"/>
        </w:rPr>
      </w:pPr>
      <w:r>
        <w:rPr>
          <w:rFonts w:hint="default"/>
        </w:rPr>
        <w:t>#service crond stop</w:t>
      </w:r>
    </w:p>
    <w:p w14:paraId="3531706B">
      <w:pPr>
        <w:rPr>
          <w:rFonts w:hint="default"/>
        </w:rPr>
      </w:pPr>
      <w:r>
        <w:rPr>
          <w:rFonts w:hint="default"/>
        </w:rPr>
        <w:t>#service httpd status</w:t>
      </w:r>
    </w:p>
    <w:p w14:paraId="33D5880E">
      <w:pPr>
        <w:rPr>
          <w:rFonts w:hint="default"/>
        </w:rPr>
      </w:pPr>
      <w:r>
        <w:rPr>
          <w:rFonts w:hint="default"/>
        </w:rPr>
        <w:t>#/etc/init.d/crond start</w:t>
      </w:r>
    </w:p>
    <w:p w14:paraId="64A690AA">
      <w:pPr>
        <w:rPr>
          <w:rFonts w:hint="default"/>
        </w:rPr>
      </w:pPr>
      <w:r>
        <w:rPr>
          <w:rFonts w:hint="default"/>
        </w:rPr>
        <w:t>#/etc/init.d/httpd stop</w:t>
      </w:r>
    </w:p>
    <w:p w14:paraId="50E7B556">
      <w:pPr>
        <w:rPr>
          <w:rFonts w:hint="default"/>
        </w:rPr>
      </w:pPr>
    </w:p>
    <w:p w14:paraId="53A7F6EC">
      <w:pPr>
        <w:rPr>
          <w:rFonts w:hint="default"/>
          <w:b/>
          <w:bCs/>
        </w:rPr>
      </w:pPr>
      <w:r>
        <w:rPr>
          <w:rFonts w:hint="default"/>
          <w:b/>
          <w:bCs/>
        </w:rPr>
        <w:t>Restart and Reload services</w:t>
      </w:r>
    </w:p>
    <w:p w14:paraId="1076CC2D">
      <w:pPr>
        <w:rPr>
          <w:rFonts w:hint="default"/>
        </w:rPr>
      </w:pPr>
    </w:p>
    <w:p w14:paraId="2BC6582D">
      <w:pPr>
        <w:rPr>
          <w:rFonts w:hint="default"/>
        </w:rPr>
      </w:pPr>
      <w:r>
        <w:rPr>
          <w:rFonts w:hint="default"/>
        </w:rPr>
        <w:t>#service &lt;service name&gt; restart/reload</w:t>
      </w:r>
    </w:p>
    <w:p w14:paraId="5FA1B1FE">
      <w:pPr>
        <w:rPr>
          <w:rFonts w:hint="default"/>
        </w:rPr>
      </w:pPr>
      <w:r>
        <w:rPr>
          <w:rFonts w:hint="default"/>
        </w:rPr>
        <w:t>#service crond restart</w:t>
      </w:r>
    </w:p>
    <w:p w14:paraId="2118F49F">
      <w:pPr>
        <w:rPr>
          <w:rFonts w:hint="default"/>
        </w:rPr>
      </w:pPr>
      <w:r>
        <w:rPr>
          <w:rFonts w:hint="default"/>
        </w:rPr>
        <w:t>#service crond reload</w:t>
      </w:r>
    </w:p>
    <w:p w14:paraId="70D6CAD2">
      <w:pPr>
        <w:rPr>
          <w:rFonts w:hint="default"/>
        </w:rPr>
      </w:pPr>
      <w:r>
        <w:rPr>
          <w:rFonts w:hint="default"/>
        </w:rPr>
        <w:t>#service httpd restart</w:t>
      </w:r>
    </w:p>
    <w:p w14:paraId="003326BE"/>
    <w:p w14:paraId="0BE9D9BF">
      <w:pPr>
        <w:rPr>
          <w:sz w:val="28"/>
          <w:szCs w:val="28"/>
        </w:rPr>
      </w:pPr>
    </w:p>
    <w:p w14:paraId="67533A95"/>
    <w:p w14:paraId="1736C1A3"/>
    <w:p w14:paraId="13FA7198">
      <w:pPr>
        <w:rPr>
          <w:b/>
          <w:bCs/>
          <w:sz w:val="28"/>
          <w:szCs w:val="28"/>
        </w:rPr>
      </w:pPr>
    </w:p>
    <w:p w14:paraId="7E6C25C5"/>
    <w:p w14:paraId="6491A8FD"/>
    <w:p w14:paraId="6DF55161"/>
    <w:p w14:paraId="4901FA31"/>
    <w:p w14:paraId="2648B3FC"/>
    <w:p w14:paraId="59F4B768"/>
    <w:p w14:paraId="0580EE28"/>
    <w:p w14:paraId="15372961"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+Body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EF0D16"/>
    <w:rsid w:val="44DC576C"/>
    <w:rsid w:val="4FEF0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39</TotalTime>
  <ScaleCrop>false</ScaleCrop>
  <LinksUpToDate>false</LinksUpToDate>
  <CharactersWithSpaces>0</CharactersWithSpaces>
  <Application>WPS Office_12.2.0.18586_F1E327BC-269C-435d-A152-05C5408002CA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2024-09-23T05:36:00Z</dcterms:created>
  <dc:creator>prash</dc:creator>
  <cp:lastModifiedBy>prash</cp:lastModifiedBy>
  <dcterms:modified xsi:type="dcterms:W3CDTF">2024-10-01T12:34:17Z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1033-12.2.0.18586</vt:lpwstr>
  </property>
  <property fmtid="{D5CDD505-2E9C-101B-9397-08002B2CF9AE}" pid="3" name="ICV">
    <vt:lpwstr>0FF56C768EF840C7B58DA13C7C841465_11</vt:lpwstr>
  </property>
</Properties>
</file>