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commentRangeStart w:id="0"/>
      <w:r w:rsidRPr="00396BDF">
        <w:rPr>
          <w:rFonts w:eastAsia="Times New Roman" w:cstheme="minorHAnsi"/>
          <w:b/>
          <w:bCs/>
          <w:highlight w:val="yellow"/>
        </w:rPr>
        <w:t>Adoption of Articles</w:t>
      </w:r>
      <w:commentRangeEnd w:id="0"/>
      <w:r>
        <w:rPr>
          <w:rStyle w:val="CommentReference"/>
        </w:rPr>
        <w:commentReference w:id="0"/>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commentRangeStart w:id="1"/>
      <w:r w:rsidRPr="00EA0765">
        <w:rPr>
          <w:b/>
          <w:bCs/>
          <w:i/>
          <w:iCs/>
          <w:highlight w:val="yellow"/>
        </w:rPr>
        <w:t>Authorised Share Capital</w:t>
      </w:r>
      <w:commentRangeEnd w:id="1"/>
      <w:r>
        <w:rPr>
          <w:rStyle w:val="CommentReference"/>
        </w:rPr>
        <w:commentReference w:id="1"/>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commentRangeStart w:id="2"/>
      <w:r w:rsidRPr="001E7F87">
        <w:rPr>
          <w:rFonts w:eastAsia="Times New Roman" w:cstheme="minorHAnsi"/>
          <w:b/>
          <w:bCs/>
          <w:highlight w:val="yellow"/>
        </w:rPr>
        <w:t>Share Capital</w:t>
      </w:r>
      <w:commentRangeEnd w:id="2"/>
      <w:r>
        <w:rPr>
          <w:rStyle w:val="CommentReference"/>
        </w:rPr>
        <w:commentReference w:id="2"/>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commentRangeStart w:id="3"/>
      <w:r w:rsidRPr="003E593A">
        <w:rPr>
          <w:rFonts w:eastAsia="Times New Roman" w:cstheme="minorHAnsi"/>
          <w:b/>
          <w:bCs/>
          <w:highlight w:val="yellow"/>
        </w:rPr>
        <w:t>Shareholders</w:t>
      </w:r>
      <w:commentRangeEnd w:id="3"/>
      <w:r>
        <w:rPr>
          <w:rStyle w:val="CommentReference"/>
        </w:rPr>
        <w:commentReference w:id="3"/>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commentRangeStart w:id="4"/>
      <w:r w:rsidRPr="005729FA">
        <w:rPr>
          <w:rFonts w:eastAsia="Times New Roman" w:cstheme="minorHAnsi"/>
          <w:b/>
          <w:bCs/>
          <w:i/>
          <w:iCs/>
          <w:highlight w:val="yellow"/>
        </w:rPr>
        <w:t>Appointment of Signatory for Incorporation Purposes</w:t>
      </w:r>
      <w:commentRangeEnd w:id="4"/>
      <w:r>
        <w:rPr>
          <w:rStyle w:val="CommentReference"/>
        </w:rPr>
        <w:commentReference w:id="4"/>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commentRangeStart w:id="5"/>
      <w:r w:rsidRPr="005729FA">
        <w:rPr>
          <w:rFonts w:eastAsia="Times New Roman" w:cstheme="minorHAnsi"/>
          <w:b/>
          <w:bCs/>
          <w:highlight w:val="yellow"/>
        </w:rPr>
        <w:t>Signature of Incorporating Shareholders</w:t>
      </w:r>
      <w:commentRangeEnd w:id="5"/>
      <w:r>
        <w:rPr>
          <w:rStyle w:val="CommentReference"/>
        </w:rPr>
        <w:commentReference w:id="5"/>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comments.xml><?xml version="1.0" encoding="utf-8"?>
<w:comments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mc="http://schemas.openxmlformats.org/markup-compatibility/2006" xmlns:a14="http://schemas.microsoft.com/office/drawing/2010/main" xmlns:w14="http://schemas.microsoft.com/office/word/2010/wordml" xmlns:wpc="http://schemas.microsoft.com/office/word/2010/wordprocessingCanvas">
  <w:comment w:id="0" w:author="ADGM Compliance Agent" w:initials="ACA" w:date="2025-08-10T09:26:18Z">
    <w:p>
      <w:pPr>
        <w:pStyle w:val="CommentText"/>
      </w:pPr>
      <w:r>
        <w:rPr>
          <w:rStyle w:val="CommentReference"/>
        </w:rPr>
        <w:annotationRef/>
      </w:r>
      <w:r>
        <w:t>***ADGM Compliance Issue***</w:t>
      </w:r>
    </w:p>
    <w:p>
      <w:pPr>
        <w:pStyle w:val="CommentText"/>
      </w:pPr>
      <w:r>
        <w:t>**Severity:** Medium</w:t>
      </w:r>
    </w:p>
    <w:p>
      <w:pPr>
        <w:pStyle w:val="CommentText"/>
      </w:pPr>
      <w:r>
        <w:t>**Issue:** The document does not specify which version of the Articles of Association is being adopted.</w:t>
      </w:r>
    </w:p>
    <w:p>
      <w:pPr>
        <w:pStyle w:val="CommentText"/>
      </w:pPr>
      <w:r>
        <w:t>**Suggestion:** Specify the version or date of the Articles of Association being adopted, in accordance with ADGM's requirement for clarity in incorporation documents.</w:t>
      </w:r>
    </w:p>
  </w:comment>
  <w:comment w:id="1" w:author="ADGM Compliance Agent" w:initials="ACA" w:date="2025-08-10T09:26:18Z">
    <w:p>
      <w:pPr>
        <w:pStyle w:val="CommentText"/>
      </w:pPr>
      <w:r>
        <w:rPr>
          <w:rStyle w:val="CommentReference"/>
        </w:rPr>
        <w:annotationRef/>
      </w:r>
      <w:r>
        <w:t>***ADGM Compliance Issue***</w:t>
      </w:r>
    </w:p>
    <w:p>
      <w:pPr>
        <w:pStyle w:val="CommentText"/>
      </w:pPr>
      <w:r>
        <w:t>**Severity:** High</w:t>
      </w:r>
    </w:p>
    <w:p>
      <w:pPr>
        <w:pStyle w:val="CommentText"/>
      </w:pPr>
      <w:r>
        <w:t>**Issue:** The document does not specify the amount of authorised share capital.</w:t>
      </w:r>
    </w:p>
    <w:p>
      <w:pPr>
        <w:pStyle w:val="CommentText"/>
      </w:pPr>
      <w:r>
        <w:t>**Suggestion:** Include the specific amount of authorised share capital as required by ADGM regulations for incorporation.</w:t>
      </w:r>
    </w:p>
  </w:comment>
  <w:comment w:id="2" w:author="ADGM Compliance Agent" w:initials="ACA" w:date="2025-08-10T09:26:18Z">
    <w:p>
      <w:pPr>
        <w:pStyle w:val="CommentText"/>
      </w:pPr>
      <w:r>
        <w:rPr>
          <w:rStyle w:val="CommentReference"/>
        </w:rPr>
        <w:annotationRef/>
      </w:r>
      <w:r>
        <w:t>***ADGM Compliance Issue***</w:t>
      </w:r>
    </w:p>
    <w:p>
      <w:pPr>
        <w:pStyle w:val="CommentText"/>
      </w:pPr>
      <w:r>
        <w:t>**Severity:** High</w:t>
      </w:r>
    </w:p>
    <w:p>
      <w:pPr>
        <w:pStyle w:val="CommentText"/>
      </w:pPr>
      <w:r>
        <w:t>**Issue:** The document does not specify the proposed issued share capital.</w:t>
      </w:r>
    </w:p>
    <w:p>
      <w:pPr>
        <w:pStyle w:val="CommentText"/>
      </w:pPr>
      <w:r>
        <w:t>**Suggestion:** Include the specific amount of proposed issued share capital as required by ADGM regulations for incorporation.</w:t>
      </w:r>
    </w:p>
  </w:comment>
  <w:comment w:id="3" w:author="ADGM Compliance Agent" w:initials="ACA" w:date="2025-08-10T09:26:18Z">
    <w:p>
      <w:pPr>
        <w:pStyle w:val="CommentText"/>
      </w:pPr>
      <w:r>
        <w:rPr>
          <w:rStyle w:val="CommentReference"/>
        </w:rPr>
        <w:annotationRef/>
      </w:r>
      <w:r>
        <w:t>***ADGM Compliance Issue***</w:t>
      </w:r>
    </w:p>
    <w:p>
      <w:pPr>
        <w:pStyle w:val="CommentText"/>
      </w:pPr>
      <w:r>
        <w:t>**Severity:** High</w:t>
      </w:r>
    </w:p>
    <w:p>
      <w:pPr>
        <w:pStyle w:val="CommentText"/>
      </w:pPr>
      <w:r>
        <w:t>**Issue:** The document does not provide details on the structure of the issued share capital.</w:t>
      </w:r>
    </w:p>
    <w:p>
      <w:pPr>
        <w:pStyle w:val="CommentText"/>
      </w:pPr>
      <w:r>
        <w:t>**Suggestion:** Provide a detailed structure of the issued share capital, including the number of shares and their distribution among shareholders, as required by ADGM regulations.</w:t>
      </w:r>
    </w:p>
  </w:comment>
  <w:comment w:id="4" w:author="ADGM Compliance Agent" w:initials="ACA" w:date="2025-08-10T09:26:18Z">
    <w:p>
      <w:pPr>
        <w:pStyle w:val="CommentText"/>
      </w:pPr>
      <w:r>
        <w:rPr>
          <w:rStyle w:val="CommentReference"/>
        </w:rPr>
        <w:annotationRef/>
      </w:r>
      <w:r>
        <w:t>***ADGM Compliance Issue***</w:t>
      </w:r>
    </w:p>
    <w:p>
      <w:pPr>
        <w:pStyle w:val="CommentText"/>
      </w:pPr>
      <w:r>
        <w:t>**Severity:** High</w:t>
      </w:r>
    </w:p>
    <w:p>
      <w:pPr>
        <w:pStyle w:val="CommentText"/>
      </w:pPr>
      <w:r>
        <w:t>**Issue:** The document does not specify the name(s) of the authorised person(s) for incorporation purposes.</w:t>
      </w:r>
    </w:p>
    <w:p>
      <w:pPr>
        <w:pStyle w:val="CommentText"/>
      </w:pPr>
      <w:r>
        <w:t>**Suggestion:** Include the name(s) of the authorised person(s) who will act as signatories for incorporation purposes, as required by ADGM regulations.</w:t>
      </w:r>
    </w:p>
  </w:comment>
  <w:comment w:id="5" w:author="ADGM Compliance Agent" w:initials="ACA" w:date="2025-08-10T09:26:18Z">
    <w:p>
      <w:pPr>
        <w:pStyle w:val="CommentText"/>
      </w:pPr>
      <w:r>
        <w:rPr>
          <w:rStyle w:val="CommentReference"/>
        </w:rPr>
        <w:annotationRef/>
      </w:r>
      <w:r>
        <w:t>***ADGM Compliance Issue***</w:t>
      </w:r>
    </w:p>
    <w:p>
      <w:pPr>
        <w:pStyle w:val="CommentText"/>
      </w:pPr>
      <w:r>
        <w:t>**Severity:** High</w:t>
      </w:r>
    </w:p>
    <w:p>
      <w:pPr>
        <w:pStyle w:val="CommentText"/>
      </w:pPr>
      <w:r>
        <w:t>**Issue:** The document does not provide details on the structure of the issued share capital.</w:t>
      </w:r>
    </w:p>
    <w:p>
      <w:pPr>
        <w:pStyle w:val="CommentText"/>
      </w:pPr>
      <w:r>
        <w:t>**Suggestion:** Provide a detailed structure of the issued share capital, including the number of shares and their distribution among shareholders, as required by ADGM regulations.</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