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Exploratory Data Analysis Report</w:t>
      </w:r>
    </w:p>
    <w:p>
      <w:pPr>
        <w:pStyle w:val="Heading3"/>
      </w:pPr>
      <w:r>
        <w:t>General Information and Statistics</w:t>
      </w:r>
    </w:p>
    <w:p>
      <w:r>
        <w:t>There are 1228 articles published by Towards Data Science, 521 articles published by The Startup, 389 articles published by The Writing Cooperative, and 360 articles published by UX Collective.</w:t>
        <w:br/>
        <w:t>The top 5 articles based on claps in this dataset are: "How I Write 2 Articles Most Mornings Before Work" by The Startup, "How ChatGPT Works: The Model Behind The Bot" by Towards Data Science, "I Got Fired From My 9–5 For Having a Medium Account" by The Startup, "How I Write 480,000 Words a Month and Never Run Out of Ideas" by The Writing Cooperative, and "What Makes Me Skip Your Story" by The Writing Cooperative.</w:t>
        <w:br/>
        <w:t>There is a weak negative correlation between the number of claps and the time it takes to read an article.</w:t>
        <w:br/>
        <w:t>I'm sorry, I am not able to access the internet to retrieve data for creating a bar chart. Is there something else I can assist you with?</w:t>
        <w:br/>
      </w:r>
    </w:p>
    <w:p>
      <w:pPr>
        <w:pStyle w:val="Heading3"/>
      </w:pPr>
      <w:r>
        <w:t>Visualizations Generated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rticles_by_public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