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AB9" w:rsidRDefault="00196AB9">
      <w:pPr>
        <w:rPr>
          <w:sz w:val="2"/>
        </w:rPr>
      </w:pPr>
    </w:p>
    <w:tbl>
      <w:tblPr>
        <w:tblW w:w="12170" w:type="dxa"/>
        <w:tblInd w:w="13" w:type="dxa"/>
        <w:tblLayout w:type="fixed"/>
        <w:tblLook w:val="0000" w:firstRow="0" w:lastRow="0" w:firstColumn="0" w:lastColumn="0" w:noHBand="0" w:noVBand="0"/>
      </w:tblPr>
      <w:tblGrid>
        <w:gridCol w:w="540"/>
        <w:gridCol w:w="513"/>
        <w:gridCol w:w="293"/>
        <w:gridCol w:w="327"/>
        <w:gridCol w:w="294"/>
        <w:gridCol w:w="278"/>
        <w:gridCol w:w="267"/>
        <w:gridCol w:w="11"/>
        <w:gridCol w:w="278"/>
        <w:gridCol w:w="278"/>
        <w:gridCol w:w="81"/>
        <w:gridCol w:w="200"/>
        <w:gridCol w:w="337"/>
        <w:gridCol w:w="340"/>
        <w:gridCol w:w="2541"/>
        <w:gridCol w:w="917"/>
        <w:gridCol w:w="516"/>
        <w:gridCol w:w="476"/>
        <w:gridCol w:w="680"/>
        <w:gridCol w:w="1283"/>
        <w:gridCol w:w="1720"/>
      </w:tblGrid>
      <w:tr w:rsidR="00196AB9" w:rsidTr="007332B2">
        <w:trPr>
          <w:gridAfter w:val="1"/>
          <w:wAfter w:w="1720" w:type="dxa"/>
          <w:trHeight w:val="432"/>
        </w:trPr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USN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64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AB9" w:rsidRDefault="00953EC4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8"/>
              </w:rPr>
            </w:pPr>
            <w:r w:rsidRPr="00953EC4">
              <w:rPr>
                <w:rFonts w:ascii="Times New Roman" w:hAnsi="Times New Roman"/>
                <w:b/>
                <w:bCs/>
                <w:sz w:val="28"/>
              </w:rPr>
              <w:t>CS822</w:t>
            </w:r>
          </w:p>
        </w:tc>
      </w:tr>
      <w:tr w:rsidR="00196AB9" w:rsidTr="007332B2">
        <w:trPr>
          <w:gridAfter w:val="1"/>
          <w:wAfter w:w="1720" w:type="dxa"/>
          <w:trHeight w:val="432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6AB9" w:rsidRDefault="00196AB9">
            <w:pPr>
              <w:pStyle w:val="Header"/>
              <w:snapToGrid w:val="0"/>
              <w:jc w:val="center"/>
              <w:rPr>
                <w:rFonts w:ascii="Times New Roman" w:hAnsi="Times New Roman"/>
                <w:b/>
                <w:sz w:val="4"/>
                <w:szCs w:val="28"/>
              </w:rPr>
            </w:pPr>
          </w:p>
          <w:p w:rsidR="00196AB9" w:rsidRDefault="00953EC4" w:rsidP="004634E4">
            <w:pPr>
              <w:pStyle w:val="Header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953EC4">
              <w:rPr>
                <w:rFonts w:ascii="Times New Roman" w:hAnsi="Times New Roman"/>
                <w:b/>
                <w:sz w:val="26"/>
                <w:szCs w:val="28"/>
              </w:rPr>
              <w:t>B. E. Degree (Autonomous) Eighth Semester</w:t>
            </w:r>
            <w:r w:rsidR="00425F60">
              <w:rPr>
                <w:rFonts w:ascii="Times New Roman" w:hAnsi="Times New Roman"/>
                <w:b/>
                <w:sz w:val="26"/>
                <w:szCs w:val="28"/>
              </w:rPr>
              <w:t xml:space="preserve"> End Examination (SEE), May 2020/June 2020</w:t>
            </w:r>
          </w:p>
        </w:tc>
      </w:tr>
      <w:tr w:rsidR="00196AB9" w:rsidTr="007332B2">
        <w:trPr>
          <w:gridAfter w:val="1"/>
          <w:wAfter w:w="1720" w:type="dxa"/>
          <w:trHeight w:val="70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12"/>
              </w:rPr>
            </w:pPr>
          </w:p>
        </w:tc>
      </w:tr>
      <w:tr w:rsidR="00196AB9" w:rsidTr="005E7951">
        <w:trPr>
          <w:gridAfter w:val="1"/>
          <w:wAfter w:w="1720" w:type="dxa"/>
          <w:trHeight w:val="458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6AB9" w:rsidRDefault="00953EC4" w:rsidP="005E7951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953EC4">
              <w:rPr>
                <w:b/>
                <w:bCs/>
                <w:sz w:val="28"/>
                <w:szCs w:val="28"/>
              </w:rPr>
              <w:t>INTERNET of THINGS</w:t>
            </w:r>
          </w:p>
        </w:tc>
      </w:tr>
      <w:tr w:rsidR="00196AB9" w:rsidTr="007332B2">
        <w:trPr>
          <w:gridAfter w:val="1"/>
          <w:wAfter w:w="1720" w:type="dxa"/>
          <w:trHeight w:val="297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6AB9" w:rsidRDefault="00196AB9" w:rsidP="009461CB">
            <w:pPr>
              <w:pStyle w:val="Header"/>
              <w:snapToGrid w:val="0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(Model Question Paper – I)</w:t>
            </w:r>
          </w:p>
        </w:tc>
      </w:tr>
      <w:tr w:rsidR="00196AB9" w:rsidTr="007332B2">
        <w:trPr>
          <w:gridAfter w:val="1"/>
          <w:wAfter w:w="1720" w:type="dxa"/>
          <w:trHeight w:val="395"/>
        </w:trPr>
        <w:tc>
          <w:tcPr>
            <w:tcW w:w="3160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snapToGrid w:val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Time: 3 Hours ]       </w:t>
            </w:r>
          </w:p>
        </w:tc>
        <w:tc>
          <w:tcPr>
            <w:tcW w:w="3418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87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AB9" w:rsidRDefault="00196AB9">
            <w:pPr>
              <w:snapToGrid w:val="0"/>
              <w:ind w:right="-1328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                   [ Maximum Marks: 100</w:t>
            </w:r>
          </w:p>
        </w:tc>
      </w:tr>
      <w:tr w:rsidR="00196AB9" w:rsidTr="007332B2">
        <w:trPr>
          <w:gridAfter w:val="1"/>
          <w:wAfter w:w="1720" w:type="dxa"/>
          <w:trHeight w:val="720"/>
        </w:trPr>
        <w:tc>
          <w:tcPr>
            <w:tcW w:w="251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499" w:type="dxa"/>
            <w:gridSpan w:val="10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6AB9" w:rsidRDefault="00196AB9" w:rsidP="00383289">
            <w:pPr>
              <w:snapToGrid w:val="0"/>
              <w:spacing w:after="0" w:line="240" w:lineRule="auto"/>
              <w:ind w:left="-18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Instructions to students</w:t>
            </w:r>
            <w:r>
              <w:rPr>
                <w:rFonts w:ascii="Times New Roman" w:hAnsi="Times New Roman"/>
                <w:b/>
                <w:bCs/>
              </w:rPr>
              <w:t>:</w:t>
            </w:r>
          </w:p>
          <w:p w:rsidR="00196AB9" w:rsidRDefault="00196AB9" w:rsidP="00383289">
            <w:pPr>
              <w:spacing w:after="0" w:line="240" w:lineRule="auto"/>
              <w:ind w:left="-18"/>
              <w:jc w:val="center"/>
              <w:rPr>
                <w:rFonts w:ascii="Times New Roman" w:hAnsi="Times New Roman"/>
                <w:b/>
                <w:bCs/>
                <w:sz w:val="6"/>
              </w:rPr>
            </w:pPr>
          </w:p>
          <w:p w:rsidR="00196AB9" w:rsidRPr="00421DCF" w:rsidRDefault="00196AB9" w:rsidP="00383289">
            <w:pPr>
              <w:pStyle w:val="ListParagraph"/>
              <w:tabs>
                <w:tab w:val="left" w:pos="342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Answer FIVE FULL questions.</w:t>
            </w:r>
          </w:p>
        </w:tc>
        <w:tc>
          <w:tcPr>
            <w:tcW w:w="2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196AB9" w:rsidTr="007332B2">
        <w:trPr>
          <w:gridAfter w:val="1"/>
          <w:wAfter w:w="1720" w:type="dxa"/>
          <w:trHeight w:val="432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522644" w:rsidTr="005F2B00">
        <w:trPr>
          <w:gridAfter w:val="1"/>
          <w:wAfter w:w="1720" w:type="dxa"/>
          <w:trHeight w:val="435"/>
        </w:trPr>
        <w:tc>
          <w:tcPr>
            <w:tcW w:w="1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644" w:rsidRPr="005F2B00" w:rsidRDefault="00522644" w:rsidP="005F2B0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Q.No.</w:t>
            </w:r>
          </w:p>
        </w:tc>
        <w:tc>
          <w:tcPr>
            <w:tcW w:w="6149" w:type="dxa"/>
            <w:gridSpan w:val="13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522644" w:rsidRPr="005F2B00" w:rsidRDefault="00522644" w:rsidP="005F2B0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644" w:rsidRPr="005F2B00" w:rsidRDefault="00522644" w:rsidP="005F2B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644" w:rsidRPr="005F2B00" w:rsidRDefault="00522644" w:rsidP="005F2B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644" w:rsidRPr="005F2B00" w:rsidRDefault="00522644" w:rsidP="005F2B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RBT Cognitive Level</w:t>
            </w:r>
          </w:p>
        </w:tc>
      </w:tr>
      <w:tr w:rsidR="00522644" w:rsidTr="005F2B00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522644" w:rsidRPr="00E01BD5" w:rsidRDefault="00522644" w:rsidP="00E01BD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80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22644" w:rsidRPr="00E01BD5" w:rsidRDefault="00522644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22644" w:rsidRPr="00643C8C" w:rsidRDefault="00522644" w:rsidP="008D719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Explain the generic M2M System Solution with a neat diagram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644" w:rsidRPr="00643C8C" w:rsidRDefault="00522644" w:rsidP="00E01BD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644" w:rsidRPr="00643C8C" w:rsidRDefault="00522644" w:rsidP="00E01BD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644" w:rsidRPr="00643C8C" w:rsidRDefault="00480D22" w:rsidP="00E01BD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22644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22644" w:rsidRPr="00E01BD5" w:rsidRDefault="00522644" w:rsidP="00E01BD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22644" w:rsidRPr="00E01BD5" w:rsidRDefault="00522644" w:rsidP="00E01BD5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22644" w:rsidRPr="00643C8C" w:rsidRDefault="00A22E68" w:rsidP="00A22E68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Summarize the </w:t>
            </w:r>
            <w:r w:rsidR="00522644" w:rsidRPr="00643C8C">
              <w:rPr>
                <w:rFonts w:ascii="Times New Roman" w:hAnsi="Times New Roman" w:cs="Times New Roman"/>
                <w:sz w:val="24"/>
                <w:szCs w:val="24"/>
              </w:rPr>
              <w:t>Megatrends, Capabilities and implications of IoT.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644" w:rsidRPr="00643C8C" w:rsidRDefault="00522644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644" w:rsidRPr="00643C8C" w:rsidRDefault="00522644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644" w:rsidRPr="00643C8C" w:rsidRDefault="00A22E68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496527" w:rsidTr="00E01BD5">
        <w:trPr>
          <w:gridAfter w:val="1"/>
          <w:wAfter w:w="1720" w:type="dxa"/>
          <w:trHeight w:val="197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6527" w:rsidRPr="00643C8C" w:rsidRDefault="007841CB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325104" w:rsidTr="005F2B00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104" w:rsidRPr="00E01BD5" w:rsidRDefault="00325104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104" w:rsidRPr="00643C8C" w:rsidRDefault="00325104" w:rsidP="0032510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Explain various trend in Information and communication technologies and its impact on IoT.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480D22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325104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104" w:rsidRPr="00E01BD5" w:rsidRDefault="00325104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104" w:rsidRPr="00643C8C" w:rsidRDefault="00A22E68" w:rsidP="00D629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 xml:space="preserve">xplain the potential and benefits of an IoT oriented approach over M2M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 c</w:t>
            </w:r>
            <w:r w:rsidR="00325104" w:rsidRPr="00643C8C">
              <w:rPr>
                <w:rFonts w:ascii="Times New Roman" w:hAnsi="Times New Roman" w:cs="Times New Roman"/>
                <w:sz w:val="24"/>
                <w:szCs w:val="24"/>
              </w:rPr>
              <w:t>onsider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325104" w:rsidRPr="00643C8C">
              <w:rPr>
                <w:rFonts w:ascii="Times New Roman" w:hAnsi="Times New Roman" w:cs="Times New Roman"/>
                <w:sz w:val="24"/>
                <w:szCs w:val="24"/>
              </w:rPr>
              <w:t xml:space="preserve"> a Health band as the real world use case example</w:t>
            </w:r>
            <w:r w:rsidR="00D6290E">
              <w:rPr>
                <w:rFonts w:ascii="Times New Roman" w:hAnsi="Times New Roman" w:cs="Times New Roman"/>
                <w:sz w:val="24"/>
                <w:szCs w:val="24"/>
              </w:rPr>
              <w:t>. 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ompare the m</w:t>
            </w:r>
            <w:r w:rsidR="00325104" w:rsidRPr="00643C8C">
              <w:rPr>
                <w:rFonts w:ascii="Times New Roman" w:hAnsi="Times New Roman" w:cs="Times New Roman"/>
                <w:sz w:val="24"/>
                <w:szCs w:val="24"/>
              </w:rPr>
              <w:t>ain characteristics of M2M and IoT.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A22E68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E01BD5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BD5" w:rsidRPr="00643C8C" w:rsidRDefault="00E01BD5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104" w:rsidTr="005F2B00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Describe M2M value chain with a neat diagram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A22E68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325104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Explain an information driven value chain for IoT with a neat diagram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480D22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7841CB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41CB" w:rsidRPr="00643C8C" w:rsidRDefault="00E01BD5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325104" w:rsidTr="005F2B00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325104" w:rsidRPr="00643C8C" w:rsidRDefault="00325104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 xml:space="preserve">Discuss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design objectives of Io</w:t>
            </w: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T architectur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needed </w:t>
            </w:r>
            <w:r w:rsidRPr="00BE3C4B">
              <w:rPr>
                <w:rFonts w:ascii="Times New Roman" w:hAnsi="Times New Roman" w:cs="Times New Roman"/>
                <w:sz w:val="24"/>
                <w:szCs w:val="24"/>
              </w:rPr>
              <w:t>to target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3C4B">
              <w:rPr>
                <w:rFonts w:ascii="Times New Roman" w:hAnsi="Times New Roman" w:cs="Times New Roman"/>
                <w:sz w:val="24"/>
                <w:szCs w:val="24"/>
              </w:rPr>
              <w:t>horizontal system of real-world services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A22E68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325104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325104" w:rsidRPr="00643C8C" w:rsidRDefault="00325104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Explain the functional layers and capabilities of an IoT solution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480D22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643C8C" w:rsidTr="00E01BD5">
        <w:trPr>
          <w:trHeight w:val="260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3C8C" w:rsidRPr="00643C8C" w:rsidRDefault="00643C8C" w:rsidP="00643C8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643C8C" w:rsidRDefault="00643C8C" w:rsidP="00643C8C">
            <w:pPr>
              <w:pStyle w:val="ListParagraph"/>
              <w:snapToGrid w:val="0"/>
              <w:spacing w:after="0" w:line="240" w:lineRule="auto"/>
              <w:ind w:left="0"/>
              <w:jc w:val="right"/>
            </w:pPr>
            <w:r>
              <w:t>8 Marks</w:t>
            </w:r>
          </w:p>
        </w:tc>
      </w:tr>
      <w:tr w:rsidR="00325104" w:rsidTr="005F2B00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643C8C" w:rsidRDefault="00867974" w:rsidP="0086797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Cite the </w:t>
            </w:r>
            <w:r w:rsidR="00325104" w:rsidRPr="00643C8C">
              <w:rPr>
                <w:rFonts w:ascii="Times New Roman" w:hAnsi="Times New Roman" w:cs="Times New Roman"/>
                <w:sz w:val="24"/>
                <w:szCs w:val="24"/>
              </w:rPr>
              <w:t>various M2M/IoT device types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explain </w:t>
            </w:r>
            <w:r w:rsidR="00325104" w:rsidRPr="00643C8C">
              <w:rPr>
                <w:rFonts w:ascii="Times New Roman" w:hAnsi="Times New Roman" w:cs="Times New Roman"/>
                <w:sz w:val="24"/>
                <w:szCs w:val="24"/>
              </w:rPr>
              <w:t>their characteristics and the deployment scenarios.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86797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L2, L3</w:t>
            </w:r>
          </w:p>
        </w:tc>
      </w:tr>
      <w:tr w:rsidR="00325104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Explain how gateways are used for data management, local applications and device management in IoT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480D22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643C8C" w:rsidTr="00E01BD5">
        <w:trPr>
          <w:gridAfter w:val="1"/>
          <w:wAfter w:w="1720" w:type="dxa"/>
          <w:trHeight w:val="77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3C8C" w:rsidRPr="00643C8C" w:rsidRDefault="00643C8C" w:rsidP="00643C8C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325104" w:rsidTr="005F2B00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Explain ETSI M2M Functional architecture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480D22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325104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Discuss various standards and technologies that enables Adhoc connectivity between devices that forms the basis of IoT.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86797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643C8C" w:rsidTr="00E01BD5">
        <w:trPr>
          <w:gridAfter w:val="1"/>
          <w:wAfter w:w="1720" w:type="dxa"/>
          <w:trHeight w:val="244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3C8C" w:rsidRPr="00643C8C" w:rsidRDefault="00643C8C" w:rsidP="00643C8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104" w:rsidTr="005F2B00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Illustrate ETSI M2M High Level architecture with a neat diagram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E01BD5" w:rsidRDefault="0086797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325104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Explain ETSI M2M service capabilities in detail with a neat diagram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E01BD5" w:rsidRDefault="00480D22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643C8C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3C8C" w:rsidRPr="00643C8C" w:rsidRDefault="00643C8C" w:rsidP="00643C8C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325104" w:rsidTr="005F2B00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325104" w:rsidRPr="00643C8C" w:rsidRDefault="00325104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Discuss IETF Working Groups and Specifications Scope.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E01BD5" w:rsidRDefault="0086797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325104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Explain OGC functional architecture and interactions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E01BD5" w:rsidRDefault="00480D22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643C8C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3C8C" w:rsidRPr="00643C8C" w:rsidRDefault="00643C8C" w:rsidP="00643C8C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104" w:rsidTr="005F2B00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Explain device and application functional group, communication functional group, IoT service functional group and virtual entity functional group in detail with a neat diagram of IoT functional view.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E01BD5" w:rsidRDefault="00480D22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325104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Explain IoT process management functional group, service organization functional group, security functional group and management functional group in detail with a neat diagram of IoT functional view.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E01BD5" w:rsidRDefault="00480D22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643C8C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3C8C" w:rsidRPr="00643C8C" w:rsidRDefault="00643C8C" w:rsidP="00643C8C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325104" w:rsidTr="005F2B00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Explain the flow of information through a context enrichment process in IoT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E01BD5" w:rsidRDefault="00480D22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325104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Describe the information exchange patterns in IoT.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643C8C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104" w:rsidRPr="00E01BD5" w:rsidRDefault="0086797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</w:tbl>
    <w:p w:rsidR="00196AB9" w:rsidRDefault="00196AB9"/>
    <w:p w:rsidR="00196AB9" w:rsidRDefault="00196AB9">
      <w:pPr>
        <w:jc w:val="center"/>
      </w:pPr>
      <w:r>
        <w:t>******</w:t>
      </w:r>
    </w:p>
    <w:p w:rsidR="00BC437C" w:rsidRDefault="00BC437C">
      <w:pPr>
        <w:jc w:val="center"/>
      </w:pPr>
    </w:p>
    <w:p w:rsidR="00BC437C" w:rsidRDefault="00BC437C">
      <w:pPr>
        <w:jc w:val="center"/>
      </w:pPr>
    </w:p>
    <w:sectPr w:rsidR="00BC437C">
      <w:headerReference w:type="default" r:id="rId8"/>
      <w:footerReference w:type="default" r:id="rId9"/>
      <w:footnotePr>
        <w:pos w:val="beneathText"/>
      </w:footnotePr>
      <w:pgSz w:w="11905" w:h="16837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0BD" w:rsidRDefault="003E30BD">
      <w:pPr>
        <w:spacing w:after="0" w:line="240" w:lineRule="auto"/>
      </w:pPr>
      <w:r>
        <w:separator/>
      </w:r>
    </w:p>
  </w:endnote>
  <w:endnote w:type="continuationSeparator" w:id="0">
    <w:p w:rsidR="003E30BD" w:rsidRDefault="003E3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B9" w:rsidRDefault="00196AB9">
    <w:pPr>
      <w:pStyle w:val="Footer"/>
      <w:pBdr>
        <w:bottom w:val="double" w:sz="1" w:space="1" w:color="000000"/>
      </w:pBdr>
      <w:tabs>
        <w:tab w:val="left" w:pos="4275"/>
      </w:tabs>
      <w:rPr>
        <w:b/>
      </w:rPr>
    </w:pPr>
    <w:r>
      <w:rPr>
        <w:b/>
      </w:rPr>
      <w:tab/>
    </w:r>
    <w:r>
      <w:rPr>
        <w:b/>
      </w:rPr>
      <w:tab/>
    </w:r>
  </w:p>
  <w:p w:rsidR="00196AB9" w:rsidRDefault="00196AB9" w:rsidP="00A768A3">
    <w:pPr>
      <w:pStyle w:val="Footer"/>
      <w:jc w:val="center"/>
      <w:rPr>
        <w:b/>
      </w:rPr>
    </w:pPr>
    <w:r>
      <w:rPr>
        <w:b/>
      </w:rPr>
      <w:t>Dr. Ambedkar Institute of Technology, Bengaluru – 560056</w:t>
    </w:r>
  </w:p>
  <w:p w:rsidR="00196AB9" w:rsidRDefault="00196AB9" w:rsidP="00A768A3">
    <w:pPr>
      <w:pStyle w:val="Footer"/>
      <w:jc w:val="center"/>
      <w:rPr>
        <w:b/>
      </w:rPr>
    </w:pPr>
    <w:r>
      <w:rPr>
        <w:b/>
      </w:rPr>
      <w:t>(An Autonomous Institution Affiliated to Visvesvaraya Technological University, Belgaum)</w:t>
    </w:r>
  </w:p>
  <w:p w:rsidR="00196AB9" w:rsidRDefault="00196A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0BD" w:rsidRDefault="003E30BD">
      <w:pPr>
        <w:spacing w:after="0" w:line="240" w:lineRule="auto"/>
      </w:pPr>
      <w:r>
        <w:separator/>
      </w:r>
    </w:p>
  </w:footnote>
  <w:footnote w:type="continuationSeparator" w:id="0">
    <w:p w:rsidR="003E30BD" w:rsidRDefault="003E3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B9" w:rsidRDefault="00196AB9">
    <w:pPr>
      <w:pStyle w:val="Header"/>
      <w:pBdr>
        <w:bottom w:val="double" w:sz="1" w:space="1" w:color="000000"/>
      </w:pBdr>
      <w:jc w:val="right"/>
      <w:rPr>
        <w:b/>
        <w:sz w:val="20"/>
      </w:rPr>
    </w:pPr>
    <w:r>
      <w:rPr>
        <w:b/>
        <w:sz w:val="20"/>
      </w:rPr>
      <w:t xml:space="preserve">(Page </w:t>
    </w:r>
    <w:r>
      <w:rPr>
        <w:b/>
        <w:sz w:val="20"/>
      </w:rPr>
      <w:fldChar w:fldCharType="begin"/>
    </w:r>
    <w:r>
      <w:rPr>
        <w:b/>
        <w:sz w:val="20"/>
      </w:rPr>
      <w:instrText xml:space="preserve"> PAGE </w:instrText>
    </w:r>
    <w:r>
      <w:rPr>
        <w:b/>
        <w:sz w:val="20"/>
      </w:rPr>
      <w:fldChar w:fldCharType="separate"/>
    </w:r>
    <w:r w:rsidR="00D6290E">
      <w:rPr>
        <w:b/>
        <w:noProof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 xml:space="preserve"> of </w:t>
    </w:r>
    <w:r>
      <w:rPr>
        <w:b/>
        <w:sz w:val="20"/>
      </w:rPr>
      <w:fldChar w:fldCharType="begin"/>
    </w:r>
    <w:r>
      <w:rPr>
        <w:b/>
        <w:sz w:val="20"/>
      </w:rPr>
      <w:instrText xml:space="preserve"> NUMPAGE \*Arabic </w:instrText>
    </w:r>
    <w:r>
      <w:rPr>
        <w:b/>
        <w:sz w:val="20"/>
      </w:rPr>
      <w:fldChar w:fldCharType="separate"/>
    </w:r>
    <w:r w:rsidR="00425F60">
      <w:rPr>
        <w:b/>
        <w:noProof/>
        <w:sz w:val="20"/>
      </w:rPr>
      <w:t>2</w:t>
    </w:r>
    <w:r>
      <w:rPr>
        <w:b/>
        <w:sz w:val="20"/>
      </w:rPr>
      <w:fldChar w:fldCharType="end"/>
    </w:r>
    <w:r>
      <w:rPr>
        <w:b/>
        <w:sz w:val="20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76E3F49"/>
    <w:multiLevelType w:val="hybridMultilevel"/>
    <w:tmpl w:val="06AA0760"/>
    <w:lvl w:ilvl="0" w:tplc="2FD8BF4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60D5A"/>
    <w:multiLevelType w:val="hybridMultilevel"/>
    <w:tmpl w:val="E82EAE9C"/>
    <w:lvl w:ilvl="0" w:tplc="F62C8C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3NzY2MzEzMjQ1tzRS0lEKTi0uzszPAykwqQUA2wILKywAAAA="/>
  </w:docVars>
  <w:rsids>
    <w:rsidRoot w:val="00396921"/>
    <w:rsid w:val="00000C7B"/>
    <w:rsid w:val="00000D7E"/>
    <w:rsid w:val="0000193F"/>
    <w:rsid w:val="00002B07"/>
    <w:rsid w:val="000317FD"/>
    <w:rsid w:val="000446BA"/>
    <w:rsid w:val="000A3CFE"/>
    <w:rsid w:val="000C2847"/>
    <w:rsid w:val="000D6327"/>
    <w:rsid w:val="00116296"/>
    <w:rsid w:val="00121CAE"/>
    <w:rsid w:val="00165A70"/>
    <w:rsid w:val="00196AB9"/>
    <w:rsid w:val="001A47CA"/>
    <w:rsid w:val="001C0FA5"/>
    <w:rsid w:val="001F6C95"/>
    <w:rsid w:val="00212970"/>
    <w:rsid w:val="00224E54"/>
    <w:rsid w:val="00243C14"/>
    <w:rsid w:val="002460C8"/>
    <w:rsid w:val="0025615C"/>
    <w:rsid w:val="00265718"/>
    <w:rsid w:val="0029706C"/>
    <w:rsid w:val="002E2CAB"/>
    <w:rsid w:val="002E385D"/>
    <w:rsid w:val="0031715B"/>
    <w:rsid w:val="00317480"/>
    <w:rsid w:val="00322B81"/>
    <w:rsid w:val="00325104"/>
    <w:rsid w:val="00383289"/>
    <w:rsid w:val="00396921"/>
    <w:rsid w:val="003C4974"/>
    <w:rsid w:val="003E30BD"/>
    <w:rsid w:val="00421DCF"/>
    <w:rsid w:val="00425F60"/>
    <w:rsid w:val="004364B4"/>
    <w:rsid w:val="004577DA"/>
    <w:rsid w:val="004634E4"/>
    <w:rsid w:val="00463783"/>
    <w:rsid w:val="00463BF8"/>
    <w:rsid w:val="004708EE"/>
    <w:rsid w:val="00480D22"/>
    <w:rsid w:val="00496527"/>
    <w:rsid w:val="004B1096"/>
    <w:rsid w:val="004C1DC8"/>
    <w:rsid w:val="004D737C"/>
    <w:rsid w:val="004F0D10"/>
    <w:rsid w:val="00517F4B"/>
    <w:rsid w:val="00522644"/>
    <w:rsid w:val="00527B0B"/>
    <w:rsid w:val="0055181B"/>
    <w:rsid w:val="00563D91"/>
    <w:rsid w:val="0059546A"/>
    <w:rsid w:val="00597B78"/>
    <w:rsid w:val="005E7951"/>
    <w:rsid w:val="005F2B00"/>
    <w:rsid w:val="00607661"/>
    <w:rsid w:val="00620F82"/>
    <w:rsid w:val="00623F9D"/>
    <w:rsid w:val="00643C8C"/>
    <w:rsid w:val="006C67BD"/>
    <w:rsid w:val="006D1DBB"/>
    <w:rsid w:val="00731CD3"/>
    <w:rsid w:val="007332B2"/>
    <w:rsid w:val="00735496"/>
    <w:rsid w:val="007356AB"/>
    <w:rsid w:val="00741537"/>
    <w:rsid w:val="00761500"/>
    <w:rsid w:val="007839D6"/>
    <w:rsid w:val="007841CB"/>
    <w:rsid w:val="007C00BB"/>
    <w:rsid w:val="007C0FC1"/>
    <w:rsid w:val="007D4459"/>
    <w:rsid w:val="007E607B"/>
    <w:rsid w:val="00817604"/>
    <w:rsid w:val="00822DA6"/>
    <w:rsid w:val="008617F7"/>
    <w:rsid w:val="00867974"/>
    <w:rsid w:val="00876913"/>
    <w:rsid w:val="00887A1B"/>
    <w:rsid w:val="008B5F80"/>
    <w:rsid w:val="008C77F0"/>
    <w:rsid w:val="008D7194"/>
    <w:rsid w:val="00915D3F"/>
    <w:rsid w:val="0092491C"/>
    <w:rsid w:val="009461CB"/>
    <w:rsid w:val="00953EC4"/>
    <w:rsid w:val="00956B4D"/>
    <w:rsid w:val="009B7446"/>
    <w:rsid w:val="009D705A"/>
    <w:rsid w:val="00A04A3E"/>
    <w:rsid w:val="00A05DE7"/>
    <w:rsid w:val="00A22E68"/>
    <w:rsid w:val="00A242F2"/>
    <w:rsid w:val="00A573F7"/>
    <w:rsid w:val="00A768A3"/>
    <w:rsid w:val="00A81A71"/>
    <w:rsid w:val="00AA2CE4"/>
    <w:rsid w:val="00B33B8D"/>
    <w:rsid w:val="00B53557"/>
    <w:rsid w:val="00B67385"/>
    <w:rsid w:val="00BC0046"/>
    <w:rsid w:val="00BC437C"/>
    <w:rsid w:val="00BD3842"/>
    <w:rsid w:val="00BE03B4"/>
    <w:rsid w:val="00BE050F"/>
    <w:rsid w:val="00BE3C4B"/>
    <w:rsid w:val="00BE3F15"/>
    <w:rsid w:val="00BE6ED9"/>
    <w:rsid w:val="00C10D79"/>
    <w:rsid w:val="00C314F3"/>
    <w:rsid w:val="00C509FC"/>
    <w:rsid w:val="00C60472"/>
    <w:rsid w:val="00C766AD"/>
    <w:rsid w:val="00CC3F00"/>
    <w:rsid w:val="00CC5237"/>
    <w:rsid w:val="00CC62D8"/>
    <w:rsid w:val="00CD5BEA"/>
    <w:rsid w:val="00D059CF"/>
    <w:rsid w:val="00D246CF"/>
    <w:rsid w:val="00D41ACB"/>
    <w:rsid w:val="00D5659D"/>
    <w:rsid w:val="00D57B48"/>
    <w:rsid w:val="00D6290E"/>
    <w:rsid w:val="00DB241E"/>
    <w:rsid w:val="00DE6A06"/>
    <w:rsid w:val="00DF6290"/>
    <w:rsid w:val="00E01BD5"/>
    <w:rsid w:val="00E56A75"/>
    <w:rsid w:val="00E731BA"/>
    <w:rsid w:val="00EA4311"/>
    <w:rsid w:val="00ED25DF"/>
    <w:rsid w:val="00EE2B97"/>
    <w:rsid w:val="00EF00AE"/>
    <w:rsid w:val="00F11D2C"/>
    <w:rsid w:val="00F65FE3"/>
    <w:rsid w:val="00F73C50"/>
    <w:rsid w:val="00FE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B55C6-DF9A-461B-B3FB-64B04A9A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Pr>
      <w:b/>
      <w:i w:val="0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semiHidden/>
    <w:pPr>
      <w:spacing w:after="0" w:line="240" w:lineRule="auto"/>
    </w:pPr>
  </w:style>
  <w:style w:type="paragraph" w:styleId="Footer">
    <w:name w:val="footer"/>
    <w:basedOn w:val="Normal"/>
    <w:semiHidden/>
    <w:pPr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D24C3-D76D-4314-9EA3-F4B4C612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USN</vt:lpstr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USN</dc:title>
  <dc:subject/>
  <dc:creator>intel</dc:creator>
  <cp:keywords/>
  <cp:lastModifiedBy>Gowrishankar S Nath</cp:lastModifiedBy>
  <cp:revision>8</cp:revision>
  <cp:lastPrinted>2011-08-29T06:12:00Z</cp:lastPrinted>
  <dcterms:created xsi:type="dcterms:W3CDTF">2020-01-23T08:19:00Z</dcterms:created>
  <dcterms:modified xsi:type="dcterms:W3CDTF">2020-01-23T08:48:00Z</dcterms:modified>
</cp:coreProperties>
</file>