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D2BCE" w14:textId="523395C6" w:rsidR="00C4265D" w:rsidRDefault="00C4265D">
      <w:r>
        <w:t xml:space="preserve">AI in Revenue Audit </w:t>
      </w:r>
      <w:r w:rsidR="00693465">
        <w:t>- Casino</w:t>
      </w:r>
    </w:p>
    <w:p w14:paraId="5857B44E" w14:textId="2914467F" w:rsidR="00C4265D" w:rsidRDefault="00C4265D" w:rsidP="00C4265D">
      <w:pPr>
        <w:pStyle w:val="ListParagraph"/>
        <w:numPr>
          <w:ilvl w:val="0"/>
          <w:numId w:val="1"/>
        </w:numPr>
      </w:pPr>
      <w:r>
        <w:t>Problem statement:</w:t>
      </w:r>
    </w:p>
    <w:p w14:paraId="13017435" w14:textId="40A5AE2B" w:rsidR="00693465" w:rsidRDefault="00693465" w:rsidP="00693465">
      <w:pPr>
        <w:pStyle w:val="ListParagraph"/>
      </w:pPr>
      <w:r>
        <w:t>Revenue audit in Casino</w:t>
      </w:r>
      <w:r w:rsidR="000B1A66">
        <w:t>’s is cumbersome, a lot of manual effort, int</w:t>
      </w:r>
      <w:r w:rsidR="00BB10A6">
        <w:t xml:space="preserve">eract with multiple vendor system and finally reconcile the data to check to see the data is tally across the system. </w:t>
      </w:r>
      <w:r w:rsidR="00221343">
        <w:t xml:space="preserve">If data is not </w:t>
      </w:r>
      <w:r w:rsidR="00B558E6">
        <w:t>tally,</w:t>
      </w:r>
      <w:r w:rsidR="00221343">
        <w:t xml:space="preserve"> then go back and find out the root cause for the dis</w:t>
      </w:r>
      <w:r w:rsidR="00DE7AFE">
        <w:t xml:space="preserve">pute and fix the data by doing adjustments. </w:t>
      </w:r>
      <w:r w:rsidR="005B389F">
        <w:t xml:space="preserve">The problems that revenue audit is </w:t>
      </w:r>
      <w:r w:rsidR="00B558E6">
        <w:t>f</w:t>
      </w:r>
      <w:r w:rsidR="005B389F">
        <w:t>acing today are,</w:t>
      </w:r>
    </w:p>
    <w:p w14:paraId="50C0E5FD" w14:textId="6CD6D5FC" w:rsidR="00206974" w:rsidRDefault="005B389F" w:rsidP="005B389F">
      <w:pPr>
        <w:pStyle w:val="ListParagraph"/>
        <w:numPr>
          <w:ilvl w:val="0"/>
          <w:numId w:val="2"/>
        </w:numPr>
      </w:pPr>
      <w:r>
        <w:t xml:space="preserve">Manual </w:t>
      </w:r>
      <w:r w:rsidR="00206974">
        <w:t>reconciliation process by interacting with many different software</w:t>
      </w:r>
      <w:r w:rsidR="001642DC">
        <w:t xml:space="preserve">. </w:t>
      </w:r>
      <w:r w:rsidR="00B558E6">
        <w:t>Eyeball</w:t>
      </w:r>
      <w:r w:rsidR="001642DC">
        <w:t xml:space="preserve"> or using excel to compare the data which many times prone to human errors.</w:t>
      </w:r>
    </w:p>
    <w:p w14:paraId="26B3EE92" w14:textId="33C71499" w:rsidR="001642DC" w:rsidRDefault="003F29F4" w:rsidP="005B389F">
      <w:pPr>
        <w:pStyle w:val="ListParagraph"/>
        <w:numPr>
          <w:ilvl w:val="0"/>
          <w:numId w:val="2"/>
        </w:numPr>
      </w:pPr>
      <w:r>
        <w:t>Making adjustments in more than one system is dauting task.</w:t>
      </w:r>
    </w:p>
    <w:p w14:paraId="54CFD35C" w14:textId="31E23B18" w:rsidR="003F29F4" w:rsidRDefault="006B3664" w:rsidP="005B389F">
      <w:pPr>
        <w:pStyle w:val="ListParagraph"/>
        <w:numPr>
          <w:ilvl w:val="0"/>
          <w:numId w:val="2"/>
        </w:numPr>
      </w:pPr>
      <w:r>
        <w:t xml:space="preserve">Generate a report for Gaming revenue to post into General ledger </w:t>
      </w:r>
    </w:p>
    <w:p w14:paraId="213698FB" w14:textId="7B8A867E" w:rsidR="00C4265D" w:rsidRDefault="00C4265D" w:rsidP="00C4265D">
      <w:pPr>
        <w:pStyle w:val="ListParagraph"/>
        <w:numPr>
          <w:ilvl w:val="0"/>
          <w:numId w:val="1"/>
        </w:numPr>
      </w:pPr>
      <w:r>
        <w:t>Solution Design</w:t>
      </w:r>
    </w:p>
    <w:p w14:paraId="171BE583" w14:textId="0C75BD4A" w:rsidR="00090270" w:rsidRDefault="00090270" w:rsidP="00090270">
      <w:pPr>
        <w:pStyle w:val="ListParagraph"/>
      </w:pPr>
      <w:r>
        <w:t xml:space="preserve">Using </w:t>
      </w:r>
      <w:r w:rsidR="00B558E6">
        <w:t>Retrieve</w:t>
      </w:r>
      <w:r>
        <w:t xml:space="preserve"> </w:t>
      </w:r>
      <w:r w:rsidR="00B558E6">
        <w:t>Augment</w:t>
      </w:r>
      <w:r>
        <w:t xml:space="preserve"> Generation AI </w:t>
      </w:r>
      <w:r w:rsidR="00194085">
        <w:t xml:space="preserve">(RAG) approach we can </w:t>
      </w:r>
      <w:r w:rsidR="005B389F">
        <w:t xml:space="preserve">solve the </w:t>
      </w:r>
      <w:r w:rsidR="0007307A">
        <w:t xml:space="preserve">Revue audit </w:t>
      </w:r>
      <w:r w:rsidR="000F22C6">
        <w:t>problems they are facing. RAG helps to automate few tasks like reconciliation &amp;</w:t>
      </w:r>
      <w:r w:rsidR="002B739D">
        <w:t xml:space="preserve"> Gaming report generation helps audit team to improve their productivity and avoid </w:t>
      </w:r>
      <w:r w:rsidR="00875DDC">
        <w:t xml:space="preserve">human errors. </w:t>
      </w:r>
    </w:p>
    <w:p w14:paraId="4913D701" w14:textId="5A9C71DF" w:rsidR="00875DDC" w:rsidRDefault="00875DDC" w:rsidP="00090270">
      <w:pPr>
        <w:pStyle w:val="ListParagraph"/>
      </w:pPr>
      <w:r>
        <w:t>What RAG is aiding to casino overall?</w:t>
      </w:r>
    </w:p>
    <w:p w14:paraId="4ABF765D" w14:textId="35AED2C0" w:rsidR="00A15C0D" w:rsidRDefault="00D92548" w:rsidP="00875DDC">
      <w:pPr>
        <w:pStyle w:val="ListParagraph"/>
        <w:numPr>
          <w:ilvl w:val="0"/>
          <w:numId w:val="3"/>
        </w:numPr>
      </w:pPr>
      <w:r>
        <w:t xml:space="preserve">Saves time spent on the repetitive task by automating </w:t>
      </w:r>
      <w:r w:rsidR="00A15C0D">
        <w:t>it. Increase Productivity and Avoids costly mistakes</w:t>
      </w:r>
      <w:r w:rsidR="00966B63">
        <w:t>.</w:t>
      </w:r>
    </w:p>
    <w:p w14:paraId="0A65CBD6" w14:textId="55971FE5" w:rsidR="00966B63" w:rsidRDefault="00966B63" w:rsidP="00875DDC">
      <w:pPr>
        <w:pStyle w:val="ListParagraph"/>
        <w:numPr>
          <w:ilvl w:val="0"/>
          <w:numId w:val="3"/>
        </w:numPr>
      </w:pPr>
      <w:r>
        <w:t>Reporting accurate Revenue to the Accounting department</w:t>
      </w:r>
    </w:p>
    <w:p w14:paraId="490BD0FE" w14:textId="77777777" w:rsidR="00B558E6" w:rsidRDefault="00B558E6" w:rsidP="00B558E6"/>
    <w:p w14:paraId="6CC36F5C" w14:textId="41AB811D" w:rsidR="00C4265D" w:rsidRDefault="00B558E6" w:rsidP="00C4265D">
      <w:pPr>
        <w:pStyle w:val="ListParagraph"/>
        <w:numPr>
          <w:ilvl w:val="0"/>
          <w:numId w:val="1"/>
        </w:numPr>
      </w:pPr>
      <w:r>
        <w:t>Architecture</w:t>
      </w:r>
    </w:p>
    <w:p w14:paraId="624AF882" w14:textId="77777777" w:rsidR="00894440" w:rsidRDefault="00894440" w:rsidP="00894440">
      <w:pPr>
        <w:pStyle w:val="ListParagraph"/>
      </w:pPr>
    </w:p>
    <w:p w14:paraId="51EDA500" w14:textId="3B2F0584" w:rsidR="00894440" w:rsidRDefault="00AC3148" w:rsidP="00894440">
      <w:pPr>
        <w:pStyle w:val="ListParagraph"/>
      </w:pPr>
      <w:r>
        <w:rPr>
          <w:noProof/>
        </w:rPr>
        <w:lastRenderedPageBreak/>
        <w:drawing>
          <wp:inline distT="0" distB="0" distL="0" distR="0" wp14:anchorId="437D1F4E" wp14:editId="6B8DD067">
            <wp:extent cx="5943600" cy="4812665"/>
            <wp:effectExtent l="0" t="0" r="0" b="6985"/>
            <wp:docPr id="1703123218" name="Picture 1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23218" name="Picture 1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FAE49" w14:textId="77777777" w:rsidR="00AC3148" w:rsidRDefault="00AC3148" w:rsidP="00894440">
      <w:pPr>
        <w:pStyle w:val="ListParagraph"/>
      </w:pPr>
    </w:p>
    <w:p w14:paraId="59626EEF" w14:textId="429ED898" w:rsidR="00C4265D" w:rsidRDefault="00C4265D" w:rsidP="00C4265D">
      <w:pPr>
        <w:pStyle w:val="ListParagraph"/>
        <w:numPr>
          <w:ilvl w:val="0"/>
          <w:numId w:val="1"/>
        </w:numPr>
      </w:pPr>
      <w:r>
        <w:t>Metrics &amp; KPIS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4"/>
        <w:gridCol w:w="2998"/>
        <w:gridCol w:w="2998"/>
      </w:tblGrid>
      <w:tr w:rsidR="00EA3C4E" w14:paraId="463D3F99" w14:textId="77777777" w:rsidTr="00894440">
        <w:tc>
          <w:tcPr>
            <w:tcW w:w="3116" w:type="dxa"/>
          </w:tcPr>
          <w:p w14:paraId="7B87EF76" w14:textId="69CCBCB1" w:rsidR="00894440" w:rsidRDefault="00FA456C" w:rsidP="00894440">
            <w:r>
              <w:t>KPI</w:t>
            </w:r>
          </w:p>
        </w:tc>
        <w:tc>
          <w:tcPr>
            <w:tcW w:w="3117" w:type="dxa"/>
          </w:tcPr>
          <w:p w14:paraId="28FA8452" w14:textId="4C55949B" w:rsidR="00894440" w:rsidRDefault="00FA456C" w:rsidP="00894440">
            <w:r>
              <w:t>With RAG</w:t>
            </w:r>
          </w:p>
        </w:tc>
        <w:tc>
          <w:tcPr>
            <w:tcW w:w="3117" w:type="dxa"/>
          </w:tcPr>
          <w:p w14:paraId="2DB2FA68" w14:textId="116BB3C7" w:rsidR="00894440" w:rsidRDefault="00FA456C" w:rsidP="00894440">
            <w:r>
              <w:t>Without RAG</w:t>
            </w:r>
          </w:p>
        </w:tc>
      </w:tr>
      <w:tr w:rsidR="00050942" w14:paraId="2ECD65BD" w14:textId="77777777" w:rsidTr="00894440">
        <w:tc>
          <w:tcPr>
            <w:tcW w:w="3116" w:type="dxa"/>
          </w:tcPr>
          <w:p w14:paraId="6D427187" w14:textId="685F6D80" w:rsidR="00FA456C" w:rsidRDefault="00FA456C" w:rsidP="00894440">
            <w:r>
              <w:t xml:space="preserve">Productivity </w:t>
            </w:r>
            <w:r w:rsidR="00AD331D">
              <w:t>–</w:t>
            </w:r>
            <w:r>
              <w:t xml:space="preserve"> </w:t>
            </w:r>
            <w:r w:rsidR="00AD331D">
              <w:t>Time taken to generate Gaming Revenue data</w:t>
            </w:r>
          </w:p>
        </w:tc>
        <w:tc>
          <w:tcPr>
            <w:tcW w:w="3117" w:type="dxa"/>
          </w:tcPr>
          <w:p w14:paraId="290A4267" w14:textId="336F5E94" w:rsidR="00FA456C" w:rsidRDefault="00FA456C" w:rsidP="00894440">
            <w:r>
              <w:t>Less than 1hr</w:t>
            </w:r>
          </w:p>
        </w:tc>
        <w:tc>
          <w:tcPr>
            <w:tcW w:w="3117" w:type="dxa"/>
          </w:tcPr>
          <w:p w14:paraId="09A234B9" w14:textId="24114111" w:rsidR="00FA456C" w:rsidRDefault="00AD331D" w:rsidP="00894440">
            <w:r>
              <w:t>6 to 8hrs</w:t>
            </w:r>
          </w:p>
        </w:tc>
      </w:tr>
      <w:tr w:rsidR="00AD331D" w14:paraId="1DEB0977" w14:textId="77777777" w:rsidTr="00894440">
        <w:tc>
          <w:tcPr>
            <w:tcW w:w="3116" w:type="dxa"/>
          </w:tcPr>
          <w:p w14:paraId="78F1676E" w14:textId="57E9C870" w:rsidR="00AD331D" w:rsidRDefault="00EA3C4E" w:rsidP="00894440">
            <w:r>
              <w:t>Adjustments – 1 week</w:t>
            </w:r>
            <w:r w:rsidR="00436A4F">
              <w:t xml:space="preserve"> </w:t>
            </w:r>
          </w:p>
        </w:tc>
        <w:tc>
          <w:tcPr>
            <w:tcW w:w="3117" w:type="dxa"/>
          </w:tcPr>
          <w:p w14:paraId="6019EB0F" w14:textId="5DA40DA1" w:rsidR="00AD331D" w:rsidRDefault="00EA3C4E" w:rsidP="00894440">
            <w:r>
              <w:t>1 to 5 adjustments</w:t>
            </w:r>
            <w:r w:rsidR="00050942">
              <w:t xml:space="preserve">. </w:t>
            </w:r>
            <w:r w:rsidR="00644862">
              <w:t xml:space="preserve">All of the </w:t>
            </w:r>
            <w:r w:rsidR="00050942">
              <w:t>cases are true variance in the system</w:t>
            </w:r>
          </w:p>
        </w:tc>
        <w:tc>
          <w:tcPr>
            <w:tcW w:w="3117" w:type="dxa"/>
          </w:tcPr>
          <w:p w14:paraId="5D5B9835" w14:textId="2627227D" w:rsidR="00AD331D" w:rsidRDefault="00050942" w:rsidP="00894440">
            <w:r>
              <w:t xml:space="preserve">15 to 18 adjustments. Includes true and false variances </w:t>
            </w:r>
          </w:p>
        </w:tc>
      </w:tr>
    </w:tbl>
    <w:p w14:paraId="3966E0EA" w14:textId="77777777" w:rsidR="00894440" w:rsidRDefault="00894440" w:rsidP="00894440">
      <w:pPr>
        <w:ind w:left="360"/>
      </w:pPr>
    </w:p>
    <w:sectPr w:rsidR="00894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F1D7C"/>
    <w:multiLevelType w:val="hybridMultilevel"/>
    <w:tmpl w:val="7564DCF2"/>
    <w:lvl w:ilvl="0" w:tplc="02C6A90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3975C45"/>
    <w:multiLevelType w:val="hybridMultilevel"/>
    <w:tmpl w:val="D0B443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092584"/>
    <w:multiLevelType w:val="hybridMultilevel"/>
    <w:tmpl w:val="B4CA5FB6"/>
    <w:lvl w:ilvl="0" w:tplc="7D8605A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61508081">
    <w:abstractNumId w:val="1"/>
  </w:num>
  <w:num w:numId="2" w16cid:durableId="750083267">
    <w:abstractNumId w:val="0"/>
  </w:num>
  <w:num w:numId="3" w16cid:durableId="312104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65D"/>
    <w:rsid w:val="00050942"/>
    <w:rsid w:val="0007307A"/>
    <w:rsid w:val="00090270"/>
    <w:rsid w:val="000B1A66"/>
    <w:rsid w:val="000F22C6"/>
    <w:rsid w:val="001642DC"/>
    <w:rsid w:val="00194085"/>
    <w:rsid w:val="00206974"/>
    <w:rsid w:val="00221343"/>
    <w:rsid w:val="002B739D"/>
    <w:rsid w:val="003F29F4"/>
    <w:rsid w:val="00436A4F"/>
    <w:rsid w:val="005B389F"/>
    <w:rsid w:val="00644862"/>
    <w:rsid w:val="00693465"/>
    <w:rsid w:val="006B3664"/>
    <w:rsid w:val="00875DDC"/>
    <w:rsid w:val="00894440"/>
    <w:rsid w:val="008D41FF"/>
    <w:rsid w:val="00966B63"/>
    <w:rsid w:val="00A15C0D"/>
    <w:rsid w:val="00A443B7"/>
    <w:rsid w:val="00AC3148"/>
    <w:rsid w:val="00AD331D"/>
    <w:rsid w:val="00B558E6"/>
    <w:rsid w:val="00BB10A6"/>
    <w:rsid w:val="00BB496F"/>
    <w:rsid w:val="00C4265D"/>
    <w:rsid w:val="00D92548"/>
    <w:rsid w:val="00DE7AFE"/>
    <w:rsid w:val="00EA3C4E"/>
    <w:rsid w:val="00F3207E"/>
    <w:rsid w:val="00FA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EF539"/>
  <w15:chartTrackingRefBased/>
  <w15:docId w15:val="{D2B69192-D2B3-48FC-8F95-5B750662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6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44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GOWRISHANKAR SIVALINGAPPA</dc:creator>
  <cp:keywords/>
  <dc:description/>
  <cp:lastModifiedBy>GOWRISHANKAR SIVALINGAPPA</cp:lastModifiedBy>
  <cp:revision>2</cp:revision>
  <dcterms:created xsi:type="dcterms:W3CDTF">2026-05-12T20:08:00Z</dcterms:created>
  <dcterms:modified xsi:type="dcterms:W3CDTF">2026-05-12T20:08:00Z</dcterms:modified>
</cp:coreProperties>
</file>