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826FC" w14:textId="66C5B576"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No.: </w:t>
      </w:r>
      <w:r w:rsidR="009E3A91">
        <w:rPr>
          <w:rFonts w:ascii="Times New Roman" w:hAnsi="Times New Roman" w:cs="Times New Roman"/>
          <w:sz w:val="24"/>
          <w:szCs w:val="24"/>
        </w:rPr>
        <w:t>09</w:t>
      </w:r>
    </w:p>
    <w:p w14:paraId="7EBC59ED" w14:textId="310595BA" w:rsidR="00FA55AB"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Date: </w:t>
      </w:r>
    </w:p>
    <w:p w14:paraId="3CA6BB5E" w14:textId="77777777" w:rsidR="009E3A91" w:rsidRPr="005E6714" w:rsidRDefault="009E3A91" w:rsidP="005E6714">
      <w:pPr>
        <w:ind w:left="720"/>
        <w:jc w:val="both"/>
        <w:rPr>
          <w:rFonts w:ascii="Times New Roman" w:hAnsi="Times New Roman" w:cs="Times New Roman"/>
          <w:sz w:val="24"/>
          <w:szCs w:val="24"/>
        </w:rPr>
      </w:pPr>
    </w:p>
    <w:p w14:paraId="1AD2C4C6" w14:textId="2FE3E67B" w:rsidR="00FA55AB" w:rsidRPr="005E6714"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Experiment Title: </w:t>
      </w:r>
      <w:r w:rsidR="009E3A91" w:rsidRPr="009E3A91">
        <w:rPr>
          <w:rFonts w:ascii="Times New Roman" w:hAnsi="Times New Roman" w:cs="Times New Roman"/>
          <w:sz w:val="24"/>
          <w:szCs w:val="24"/>
        </w:rPr>
        <w:t>Data Flow Diagram (DFD) Construction for Railway Ticket Booking System</w:t>
      </w:r>
      <w:r w:rsidR="009E3A91">
        <w:rPr>
          <w:rFonts w:ascii="Times New Roman" w:hAnsi="Times New Roman" w:cs="Times New Roman"/>
          <w:sz w:val="24"/>
          <w:szCs w:val="24"/>
        </w:rPr>
        <w:t>.</w:t>
      </w:r>
    </w:p>
    <w:p w14:paraId="2E11913B" w14:textId="77777777"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Requirement Understanding: </w:t>
      </w:r>
    </w:p>
    <w:p w14:paraId="3946D756" w14:textId="636ED5EB" w:rsidR="009E3A91" w:rsidRDefault="009E3A91" w:rsidP="009E3A91">
      <w:pPr>
        <w:ind w:left="720" w:firstLine="720"/>
        <w:jc w:val="both"/>
        <w:rPr>
          <w:rFonts w:ascii="Times New Roman" w:hAnsi="Times New Roman" w:cs="Times New Roman"/>
          <w:sz w:val="24"/>
          <w:szCs w:val="24"/>
        </w:rPr>
      </w:pPr>
      <w:r w:rsidRPr="009E3A91">
        <w:rPr>
          <w:rFonts w:ascii="Times New Roman" w:hAnsi="Times New Roman" w:cs="Times New Roman"/>
          <w:sz w:val="24"/>
          <w:szCs w:val="24"/>
        </w:rPr>
        <w:t>The objective is to map the major functional processes of the railway system, specifically focusing on ticket booking and cancellation. It requires identifying external entities (Passenger, Railway System), internal processes, and data stores (Train Schedule, Booking Record) to visualize how information moves through the system.</w:t>
      </w:r>
    </w:p>
    <w:p w14:paraId="7D025601" w14:textId="77777777"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Decision and Feasibility Insight: </w:t>
      </w:r>
    </w:p>
    <w:p w14:paraId="19CD8AA7" w14:textId="72FD5DBF" w:rsidR="009E3A91" w:rsidRDefault="009E3A91" w:rsidP="009E3A91">
      <w:pPr>
        <w:ind w:left="720" w:firstLine="720"/>
        <w:jc w:val="both"/>
        <w:rPr>
          <w:rFonts w:ascii="Times New Roman" w:hAnsi="Times New Roman" w:cs="Times New Roman"/>
          <w:sz w:val="24"/>
          <w:szCs w:val="24"/>
        </w:rPr>
      </w:pPr>
      <w:r w:rsidRPr="009E3A91">
        <w:rPr>
          <w:rFonts w:ascii="Times New Roman" w:hAnsi="Times New Roman" w:cs="Times New Roman"/>
          <w:sz w:val="24"/>
          <w:szCs w:val="24"/>
        </w:rPr>
        <w:t>Decomposing the system into a high-level DFD is a crucial decision for architectural clarity. It ensures that the database requirements are properly aligned with user actions (booking or canceling) before backend implementation begins, minimizing data handling errors and structural refactoring later.</w:t>
      </w:r>
    </w:p>
    <w:p w14:paraId="6B65717E" w14:textId="77777777"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Planning and Scheduling Insight:</w:t>
      </w:r>
    </w:p>
    <w:p w14:paraId="33E8229B" w14:textId="09A4D8E2" w:rsidR="009E3A91" w:rsidRDefault="00000000" w:rsidP="005E6714">
      <w:pPr>
        <w:ind w:left="720"/>
        <w:jc w:val="both"/>
        <w:rPr>
          <w:rFonts w:ascii="Times New Roman" w:hAnsi="Times New Roman" w:cs="Times New Roman"/>
          <w:sz w:val="24"/>
          <w:szCs w:val="24"/>
        </w:rPr>
      </w:pPr>
      <w:r w:rsidRPr="005E6714">
        <w:rPr>
          <w:rFonts w:ascii="Times New Roman" w:hAnsi="Times New Roman" w:cs="Times New Roman"/>
          <w:b/>
          <w:sz w:val="24"/>
          <w:szCs w:val="24"/>
        </w:rPr>
        <w:t xml:space="preserve"> </w:t>
      </w:r>
      <w:r w:rsidR="009E3A91">
        <w:rPr>
          <w:rFonts w:ascii="Times New Roman" w:hAnsi="Times New Roman" w:cs="Times New Roman"/>
          <w:b/>
          <w:sz w:val="24"/>
          <w:szCs w:val="24"/>
        </w:rPr>
        <w:tab/>
      </w:r>
      <w:r w:rsidR="009E3A91" w:rsidRPr="009E3A91">
        <w:rPr>
          <w:rFonts w:ascii="Times New Roman" w:hAnsi="Times New Roman" w:cs="Times New Roman"/>
          <w:sz w:val="24"/>
          <w:szCs w:val="24"/>
        </w:rPr>
        <w:t>Mapping these data flows is a prerequisite step before transitioning to system implementation. The diagram dictates what database tables need to be created and how the application's core modules will interact with them, directly guiding the development schedule.</w:t>
      </w:r>
    </w:p>
    <w:p w14:paraId="4C0F5554" w14:textId="77777777"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Implementation / Design Insight: </w:t>
      </w:r>
    </w:p>
    <w:p w14:paraId="065FBDE5" w14:textId="7B92DC03" w:rsidR="009E3A91" w:rsidRDefault="009E3A91" w:rsidP="009E3A91">
      <w:pPr>
        <w:ind w:left="720" w:firstLine="720"/>
        <w:jc w:val="both"/>
        <w:rPr>
          <w:rFonts w:ascii="Times New Roman" w:hAnsi="Times New Roman" w:cs="Times New Roman"/>
          <w:sz w:val="24"/>
          <w:szCs w:val="24"/>
        </w:rPr>
      </w:pPr>
      <w:r w:rsidRPr="009E3A91">
        <w:rPr>
          <w:rFonts w:ascii="Times New Roman" w:hAnsi="Times New Roman" w:cs="Times New Roman"/>
          <w:sz w:val="24"/>
          <w:szCs w:val="24"/>
        </w:rPr>
        <w:t>The design highlights two distinct data stores: 'Train Schedule' (updated by the Railway System and read by the Ticket Booking process) and 'Booking Record' (written to by the booking process and updated by the cancellation process). This separation of concerns ensures data integrity and prevents conflicts during concurrent transactions.</w:t>
      </w:r>
    </w:p>
    <w:p w14:paraId="2CA67A0C" w14:textId="77777777" w:rsidR="009E3A91" w:rsidRDefault="00000000" w:rsidP="005E6714">
      <w:pPr>
        <w:ind w:left="720"/>
        <w:jc w:val="both"/>
        <w:rPr>
          <w:rFonts w:ascii="Times New Roman" w:hAnsi="Times New Roman" w:cs="Times New Roman"/>
          <w:b/>
          <w:sz w:val="24"/>
          <w:szCs w:val="24"/>
        </w:rPr>
      </w:pPr>
      <w:r w:rsidRPr="005E6714">
        <w:rPr>
          <w:rFonts w:ascii="Times New Roman" w:hAnsi="Times New Roman" w:cs="Times New Roman"/>
          <w:b/>
          <w:sz w:val="24"/>
          <w:szCs w:val="24"/>
        </w:rPr>
        <w:t xml:space="preserve">Overall Inference: </w:t>
      </w:r>
    </w:p>
    <w:p w14:paraId="0123E84B" w14:textId="03494346" w:rsidR="00FA55AB" w:rsidRPr="005E6714" w:rsidRDefault="009E3A91" w:rsidP="009E3A91">
      <w:pPr>
        <w:ind w:left="720" w:firstLine="720"/>
        <w:jc w:val="both"/>
        <w:rPr>
          <w:rFonts w:ascii="Times New Roman" w:hAnsi="Times New Roman" w:cs="Times New Roman"/>
        </w:rPr>
      </w:pPr>
      <w:r w:rsidRPr="009E3A91">
        <w:rPr>
          <w:rFonts w:ascii="Times New Roman" w:hAnsi="Times New Roman" w:cs="Times New Roman"/>
          <w:sz w:val="24"/>
          <w:szCs w:val="24"/>
        </w:rPr>
        <w:t>Visualizing the data flow provides a clear, logical foundation for developing the system architecture. It ensures all inputs, outputs, and data storage needs are comprehensively accounted for before writing code.</w:t>
      </w:r>
    </w:p>
    <w:sectPr w:rsidR="00FA55AB" w:rsidRPr="005E6714" w:rsidSect="009E3A91">
      <w:headerReference w:type="default" r:id="rId8"/>
      <w:pgSz w:w="12240" w:h="15840"/>
      <w:pgMar w:top="284" w:right="1800" w:bottom="1134"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C2F7" w14:textId="77777777" w:rsidR="00F23727" w:rsidRDefault="00F23727" w:rsidP="009E3A91">
      <w:pPr>
        <w:spacing w:after="0" w:line="240" w:lineRule="auto"/>
      </w:pPr>
      <w:r>
        <w:separator/>
      </w:r>
    </w:p>
  </w:endnote>
  <w:endnote w:type="continuationSeparator" w:id="0">
    <w:p w14:paraId="32C8E420" w14:textId="77777777" w:rsidR="00F23727" w:rsidRDefault="00F23727" w:rsidP="009E3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A796" w14:textId="77777777" w:rsidR="00F23727" w:rsidRDefault="00F23727" w:rsidP="009E3A91">
      <w:pPr>
        <w:spacing w:after="0" w:line="240" w:lineRule="auto"/>
      </w:pPr>
      <w:r>
        <w:separator/>
      </w:r>
    </w:p>
  </w:footnote>
  <w:footnote w:type="continuationSeparator" w:id="0">
    <w:p w14:paraId="4319D742" w14:textId="77777777" w:rsidR="00F23727" w:rsidRDefault="00F23727" w:rsidP="009E3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1EC28" w14:textId="09F774B6" w:rsidR="009E3A91" w:rsidRDefault="009E3A91">
    <w:pPr>
      <w:pStyle w:val="Header"/>
    </w:pPr>
    <w:r>
      <w:tab/>
    </w:r>
    <w:r>
      <w:tab/>
      <w:t>61782324106029</w:t>
    </w:r>
  </w:p>
  <w:p w14:paraId="4B1E637E" w14:textId="77777777" w:rsidR="009E3A91" w:rsidRDefault="009E3A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4933140">
    <w:abstractNumId w:val="8"/>
  </w:num>
  <w:num w:numId="2" w16cid:durableId="1831408821">
    <w:abstractNumId w:val="6"/>
  </w:num>
  <w:num w:numId="3" w16cid:durableId="737900589">
    <w:abstractNumId w:val="5"/>
  </w:num>
  <w:num w:numId="4" w16cid:durableId="423957516">
    <w:abstractNumId w:val="4"/>
  </w:num>
  <w:num w:numId="5" w16cid:durableId="1280336516">
    <w:abstractNumId w:val="7"/>
  </w:num>
  <w:num w:numId="6" w16cid:durableId="1040982607">
    <w:abstractNumId w:val="3"/>
  </w:num>
  <w:num w:numId="7" w16cid:durableId="1720086742">
    <w:abstractNumId w:val="2"/>
  </w:num>
  <w:num w:numId="8" w16cid:durableId="1765760907">
    <w:abstractNumId w:val="1"/>
  </w:num>
  <w:num w:numId="9" w16cid:durableId="197209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6714"/>
    <w:rsid w:val="006D6F5A"/>
    <w:rsid w:val="00773BB6"/>
    <w:rsid w:val="009E3A91"/>
    <w:rsid w:val="00AA1D8D"/>
    <w:rsid w:val="00B176FD"/>
    <w:rsid w:val="00B47730"/>
    <w:rsid w:val="00CB0664"/>
    <w:rsid w:val="00DB6243"/>
    <w:rsid w:val="00F23727"/>
    <w:rsid w:val="00FA55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9FDA6E"/>
  <w14:defaultImageDpi w14:val="300"/>
  <w15:docId w15:val="{C3C8BDA5-2924-4204-B241-AB5C590A2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230</Words>
  <Characters>1488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ILAMARAN S</cp:lastModifiedBy>
  <cp:revision>2</cp:revision>
  <dcterms:created xsi:type="dcterms:W3CDTF">2026-04-11T19:39:00Z</dcterms:created>
  <dcterms:modified xsi:type="dcterms:W3CDTF">2026-04-11T19:39:00Z</dcterms:modified>
  <cp:category/>
</cp:coreProperties>
</file>