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ATLAL SAMPLE MONGO QUERY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Body A"/>
        <w:rPr>
          <w:rFonts w:ascii="Times New Roman" w:cs="Times New Roman" w:hAnsi="Times New Roman" w:eastAsia="Times New Roman"/>
          <w:sz w:val="33"/>
          <w:szCs w:val="33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3"/>
          <w:szCs w:val="33"/>
          <w:rtl w:val="0"/>
          <w:lang w:val="en-US"/>
        </w:rPr>
        <w:t xml:space="preserve">Parent Fields 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t>Account Number  :     200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t>Annual Revenue   :     200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t xml:space="preserve">Street                      :   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Child Table Object :</w:t>
      </w:r>
    </w:p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8368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3"/>
        <w:gridCol w:w="1935"/>
        <w:gridCol w:w="1951"/>
        <w:gridCol w:w="1799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0" w:hRule="atLeast"/>
        </w:trPr>
        <w:tc>
          <w:tcPr>
            <w:tcW w:type="dxa" w:w="268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Praveen Kumar</w:t>
            </w:r>
          </w:p>
        </w:tc>
        <w:tc>
          <w:tcPr>
            <w:tcW w:type="dxa" w:w="19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Kumar</w:t>
            </w:r>
          </w:p>
        </w:tc>
        <w:tc>
          <w:tcPr>
            <w:tcW w:type="dxa" w:w="19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Praveen</w:t>
            </w:r>
          </w:p>
        </w:tc>
        <w:tc>
          <w:tcPr>
            <w:tcW w:type="dxa" w:w="179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praveenkumar.varadharajan@aspigrow.com</w:t>
            </w:r>
          </w:p>
        </w:tc>
      </w:tr>
    </w:tbl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864" w:hanging="864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756" w:hanging="756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