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5724E" w14:textId="77777777" w:rsidR="009576E7" w:rsidRDefault="009576E7">
      <w:pPr>
        <w:jc w:val="both"/>
      </w:pPr>
    </w:p>
    <w:p w14:paraId="590EE902" w14:textId="77777777" w:rsidR="009576E7" w:rsidRDefault="00D11561">
      <w:pPr>
        <w:rPr>
          <w:iCs/>
        </w:rPr>
      </w:pPr>
      <w:r>
        <w:rPr>
          <w:noProof/>
          <w:lang w:val="en-IN" w:eastAsia="en-IN"/>
        </w:rPr>
        <w:drawing>
          <wp:anchor distT="0" distB="0" distL="114300" distR="114300" simplePos="0" relativeHeight="251660288" behindDoc="0" locked="0" layoutInCell="1" allowOverlap="0" wp14:anchorId="12CFB0EB" wp14:editId="44C2D514">
            <wp:simplePos x="0" y="0"/>
            <wp:positionH relativeFrom="column">
              <wp:align>left</wp:align>
            </wp:positionH>
            <wp:positionV relativeFrom="line">
              <wp:align>top</wp:align>
            </wp:positionV>
            <wp:extent cx="304800" cy="304800"/>
            <wp:effectExtent l="0" t="0" r="0" b="0"/>
            <wp:wrapSquare wrapText="right"/>
            <wp:docPr id="6" name="Picture 6" descr="blob:https://web.whatsapp.com/dc81c1ea-579a-4450-aedb-3d21c756da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lob:https://web.whatsapp.com/dc81c1ea-579a-4450-aedb-3d21c756da9e"/>
                    <pic:cNvPicPr>
                      <a:picLocks noChangeAspect="1" noChangeArrowheads="1"/>
                    </pic:cNvPicPr>
                  </pic:nvPicPr>
                  <pic:blipFill>
                    <a:blip/>
                    <a:srcRect/>
                    <a:stretch>
                      <a:fillRect/>
                    </a:stretch>
                  </pic:blipFill>
                  <pic:spPr>
                    <a:xfrm>
                      <a:off x="0" y="0"/>
                      <a:ext cx="304800" cy="304800"/>
                    </a:xfrm>
                    <a:prstGeom prst="rect">
                      <a:avLst/>
                    </a:prstGeom>
                    <a:noFill/>
                  </pic:spPr>
                </pic:pic>
              </a:graphicData>
            </a:graphic>
          </wp:anchor>
        </w:drawing>
      </w:r>
      <w:r>
        <w:rPr>
          <w:iCs/>
        </w:rPr>
        <w:t>(Cover page)</w:t>
      </w:r>
    </w:p>
    <w:p w14:paraId="2C0DE74A" w14:textId="77777777" w:rsidR="009576E7" w:rsidRDefault="009576E7">
      <w:pPr>
        <w:jc w:val="center"/>
        <w:rPr>
          <w:b/>
          <w:bCs/>
        </w:rPr>
      </w:pPr>
    </w:p>
    <w:p w14:paraId="2C6EDB80" w14:textId="77777777" w:rsidR="009576E7" w:rsidRDefault="009576E7">
      <w:pPr>
        <w:jc w:val="center"/>
        <w:rPr>
          <w:b/>
          <w:bCs/>
        </w:rPr>
      </w:pPr>
    </w:p>
    <w:p w14:paraId="33E77A45" w14:textId="77777777" w:rsidR="009576E7" w:rsidRDefault="009576E7">
      <w:pPr>
        <w:jc w:val="center"/>
        <w:rPr>
          <w:b/>
          <w:bCs/>
        </w:rPr>
      </w:pPr>
    </w:p>
    <w:p w14:paraId="524A6874" w14:textId="77777777" w:rsidR="009576E7" w:rsidRDefault="00D11561">
      <w:pPr>
        <w:tabs>
          <w:tab w:val="left" w:pos="3180"/>
          <w:tab w:val="center" w:pos="4594"/>
        </w:tabs>
        <w:rPr>
          <w:b/>
          <w:bCs/>
          <w:sz w:val="28"/>
          <w:szCs w:val="28"/>
        </w:rPr>
      </w:pPr>
      <w:r>
        <w:rPr>
          <w:b/>
          <w:bCs/>
          <w:sz w:val="28"/>
          <w:szCs w:val="28"/>
        </w:rPr>
        <w:tab/>
      </w:r>
      <w:r>
        <w:rPr>
          <w:b/>
          <w:bCs/>
          <w:sz w:val="28"/>
          <w:szCs w:val="28"/>
        </w:rPr>
        <w:tab/>
        <w:t>A Mini Project Report on</w:t>
      </w:r>
    </w:p>
    <w:p w14:paraId="0B961D9C" w14:textId="77777777" w:rsidR="009576E7" w:rsidRDefault="009576E7">
      <w:pPr>
        <w:pStyle w:val="Heading3"/>
        <w:rPr>
          <w:b/>
          <w:bCs/>
        </w:rPr>
      </w:pPr>
    </w:p>
    <w:p w14:paraId="18FA99A1" w14:textId="77777777" w:rsidR="009576E7" w:rsidRDefault="009576E7"/>
    <w:p w14:paraId="370B8CD9" w14:textId="77777777" w:rsidR="009576E7" w:rsidRDefault="009576E7">
      <w:pPr>
        <w:jc w:val="center"/>
        <w:rPr>
          <w:sz w:val="32"/>
          <w:szCs w:val="32"/>
          <w:u w:val="single"/>
        </w:rPr>
      </w:pPr>
    </w:p>
    <w:p w14:paraId="734D5E49" w14:textId="39A0A1B5" w:rsidR="001A6DAB" w:rsidRPr="001A6DAB" w:rsidRDefault="001A6DAB" w:rsidP="001A6DAB">
      <w:pPr>
        <w:ind w:left="720" w:firstLine="720"/>
        <w:rPr>
          <w:sz w:val="32"/>
          <w:szCs w:val="32"/>
        </w:rPr>
      </w:pPr>
      <w:r w:rsidRPr="001A6DAB">
        <w:rPr>
          <w:sz w:val="32"/>
          <w:szCs w:val="32"/>
        </w:rPr>
        <w:t xml:space="preserve">                                INSULIN PUMP</w:t>
      </w:r>
    </w:p>
    <w:p w14:paraId="512743D0" w14:textId="77777777" w:rsidR="009576E7" w:rsidRDefault="009576E7">
      <w:pPr>
        <w:tabs>
          <w:tab w:val="left" w:pos="6420"/>
        </w:tabs>
        <w:rPr>
          <w:u w:val="single"/>
        </w:rPr>
      </w:pPr>
    </w:p>
    <w:p w14:paraId="6A615A60" w14:textId="77777777" w:rsidR="009576E7" w:rsidRDefault="00D11561">
      <w:pPr>
        <w:pStyle w:val="BodyText"/>
        <w:rPr>
          <w:b/>
          <w:bCs/>
        </w:rPr>
      </w:pPr>
      <w:r>
        <w:rPr>
          <w:b/>
          <w:bCs/>
        </w:rPr>
        <w:t xml:space="preserve">Submitted to the Department of Computer Science &amp; Engineering, GNITS in the </w:t>
      </w:r>
    </w:p>
    <w:p w14:paraId="33D51095" w14:textId="77777777" w:rsidR="009576E7" w:rsidRDefault="00D11561">
      <w:pPr>
        <w:pStyle w:val="BodyText"/>
        <w:rPr>
          <w:b/>
          <w:bCs/>
        </w:rPr>
      </w:pPr>
      <w:r>
        <w:rPr>
          <w:b/>
          <w:bCs/>
        </w:rPr>
        <w:t xml:space="preserve">partial fulfillment of the academic requirement for the award of B.Tech (CSE) </w:t>
      </w:r>
    </w:p>
    <w:p w14:paraId="0FE9F9B3" w14:textId="77777777" w:rsidR="009576E7" w:rsidRDefault="00D11561">
      <w:pPr>
        <w:pStyle w:val="BodyText"/>
        <w:rPr>
          <w:b/>
          <w:bCs/>
        </w:rPr>
      </w:pPr>
      <w:r>
        <w:rPr>
          <w:b/>
          <w:bCs/>
        </w:rPr>
        <w:t>under JNTUH, Hyderabad</w:t>
      </w:r>
    </w:p>
    <w:p w14:paraId="1E1D0C24" w14:textId="77777777" w:rsidR="009576E7" w:rsidRDefault="009576E7">
      <w:pPr>
        <w:jc w:val="center"/>
      </w:pPr>
    </w:p>
    <w:p w14:paraId="5B6778D3" w14:textId="77777777" w:rsidR="009576E7" w:rsidRDefault="009576E7">
      <w:pPr>
        <w:jc w:val="center"/>
      </w:pPr>
    </w:p>
    <w:p w14:paraId="2B9315E3" w14:textId="77777777" w:rsidR="009576E7" w:rsidRDefault="009576E7">
      <w:pPr>
        <w:jc w:val="center"/>
      </w:pPr>
    </w:p>
    <w:p w14:paraId="44BB7A22" w14:textId="77777777" w:rsidR="009576E7" w:rsidRDefault="00D11561">
      <w:pPr>
        <w:ind w:left="2160" w:firstLineChars="950" w:firstLine="2280"/>
        <w:jc w:val="both"/>
      </w:pPr>
      <w:r>
        <w:t>By</w:t>
      </w:r>
    </w:p>
    <w:p w14:paraId="67494DEE" w14:textId="77777777" w:rsidR="009576E7" w:rsidRDefault="009576E7">
      <w:pPr>
        <w:jc w:val="center"/>
      </w:pPr>
    </w:p>
    <w:p w14:paraId="023F8CAA" w14:textId="77777777" w:rsidR="009576E7" w:rsidRDefault="009576E7">
      <w:pPr>
        <w:jc w:val="both"/>
        <w:rPr>
          <w:b/>
          <w:bCs/>
          <w:color w:val="0000FF"/>
          <w:lang w:val="en-IN"/>
        </w:rPr>
      </w:pPr>
    </w:p>
    <w:p w14:paraId="5B040A22" w14:textId="77777777" w:rsidR="009576E7" w:rsidRPr="001A6DAB" w:rsidRDefault="00D11561">
      <w:pPr>
        <w:jc w:val="both"/>
        <w:rPr>
          <w:color w:val="0000CC"/>
          <w:lang w:val="en-IN"/>
        </w:rPr>
      </w:pPr>
      <w:r>
        <w:rPr>
          <w:b/>
          <w:bCs/>
          <w:color w:val="0000FF"/>
          <w:lang w:val="en-IN"/>
        </w:rPr>
        <w:tab/>
        <w:t xml:space="preserve">             </w:t>
      </w:r>
      <w:r>
        <w:rPr>
          <w:b/>
          <w:bCs/>
          <w:color w:val="0000FF"/>
          <w:lang w:val="en-IN"/>
        </w:rPr>
        <w:tab/>
      </w:r>
      <w:r w:rsidRPr="001A6DAB">
        <w:rPr>
          <w:color w:val="0000FF"/>
          <w:lang w:val="en-IN"/>
        </w:rPr>
        <w:t xml:space="preserve">           K.Supriya</w:t>
      </w:r>
      <w:r w:rsidRPr="001A6DAB">
        <w:rPr>
          <w:color w:val="0000FF"/>
        </w:rPr>
        <w:tab/>
      </w:r>
      <w:r w:rsidRPr="001A6DAB">
        <w:rPr>
          <w:color w:val="0000FF"/>
        </w:rPr>
        <w:tab/>
        <w:t xml:space="preserve"> </w:t>
      </w:r>
      <w:r w:rsidRPr="001A6DAB">
        <w:rPr>
          <w:color w:val="0000FF"/>
          <w:lang w:val="en-IN"/>
        </w:rPr>
        <w:t>22251A05E2</w:t>
      </w:r>
    </w:p>
    <w:p w14:paraId="450592EB" w14:textId="77777777" w:rsidR="009576E7" w:rsidRDefault="00D11561">
      <w:pPr>
        <w:ind w:left="2820"/>
        <w:jc w:val="both"/>
        <w:rPr>
          <w:color w:val="0000CC"/>
          <w:lang w:val="en-IN"/>
        </w:rPr>
      </w:pPr>
      <w:r>
        <w:rPr>
          <w:color w:val="0000CC"/>
          <w:lang w:val="en-IN"/>
        </w:rPr>
        <w:t>S.Gowthami                 22251A05F1</w:t>
      </w:r>
    </w:p>
    <w:p w14:paraId="01E226AE" w14:textId="77777777" w:rsidR="009576E7" w:rsidRDefault="00D11561">
      <w:pPr>
        <w:ind w:left="2820"/>
        <w:jc w:val="both"/>
        <w:rPr>
          <w:color w:val="0000CC"/>
          <w:lang w:val="en-IN"/>
        </w:rPr>
      </w:pPr>
      <w:r>
        <w:rPr>
          <w:color w:val="0000CC"/>
          <w:lang w:val="en-IN"/>
        </w:rPr>
        <w:t>Y.Sri Vaishnavi           22251A05G0</w:t>
      </w:r>
    </w:p>
    <w:p w14:paraId="5BF28480" w14:textId="77777777" w:rsidR="009576E7" w:rsidRDefault="00D11561">
      <w:pPr>
        <w:ind w:left="2820"/>
        <w:jc w:val="both"/>
        <w:rPr>
          <w:color w:val="0000CC"/>
          <w:lang w:val="en-IN"/>
        </w:rPr>
      </w:pPr>
      <w:r>
        <w:rPr>
          <w:color w:val="0000CC"/>
          <w:lang w:val="en-IN"/>
        </w:rPr>
        <w:t>J.Jyothika                     22251A05H2</w:t>
      </w:r>
    </w:p>
    <w:p w14:paraId="01D2118D" w14:textId="77777777" w:rsidR="009576E7" w:rsidRDefault="009576E7">
      <w:pPr>
        <w:jc w:val="center"/>
        <w:rPr>
          <w:color w:val="0000CC"/>
        </w:rPr>
      </w:pPr>
    </w:p>
    <w:p w14:paraId="72F7F9AE" w14:textId="77777777" w:rsidR="009576E7" w:rsidRDefault="00D11561">
      <w:pPr>
        <w:ind w:left="2160" w:firstLineChars="600" w:firstLine="1440"/>
        <w:jc w:val="both"/>
      </w:pPr>
      <w:r>
        <w:t>under the guidance of</w:t>
      </w:r>
    </w:p>
    <w:p w14:paraId="2E326F8A" w14:textId="77777777" w:rsidR="009576E7" w:rsidRDefault="00D11561">
      <w:pPr>
        <w:ind w:firstLineChars="1500" w:firstLine="3614"/>
        <w:jc w:val="both"/>
        <w:rPr>
          <w:b/>
          <w:bCs/>
        </w:rPr>
      </w:pPr>
      <w:r>
        <w:rPr>
          <w:b/>
          <w:bCs/>
        </w:rPr>
        <w:t xml:space="preserve">Dr Raghavender K V </w:t>
      </w:r>
    </w:p>
    <w:p w14:paraId="5FEDDE1E" w14:textId="77777777" w:rsidR="009576E7" w:rsidRDefault="00D11561">
      <w:pPr>
        <w:ind w:firstLineChars="1500" w:firstLine="3614"/>
        <w:jc w:val="both"/>
        <w:rPr>
          <w:b/>
          <w:bCs/>
        </w:rPr>
      </w:pPr>
      <w:r>
        <w:rPr>
          <w:b/>
          <w:bCs/>
        </w:rPr>
        <w:t>Associate Professor</w:t>
      </w:r>
    </w:p>
    <w:p w14:paraId="436F0EB3" w14:textId="77777777" w:rsidR="009576E7" w:rsidRDefault="00D11561">
      <w:pPr>
        <w:tabs>
          <w:tab w:val="left" w:pos="12900"/>
          <w:tab w:val="center" w:pos="16020"/>
        </w:tabs>
        <w:ind w:left="2880"/>
        <w:rPr>
          <w:b/>
          <w:color w:val="0033CC"/>
        </w:rPr>
      </w:pPr>
      <w:r>
        <w:rPr>
          <w:b/>
          <w:bCs/>
          <w:color w:val="0033CC"/>
        </w:rPr>
        <w:t xml:space="preserve">                                              </w:t>
      </w:r>
      <w:r>
        <w:rPr>
          <w:b/>
          <w:color w:val="0033CC"/>
        </w:rPr>
        <w:t xml:space="preserve">            </w:t>
      </w:r>
    </w:p>
    <w:p w14:paraId="1693AECA" w14:textId="77777777" w:rsidR="009576E7" w:rsidRDefault="00D11561">
      <w:pPr>
        <w:jc w:val="center"/>
      </w:pPr>
      <w:r>
        <w:rPr>
          <w:noProof/>
          <w:sz w:val="28"/>
          <w:szCs w:val="28"/>
          <w:lang w:val="en-IN" w:eastAsia="en-IN"/>
        </w:rPr>
        <w:drawing>
          <wp:anchor distT="0" distB="0" distL="114300" distR="114300" simplePos="0" relativeHeight="251661312" behindDoc="0" locked="0" layoutInCell="1" allowOverlap="1" wp14:anchorId="01753277" wp14:editId="081DBCAD">
            <wp:simplePos x="0" y="0"/>
            <wp:positionH relativeFrom="column">
              <wp:posOffset>2310130</wp:posOffset>
            </wp:positionH>
            <wp:positionV relativeFrom="paragraph">
              <wp:posOffset>31750</wp:posOffset>
            </wp:positionV>
            <wp:extent cx="1228725" cy="1143000"/>
            <wp:effectExtent l="19050" t="0" r="9525" b="0"/>
            <wp:wrapTopAndBottom/>
            <wp:docPr id="3" name="Picture 1" descr="C:\Users\Student\Downloads\WhatsApp Image 2022-08-02 at 1.5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tudent\Downloads\WhatsApp Image 2022-08-02 at 1.58.34 PM.jpeg"/>
                    <pic:cNvPicPr>
                      <a:picLocks noChangeAspect="1" noChangeArrowheads="1"/>
                    </pic:cNvPicPr>
                  </pic:nvPicPr>
                  <pic:blipFill>
                    <a:blip r:embed="rId8" cstate="print"/>
                    <a:srcRect/>
                    <a:stretch>
                      <a:fillRect/>
                    </a:stretch>
                  </pic:blipFill>
                  <pic:spPr>
                    <a:xfrm>
                      <a:off x="0" y="0"/>
                      <a:ext cx="1228725" cy="1143000"/>
                    </a:xfrm>
                    <a:prstGeom prst="rect">
                      <a:avLst/>
                    </a:prstGeom>
                    <a:noFill/>
                  </pic:spPr>
                </pic:pic>
              </a:graphicData>
            </a:graphic>
          </wp:anchor>
        </w:drawing>
      </w:r>
    </w:p>
    <w:p w14:paraId="3AA532FB" w14:textId="77777777" w:rsidR="009576E7" w:rsidRDefault="00D11561">
      <w:pPr>
        <w:jc w:val="center"/>
        <w:rPr>
          <w:b/>
          <w:sz w:val="28"/>
          <w:szCs w:val="28"/>
        </w:rPr>
      </w:pPr>
      <w:r>
        <w:rPr>
          <w:b/>
          <w:sz w:val="28"/>
          <w:szCs w:val="28"/>
        </w:rPr>
        <w:t xml:space="preserve">Department of Computer Science &amp; Engineering </w:t>
      </w:r>
    </w:p>
    <w:p w14:paraId="6EA1987A" w14:textId="77777777" w:rsidR="009576E7" w:rsidRDefault="00D11561">
      <w:pPr>
        <w:jc w:val="center"/>
        <w:rPr>
          <w:b/>
          <w:sz w:val="28"/>
          <w:szCs w:val="28"/>
        </w:rPr>
      </w:pPr>
      <w:r>
        <w:rPr>
          <w:b/>
          <w:sz w:val="28"/>
          <w:szCs w:val="28"/>
        </w:rPr>
        <w:t>G. NARAYANAMMA INSTITUTE OF TECHNOLOGY &amp; SCIENCE</w:t>
      </w:r>
    </w:p>
    <w:p w14:paraId="48638398" w14:textId="77777777" w:rsidR="009576E7" w:rsidRDefault="00D11561">
      <w:pPr>
        <w:jc w:val="center"/>
      </w:pPr>
      <w:r>
        <w:rPr>
          <w:b/>
        </w:rPr>
        <w:t xml:space="preserve">                                                (Autonomous)                                        (For Women)</w:t>
      </w:r>
      <w:r>
        <w:t xml:space="preserve">                                                 </w:t>
      </w:r>
    </w:p>
    <w:p w14:paraId="2CBC410D" w14:textId="77777777" w:rsidR="009576E7" w:rsidRDefault="00D11561">
      <w:pPr>
        <w:pStyle w:val="Heading2"/>
        <w:jc w:val="center"/>
        <w:rPr>
          <w:b w:val="0"/>
          <w:iCs/>
        </w:rPr>
      </w:pPr>
      <w:r>
        <w:rPr>
          <w:b w:val="0"/>
          <w:iCs/>
        </w:rPr>
        <w:t>Approved by AICTE, New Delhi &amp; Affiliated to JNTUH, Hyderabad</w:t>
      </w:r>
    </w:p>
    <w:p w14:paraId="4D18599A" w14:textId="77777777" w:rsidR="009576E7" w:rsidRDefault="00D11561">
      <w:pPr>
        <w:pStyle w:val="Heading2"/>
        <w:jc w:val="center"/>
        <w:rPr>
          <w:b w:val="0"/>
          <w:iCs/>
        </w:rPr>
      </w:pPr>
      <w:r>
        <w:rPr>
          <w:b w:val="0"/>
          <w:iCs/>
        </w:rPr>
        <w:t>Accredited by NBA &amp; NAAC, an ISO 9001:2015 certified Institution</w:t>
      </w:r>
    </w:p>
    <w:p w14:paraId="3A324688" w14:textId="77777777" w:rsidR="009576E7" w:rsidRDefault="00D11561">
      <w:pPr>
        <w:pStyle w:val="Heading2"/>
        <w:jc w:val="center"/>
        <w:rPr>
          <w:b w:val="0"/>
          <w:iCs/>
        </w:rPr>
      </w:pPr>
      <w:r>
        <w:rPr>
          <w:b w:val="0"/>
          <w:iCs/>
        </w:rPr>
        <w:t>Shaikpet, Hyderabd-500104</w:t>
      </w:r>
    </w:p>
    <w:p w14:paraId="35C8A43A" w14:textId="77777777" w:rsidR="009576E7" w:rsidRDefault="00D11561" w:rsidP="008A3A78">
      <w:pPr>
        <w:pStyle w:val="Heading2"/>
        <w:numPr>
          <w:ilvl w:val="0"/>
          <w:numId w:val="8"/>
        </w:numPr>
        <w:jc w:val="center"/>
        <w:rPr>
          <w:b w:val="0"/>
          <w:iCs/>
        </w:rPr>
      </w:pPr>
      <w:r>
        <w:rPr>
          <w:iCs/>
          <w:color w:val="4472C4" w:themeColor="accent1"/>
        </w:rPr>
        <w:t>July 2024</w:t>
      </w:r>
      <w:r>
        <w:rPr>
          <w:i/>
          <w:iCs/>
          <w:u w:val="single"/>
        </w:rPr>
        <w:br w:type="page"/>
      </w:r>
    </w:p>
    <w:p w14:paraId="6D511039" w14:textId="77777777" w:rsidR="009576E7" w:rsidRDefault="009576E7">
      <w:pPr>
        <w:jc w:val="center"/>
        <w:rPr>
          <w:b/>
          <w:iCs/>
        </w:rPr>
      </w:pPr>
    </w:p>
    <w:p w14:paraId="59E83BAA" w14:textId="77777777" w:rsidR="009576E7" w:rsidRDefault="00D11561">
      <w:pPr>
        <w:tabs>
          <w:tab w:val="left" w:pos="3315"/>
        </w:tabs>
        <w:rPr>
          <w:b/>
          <w:iCs/>
        </w:rPr>
      </w:pPr>
      <w:r>
        <w:rPr>
          <w:b/>
          <w:iCs/>
        </w:rPr>
        <w:tab/>
      </w:r>
    </w:p>
    <w:p w14:paraId="3D45C465" w14:textId="77777777" w:rsidR="009576E7" w:rsidRDefault="009576E7">
      <w:pPr>
        <w:jc w:val="center"/>
        <w:rPr>
          <w:b/>
          <w:sz w:val="28"/>
          <w:szCs w:val="28"/>
        </w:rPr>
      </w:pPr>
    </w:p>
    <w:p w14:paraId="388C3627" w14:textId="77777777" w:rsidR="009576E7" w:rsidRDefault="00D11561">
      <w:pPr>
        <w:jc w:val="center"/>
        <w:rPr>
          <w:b/>
          <w:sz w:val="36"/>
          <w:szCs w:val="36"/>
        </w:rPr>
      </w:pPr>
      <w:r>
        <w:rPr>
          <w:b/>
          <w:sz w:val="36"/>
          <w:szCs w:val="36"/>
        </w:rPr>
        <w:t>G. Narayanamma Institute of Technology &amp; Science</w:t>
      </w:r>
    </w:p>
    <w:p w14:paraId="76063960" w14:textId="77777777" w:rsidR="009576E7" w:rsidRDefault="00D11561">
      <w:pPr>
        <w:spacing w:line="360" w:lineRule="auto"/>
        <w:jc w:val="center"/>
      </w:pPr>
      <w:r>
        <w:rPr>
          <w:b/>
        </w:rPr>
        <w:t xml:space="preserve">                                                (Autonomous)                                        (For Women)  </w:t>
      </w:r>
      <w:r>
        <w:t xml:space="preserve">                                                 </w:t>
      </w:r>
    </w:p>
    <w:p w14:paraId="67D41574" w14:textId="77777777" w:rsidR="009576E7" w:rsidRDefault="00D11561">
      <w:pPr>
        <w:pStyle w:val="Heading2"/>
        <w:jc w:val="center"/>
        <w:rPr>
          <w:b w:val="0"/>
          <w:iCs/>
        </w:rPr>
      </w:pPr>
      <w:r>
        <w:rPr>
          <w:b w:val="0"/>
          <w:iCs/>
        </w:rPr>
        <w:t>Approved by AICTE, New Delhi &amp; Affiliated to JNTUH, Hyderabad</w:t>
      </w:r>
    </w:p>
    <w:p w14:paraId="4E47ED77" w14:textId="77777777" w:rsidR="009576E7" w:rsidRDefault="00D11561">
      <w:pPr>
        <w:pStyle w:val="Heading2"/>
        <w:jc w:val="center"/>
        <w:rPr>
          <w:b w:val="0"/>
          <w:iCs/>
        </w:rPr>
      </w:pPr>
      <w:r>
        <w:rPr>
          <w:b w:val="0"/>
          <w:iCs/>
        </w:rPr>
        <w:t>Accredited by NBA &amp; NAAC, an ISO 9001:2015 certified Institution</w:t>
      </w:r>
    </w:p>
    <w:p w14:paraId="386DBE68" w14:textId="77777777" w:rsidR="009576E7" w:rsidRDefault="00D11561">
      <w:pPr>
        <w:pStyle w:val="Heading2"/>
        <w:jc w:val="center"/>
        <w:rPr>
          <w:b w:val="0"/>
          <w:iCs/>
        </w:rPr>
      </w:pPr>
      <w:r>
        <w:rPr>
          <w:b w:val="0"/>
          <w:iCs/>
        </w:rPr>
        <w:t>Shaikpet, Hyderabd-500104</w:t>
      </w:r>
    </w:p>
    <w:p w14:paraId="652E5CE4" w14:textId="77777777" w:rsidR="009576E7" w:rsidRDefault="009576E7">
      <w:pPr>
        <w:jc w:val="center"/>
        <w:rPr>
          <w:b/>
          <w:iCs/>
        </w:rPr>
      </w:pPr>
    </w:p>
    <w:p w14:paraId="3EAE911D" w14:textId="77777777" w:rsidR="009576E7" w:rsidRDefault="00D11561">
      <w:pPr>
        <w:jc w:val="center"/>
        <w:rPr>
          <w:b/>
          <w:sz w:val="28"/>
          <w:szCs w:val="28"/>
        </w:rPr>
      </w:pPr>
      <w:r>
        <w:rPr>
          <w:b/>
          <w:sz w:val="28"/>
          <w:szCs w:val="28"/>
        </w:rPr>
        <w:t xml:space="preserve">Department of Computer Science &amp; Engineering </w:t>
      </w:r>
    </w:p>
    <w:p w14:paraId="4A01C9CB" w14:textId="77777777" w:rsidR="009576E7" w:rsidRDefault="009576E7">
      <w:pPr>
        <w:jc w:val="center"/>
        <w:rPr>
          <w:b/>
          <w:iCs/>
        </w:rPr>
      </w:pPr>
    </w:p>
    <w:p w14:paraId="41A75CCB" w14:textId="77777777" w:rsidR="009576E7" w:rsidRDefault="00D11561">
      <w:pPr>
        <w:jc w:val="center"/>
      </w:pPr>
      <w:r>
        <w:rPr>
          <w:b/>
          <w:iCs/>
          <w:noProof/>
          <w:lang w:val="en-IN" w:eastAsia="en-IN"/>
        </w:rPr>
        <w:drawing>
          <wp:anchor distT="0" distB="0" distL="114300" distR="114300" simplePos="0" relativeHeight="251662336" behindDoc="0" locked="0" layoutInCell="1" allowOverlap="1" wp14:anchorId="77DBEA39" wp14:editId="4AB58CF2">
            <wp:simplePos x="0" y="0"/>
            <wp:positionH relativeFrom="column">
              <wp:posOffset>2677795</wp:posOffset>
            </wp:positionH>
            <wp:positionV relativeFrom="paragraph">
              <wp:posOffset>113665</wp:posOffset>
            </wp:positionV>
            <wp:extent cx="1228725" cy="1143000"/>
            <wp:effectExtent l="19050" t="0" r="9525" b="0"/>
            <wp:wrapTopAndBottom/>
            <wp:docPr id="7" name="Picture 1" descr="C:\Users\Student\Downloads\WhatsApp Image 2022-08-02 at 1.5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Student\Downloads\WhatsApp Image 2022-08-02 at 1.58.34 PM.jpeg"/>
                    <pic:cNvPicPr>
                      <a:picLocks noChangeAspect="1" noChangeArrowheads="1"/>
                    </pic:cNvPicPr>
                  </pic:nvPicPr>
                  <pic:blipFill>
                    <a:blip r:embed="rId8" cstate="print"/>
                    <a:srcRect/>
                    <a:stretch>
                      <a:fillRect/>
                    </a:stretch>
                  </pic:blipFill>
                  <pic:spPr>
                    <a:xfrm>
                      <a:off x="0" y="0"/>
                      <a:ext cx="1228725" cy="1143000"/>
                    </a:xfrm>
                    <a:prstGeom prst="rect">
                      <a:avLst/>
                    </a:prstGeom>
                    <a:noFill/>
                  </pic:spPr>
                </pic:pic>
              </a:graphicData>
            </a:graphic>
          </wp:anchor>
        </w:drawing>
      </w:r>
    </w:p>
    <w:p w14:paraId="4C9FAEBD" w14:textId="77777777" w:rsidR="009576E7" w:rsidRDefault="009576E7">
      <w:pPr>
        <w:jc w:val="center"/>
      </w:pPr>
    </w:p>
    <w:p w14:paraId="24FF5E15" w14:textId="77777777" w:rsidR="009576E7" w:rsidRDefault="00D11561">
      <w:pPr>
        <w:pStyle w:val="Heading6"/>
        <w:rPr>
          <w:sz w:val="28"/>
          <w:szCs w:val="28"/>
        </w:rPr>
      </w:pPr>
      <w:r>
        <w:rPr>
          <w:sz w:val="28"/>
          <w:szCs w:val="28"/>
        </w:rPr>
        <w:t>Certificate</w:t>
      </w:r>
    </w:p>
    <w:p w14:paraId="73C901CD" w14:textId="77777777" w:rsidR="009576E7" w:rsidRDefault="009576E7">
      <w:pPr>
        <w:pStyle w:val="BodyText2"/>
        <w:spacing w:line="360" w:lineRule="auto"/>
      </w:pPr>
      <w:bookmarkStart w:id="0" w:name="OLE_LINK1"/>
    </w:p>
    <w:p w14:paraId="0156FBD4" w14:textId="77777777" w:rsidR="009576E7" w:rsidRDefault="00D11561">
      <w:pPr>
        <w:pStyle w:val="BodyText2"/>
        <w:spacing w:line="360" w:lineRule="auto"/>
      </w:pPr>
      <w:r>
        <w:t xml:space="preserve">This is to certify that the Mini Project report on </w:t>
      </w:r>
      <w:r>
        <w:rPr>
          <w:b/>
          <w:bCs/>
          <w:color w:val="0000FF"/>
        </w:rPr>
        <w:t>“</w:t>
      </w:r>
      <w:r>
        <w:rPr>
          <w:b/>
          <w:bCs/>
          <w:color w:val="0000FF"/>
          <w:lang w:val="en-IN"/>
        </w:rPr>
        <w:t>Endo Insulin Pump</w:t>
      </w:r>
      <w:r>
        <w:rPr>
          <w:b/>
          <w:bCs/>
          <w:color w:val="0000FF"/>
        </w:rPr>
        <w:t>”</w:t>
      </w:r>
      <w:r>
        <w:t xml:space="preserve"> is a bonafide</w:t>
      </w:r>
      <w:r>
        <w:rPr>
          <w:lang w:val="en-IN"/>
        </w:rPr>
        <w:t xml:space="preserve"> </w:t>
      </w:r>
      <w:r>
        <w:t>work carried</w:t>
      </w:r>
      <w:r>
        <w:rPr>
          <w:lang w:val="en-IN"/>
        </w:rPr>
        <w:t xml:space="preserve"> </w:t>
      </w:r>
      <w:r>
        <w:t>out</w:t>
      </w:r>
      <w:r>
        <w:rPr>
          <w:lang w:val="en-IN"/>
        </w:rPr>
        <w:t xml:space="preserve"> </w:t>
      </w:r>
      <w:r>
        <w:t>by</w:t>
      </w:r>
      <w:r>
        <w:rPr>
          <w:lang w:val="en-IN"/>
        </w:rPr>
        <w:t xml:space="preserve"> </w:t>
      </w:r>
      <w:r>
        <w:rPr>
          <w:b/>
          <w:bCs/>
          <w:lang w:val="en-IN"/>
        </w:rPr>
        <w:t>K.Supriya(22251A05E2),S.Gowthami(22251A05F1),Y.SriVaishnavi(22251A05G0),J.Jyothika(22251A05H2)</w:t>
      </w:r>
      <w:r>
        <w:t xml:space="preserve"> in the partial fulfillment for the award of  B.Tech degree in Computer Science &amp; Engineering , G. Narayanamma Institute of Technology &amp; Science, Shaikpet, Hyderabad, affiliated to Jawaharlal Nehru Technological University, Hyderabad under our guidance and supervision for the academic year 2023-2024.</w:t>
      </w:r>
    </w:p>
    <w:p w14:paraId="0107AC4A" w14:textId="77777777" w:rsidR="009576E7" w:rsidRDefault="009576E7">
      <w:pPr>
        <w:pStyle w:val="BodyText2"/>
        <w:spacing w:line="360" w:lineRule="auto"/>
        <w:ind w:left="720" w:firstLine="720"/>
      </w:pPr>
    </w:p>
    <w:p w14:paraId="1E69562C" w14:textId="77777777" w:rsidR="009576E7" w:rsidRDefault="00D11561">
      <w:pPr>
        <w:pStyle w:val="BodyText2"/>
        <w:spacing w:line="360" w:lineRule="auto"/>
        <w:ind w:left="720" w:firstLine="720"/>
      </w:pPr>
      <w:r>
        <w:t xml:space="preserve">The results embodied in the Mini project work have not been submitted to any other University or Institute for the award of any degree or diploma. </w:t>
      </w:r>
    </w:p>
    <w:bookmarkEnd w:id="0"/>
    <w:p w14:paraId="4A1B994E" w14:textId="77777777" w:rsidR="009576E7" w:rsidRDefault="009576E7">
      <w:pPr>
        <w:pStyle w:val="BodyText2"/>
        <w:spacing w:line="360" w:lineRule="auto"/>
      </w:pPr>
    </w:p>
    <w:p w14:paraId="1FD52330" w14:textId="77777777" w:rsidR="009576E7" w:rsidRDefault="009576E7">
      <w:pPr>
        <w:pStyle w:val="BodyText2"/>
        <w:spacing w:line="360" w:lineRule="auto"/>
      </w:pPr>
    </w:p>
    <w:p w14:paraId="4EB39C23" w14:textId="77777777" w:rsidR="009576E7" w:rsidRDefault="00D11561">
      <w:pPr>
        <w:pStyle w:val="BodyText2"/>
        <w:jc w:val="left"/>
      </w:pPr>
      <w:r>
        <w:tab/>
      </w:r>
    </w:p>
    <w:p w14:paraId="5B79D14A" w14:textId="77777777" w:rsidR="009576E7" w:rsidRDefault="009576E7">
      <w:pPr>
        <w:pStyle w:val="BodyText2"/>
        <w:jc w:val="left"/>
      </w:pPr>
    </w:p>
    <w:p w14:paraId="6B5EF745" w14:textId="77777777" w:rsidR="009576E7" w:rsidRDefault="009576E7">
      <w:pPr>
        <w:pStyle w:val="BodyText2"/>
        <w:jc w:val="left"/>
      </w:pPr>
    </w:p>
    <w:p w14:paraId="354107C8" w14:textId="77777777" w:rsidR="009576E7" w:rsidRDefault="009576E7">
      <w:pPr>
        <w:pStyle w:val="BodyText2"/>
        <w:jc w:val="left"/>
      </w:pPr>
    </w:p>
    <w:p w14:paraId="1AD444EC" w14:textId="77777777" w:rsidR="009576E7" w:rsidRDefault="009576E7">
      <w:pPr>
        <w:pStyle w:val="BodyText2"/>
        <w:jc w:val="left"/>
      </w:pPr>
    </w:p>
    <w:p w14:paraId="5C64CD3A" w14:textId="77777777" w:rsidR="009576E7" w:rsidRDefault="009576E7">
      <w:pPr>
        <w:pStyle w:val="BodyText2"/>
        <w:jc w:val="left"/>
      </w:pPr>
    </w:p>
    <w:p w14:paraId="22220C74" w14:textId="77777777" w:rsidR="009576E7" w:rsidRDefault="009576E7">
      <w:pPr>
        <w:pStyle w:val="BodyText2"/>
        <w:jc w:val="left"/>
      </w:pPr>
    </w:p>
    <w:p w14:paraId="0F448494" w14:textId="77777777" w:rsidR="009576E7" w:rsidRDefault="009576E7">
      <w:pPr>
        <w:pStyle w:val="BodyText2"/>
        <w:jc w:val="left"/>
      </w:pPr>
    </w:p>
    <w:p w14:paraId="529ECB5A" w14:textId="77777777" w:rsidR="009576E7" w:rsidRDefault="00D11561">
      <w:pPr>
        <w:pStyle w:val="BodyText2"/>
        <w:jc w:val="left"/>
        <w:rPr>
          <w:b/>
          <w:bCs/>
        </w:rPr>
      </w:pPr>
      <w:r>
        <w:rPr>
          <w:b/>
          <w:bCs/>
        </w:rPr>
        <w:t xml:space="preserve">Internal Guide </w:t>
      </w:r>
      <w:r>
        <w:rPr>
          <w:b/>
          <w:bCs/>
        </w:rPr>
        <w:tab/>
      </w:r>
      <w:r>
        <w:rPr>
          <w:b/>
          <w:bCs/>
        </w:rPr>
        <w:tab/>
      </w:r>
      <w:r>
        <w:rPr>
          <w:b/>
          <w:bCs/>
        </w:rPr>
        <w:tab/>
      </w:r>
      <w:r>
        <w:rPr>
          <w:b/>
          <w:bCs/>
        </w:rPr>
        <w:tab/>
      </w:r>
      <w:r>
        <w:rPr>
          <w:b/>
          <w:bCs/>
        </w:rPr>
        <w:tab/>
      </w:r>
      <w:r>
        <w:rPr>
          <w:b/>
          <w:bCs/>
        </w:rPr>
        <w:tab/>
      </w:r>
      <w:r>
        <w:rPr>
          <w:b/>
          <w:bCs/>
        </w:rPr>
        <w:tab/>
        <w:t xml:space="preserve">Head of the Department </w:t>
      </w:r>
    </w:p>
    <w:p w14:paraId="30EC0E44" w14:textId="77777777" w:rsidR="009576E7" w:rsidRDefault="00D11561">
      <w:pPr>
        <w:pStyle w:val="BodyText2"/>
        <w:jc w:val="left"/>
        <w:rPr>
          <w:b/>
          <w:bCs/>
          <w:color w:val="0000CC"/>
          <w:lang w:val="en-IN"/>
        </w:rPr>
      </w:pPr>
      <w:r>
        <w:rPr>
          <w:b/>
          <w:bCs/>
          <w:color w:val="0000CC"/>
        </w:rPr>
        <w:t xml:space="preserve">Dr Raghavender K V </w:t>
      </w:r>
      <w:r>
        <w:rPr>
          <w:b/>
          <w:bCs/>
          <w:color w:val="0000CC"/>
          <w:lang w:val="en-IN"/>
        </w:rPr>
        <w:t xml:space="preserve">                                                                      </w:t>
      </w:r>
      <w:r>
        <w:rPr>
          <w:b/>
          <w:bCs/>
        </w:rPr>
        <w:t>Dr. A. Sharada</w:t>
      </w:r>
    </w:p>
    <w:p w14:paraId="6AEC26FC" w14:textId="77777777" w:rsidR="009576E7" w:rsidRDefault="00D11561">
      <w:pPr>
        <w:pStyle w:val="BodyText2"/>
        <w:jc w:val="left"/>
        <w:rPr>
          <w:b/>
          <w:bCs/>
        </w:rPr>
      </w:pPr>
      <w:r>
        <w:rPr>
          <w:b/>
          <w:bCs/>
          <w:color w:val="0000CC"/>
        </w:rPr>
        <w:t>Associate Professor</w:t>
      </w:r>
      <w:r>
        <w:rPr>
          <w:b/>
          <w:bCs/>
          <w:color w:val="0000CC"/>
        </w:rPr>
        <w:tab/>
      </w:r>
      <w:r>
        <w:rPr>
          <w:b/>
          <w:bCs/>
          <w:color w:val="0000CC"/>
        </w:rPr>
        <w:tab/>
      </w:r>
      <w:r>
        <w:rPr>
          <w:b/>
          <w:bCs/>
          <w:color w:val="0000CC"/>
        </w:rPr>
        <w:tab/>
      </w:r>
      <w:r>
        <w:rPr>
          <w:b/>
          <w:bCs/>
          <w:color w:val="0000CC"/>
        </w:rPr>
        <w:tab/>
      </w:r>
      <w:r>
        <w:rPr>
          <w:b/>
          <w:bCs/>
          <w:color w:val="0000CC"/>
        </w:rPr>
        <w:tab/>
      </w:r>
      <w:r>
        <w:rPr>
          <w:b/>
          <w:bCs/>
          <w:color w:val="0000CC"/>
        </w:rPr>
        <w:tab/>
      </w:r>
      <w:r>
        <w:rPr>
          <w:b/>
          <w:bCs/>
          <w:color w:val="0000CC"/>
        </w:rPr>
        <w:tab/>
      </w:r>
      <w:r>
        <w:rPr>
          <w:b/>
          <w:bCs/>
        </w:rPr>
        <w:t xml:space="preserve">Professor and Head, CSE                  </w:t>
      </w:r>
      <w:r>
        <w:rPr>
          <w:b/>
          <w:bCs/>
          <w:color w:val="0000CC"/>
        </w:rPr>
        <w:t xml:space="preserve">   </w:t>
      </w:r>
      <w:r>
        <w:rPr>
          <w:b/>
          <w:bCs/>
        </w:rPr>
        <w:tab/>
      </w:r>
      <w:r>
        <w:rPr>
          <w:b/>
          <w:bCs/>
        </w:rPr>
        <w:tab/>
      </w:r>
      <w:r>
        <w:rPr>
          <w:b/>
          <w:bCs/>
        </w:rPr>
        <w:tab/>
      </w:r>
      <w:r>
        <w:rPr>
          <w:b/>
          <w:bCs/>
        </w:rPr>
        <w:tab/>
      </w:r>
      <w:r>
        <w:rPr>
          <w:b/>
          <w:bCs/>
        </w:rPr>
        <w:tab/>
        <w:t xml:space="preserve">                        </w:t>
      </w:r>
      <w:r>
        <w:rPr>
          <w:b/>
          <w:bCs/>
        </w:rPr>
        <w:tab/>
      </w:r>
    </w:p>
    <w:p w14:paraId="00A07B0D" w14:textId="77777777" w:rsidR="009576E7" w:rsidRDefault="009576E7">
      <w:pPr>
        <w:pStyle w:val="BodyText2"/>
        <w:jc w:val="left"/>
        <w:rPr>
          <w:b/>
          <w:bCs/>
        </w:rPr>
      </w:pPr>
    </w:p>
    <w:p w14:paraId="279D4B9C" w14:textId="77777777" w:rsidR="009576E7" w:rsidRDefault="009576E7">
      <w:pPr>
        <w:pStyle w:val="BodyText2"/>
        <w:jc w:val="left"/>
        <w:rPr>
          <w:b/>
          <w:bCs/>
        </w:rPr>
      </w:pPr>
    </w:p>
    <w:p w14:paraId="586A67C1" w14:textId="77777777" w:rsidR="009576E7" w:rsidRDefault="009576E7">
      <w:pPr>
        <w:pStyle w:val="BodyText2"/>
        <w:jc w:val="left"/>
        <w:rPr>
          <w:b/>
          <w:bCs/>
        </w:rPr>
      </w:pPr>
    </w:p>
    <w:p w14:paraId="051B326B" w14:textId="77777777" w:rsidR="009576E7" w:rsidRDefault="009576E7">
      <w:pPr>
        <w:pStyle w:val="BodyText2"/>
        <w:jc w:val="left"/>
        <w:rPr>
          <w:b/>
          <w:bCs/>
          <w:color w:val="0000CC"/>
        </w:rPr>
      </w:pPr>
    </w:p>
    <w:p w14:paraId="7F69DFD3" w14:textId="77777777" w:rsidR="009576E7" w:rsidRDefault="009576E7">
      <w:pPr>
        <w:pStyle w:val="BodyText2"/>
        <w:jc w:val="left"/>
        <w:rPr>
          <w:b/>
          <w:bCs/>
          <w:color w:val="0000CC"/>
        </w:rPr>
      </w:pPr>
    </w:p>
    <w:p w14:paraId="1BBCA142" w14:textId="77777777" w:rsidR="009576E7" w:rsidRDefault="009576E7">
      <w:pPr>
        <w:pStyle w:val="BodyText2"/>
        <w:jc w:val="left"/>
        <w:rPr>
          <w:b/>
          <w:bCs/>
        </w:rPr>
      </w:pPr>
    </w:p>
    <w:p w14:paraId="2E832157" w14:textId="77777777" w:rsidR="009576E7" w:rsidRDefault="009576E7">
      <w:pPr>
        <w:pStyle w:val="BodyText2"/>
        <w:jc w:val="left"/>
        <w:rPr>
          <w:b/>
          <w:bCs/>
        </w:rPr>
      </w:pPr>
    </w:p>
    <w:p w14:paraId="77A2E191" w14:textId="77777777" w:rsidR="009576E7" w:rsidRDefault="00D11561">
      <w:pPr>
        <w:pStyle w:val="BodyText2"/>
        <w:jc w:val="center"/>
        <w:rPr>
          <w:b/>
          <w:bCs/>
        </w:rPr>
      </w:pPr>
      <w:r>
        <w:rPr>
          <w:b/>
          <w:bCs/>
        </w:rPr>
        <w:t xml:space="preserve"> </w:t>
      </w:r>
    </w:p>
    <w:p w14:paraId="3EB46525" w14:textId="77777777" w:rsidR="009576E7" w:rsidRDefault="00D11561">
      <w:pPr>
        <w:pStyle w:val="BodyText2"/>
        <w:jc w:val="center"/>
        <w:rPr>
          <w:b/>
          <w:bCs/>
          <w:sz w:val="32"/>
          <w:szCs w:val="32"/>
        </w:rPr>
      </w:pPr>
      <w:r>
        <w:rPr>
          <w:b/>
          <w:bCs/>
          <w:sz w:val="32"/>
          <w:szCs w:val="32"/>
        </w:rPr>
        <w:t>Acknowledgements</w:t>
      </w:r>
    </w:p>
    <w:p w14:paraId="299924D1" w14:textId="77777777" w:rsidR="009576E7" w:rsidRDefault="009576E7">
      <w:pPr>
        <w:pStyle w:val="BodyText2"/>
        <w:jc w:val="center"/>
      </w:pPr>
    </w:p>
    <w:p w14:paraId="732640BC" w14:textId="77777777" w:rsidR="009576E7" w:rsidRDefault="00D11561">
      <w:pPr>
        <w:spacing w:line="360" w:lineRule="auto"/>
        <w:jc w:val="both"/>
        <w:rPr>
          <w:iCs/>
        </w:rPr>
      </w:pPr>
      <w:r>
        <w:rPr>
          <w:iCs/>
        </w:rPr>
        <w:t xml:space="preserve">We would like to express our sincere thanks to </w:t>
      </w:r>
      <w:r>
        <w:rPr>
          <w:b/>
          <w:iCs/>
        </w:rPr>
        <w:t>Dr. K. Ramesh Reddy</w:t>
      </w:r>
      <w:r>
        <w:rPr>
          <w:iCs/>
        </w:rPr>
        <w:t>, Principal, GNITS, for providing the working facilities in the college.</w:t>
      </w:r>
    </w:p>
    <w:p w14:paraId="1D8E7232" w14:textId="77777777" w:rsidR="009576E7" w:rsidRDefault="009576E7"/>
    <w:p w14:paraId="7CBFB26A" w14:textId="77777777" w:rsidR="009576E7" w:rsidRDefault="00D11561">
      <w:pPr>
        <w:spacing w:line="360" w:lineRule="auto"/>
        <w:jc w:val="both"/>
        <w:rPr>
          <w:color w:val="000000"/>
        </w:rPr>
      </w:pPr>
      <w:r>
        <w:rPr>
          <w:color w:val="000000"/>
        </w:rPr>
        <w:t xml:space="preserve">We extend our heartfelt gratitude to </w:t>
      </w:r>
      <w:r>
        <w:rPr>
          <w:b/>
          <w:color w:val="000000"/>
        </w:rPr>
        <w:t xml:space="preserve">Dr. A. Sharada, </w:t>
      </w:r>
      <w:r>
        <w:rPr>
          <w:color w:val="000000"/>
        </w:rPr>
        <w:t>Professor &amp; Head, Department of Computer Science and Engineering, GNITS, for their unwavering support and invaluable guidance throughout our project, providing timely assistance and insightful suggestions.</w:t>
      </w:r>
    </w:p>
    <w:p w14:paraId="612C8CEF" w14:textId="77777777" w:rsidR="009576E7" w:rsidRDefault="009576E7">
      <w:pPr>
        <w:spacing w:line="360" w:lineRule="auto"/>
        <w:jc w:val="both"/>
        <w:rPr>
          <w:color w:val="000000"/>
        </w:rPr>
      </w:pPr>
    </w:p>
    <w:p w14:paraId="0527938E" w14:textId="77777777" w:rsidR="009576E7" w:rsidRDefault="00D11561">
      <w:pPr>
        <w:tabs>
          <w:tab w:val="left" w:pos="0"/>
        </w:tabs>
        <w:spacing w:line="360" w:lineRule="auto"/>
        <w:ind w:right="29"/>
        <w:jc w:val="both"/>
        <w:rPr>
          <w:color w:val="C00000"/>
        </w:rPr>
      </w:pPr>
      <w:r>
        <w:rPr>
          <w:iCs/>
          <w:color w:val="C00000"/>
        </w:rPr>
        <w:t xml:space="preserve">We are extremely thankful </w:t>
      </w:r>
      <w:r>
        <w:rPr>
          <w:b/>
          <w:iCs/>
          <w:color w:val="C00000"/>
        </w:rPr>
        <w:t>Mrs. Ch. Radhika</w:t>
      </w:r>
      <w:r>
        <w:rPr>
          <w:iCs/>
          <w:color w:val="C00000"/>
        </w:rPr>
        <w:t xml:space="preserve">, Assistant Professor, </w:t>
      </w:r>
      <w:r>
        <w:rPr>
          <w:b/>
          <w:iCs/>
          <w:color w:val="C00000"/>
        </w:rPr>
        <w:t>Mrs. S. Sandhya,</w:t>
      </w:r>
      <w:r>
        <w:rPr>
          <w:iCs/>
          <w:color w:val="C00000"/>
        </w:rPr>
        <w:t xml:space="preserve"> A</w:t>
      </w:r>
      <w:r>
        <w:rPr>
          <w:iCs/>
          <w:color w:val="C00000"/>
          <w:lang w:val="sv-SE"/>
        </w:rPr>
        <w:t>ssistant Professor,</w:t>
      </w:r>
      <w:r>
        <w:rPr>
          <w:iCs/>
          <w:color w:val="C00000"/>
        </w:rPr>
        <w:t xml:space="preserve"> </w:t>
      </w:r>
      <w:r>
        <w:rPr>
          <w:color w:val="C00000"/>
          <w:lang w:val="sv-SE"/>
        </w:rPr>
        <w:t xml:space="preserve">Department of CSE, GNITS, project coordinators </w:t>
      </w:r>
      <w:r>
        <w:rPr>
          <w:iCs/>
          <w:color w:val="C00000"/>
        </w:rPr>
        <w:t xml:space="preserve">for their encouragement and support </w:t>
      </w:r>
      <w:r>
        <w:rPr>
          <w:color w:val="C00000"/>
        </w:rPr>
        <w:t>throughout the project.</w:t>
      </w:r>
    </w:p>
    <w:p w14:paraId="5A54632F" w14:textId="77777777" w:rsidR="009576E7" w:rsidRDefault="009576E7">
      <w:pPr>
        <w:tabs>
          <w:tab w:val="left" w:pos="0"/>
        </w:tabs>
        <w:spacing w:line="360" w:lineRule="auto"/>
        <w:ind w:right="29"/>
        <w:jc w:val="both"/>
        <w:rPr>
          <w:color w:val="C00000"/>
        </w:rPr>
      </w:pPr>
    </w:p>
    <w:p w14:paraId="726DEF8B" w14:textId="77777777" w:rsidR="009576E7" w:rsidRDefault="00D11561">
      <w:pPr>
        <w:tabs>
          <w:tab w:val="left" w:pos="0"/>
        </w:tabs>
        <w:spacing w:line="360" w:lineRule="auto"/>
        <w:ind w:right="29"/>
        <w:jc w:val="both"/>
        <w:rPr>
          <w:iCs/>
          <w:color w:val="C00000"/>
        </w:rPr>
      </w:pPr>
      <w:r>
        <w:rPr>
          <w:iCs/>
          <w:color w:val="C00000"/>
        </w:rPr>
        <w:t>We are extremely thankful and indebted to our internal guide, Dr Raghavender K V</w:t>
      </w:r>
      <w:r>
        <w:rPr>
          <w:iCs/>
          <w:color w:val="C00000"/>
          <w:lang w:val="en-IN"/>
        </w:rPr>
        <w:t>,</w:t>
      </w:r>
      <w:r>
        <w:rPr>
          <w:b/>
          <w:iCs/>
          <w:color w:val="C00000"/>
        </w:rPr>
        <w:t>Associate Professor</w:t>
      </w:r>
      <w:r>
        <w:rPr>
          <w:b/>
          <w:iCs/>
          <w:color w:val="C00000"/>
          <w:lang w:val="en-IN"/>
        </w:rPr>
        <w:t>,</w:t>
      </w:r>
      <w:r>
        <w:rPr>
          <w:b/>
          <w:iCs/>
          <w:color w:val="C00000"/>
        </w:rPr>
        <w:t xml:space="preserve">Department of CSE, </w:t>
      </w:r>
      <w:r>
        <w:rPr>
          <w:bCs/>
          <w:iCs/>
          <w:color w:val="C00000"/>
        </w:rPr>
        <w:t>GNITS</w:t>
      </w:r>
      <w:r>
        <w:rPr>
          <w:b/>
          <w:iCs/>
          <w:color w:val="C00000"/>
        </w:rPr>
        <w:t xml:space="preserve"> </w:t>
      </w:r>
      <w:r>
        <w:rPr>
          <w:iCs/>
          <w:color w:val="C00000"/>
        </w:rPr>
        <w:t>for his/her constant guidance, encouragement and moral support throughout the project.</w:t>
      </w:r>
    </w:p>
    <w:p w14:paraId="7E8B8FCB" w14:textId="77777777" w:rsidR="009576E7" w:rsidRDefault="009576E7">
      <w:pPr>
        <w:tabs>
          <w:tab w:val="left" w:pos="0"/>
        </w:tabs>
        <w:spacing w:line="360" w:lineRule="auto"/>
        <w:ind w:right="29"/>
        <w:jc w:val="both"/>
        <w:rPr>
          <w:iCs/>
          <w:color w:val="C00000"/>
        </w:rPr>
      </w:pPr>
    </w:p>
    <w:p w14:paraId="4B1858F4" w14:textId="77777777" w:rsidR="009576E7" w:rsidRDefault="00D11561">
      <w:pPr>
        <w:pStyle w:val="BodyText2"/>
        <w:spacing w:line="360" w:lineRule="auto"/>
      </w:pPr>
      <w:r>
        <w:t>Finally, we are extremely thankful to all the faculty members and staff of CSE Department who helped us directly or indirectly, parents and friends for their cooperation in completing the project work.</w:t>
      </w:r>
    </w:p>
    <w:p w14:paraId="00196C60" w14:textId="77777777" w:rsidR="009576E7" w:rsidRDefault="009576E7">
      <w:pPr>
        <w:pStyle w:val="BodyText2"/>
      </w:pPr>
    </w:p>
    <w:p w14:paraId="6A5F4948" w14:textId="77777777" w:rsidR="009576E7" w:rsidRDefault="009576E7">
      <w:pPr>
        <w:pStyle w:val="BodyText2"/>
      </w:pPr>
    </w:p>
    <w:p w14:paraId="648B4804" w14:textId="77777777" w:rsidR="009576E7" w:rsidRDefault="00D11561">
      <w:pPr>
        <w:pStyle w:val="BodyText2"/>
        <w:rPr>
          <w:lang w:val="en-IN"/>
        </w:rPr>
      </w:pPr>
      <w:r>
        <w:rPr>
          <w:lang w:val="en-IN"/>
        </w:rPr>
        <w:t>K.Supriya                                               (22251A05E2)</w:t>
      </w:r>
    </w:p>
    <w:p w14:paraId="4E56A867" w14:textId="77777777" w:rsidR="009576E7" w:rsidRDefault="009576E7">
      <w:pPr>
        <w:pStyle w:val="BodyText2"/>
        <w:rPr>
          <w:lang w:val="en-IN"/>
        </w:rPr>
      </w:pPr>
    </w:p>
    <w:p w14:paraId="6D876749" w14:textId="77777777" w:rsidR="009576E7" w:rsidRDefault="00D11561">
      <w:pPr>
        <w:pStyle w:val="BodyText2"/>
        <w:rPr>
          <w:lang w:val="en-IN"/>
        </w:rPr>
      </w:pPr>
      <w:r>
        <w:rPr>
          <w:lang w:val="en-IN"/>
        </w:rPr>
        <w:t>S.Gowthami</w:t>
      </w:r>
      <w:r>
        <w:rPr>
          <w:lang w:val="en-IN"/>
        </w:rPr>
        <w:tab/>
      </w:r>
      <w:r>
        <w:rPr>
          <w:lang w:val="en-IN"/>
        </w:rPr>
        <w:tab/>
      </w:r>
      <w:r>
        <w:rPr>
          <w:lang w:val="en-IN"/>
        </w:rPr>
        <w:tab/>
      </w:r>
      <w:r>
        <w:rPr>
          <w:lang w:val="en-IN"/>
        </w:rPr>
        <w:tab/>
        <w:t xml:space="preserve">   (22251A05F1)</w:t>
      </w:r>
    </w:p>
    <w:p w14:paraId="7E923CA0" w14:textId="77777777" w:rsidR="009576E7" w:rsidRDefault="009576E7">
      <w:pPr>
        <w:pStyle w:val="BodyText2"/>
      </w:pPr>
    </w:p>
    <w:p w14:paraId="4B2CAF8C" w14:textId="77777777" w:rsidR="009576E7" w:rsidRDefault="00D11561">
      <w:pPr>
        <w:pStyle w:val="BodyText2"/>
        <w:rPr>
          <w:lang w:val="en-IN"/>
        </w:rPr>
      </w:pPr>
      <w:r>
        <w:rPr>
          <w:lang w:val="en-IN"/>
        </w:rPr>
        <w:t>Y.Sri Vaishnavi</w:t>
      </w:r>
      <w:r>
        <w:rPr>
          <w:lang w:val="en-IN"/>
        </w:rPr>
        <w:tab/>
      </w:r>
      <w:r>
        <w:rPr>
          <w:lang w:val="en-IN"/>
        </w:rPr>
        <w:tab/>
      </w:r>
      <w:r>
        <w:rPr>
          <w:lang w:val="en-IN"/>
        </w:rPr>
        <w:tab/>
        <w:t xml:space="preserve">   (22251A05G0)</w:t>
      </w:r>
    </w:p>
    <w:p w14:paraId="0C577D95" w14:textId="77777777" w:rsidR="009576E7" w:rsidRDefault="00D11561">
      <w:pPr>
        <w:pStyle w:val="BodyText2"/>
        <w:rPr>
          <w:lang w:val="en-IN"/>
        </w:rPr>
      </w:pPr>
      <w:r>
        <w:rPr>
          <w:lang w:val="en-IN"/>
        </w:rPr>
        <w:t xml:space="preserve"> </w:t>
      </w:r>
    </w:p>
    <w:p w14:paraId="137969F0" w14:textId="77777777" w:rsidR="009576E7" w:rsidRDefault="00D11561">
      <w:pPr>
        <w:pStyle w:val="BodyText2"/>
        <w:rPr>
          <w:lang w:val="en-IN"/>
        </w:rPr>
      </w:pPr>
      <w:r>
        <w:rPr>
          <w:lang w:val="en-IN"/>
        </w:rPr>
        <w:t>J.Jyothika</w:t>
      </w:r>
      <w:r>
        <w:rPr>
          <w:lang w:val="en-IN"/>
        </w:rPr>
        <w:tab/>
      </w:r>
      <w:r>
        <w:rPr>
          <w:lang w:val="en-IN"/>
        </w:rPr>
        <w:tab/>
      </w:r>
      <w:r>
        <w:rPr>
          <w:lang w:val="en-IN"/>
        </w:rPr>
        <w:tab/>
      </w:r>
      <w:r>
        <w:rPr>
          <w:lang w:val="en-IN"/>
        </w:rPr>
        <w:tab/>
        <w:t xml:space="preserve">   (22251A05H2)</w:t>
      </w:r>
    </w:p>
    <w:p w14:paraId="33E1E77E" w14:textId="77777777" w:rsidR="009576E7" w:rsidRDefault="009576E7">
      <w:pPr>
        <w:pStyle w:val="BodyText2"/>
      </w:pPr>
    </w:p>
    <w:p w14:paraId="7C7A954D" w14:textId="77777777" w:rsidR="009576E7" w:rsidRDefault="009576E7">
      <w:pPr>
        <w:pStyle w:val="BodyText2"/>
      </w:pPr>
    </w:p>
    <w:p w14:paraId="05BEA496" w14:textId="77777777" w:rsidR="009576E7" w:rsidRDefault="009576E7">
      <w:pPr>
        <w:pStyle w:val="BodyText2"/>
      </w:pPr>
    </w:p>
    <w:p w14:paraId="7DBCBA79" w14:textId="77777777" w:rsidR="009576E7" w:rsidRDefault="009576E7">
      <w:pPr>
        <w:pStyle w:val="BodyText2"/>
      </w:pPr>
    </w:p>
    <w:p w14:paraId="4C4AA5B3" w14:textId="77777777" w:rsidR="009576E7" w:rsidRDefault="009576E7">
      <w:pPr>
        <w:pStyle w:val="BodyText2"/>
      </w:pPr>
    </w:p>
    <w:p w14:paraId="66C393AD" w14:textId="77777777" w:rsidR="009576E7" w:rsidRDefault="009576E7">
      <w:pPr>
        <w:pStyle w:val="BodyText2"/>
      </w:pPr>
    </w:p>
    <w:p w14:paraId="780530E8" w14:textId="77777777" w:rsidR="009576E7" w:rsidRDefault="009576E7">
      <w:pPr>
        <w:pStyle w:val="BodyText2"/>
      </w:pPr>
    </w:p>
    <w:p w14:paraId="7A32250C" w14:textId="77777777" w:rsidR="009576E7" w:rsidRDefault="009576E7">
      <w:pPr>
        <w:pStyle w:val="BodyText2"/>
      </w:pPr>
    </w:p>
    <w:p w14:paraId="70C4256F" w14:textId="77777777" w:rsidR="009576E7" w:rsidRDefault="009576E7">
      <w:pPr>
        <w:pStyle w:val="BodyText2"/>
      </w:pPr>
    </w:p>
    <w:p w14:paraId="2FDCF8B4" w14:textId="77777777" w:rsidR="009576E7" w:rsidRDefault="009576E7">
      <w:pPr>
        <w:pStyle w:val="BodyText2"/>
      </w:pPr>
    </w:p>
    <w:p w14:paraId="4B3DE217" w14:textId="77777777" w:rsidR="009576E7" w:rsidRDefault="009576E7">
      <w:pPr>
        <w:pStyle w:val="BodyText2"/>
      </w:pPr>
    </w:p>
    <w:p w14:paraId="201757E3" w14:textId="77777777" w:rsidR="009576E7" w:rsidRDefault="009576E7">
      <w:pPr>
        <w:pStyle w:val="BodyText2"/>
      </w:pPr>
    </w:p>
    <w:p w14:paraId="3A93568A" w14:textId="77777777" w:rsidR="009576E7" w:rsidRDefault="009576E7">
      <w:pPr>
        <w:pStyle w:val="BodyText2"/>
      </w:pPr>
    </w:p>
    <w:p w14:paraId="416BB304" w14:textId="77777777" w:rsidR="009576E7" w:rsidRDefault="009576E7">
      <w:pPr>
        <w:pStyle w:val="BodyText2"/>
      </w:pPr>
    </w:p>
    <w:p w14:paraId="355E22BD" w14:textId="77777777" w:rsidR="00F32456" w:rsidRDefault="00F32456">
      <w:pPr>
        <w:pStyle w:val="BodyText2"/>
        <w:jc w:val="center"/>
        <w:rPr>
          <w:b/>
          <w:bCs/>
          <w:i/>
          <w:iCs/>
        </w:rPr>
      </w:pPr>
    </w:p>
    <w:p w14:paraId="594F31CB" w14:textId="77777777" w:rsidR="00F32456" w:rsidRDefault="00F32456">
      <w:pPr>
        <w:pStyle w:val="BodyText2"/>
        <w:jc w:val="center"/>
        <w:rPr>
          <w:b/>
          <w:bCs/>
          <w:i/>
          <w:iCs/>
        </w:rPr>
      </w:pPr>
    </w:p>
    <w:p w14:paraId="5BBF73D9" w14:textId="77678466" w:rsidR="009576E7" w:rsidRDefault="00D11561">
      <w:pPr>
        <w:pStyle w:val="BodyText2"/>
        <w:jc w:val="center"/>
        <w:rPr>
          <w:b/>
          <w:bCs/>
          <w:i/>
          <w:iCs/>
        </w:rPr>
      </w:pPr>
      <w:r>
        <w:rPr>
          <w:b/>
          <w:bCs/>
          <w:i/>
          <w:iCs/>
        </w:rPr>
        <w:t>Table of Contents</w:t>
      </w:r>
    </w:p>
    <w:p w14:paraId="5ACC2C0A" w14:textId="7D0A2199" w:rsidR="009576E7" w:rsidRDefault="002918C5">
      <w:pPr>
        <w:pStyle w:val="BodyText2"/>
      </w:pPr>
      <w:r>
        <w:rPr>
          <w:noProof/>
        </w:rPr>
        <mc:AlternateContent>
          <mc:Choice Requires="wps">
            <w:drawing>
              <wp:anchor distT="0" distB="0" distL="114300" distR="114300" simplePos="0" relativeHeight="251667456" behindDoc="0" locked="0" layoutInCell="1" allowOverlap="1" wp14:anchorId="08B7F2CE" wp14:editId="1F35D2F2">
                <wp:simplePos x="0" y="0"/>
                <wp:positionH relativeFrom="column">
                  <wp:posOffset>-6985</wp:posOffset>
                </wp:positionH>
                <wp:positionV relativeFrom="paragraph">
                  <wp:posOffset>7127240</wp:posOffset>
                </wp:positionV>
                <wp:extent cx="6146800" cy="6350"/>
                <wp:effectExtent l="0" t="0" r="25400" b="31750"/>
                <wp:wrapNone/>
                <wp:docPr id="576252609" name="Straight Connector 6"/>
                <wp:cNvGraphicFramePr/>
                <a:graphic xmlns:a="http://schemas.openxmlformats.org/drawingml/2006/main">
                  <a:graphicData uri="http://schemas.microsoft.com/office/word/2010/wordprocessingShape">
                    <wps:wsp>
                      <wps:cNvCnPr/>
                      <wps:spPr>
                        <a:xfrm flipV="1">
                          <a:off x="0" y="0"/>
                          <a:ext cx="6146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10708C" id="Straight Connector 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55pt,561.2pt" to="483.45pt,5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075E92C0" wp14:editId="70217D87">
                <wp:simplePos x="0" y="0"/>
                <wp:positionH relativeFrom="column">
                  <wp:posOffset>-635</wp:posOffset>
                </wp:positionH>
                <wp:positionV relativeFrom="paragraph">
                  <wp:posOffset>6320790</wp:posOffset>
                </wp:positionV>
                <wp:extent cx="6127750" cy="6350"/>
                <wp:effectExtent l="0" t="0" r="25400" b="31750"/>
                <wp:wrapNone/>
                <wp:docPr id="1724188003" name="Straight Connector 4"/>
                <wp:cNvGraphicFramePr/>
                <a:graphic xmlns:a="http://schemas.openxmlformats.org/drawingml/2006/main">
                  <a:graphicData uri="http://schemas.microsoft.com/office/word/2010/wordprocessingShape">
                    <wps:wsp>
                      <wps:cNvCnPr/>
                      <wps:spPr>
                        <a:xfrm>
                          <a:off x="0" y="0"/>
                          <a:ext cx="61277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0BDAA2" id="Straight Connector 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5pt,497.7pt" to="482.45pt,4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" strokecolor="black [3200]" strokeweight=".5pt">
                <v:stroke joinstyle="miter"/>
              </v:line>
            </w:pict>
          </mc:Fallback>
        </mc:AlternateConten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7534"/>
        <w:gridCol w:w="134"/>
        <w:gridCol w:w="1011"/>
        <w:gridCol w:w="134"/>
      </w:tblGrid>
      <w:tr w:rsidR="009576E7" w14:paraId="430EC68F" w14:textId="77777777">
        <w:trPr>
          <w:gridAfter w:val="1"/>
          <w:wAfter w:w="134" w:type="dxa"/>
          <w:trHeight w:val="423"/>
        </w:trPr>
        <w:tc>
          <w:tcPr>
            <w:tcW w:w="979" w:type="dxa"/>
          </w:tcPr>
          <w:p w14:paraId="65C25E29" w14:textId="77777777" w:rsidR="009576E7" w:rsidRDefault="00D11561">
            <w:pPr>
              <w:pStyle w:val="BodyText2"/>
              <w:rPr>
                <w:b/>
                <w:bCs/>
                <w:lang w:val="en-IN" w:eastAsia="en-IN"/>
              </w:rPr>
            </w:pPr>
            <w:r>
              <w:rPr>
                <w:b/>
                <w:bCs/>
                <w:lang w:val="en-IN" w:eastAsia="en-IN"/>
              </w:rPr>
              <w:t>Sl.No.</w:t>
            </w:r>
          </w:p>
        </w:tc>
        <w:tc>
          <w:tcPr>
            <w:tcW w:w="7534" w:type="dxa"/>
          </w:tcPr>
          <w:p w14:paraId="6CA345A0" w14:textId="77777777" w:rsidR="009576E7" w:rsidRDefault="00D11561">
            <w:pPr>
              <w:pStyle w:val="BodyText2"/>
              <w:jc w:val="center"/>
              <w:rPr>
                <w:b/>
                <w:bCs/>
                <w:lang w:val="en-IN" w:eastAsia="en-IN"/>
              </w:rPr>
            </w:pPr>
            <w:r>
              <w:rPr>
                <w:b/>
                <w:bCs/>
                <w:lang w:val="en-IN" w:eastAsia="en-IN"/>
              </w:rPr>
              <w:t>Topic</w:t>
            </w:r>
          </w:p>
        </w:tc>
        <w:tc>
          <w:tcPr>
            <w:tcW w:w="1145" w:type="dxa"/>
            <w:gridSpan w:val="2"/>
          </w:tcPr>
          <w:p w14:paraId="4EB2F932" w14:textId="77777777" w:rsidR="009576E7" w:rsidRDefault="00D11561">
            <w:pPr>
              <w:pStyle w:val="BodyText2"/>
              <w:jc w:val="center"/>
              <w:rPr>
                <w:b/>
                <w:bCs/>
                <w:lang w:val="en-IN" w:eastAsia="en-IN"/>
              </w:rPr>
            </w:pPr>
            <w:r>
              <w:rPr>
                <w:b/>
                <w:bCs/>
                <w:lang w:val="en-IN" w:eastAsia="en-IN"/>
              </w:rPr>
              <w:t>Page No.</w:t>
            </w:r>
          </w:p>
        </w:tc>
      </w:tr>
      <w:tr w:rsidR="009576E7" w14:paraId="527CB9C8" w14:textId="77777777">
        <w:trPr>
          <w:gridAfter w:val="1"/>
          <w:wAfter w:w="134" w:type="dxa"/>
          <w:trHeight w:val="205"/>
        </w:trPr>
        <w:tc>
          <w:tcPr>
            <w:tcW w:w="979" w:type="dxa"/>
          </w:tcPr>
          <w:p w14:paraId="28E43C29" w14:textId="52DA4EA1" w:rsidR="009576E7" w:rsidRDefault="00DD47BF">
            <w:pPr>
              <w:pStyle w:val="BodyText2"/>
              <w:jc w:val="center"/>
              <w:rPr>
                <w:lang w:val="en-IN" w:eastAsia="en-IN"/>
              </w:rPr>
            </w:pPr>
            <w:r>
              <w:rPr>
                <w:lang w:val="en-IN" w:eastAsia="en-IN"/>
              </w:rPr>
              <w:t>I</w:t>
            </w:r>
          </w:p>
        </w:tc>
        <w:tc>
          <w:tcPr>
            <w:tcW w:w="7534" w:type="dxa"/>
          </w:tcPr>
          <w:p w14:paraId="56E4AD10" w14:textId="498A2BAB" w:rsidR="009576E7" w:rsidRDefault="00A179DE">
            <w:pPr>
              <w:pStyle w:val="BodyText2"/>
              <w:rPr>
                <w:lang w:val="en-IN" w:eastAsia="en-IN"/>
              </w:rPr>
            </w:pPr>
            <w:r>
              <w:t>List of Figures</w:t>
            </w:r>
          </w:p>
        </w:tc>
        <w:tc>
          <w:tcPr>
            <w:tcW w:w="1145" w:type="dxa"/>
            <w:gridSpan w:val="2"/>
          </w:tcPr>
          <w:p w14:paraId="1DD0132F" w14:textId="54BA16C9" w:rsidR="009576E7" w:rsidRDefault="00D11561">
            <w:pPr>
              <w:pStyle w:val="BodyText2"/>
              <w:jc w:val="center"/>
              <w:rPr>
                <w:lang w:val="en-IN" w:eastAsia="en-IN"/>
              </w:rPr>
            </w:pPr>
            <w:r>
              <w:rPr>
                <w:lang w:val="en-IN" w:eastAsia="en-IN"/>
              </w:rPr>
              <w:t>v</w:t>
            </w:r>
          </w:p>
        </w:tc>
      </w:tr>
      <w:tr w:rsidR="009576E7" w14:paraId="4C765771" w14:textId="77777777">
        <w:trPr>
          <w:gridAfter w:val="1"/>
          <w:wAfter w:w="134" w:type="dxa"/>
          <w:trHeight w:val="205"/>
        </w:trPr>
        <w:tc>
          <w:tcPr>
            <w:tcW w:w="979" w:type="dxa"/>
          </w:tcPr>
          <w:p w14:paraId="15F000FB" w14:textId="624D9968" w:rsidR="009576E7" w:rsidRDefault="00DD47BF">
            <w:pPr>
              <w:pStyle w:val="BodyText2"/>
              <w:jc w:val="center"/>
              <w:rPr>
                <w:lang w:val="en-IN" w:eastAsia="en-IN"/>
              </w:rPr>
            </w:pPr>
            <w:r>
              <w:rPr>
                <w:lang w:val="en-IN" w:eastAsia="en-IN"/>
              </w:rPr>
              <w:t>II</w:t>
            </w:r>
          </w:p>
        </w:tc>
        <w:tc>
          <w:tcPr>
            <w:tcW w:w="7534" w:type="dxa"/>
          </w:tcPr>
          <w:p w14:paraId="33625010" w14:textId="5070AE3A" w:rsidR="009576E7" w:rsidRDefault="00A179DE">
            <w:r>
              <w:t>List of Tables</w:t>
            </w:r>
          </w:p>
        </w:tc>
        <w:tc>
          <w:tcPr>
            <w:tcW w:w="1145" w:type="dxa"/>
            <w:gridSpan w:val="2"/>
          </w:tcPr>
          <w:p w14:paraId="5DA63619" w14:textId="02090ACB" w:rsidR="009576E7" w:rsidRDefault="00D11561">
            <w:pPr>
              <w:pStyle w:val="BodyText2"/>
              <w:jc w:val="center"/>
              <w:rPr>
                <w:lang w:val="en-IN" w:eastAsia="en-IN"/>
              </w:rPr>
            </w:pPr>
            <w:r>
              <w:rPr>
                <w:lang w:val="en-IN" w:eastAsia="en-IN"/>
              </w:rPr>
              <w:t>v</w:t>
            </w:r>
            <w:r w:rsidR="00A179DE">
              <w:rPr>
                <w:lang w:val="en-IN" w:eastAsia="en-IN"/>
              </w:rPr>
              <w:t>i</w:t>
            </w:r>
          </w:p>
        </w:tc>
      </w:tr>
      <w:tr w:rsidR="009576E7" w14:paraId="4D201762" w14:textId="77777777">
        <w:trPr>
          <w:gridAfter w:val="1"/>
          <w:wAfter w:w="134" w:type="dxa"/>
          <w:trHeight w:val="205"/>
        </w:trPr>
        <w:tc>
          <w:tcPr>
            <w:tcW w:w="979" w:type="dxa"/>
          </w:tcPr>
          <w:p w14:paraId="73055547" w14:textId="31A6E919" w:rsidR="009576E7" w:rsidRDefault="00DD47BF">
            <w:pPr>
              <w:pStyle w:val="BodyText2"/>
              <w:jc w:val="center"/>
              <w:rPr>
                <w:lang w:val="en-IN" w:eastAsia="en-IN"/>
              </w:rPr>
            </w:pPr>
            <w:r>
              <w:rPr>
                <w:lang w:val="en-IN" w:eastAsia="en-IN"/>
              </w:rPr>
              <w:t>III</w:t>
            </w:r>
          </w:p>
        </w:tc>
        <w:tc>
          <w:tcPr>
            <w:tcW w:w="7534" w:type="dxa"/>
          </w:tcPr>
          <w:p w14:paraId="2EA56CB8" w14:textId="1B70C635" w:rsidR="009576E7" w:rsidRDefault="00A179DE">
            <w:r>
              <w:t>Acronyms</w:t>
            </w:r>
          </w:p>
        </w:tc>
        <w:tc>
          <w:tcPr>
            <w:tcW w:w="1145" w:type="dxa"/>
            <w:gridSpan w:val="2"/>
          </w:tcPr>
          <w:p w14:paraId="1B48A64A" w14:textId="2FEFC532" w:rsidR="009576E7" w:rsidRDefault="00D11561">
            <w:pPr>
              <w:pStyle w:val="BodyText2"/>
              <w:jc w:val="center"/>
              <w:rPr>
                <w:lang w:val="en-IN" w:eastAsia="en-IN"/>
              </w:rPr>
            </w:pPr>
            <w:r>
              <w:rPr>
                <w:lang w:val="en-IN" w:eastAsia="en-IN"/>
              </w:rPr>
              <w:t>vi</w:t>
            </w:r>
            <w:r w:rsidR="00A179DE">
              <w:rPr>
                <w:lang w:val="en-IN" w:eastAsia="en-IN"/>
              </w:rPr>
              <w:t>i</w:t>
            </w:r>
          </w:p>
        </w:tc>
      </w:tr>
      <w:tr w:rsidR="009576E7" w14:paraId="04AA4617" w14:textId="77777777">
        <w:trPr>
          <w:gridAfter w:val="1"/>
          <w:wAfter w:w="134" w:type="dxa"/>
          <w:trHeight w:val="205"/>
        </w:trPr>
        <w:tc>
          <w:tcPr>
            <w:tcW w:w="979" w:type="dxa"/>
          </w:tcPr>
          <w:p w14:paraId="632DF4C6" w14:textId="72BCC535" w:rsidR="009576E7" w:rsidRDefault="00DD47BF">
            <w:pPr>
              <w:pStyle w:val="BodyText2"/>
              <w:jc w:val="center"/>
              <w:rPr>
                <w:lang w:val="en-IN" w:eastAsia="en-IN"/>
              </w:rPr>
            </w:pPr>
            <w:r>
              <w:rPr>
                <w:lang w:val="en-IN" w:eastAsia="en-IN"/>
              </w:rPr>
              <w:t>IV</w:t>
            </w:r>
          </w:p>
        </w:tc>
        <w:tc>
          <w:tcPr>
            <w:tcW w:w="7534" w:type="dxa"/>
          </w:tcPr>
          <w:p w14:paraId="75143887" w14:textId="69667A5A" w:rsidR="009576E7" w:rsidRDefault="00A179DE">
            <w:r>
              <w:rPr>
                <w:lang w:val="en-IN" w:eastAsia="en-IN"/>
              </w:rPr>
              <w:t>Abstract</w:t>
            </w:r>
          </w:p>
        </w:tc>
        <w:tc>
          <w:tcPr>
            <w:tcW w:w="1145" w:type="dxa"/>
            <w:gridSpan w:val="2"/>
          </w:tcPr>
          <w:p w14:paraId="23C982C3" w14:textId="350A9CC2" w:rsidR="009576E7" w:rsidRDefault="00D11561">
            <w:pPr>
              <w:pStyle w:val="BodyText2"/>
              <w:jc w:val="center"/>
              <w:rPr>
                <w:lang w:val="en-IN" w:eastAsia="en-IN"/>
              </w:rPr>
            </w:pPr>
            <w:r>
              <w:rPr>
                <w:lang w:val="en-IN" w:eastAsia="en-IN"/>
              </w:rPr>
              <w:t>vi</w:t>
            </w:r>
            <w:r w:rsidR="00A179DE">
              <w:rPr>
                <w:lang w:val="en-IN" w:eastAsia="en-IN"/>
              </w:rPr>
              <w:t>ii</w:t>
            </w:r>
          </w:p>
        </w:tc>
      </w:tr>
      <w:tr w:rsidR="009576E7" w14:paraId="3D665B18" w14:textId="77777777">
        <w:trPr>
          <w:gridAfter w:val="1"/>
          <w:wAfter w:w="134" w:type="dxa"/>
          <w:trHeight w:val="2600"/>
        </w:trPr>
        <w:tc>
          <w:tcPr>
            <w:tcW w:w="979" w:type="dxa"/>
          </w:tcPr>
          <w:p w14:paraId="134F8C44" w14:textId="12D6BB40" w:rsidR="009576E7" w:rsidRDefault="00DD47BF">
            <w:pPr>
              <w:pStyle w:val="BodyText2"/>
              <w:jc w:val="center"/>
              <w:rPr>
                <w:lang w:val="en-IN" w:eastAsia="en-IN"/>
              </w:rPr>
            </w:pPr>
            <w:r>
              <w:rPr>
                <w:lang w:val="en-IN" w:eastAsia="en-IN"/>
              </w:rPr>
              <w:t>1.</w:t>
            </w:r>
          </w:p>
        </w:tc>
        <w:tc>
          <w:tcPr>
            <w:tcW w:w="7534" w:type="dxa"/>
          </w:tcPr>
          <w:p w14:paraId="6DC4D11C" w14:textId="77777777" w:rsidR="009576E7" w:rsidRDefault="00D11561">
            <w:pPr>
              <w:pStyle w:val="BodyText2"/>
              <w:rPr>
                <w:lang w:val="en-IN" w:eastAsia="en-IN"/>
              </w:rPr>
            </w:pPr>
            <w:r>
              <w:rPr>
                <w:lang w:val="en-IN" w:eastAsia="en-IN"/>
              </w:rPr>
              <w:t>Introduction ………………………………………………………………</w:t>
            </w:r>
          </w:p>
          <w:p w14:paraId="32971928" w14:textId="77777777" w:rsidR="009576E7" w:rsidRDefault="00D11561">
            <w:pPr>
              <w:pStyle w:val="BodyText2"/>
              <w:rPr>
                <w:lang w:val="en-IN" w:eastAsia="en-IN"/>
              </w:rPr>
            </w:pPr>
            <w:r>
              <w:rPr>
                <w:lang w:val="en-IN" w:eastAsia="en-IN"/>
              </w:rPr>
              <w:t xml:space="preserve">  1.1 Background of the study</w:t>
            </w:r>
          </w:p>
          <w:p w14:paraId="69ACE247" w14:textId="77777777" w:rsidR="009576E7" w:rsidRDefault="00D11561">
            <w:pPr>
              <w:pStyle w:val="BodyText2"/>
              <w:rPr>
                <w:lang w:val="en-IN" w:eastAsia="en-IN"/>
              </w:rPr>
            </w:pPr>
            <w:r>
              <w:rPr>
                <w:lang w:val="en-IN" w:eastAsia="en-IN"/>
              </w:rPr>
              <w:t xml:space="preserve">  1.2 Problem Statement</w:t>
            </w:r>
          </w:p>
          <w:p w14:paraId="2871BA53" w14:textId="77777777" w:rsidR="009576E7" w:rsidRDefault="00D11561">
            <w:pPr>
              <w:pStyle w:val="BodyText2"/>
              <w:rPr>
                <w:lang w:val="en-IN" w:eastAsia="en-IN"/>
              </w:rPr>
            </w:pPr>
            <w:r>
              <w:rPr>
                <w:lang w:val="en-IN" w:eastAsia="en-IN"/>
              </w:rPr>
              <w:t xml:space="preserve">  1.3 Existing systems</w:t>
            </w:r>
          </w:p>
          <w:p w14:paraId="2E05D7A6" w14:textId="77777777" w:rsidR="009576E7" w:rsidRDefault="00D11561">
            <w:pPr>
              <w:pStyle w:val="BodyText2"/>
              <w:rPr>
                <w:lang w:val="en-IN" w:eastAsia="en-IN"/>
              </w:rPr>
            </w:pPr>
            <w:r>
              <w:rPr>
                <w:lang w:val="en-IN" w:eastAsia="en-IN"/>
              </w:rPr>
              <w:t xml:space="preserve">  1.4 Advantages &amp; Drawbacks</w:t>
            </w:r>
          </w:p>
          <w:p w14:paraId="6866CFA5" w14:textId="553B9052" w:rsidR="009576E7" w:rsidRDefault="00D11561">
            <w:pPr>
              <w:pStyle w:val="BodyText2"/>
              <w:rPr>
                <w:lang w:val="en-IN" w:eastAsia="en-IN"/>
              </w:rPr>
            </w:pPr>
            <w:r>
              <w:rPr>
                <w:lang w:val="en-IN" w:eastAsia="en-IN"/>
              </w:rPr>
              <w:t xml:space="preserve">  1.5 Proposed System</w:t>
            </w:r>
          </w:p>
          <w:p w14:paraId="4B38CBCD" w14:textId="07B7292F" w:rsidR="009576E7" w:rsidRDefault="00D11561">
            <w:pPr>
              <w:pStyle w:val="BodyText2"/>
              <w:rPr>
                <w:lang w:val="en-IN" w:eastAsia="en-IN"/>
              </w:rPr>
            </w:pPr>
            <w:r>
              <w:rPr>
                <w:lang w:val="en-IN" w:eastAsia="en-IN"/>
              </w:rPr>
              <w:t xml:space="preserve">  1.</w:t>
            </w:r>
            <w:r w:rsidR="007A46A9">
              <w:rPr>
                <w:lang w:val="en-IN" w:eastAsia="en-IN"/>
              </w:rPr>
              <w:t>6</w:t>
            </w:r>
            <w:r>
              <w:rPr>
                <w:lang w:val="en-IN" w:eastAsia="en-IN"/>
              </w:rPr>
              <w:t xml:space="preserve"> Objectives of the project</w:t>
            </w:r>
          </w:p>
          <w:p w14:paraId="5CEF4FA9" w14:textId="52172CD4" w:rsidR="002918C5" w:rsidRPr="002918C5" w:rsidRDefault="00D11561" w:rsidP="002918C5">
            <w:pPr>
              <w:pStyle w:val="BodyText2"/>
              <w:rPr>
                <w:lang w:val="en-IN" w:eastAsia="en-IN"/>
              </w:rPr>
            </w:pPr>
            <w:r>
              <w:rPr>
                <w:lang w:val="en-IN" w:eastAsia="en-IN"/>
              </w:rPr>
              <w:t xml:space="preserve">  1.</w:t>
            </w:r>
            <w:r w:rsidR="007A46A9">
              <w:rPr>
                <w:lang w:val="en-IN" w:eastAsia="en-IN"/>
              </w:rPr>
              <w:t>7</w:t>
            </w:r>
            <w:r>
              <w:rPr>
                <w:lang w:val="en-IN" w:eastAsia="en-IN"/>
              </w:rPr>
              <w:t xml:space="preserve"> Organization of the project</w:t>
            </w:r>
          </w:p>
        </w:tc>
        <w:tc>
          <w:tcPr>
            <w:tcW w:w="1145" w:type="dxa"/>
            <w:gridSpan w:val="2"/>
          </w:tcPr>
          <w:p w14:paraId="0FA5BB11" w14:textId="77777777" w:rsidR="009576E7" w:rsidRDefault="00D11561">
            <w:pPr>
              <w:pStyle w:val="BodyText2"/>
              <w:jc w:val="center"/>
              <w:rPr>
                <w:lang w:val="en-IN" w:eastAsia="en-IN"/>
              </w:rPr>
            </w:pPr>
            <w:r>
              <w:rPr>
                <w:lang w:val="en-IN" w:eastAsia="en-IN"/>
              </w:rPr>
              <w:t>1</w:t>
            </w:r>
          </w:p>
          <w:p w14:paraId="75855636" w14:textId="77777777" w:rsidR="00A179DE" w:rsidRDefault="00A179DE">
            <w:pPr>
              <w:pStyle w:val="BodyText2"/>
              <w:jc w:val="center"/>
              <w:rPr>
                <w:lang w:val="en-IN" w:eastAsia="en-IN"/>
              </w:rPr>
            </w:pPr>
            <w:r>
              <w:rPr>
                <w:lang w:val="en-IN" w:eastAsia="en-IN"/>
              </w:rPr>
              <w:t>1-2</w:t>
            </w:r>
          </w:p>
          <w:p w14:paraId="63CFFE94" w14:textId="745737C1" w:rsidR="00A179DE" w:rsidRDefault="00A179DE">
            <w:pPr>
              <w:pStyle w:val="BodyText2"/>
              <w:jc w:val="center"/>
              <w:rPr>
                <w:lang w:val="en-IN" w:eastAsia="en-IN"/>
              </w:rPr>
            </w:pPr>
          </w:p>
        </w:tc>
      </w:tr>
      <w:tr w:rsidR="009576E7" w14:paraId="1C0A75AA" w14:textId="77777777">
        <w:trPr>
          <w:gridAfter w:val="1"/>
          <w:wAfter w:w="134" w:type="dxa"/>
          <w:trHeight w:val="350"/>
        </w:trPr>
        <w:tc>
          <w:tcPr>
            <w:tcW w:w="979" w:type="dxa"/>
          </w:tcPr>
          <w:p w14:paraId="1AC16DB4" w14:textId="77777777" w:rsidR="009576E7" w:rsidRDefault="00D11561">
            <w:pPr>
              <w:pStyle w:val="BodyText2"/>
              <w:jc w:val="center"/>
              <w:rPr>
                <w:lang w:val="en-IN" w:eastAsia="en-IN"/>
              </w:rPr>
            </w:pPr>
            <w:r>
              <w:rPr>
                <w:lang w:val="en-IN" w:eastAsia="en-IN"/>
              </w:rPr>
              <w:t>2.</w:t>
            </w:r>
          </w:p>
        </w:tc>
        <w:tc>
          <w:tcPr>
            <w:tcW w:w="7534" w:type="dxa"/>
          </w:tcPr>
          <w:p w14:paraId="099A5EE5" w14:textId="77777777" w:rsidR="009576E7" w:rsidRDefault="00D11561">
            <w:pPr>
              <w:pStyle w:val="BodyText2"/>
              <w:rPr>
                <w:lang w:val="en-IN" w:eastAsia="en-IN"/>
              </w:rPr>
            </w:pPr>
            <w:r>
              <w:rPr>
                <w:lang w:val="en-IN" w:eastAsia="en-IN"/>
              </w:rPr>
              <w:t xml:space="preserve"> Literature Survey </w:t>
            </w:r>
          </w:p>
        </w:tc>
        <w:tc>
          <w:tcPr>
            <w:tcW w:w="1145" w:type="dxa"/>
            <w:gridSpan w:val="2"/>
          </w:tcPr>
          <w:p w14:paraId="02373C21" w14:textId="77777777" w:rsidR="009576E7" w:rsidRDefault="009576E7">
            <w:pPr>
              <w:pStyle w:val="BodyText2"/>
              <w:jc w:val="center"/>
              <w:rPr>
                <w:lang w:val="en-IN" w:eastAsia="en-IN"/>
              </w:rPr>
            </w:pPr>
          </w:p>
        </w:tc>
      </w:tr>
      <w:tr w:rsidR="009576E7" w14:paraId="0B481BE0" w14:textId="77777777">
        <w:trPr>
          <w:gridAfter w:val="1"/>
          <w:wAfter w:w="134" w:type="dxa"/>
          <w:trHeight w:val="980"/>
        </w:trPr>
        <w:tc>
          <w:tcPr>
            <w:tcW w:w="979" w:type="dxa"/>
          </w:tcPr>
          <w:p w14:paraId="5850ACA9" w14:textId="77777777" w:rsidR="009576E7" w:rsidRDefault="00D11561">
            <w:pPr>
              <w:pStyle w:val="BodyText2"/>
              <w:jc w:val="center"/>
              <w:rPr>
                <w:lang w:val="en-IN" w:eastAsia="en-IN"/>
              </w:rPr>
            </w:pPr>
            <w:r>
              <w:rPr>
                <w:lang w:val="en-IN" w:eastAsia="en-IN"/>
              </w:rPr>
              <w:t>3.</w:t>
            </w:r>
          </w:p>
        </w:tc>
        <w:tc>
          <w:tcPr>
            <w:tcW w:w="7534" w:type="dxa"/>
          </w:tcPr>
          <w:p w14:paraId="29FCBF30" w14:textId="191A97A3" w:rsidR="009576E7" w:rsidRDefault="007A46A9">
            <w:pPr>
              <w:pStyle w:val="BodyText2"/>
              <w:tabs>
                <w:tab w:val="left" w:pos="7123"/>
              </w:tabs>
              <w:rPr>
                <w:lang w:val="en-IN" w:eastAsia="en-IN"/>
              </w:rPr>
            </w:pPr>
            <w:r>
              <w:rPr>
                <w:lang w:val="en-IN" w:eastAsia="en-IN"/>
              </w:rPr>
              <w:t>System Design</w:t>
            </w:r>
          </w:p>
          <w:p w14:paraId="603F6E93" w14:textId="77777777" w:rsidR="009576E7" w:rsidRDefault="00D11561">
            <w:pPr>
              <w:pStyle w:val="BodyText2"/>
              <w:rPr>
                <w:lang w:val="en-IN" w:eastAsia="en-IN"/>
              </w:rPr>
            </w:pPr>
            <w:r>
              <w:rPr>
                <w:lang w:val="en-IN" w:eastAsia="en-IN"/>
              </w:rPr>
              <w:t xml:space="preserve">   3.1 Architecture of the System</w:t>
            </w:r>
          </w:p>
          <w:p w14:paraId="7C81EAF2" w14:textId="55C41181" w:rsidR="009576E7" w:rsidRDefault="00D11561">
            <w:pPr>
              <w:pStyle w:val="BodyText2"/>
              <w:rPr>
                <w:lang w:val="en-IN" w:eastAsia="en-IN"/>
              </w:rPr>
            </w:pPr>
            <w:r>
              <w:rPr>
                <w:lang w:val="en-IN" w:eastAsia="en-IN"/>
              </w:rPr>
              <w:t xml:space="preserve">   3.2 Module Design    </w:t>
            </w:r>
          </w:p>
        </w:tc>
        <w:tc>
          <w:tcPr>
            <w:tcW w:w="1145" w:type="dxa"/>
            <w:gridSpan w:val="2"/>
          </w:tcPr>
          <w:p w14:paraId="1F1F352F" w14:textId="77777777" w:rsidR="009576E7" w:rsidRDefault="009576E7">
            <w:pPr>
              <w:pStyle w:val="BodyText2"/>
              <w:jc w:val="center"/>
              <w:rPr>
                <w:lang w:val="en-IN" w:eastAsia="en-IN"/>
              </w:rPr>
            </w:pPr>
          </w:p>
        </w:tc>
      </w:tr>
      <w:tr w:rsidR="009576E7" w14:paraId="77AD1D61" w14:textId="77777777">
        <w:trPr>
          <w:gridAfter w:val="1"/>
          <w:wAfter w:w="134" w:type="dxa"/>
          <w:trHeight w:val="632"/>
        </w:trPr>
        <w:tc>
          <w:tcPr>
            <w:tcW w:w="979" w:type="dxa"/>
          </w:tcPr>
          <w:p w14:paraId="68622502" w14:textId="77777777" w:rsidR="009576E7" w:rsidRDefault="00D11561">
            <w:pPr>
              <w:pStyle w:val="BodyText2"/>
              <w:jc w:val="center"/>
              <w:rPr>
                <w:lang w:val="en-IN" w:eastAsia="en-IN"/>
              </w:rPr>
            </w:pPr>
            <w:r>
              <w:rPr>
                <w:lang w:val="en-IN" w:eastAsia="en-IN"/>
              </w:rPr>
              <w:t>4.</w:t>
            </w:r>
          </w:p>
        </w:tc>
        <w:tc>
          <w:tcPr>
            <w:tcW w:w="7534" w:type="dxa"/>
          </w:tcPr>
          <w:p w14:paraId="1832A641" w14:textId="6E99B187" w:rsidR="009576E7" w:rsidRDefault="00D11561">
            <w:pPr>
              <w:pStyle w:val="BodyText2"/>
              <w:rPr>
                <w:lang w:val="en-IN" w:eastAsia="en-IN"/>
              </w:rPr>
            </w:pPr>
            <w:r>
              <w:rPr>
                <w:lang w:val="en-IN" w:eastAsia="en-IN"/>
              </w:rPr>
              <w:t>Implementation</w:t>
            </w:r>
          </w:p>
          <w:p w14:paraId="6A20CDFF" w14:textId="73F4FB7A" w:rsidR="009576E7" w:rsidRDefault="00D11561">
            <w:pPr>
              <w:pStyle w:val="BodyText2"/>
              <w:rPr>
                <w:lang w:val="en-IN" w:eastAsia="en-IN"/>
              </w:rPr>
            </w:pPr>
            <w:r>
              <w:rPr>
                <w:lang w:val="en-IN" w:eastAsia="en-IN"/>
              </w:rPr>
              <w:t xml:space="preserve">   4.1 Data</w:t>
            </w:r>
            <w:r w:rsidR="007A46A9">
              <w:rPr>
                <w:lang w:val="en-IN" w:eastAsia="en-IN"/>
              </w:rPr>
              <w:t xml:space="preserve"> Preprosessing</w:t>
            </w:r>
          </w:p>
          <w:p w14:paraId="22624767" w14:textId="7EB7976C" w:rsidR="009576E7" w:rsidRDefault="00D11561">
            <w:pPr>
              <w:pStyle w:val="BodyText2"/>
              <w:rPr>
                <w:lang w:val="en-IN" w:eastAsia="en-IN"/>
              </w:rPr>
            </w:pPr>
            <w:r>
              <w:rPr>
                <w:lang w:val="en-IN" w:eastAsia="en-IN"/>
              </w:rPr>
              <w:t xml:space="preserve">   4.2 </w:t>
            </w:r>
            <w:r w:rsidR="007A46A9">
              <w:rPr>
                <w:lang w:val="en-IN" w:eastAsia="en-IN"/>
              </w:rPr>
              <w:t>Data Description</w:t>
            </w:r>
          </w:p>
          <w:p w14:paraId="2F59FBE8" w14:textId="569AA1C7" w:rsidR="009576E7" w:rsidRDefault="00D11561">
            <w:pPr>
              <w:pStyle w:val="BodyText2"/>
              <w:rPr>
                <w:lang w:val="en-IN" w:eastAsia="en-IN"/>
              </w:rPr>
            </w:pPr>
            <w:r>
              <w:rPr>
                <w:lang w:val="en-IN" w:eastAsia="en-IN"/>
              </w:rPr>
              <w:t xml:space="preserve">   4.3 </w:t>
            </w:r>
            <w:r w:rsidR="007A46A9">
              <w:rPr>
                <w:lang w:val="en-IN" w:eastAsia="en-IN"/>
              </w:rPr>
              <w:t>Data Visualization</w:t>
            </w:r>
          </w:p>
          <w:p w14:paraId="2A21C3AE" w14:textId="6AA583DF" w:rsidR="009576E7" w:rsidRDefault="00D11561">
            <w:pPr>
              <w:pStyle w:val="BodyText2"/>
              <w:rPr>
                <w:lang w:val="en-IN" w:eastAsia="en-IN"/>
              </w:rPr>
            </w:pPr>
            <w:r>
              <w:rPr>
                <w:lang w:val="en-IN" w:eastAsia="en-IN"/>
              </w:rPr>
              <w:t xml:space="preserve">   4.4 </w:t>
            </w:r>
            <w:r w:rsidR="007A46A9">
              <w:rPr>
                <w:lang w:val="en-IN" w:eastAsia="en-IN"/>
              </w:rPr>
              <w:t>Relation between Attributes and Diabetes</w:t>
            </w:r>
          </w:p>
          <w:p w14:paraId="6C5CC03A" w14:textId="502E6F1D" w:rsidR="009576E7" w:rsidRDefault="00D11561">
            <w:pPr>
              <w:pStyle w:val="BodyText2"/>
              <w:rPr>
                <w:lang w:val="en-IN" w:eastAsia="en-IN"/>
              </w:rPr>
            </w:pPr>
            <w:r>
              <w:rPr>
                <w:lang w:val="en-IN" w:eastAsia="en-IN"/>
              </w:rPr>
              <w:t xml:space="preserve">   4.5 C</w:t>
            </w:r>
            <w:r w:rsidR="007A46A9">
              <w:rPr>
                <w:lang w:val="en-IN" w:eastAsia="en-IN"/>
              </w:rPr>
              <w:t>orrelation between Attributes</w:t>
            </w:r>
          </w:p>
          <w:p w14:paraId="60E9C654" w14:textId="4833DC9B" w:rsidR="007A46A9" w:rsidRDefault="007A46A9">
            <w:pPr>
              <w:pStyle w:val="BodyText2"/>
              <w:rPr>
                <w:lang w:val="en-IN" w:eastAsia="en-IN"/>
              </w:rPr>
            </w:pPr>
            <w:r>
              <w:rPr>
                <w:lang w:val="en-IN" w:eastAsia="en-IN"/>
              </w:rPr>
              <w:t xml:space="preserve">   4.6 Data Augmentation</w:t>
            </w:r>
          </w:p>
          <w:p w14:paraId="6DF39E60" w14:textId="7BE837AC" w:rsidR="007A46A9" w:rsidRDefault="007A46A9">
            <w:pPr>
              <w:pStyle w:val="BodyText2"/>
              <w:rPr>
                <w:lang w:val="en-IN" w:eastAsia="en-IN"/>
              </w:rPr>
            </w:pPr>
            <w:r>
              <w:rPr>
                <w:lang w:val="en-IN" w:eastAsia="en-IN"/>
              </w:rPr>
              <w:t xml:space="preserve">   4.7 Comparision to last Literature</w:t>
            </w:r>
          </w:p>
          <w:p w14:paraId="7D1668AD" w14:textId="245E204A" w:rsidR="007A46A9" w:rsidRDefault="007A46A9">
            <w:pPr>
              <w:pStyle w:val="BodyText2"/>
              <w:rPr>
                <w:lang w:val="en-IN" w:eastAsia="en-IN"/>
              </w:rPr>
            </w:pPr>
            <w:r>
              <w:rPr>
                <w:lang w:val="en-IN" w:eastAsia="en-IN"/>
              </w:rPr>
              <w:t xml:space="preserve">   4.8 Algorithms Used</w:t>
            </w:r>
          </w:p>
          <w:p w14:paraId="281CC991" w14:textId="5E1BDBEE" w:rsidR="007A46A9" w:rsidRDefault="007A46A9">
            <w:pPr>
              <w:pStyle w:val="BodyText2"/>
              <w:rPr>
                <w:lang w:val="en-IN" w:eastAsia="en-IN"/>
              </w:rPr>
            </w:pPr>
            <w:r>
              <w:rPr>
                <w:lang w:val="en-IN" w:eastAsia="en-IN"/>
              </w:rPr>
              <w:t xml:space="preserve">   4.9 Building the Model</w:t>
            </w:r>
          </w:p>
          <w:p w14:paraId="65385D46" w14:textId="77777777" w:rsidR="007A46A9" w:rsidRDefault="007A46A9">
            <w:pPr>
              <w:pStyle w:val="BodyText2"/>
              <w:rPr>
                <w:lang w:val="en-IN" w:eastAsia="en-IN"/>
              </w:rPr>
            </w:pPr>
            <w:r>
              <w:rPr>
                <w:lang w:val="en-IN" w:eastAsia="en-IN"/>
              </w:rPr>
              <w:t xml:space="preserve">   4.10 Building the Voice-Controlled Insulin Pen Model</w:t>
            </w:r>
          </w:p>
          <w:p w14:paraId="3D475EFE" w14:textId="1A23A9DE" w:rsidR="009576E7" w:rsidRDefault="00D11561">
            <w:pPr>
              <w:pStyle w:val="BodyText2"/>
              <w:rPr>
                <w:lang w:val="en-IN" w:eastAsia="en-IN"/>
              </w:rPr>
            </w:pPr>
            <w:r>
              <w:rPr>
                <w:lang w:val="en-IN" w:eastAsia="en-IN"/>
              </w:rPr>
              <w:t xml:space="preserve"> </w:t>
            </w:r>
          </w:p>
        </w:tc>
        <w:tc>
          <w:tcPr>
            <w:tcW w:w="1145" w:type="dxa"/>
            <w:gridSpan w:val="2"/>
          </w:tcPr>
          <w:p w14:paraId="7613FBBB" w14:textId="77777777" w:rsidR="009576E7" w:rsidRDefault="009576E7">
            <w:pPr>
              <w:pStyle w:val="BodyText2"/>
              <w:jc w:val="center"/>
              <w:rPr>
                <w:lang w:val="en-IN" w:eastAsia="en-IN"/>
              </w:rPr>
            </w:pPr>
          </w:p>
        </w:tc>
      </w:tr>
      <w:tr w:rsidR="009576E7" w14:paraId="4CA7CC47" w14:textId="77777777">
        <w:trPr>
          <w:gridAfter w:val="1"/>
          <w:wAfter w:w="134" w:type="dxa"/>
          <w:trHeight w:val="90"/>
        </w:trPr>
        <w:tc>
          <w:tcPr>
            <w:tcW w:w="979" w:type="dxa"/>
          </w:tcPr>
          <w:p w14:paraId="474D1A88" w14:textId="77777777" w:rsidR="009576E7" w:rsidRDefault="00D11561">
            <w:pPr>
              <w:pStyle w:val="BodyText2"/>
              <w:jc w:val="center"/>
              <w:rPr>
                <w:lang w:val="en-IN" w:eastAsia="en-IN"/>
              </w:rPr>
            </w:pPr>
            <w:r>
              <w:rPr>
                <w:lang w:val="en-IN" w:eastAsia="en-IN"/>
              </w:rPr>
              <w:t>5.</w:t>
            </w:r>
          </w:p>
          <w:p w14:paraId="73FFBCD4" w14:textId="77777777" w:rsidR="009576E7" w:rsidRDefault="009576E7">
            <w:pPr>
              <w:pStyle w:val="BodyText2"/>
              <w:jc w:val="center"/>
              <w:rPr>
                <w:lang w:val="en-IN" w:eastAsia="en-IN"/>
              </w:rPr>
            </w:pPr>
          </w:p>
          <w:p w14:paraId="34FC00A9" w14:textId="77777777" w:rsidR="009576E7" w:rsidRDefault="009576E7">
            <w:pPr>
              <w:pStyle w:val="BodyText2"/>
              <w:jc w:val="center"/>
              <w:rPr>
                <w:lang w:val="en-IN" w:eastAsia="en-IN"/>
              </w:rPr>
            </w:pPr>
          </w:p>
          <w:p w14:paraId="42B21FBF" w14:textId="77777777" w:rsidR="009576E7" w:rsidRDefault="009576E7">
            <w:pPr>
              <w:pStyle w:val="BodyText2"/>
              <w:jc w:val="center"/>
              <w:rPr>
                <w:lang w:val="en-IN" w:eastAsia="en-IN"/>
              </w:rPr>
            </w:pPr>
          </w:p>
          <w:p w14:paraId="4678BFBF" w14:textId="77777777" w:rsidR="009576E7" w:rsidRDefault="00D11561">
            <w:pPr>
              <w:pStyle w:val="BodyText2"/>
              <w:jc w:val="center"/>
              <w:rPr>
                <w:lang w:val="en-IN" w:eastAsia="en-IN"/>
              </w:rPr>
            </w:pPr>
            <w:r>
              <w:rPr>
                <w:lang w:val="en-IN" w:eastAsia="en-IN"/>
              </w:rPr>
              <w:t>6.</w:t>
            </w:r>
          </w:p>
          <w:p w14:paraId="2160E8AB" w14:textId="77777777" w:rsidR="009576E7" w:rsidRDefault="009576E7">
            <w:pPr>
              <w:pStyle w:val="BodyText2"/>
              <w:jc w:val="center"/>
              <w:rPr>
                <w:lang w:val="en-IN" w:eastAsia="en-IN"/>
              </w:rPr>
            </w:pPr>
          </w:p>
          <w:p w14:paraId="2B880EC1" w14:textId="77777777" w:rsidR="009576E7" w:rsidRDefault="009576E7">
            <w:pPr>
              <w:pStyle w:val="BodyText2"/>
              <w:jc w:val="center"/>
              <w:rPr>
                <w:lang w:val="en-IN" w:eastAsia="en-IN"/>
              </w:rPr>
            </w:pPr>
          </w:p>
          <w:p w14:paraId="39A06C8B" w14:textId="77777777" w:rsidR="002918C5" w:rsidRDefault="002918C5" w:rsidP="002918C5">
            <w:pPr>
              <w:rPr>
                <w:lang w:val="en-IN" w:eastAsia="en-IN"/>
              </w:rPr>
            </w:pPr>
          </w:p>
          <w:p w14:paraId="1DCA9947" w14:textId="2DB5D979" w:rsidR="002918C5" w:rsidRPr="002918C5" w:rsidRDefault="002918C5" w:rsidP="002918C5">
            <w:pPr>
              <w:rPr>
                <w:lang w:val="en-IN" w:eastAsia="en-IN"/>
              </w:rPr>
            </w:pPr>
            <w:r>
              <w:rPr>
                <w:lang w:val="en-IN" w:eastAsia="en-IN"/>
              </w:rPr>
              <w:t xml:space="preserve">     7.</w:t>
            </w:r>
          </w:p>
        </w:tc>
        <w:tc>
          <w:tcPr>
            <w:tcW w:w="7534" w:type="dxa"/>
          </w:tcPr>
          <w:p w14:paraId="0066F244" w14:textId="77777777" w:rsidR="009576E7" w:rsidRDefault="00D11561">
            <w:pPr>
              <w:pStyle w:val="BodyText2"/>
              <w:rPr>
                <w:lang w:val="en-IN" w:eastAsia="en-IN"/>
              </w:rPr>
            </w:pPr>
            <w:r>
              <w:rPr>
                <w:lang w:val="en-IN" w:eastAsia="en-IN"/>
              </w:rPr>
              <w:t>Results and Discussions</w:t>
            </w:r>
          </w:p>
          <w:p w14:paraId="3D32B46A" w14:textId="77777777" w:rsidR="007A46A9" w:rsidRDefault="00D11561">
            <w:pPr>
              <w:pStyle w:val="BodyText2"/>
              <w:rPr>
                <w:lang w:val="en-IN" w:eastAsia="en-IN"/>
              </w:rPr>
            </w:pPr>
            <w:r>
              <w:rPr>
                <w:lang w:val="en-IN" w:eastAsia="en-IN"/>
              </w:rPr>
              <w:t xml:space="preserve">   5.1 Performance Measure </w:t>
            </w:r>
          </w:p>
          <w:p w14:paraId="417DDF8C" w14:textId="4FA9B933" w:rsidR="009576E7" w:rsidRDefault="00D11561">
            <w:pPr>
              <w:pStyle w:val="BodyText2"/>
              <w:rPr>
                <w:lang w:val="en-IN" w:eastAsia="en-IN"/>
              </w:rPr>
            </w:pPr>
            <w:r>
              <w:rPr>
                <w:lang w:val="en-IN" w:eastAsia="en-IN"/>
              </w:rPr>
              <w:t xml:space="preserve">   </w:t>
            </w:r>
          </w:p>
          <w:p w14:paraId="69822DB1" w14:textId="77777777" w:rsidR="002918C5" w:rsidRDefault="002918C5">
            <w:pPr>
              <w:pStyle w:val="BodyText2"/>
              <w:rPr>
                <w:lang w:val="en-IN" w:eastAsia="en-IN"/>
              </w:rPr>
            </w:pPr>
          </w:p>
          <w:p w14:paraId="14F5CEB6" w14:textId="5357C735" w:rsidR="009576E7" w:rsidRDefault="00D11561">
            <w:pPr>
              <w:pStyle w:val="BodyText2"/>
              <w:rPr>
                <w:lang w:val="en-IN" w:eastAsia="en-IN"/>
              </w:rPr>
            </w:pPr>
            <w:r>
              <w:rPr>
                <w:lang w:val="en-IN" w:eastAsia="en-IN"/>
              </w:rPr>
              <w:t>Conclusions and Future Enhancements</w:t>
            </w:r>
          </w:p>
          <w:p w14:paraId="55E8CB22" w14:textId="50788908" w:rsidR="002918C5" w:rsidRDefault="002918C5">
            <w:pPr>
              <w:pStyle w:val="BodyText2"/>
              <w:rPr>
                <w:lang w:val="en-IN" w:eastAsia="en-IN"/>
              </w:rPr>
            </w:pPr>
            <w:r>
              <w:rPr>
                <w:lang w:val="en-IN" w:eastAsia="en-IN"/>
              </w:rPr>
              <w:t xml:space="preserve">    6.1 Conclusions</w:t>
            </w:r>
          </w:p>
          <w:p w14:paraId="697DCAEB" w14:textId="65B45CC4" w:rsidR="002918C5" w:rsidRDefault="002918C5">
            <w:pPr>
              <w:pStyle w:val="BodyText2"/>
              <w:rPr>
                <w:lang w:val="en-IN" w:eastAsia="en-IN"/>
              </w:rPr>
            </w:pPr>
            <w:r>
              <w:rPr>
                <w:lang w:val="en-IN" w:eastAsia="en-IN"/>
              </w:rPr>
              <w:t xml:space="preserve">    6.2 Future Enhancements</w:t>
            </w:r>
          </w:p>
          <w:p w14:paraId="1BC3DADD" w14:textId="77777777" w:rsidR="002918C5" w:rsidRDefault="002918C5">
            <w:pPr>
              <w:pStyle w:val="BodyText2"/>
              <w:rPr>
                <w:lang w:val="en-IN" w:eastAsia="en-IN"/>
              </w:rPr>
            </w:pPr>
          </w:p>
          <w:p w14:paraId="1D721C37" w14:textId="1D92EA73" w:rsidR="009576E7" w:rsidRDefault="002918C5">
            <w:pPr>
              <w:pStyle w:val="BodyText2"/>
              <w:rPr>
                <w:lang w:val="en-IN" w:eastAsia="en-IN"/>
              </w:rPr>
            </w:pPr>
            <w:r>
              <w:rPr>
                <w:lang w:val="en-IN" w:eastAsia="en-IN"/>
              </w:rPr>
              <w:t xml:space="preserve"> References</w:t>
            </w:r>
          </w:p>
          <w:p w14:paraId="795E560F" w14:textId="6FFC0387" w:rsidR="002918C5" w:rsidRDefault="002918C5">
            <w:pPr>
              <w:pStyle w:val="BodyText2"/>
              <w:rPr>
                <w:lang w:val="en-IN" w:eastAsia="en-IN"/>
              </w:rPr>
            </w:pPr>
          </w:p>
        </w:tc>
        <w:tc>
          <w:tcPr>
            <w:tcW w:w="1145" w:type="dxa"/>
            <w:gridSpan w:val="2"/>
          </w:tcPr>
          <w:p w14:paraId="3318775C" w14:textId="77777777" w:rsidR="009576E7" w:rsidRDefault="009576E7">
            <w:pPr>
              <w:pStyle w:val="BodyText2"/>
              <w:jc w:val="center"/>
              <w:rPr>
                <w:lang w:val="en-IN" w:eastAsia="en-IN"/>
              </w:rPr>
            </w:pPr>
          </w:p>
        </w:tc>
      </w:tr>
      <w:tr w:rsidR="009576E7" w14:paraId="38C6BA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5"/>
        </w:trPr>
        <w:tc>
          <w:tcPr>
            <w:tcW w:w="8647" w:type="dxa"/>
            <w:gridSpan w:val="3"/>
          </w:tcPr>
          <w:p w14:paraId="5C54A10C" w14:textId="77777777" w:rsidR="009576E7" w:rsidRDefault="009576E7">
            <w:pPr>
              <w:pStyle w:val="BodyText2"/>
              <w:ind w:left="480"/>
              <w:rPr>
                <w:lang w:val="en-IN"/>
              </w:rPr>
            </w:pPr>
          </w:p>
        </w:tc>
        <w:tc>
          <w:tcPr>
            <w:tcW w:w="1145" w:type="dxa"/>
            <w:gridSpan w:val="2"/>
            <w:tcBorders>
              <w:left w:val="nil"/>
            </w:tcBorders>
          </w:tcPr>
          <w:p w14:paraId="35B340B9" w14:textId="77777777" w:rsidR="009576E7" w:rsidRDefault="009576E7">
            <w:pPr>
              <w:pStyle w:val="BodyText2"/>
              <w:jc w:val="center"/>
            </w:pPr>
          </w:p>
        </w:tc>
      </w:tr>
      <w:tr w:rsidR="009576E7" w14:paraId="062907B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7"/>
        </w:trPr>
        <w:tc>
          <w:tcPr>
            <w:tcW w:w="8647" w:type="dxa"/>
            <w:gridSpan w:val="3"/>
          </w:tcPr>
          <w:p w14:paraId="3AE3CFD7" w14:textId="77777777" w:rsidR="009576E7" w:rsidRDefault="009576E7">
            <w:pPr>
              <w:pStyle w:val="BodyText2"/>
            </w:pPr>
          </w:p>
        </w:tc>
        <w:tc>
          <w:tcPr>
            <w:tcW w:w="1145" w:type="dxa"/>
            <w:gridSpan w:val="2"/>
            <w:tcBorders>
              <w:left w:val="nil"/>
            </w:tcBorders>
          </w:tcPr>
          <w:p w14:paraId="50A9337C" w14:textId="77777777" w:rsidR="009576E7" w:rsidRDefault="009576E7">
            <w:pPr>
              <w:pStyle w:val="BodyText2"/>
              <w:jc w:val="center"/>
            </w:pPr>
          </w:p>
        </w:tc>
      </w:tr>
      <w:tr w:rsidR="009576E7" w14:paraId="541EF15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8647" w:type="dxa"/>
            <w:gridSpan w:val="3"/>
          </w:tcPr>
          <w:p w14:paraId="3FC7D4E9" w14:textId="77777777" w:rsidR="009576E7" w:rsidRDefault="009576E7">
            <w:pPr>
              <w:pStyle w:val="BodyText2"/>
            </w:pPr>
          </w:p>
          <w:p w14:paraId="5BD27982" w14:textId="77777777" w:rsidR="002918C5" w:rsidRDefault="002918C5">
            <w:pPr>
              <w:pStyle w:val="BodyText2"/>
            </w:pPr>
          </w:p>
          <w:p w14:paraId="072A2705" w14:textId="77777777" w:rsidR="002918C5" w:rsidRDefault="002918C5">
            <w:pPr>
              <w:pStyle w:val="BodyText2"/>
            </w:pPr>
          </w:p>
          <w:p w14:paraId="48071CDD" w14:textId="77777777" w:rsidR="002918C5" w:rsidRDefault="002918C5">
            <w:pPr>
              <w:pStyle w:val="BodyText2"/>
            </w:pPr>
          </w:p>
          <w:p w14:paraId="6F19F85B" w14:textId="77777777" w:rsidR="002918C5" w:rsidRDefault="002918C5">
            <w:pPr>
              <w:pStyle w:val="BodyText2"/>
            </w:pPr>
          </w:p>
        </w:tc>
        <w:tc>
          <w:tcPr>
            <w:tcW w:w="1145" w:type="dxa"/>
            <w:gridSpan w:val="2"/>
            <w:tcBorders>
              <w:left w:val="nil"/>
            </w:tcBorders>
          </w:tcPr>
          <w:p w14:paraId="5259A515" w14:textId="77777777" w:rsidR="009576E7" w:rsidRDefault="009576E7">
            <w:pPr>
              <w:pStyle w:val="BodyText2"/>
              <w:jc w:val="center"/>
            </w:pPr>
          </w:p>
        </w:tc>
      </w:tr>
    </w:tbl>
    <w:p w14:paraId="267CE9C8" w14:textId="2C0C2072" w:rsidR="009576E7" w:rsidRDefault="00DD47BF">
      <w:pPr>
        <w:pStyle w:val="BodyText2"/>
        <w:rPr>
          <w:i/>
          <w:iCs/>
        </w:rPr>
      </w:pPr>
      <w:r>
        <w:rPr>
          <w:i/>
          <w:iCs/>
          <w:noProof/>
        </w:rPr>
        <mc:AlternateContent>
          <mc:Choice Requires="wps">
            <w:drawing>
              <wp:anchor distT="0" distB="0" distL="114300" distR="114300" simplePos="0" relativeHeight="251663360" behindDoc="0" locked="0" layoutInCell="1" allowOverlap="1" wp14:anchorId="512E1879" wp14:editId="332E0080">
                <wp:simplePos x="0" y="0"/>
                <wp:positionH relativeFrom="column">
                  <wp:posOffset>1453515</wp:posOffset>
                </wp:positionH>
                <wp:positionV relativeFrom="paragraph">
                  <wp:posOffset>40005</wp:posOffset>
                </wp:positionV>
                <wp:extent cx="3352800" cy="603250"/>
                <wp:effectExtent l="0" t="0" r="0" b="6350"/>
                <wp:wrapNone/>
                <wp:docPr id="1405489710" name="Text Box 1"/>
                <wp:cNvGraphicFramePr/>
                <a:graphic xmlns:a="http://schemas.openxmlformats.org/drawingml/2006/main">
                  <a:graphicData uri="http://schemas.microsoft.com/office/word/2010/wordprocessingShape">
                    <wps:wsp>
                      <wps:cNvSpPr txBox="1"/>
                      <wps:spPr>
                        <a:xfrm>
                          <a:off x="0" y="0"/>
                          <a:ext cx="3352800" cy="603250"/>
                        </a:xfrm>
                        <a:prstGeom prst="rect">
                          <a:avLst/>
                        </a:prstGeom>
                        <a:solidFill>
                          <a:schemeClr val="lt1"/>
                        </a:solidFill>
                        <a:ln w="6350">
                          <a:noFill/>
                        </a:ln>
                      </wps:spPr>
                      <wps:txbx>
                        <w:txbxContent>
                          <w:p w14:paraId="71E3F6FD" w14:textId="77777777" w:rsidR="00DD47BF" w:rsidRDefault="00DD47BF" w:rsidP="00DD47BF"/>
                          <w:p w14:paraId="7F2D8E66" w14:textId="4DDEF90D" w:rsidR="00DD47BF" w:rsidRPr="00DD47BF" w:rsidRDefault="002918C5" w:rsidP="00DD47BF">
                            <w:pPr>
                              <w:ind w:left="1440"/>
                              <w:rPr>
                                <w:b/>
                                <w:bCs/>
                                <w:i/>
                                <w:iCs/>
                              </w:rPr>
                            </w:pPr>
                            <w:r>
                              <w:rPr>
                                <w:b/>
                                <w:bCs/>
                                <w:i/>
                                <w:iCs/>
                              </w:rPr>
                              <w:t xml:space="preserve">           </w:t>
                            </w:r>
                            <w:r w:rsidR="00DD47BF" w:rsidRPr="00DD47BF">
                              <w:rPr>
                                <w:b/>
                                <w:bCs/>
                                <w:i/>
                                <w:iCs/>
                              </w:rPr>
                              <w:t>List of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2E1879" id="_x0000_t202" coordsize="21600,21600" o:spt="202" path="m,l,21600r21600,l21600,xe">
                <v:stroke joinstyle="miter"/>
                <v:path gradientshapeok="t" o:connecttype="rect"/>
              </v:shapetype>
              <v:shape id="Text Box 1" o:spid="_x0000_s1026" type="#_x0000_t202" style="position:absolute;left:0;text-align:left;margin-left:114.45pt;margin-top:3.15pt;width:264pt;height: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" fillcolor="white [3201]" stroked="f" strokeweight=".5pt">
                <v:textbox>
                  <w:txbxContent>
                    <w:p w14:paraId="71E3F6FD" w14:textId="77777777" w:rsidR="00DD47BF" w:rsidRDefault="00DD47BF" w:rsidP="00DD47BF"/>
                    <w:p w14:paraId="7F2D8E66" w14:textId="4DDEF90D" w:rsidR="00DD47BF" w:rsidRPr="00DD47BF" w:rsidRDefault="002918C5" w:rsidP="00DD47BF">
                      <w:pPr>
                        <w:ind w:left="1440"/>
                        <w:rPr>
                          <w:b/>
                          <w:bCs/>
                          <w:i/>
                          <w:iCs/>
                        </w:rPr>
                      </w:pPr>
                      <w:r>
                        <w:rPr>
                          <w:b/>
                          <w:bCs/>
                          <w:i/>
                          <w:iCs/>
                        </w:rPr>
                        <w:t xml:space="preserve">           </w:t>
                      </w:r>
                      <w:r w:rsidR="00DD47BF" w:rsidRPr="00DD47BF">
                        <w:rPr>
                          <w:b/>
                          <w:bCs/>
                          <w:i/>
                          <w:iCs/>
                        </w:rPr>
                        <w:t>List of Figures</w:t>
                      </w:r>
                    </w:p>
                  </w:txbxContent>
                </v:textbox>
              </v:shape>
            </w:pict>
          </mc:Fallback>
        </mc:AlternateContent>
      </w:r>
    </w:p>
    <w:p w14:paraId="4C178A81" w14:textId="77777777" w:rsidR="002918C5" w:rsidRDefault="002918C5">
      <w:pPr>
        <w:pStyle w:val="BodyText2"/>
        <w:rPr>
          <w:i/>
          <w:iCs/>
        </w:rPr>
      </w:pPr>
    </w:p>
    <w:p w14:paraId="545160CF" w14:textId="77777777" w:rsidR="002918C5" w:rsidRDefault="002918C5">
      <w:pPr>
        <w:pStyle w:val="BodyText2"/>
        <w:rPr>
          <w:i/>
          <w:iCs/>
        </w:rPr>
      </w:pPr>
    </w:p>
    <w:p w14:paraId="65E80846" w14:textId="77777777" w:rsidR="002918C5" w:rsidRDefault="002918C5">
      <w:pPr>
        <w:pStyle w:val="BodyText2"/>
        <w:rPr>
          <w:i/>
          <w:iCs/>
        </w:rPr>
      </w:pPr>
    </w:p>
    <w:p w14:paraId="21217061" w14:textId="77777777" w:rsidR="009576E7" w:rsidRDefault="009576E7">
      <w:pPr>
        <w:pStyle w:val="BodyText2"/>
        <w:rPr>
          <w:i/>
          <w:iCs/>
        </w:rPr>
      </w:pPr>
    </w:p>
    <w:tbl>
      <w:tblPr>
        <w:tblpPr w:leftFromText="180" w:rightFromText="180" w:vertAnchor="text" w:horzAnchor="margin" w:tblpXSpec="center" w:tblpY="-15"/>
        <w:tblW w:w="7020" w:type="dxa"/>
        <w:tblLook w:val="04A0" w:firstRow="1" w:lastRow="0" w:firstColumn="1" w:lastColumn="0" w:noHBand="0" w:noVBand="1"/>
      </w:tblPr>
      <w:tblGrid>
        <w:gridCol w:w="960"/>
        <w:gridCol w:w="5220"/>
        <w:gridCol w:w="840"/>
      </w:tblGrid>
      <w:tr w:rsidR="002918C5" w:rsidRPr="00A179DE" w14:paraId="027483A3" w14:textId="77777777" w:rsidTr="002918C5">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24368" w14:textId="77777777" w:rsidR="002918C5" w:rsidRPr="00A179DE" w:rsidRDefault="002918C5" w:rsidP="002918C5">
            <w:pPr>
              <w:jc w:val="center"/>
              <w:rPr>
                <w:b/>
                <w:bCs/>
                <w:color w:val="000000"/>
                <w:lang w:val="en-IN" w:eastAsia="en-IN"/>
              </w:rPr>
            </w:pPr>
            <w:r w:rsidRPr="00A179DE">
              <w:rPr>
                <w:b/>
                <w:bCs/>
                <w:color w:val="000000"/>
              </w:rPr>
              <w:t>S.No</w:t>
            </w:r>
          </w:p>
        </w:tc>
        <w:tc>
          <w:tcPr>
            <w:tcW w:w="5220" w:type="dxa"/>
            <w:tcBorders>
              <w:top w:val="single" w:sz="4" w:space="0" w:color="auto"/>
              <w:left w:val="nil"/>
              <w:bottom w:val="single" w:sz="4" w:space="0" w:color="auto"/>
              <w:right w:val="single" w:sz="4" w:space="0" w:color="auto"/>
            </w:tcBorders>
            <w:shd w:val="clear" w:color="auto" w:fill="auto"/>
            <w:noWrap/>
            <w:vAlign w:val="bottom"/>
            <w:hideMark/>
          </w:tcPr>
          <w:p w14:paraId="0D10E98A" w14:textId="77777777" w:rsidR="002918C5" w:rsidRPr="00A179DE" w:rsidRDefault="002918C5" w:rsidP="002918C5">
            <w:pPr>
              <w:jc w:val="center"/>
              <w:rPr>
                <w:b/>
                <w:bCs/>
                <w:color w:val="000000"/>
              </w:rPr>
            </w:pPr>
            <w:r w:rsidRPr="00A179DE">
              <w:rPr>
                <w:b/>
                <w:bCs/>
                <w:color w:val="000000"/>
              </w:rPr>
              <w:t>Figure name</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5CDC173E" w14:textId="77777777" w:rsidR="002918C5" w:rsidRPr="00A179DE" w:rsidRDefault="002918C5" w:rsidP="002918C5">
            <w:pPr>
              <w:jc w:val="center"/>
              <w:rPr>
                <w:b/>
                <w:bCs/>
                <w:color w:val="000000"/>
              </w:rPr>
            </w:pPr>
            <w:r w:rsidRPr="00A179DE">
              <w:rPr>
                <w:b/>
                <w:bCs/>
                <w:color w:val="000000"/>
              </w:rPr>
              <w:t>Page No</w:t>
            </w:r>
          </w:p>
        </w:tc>
      </w:tr>
      <w:tr w:rsidR="002918C5" w:rsidRPr="00A179DE" w14:paraId="501120F4"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EABD16" w14:textId="77777777" w:rsidR="002918C5" w:rsidRPr="00A179DE" w:rsidRDefault="002918C5" w:rsidP="002918C5">
            <w:pPr>
              <w:jc w:val="center"/>
              <w:rPr>
                <w:color w:val="000000"/>
              </w:rPr>
            </w:pPr>
            <w:r w:rsidRPr="00A179DE">
              <w:rPr>
                <w:color w:val="000000"/>
              </w:rPr>
              <w:t>1</w:t>
            </w:r>
          </w:p>
        </w:tc>
        <w:tc>
          <w:tcPr>
            <w:tcW w:w="5220" w:type="dxa"/>
            <w:tcBorders>
              <w:top w:val="nil"/>
              <w:left w:val="nil"/>
              <w:bottom w:val="single" w:sz="4" w:space="0" w:color="auto"/>
              <w:right w:val="single" w:sz="4" w:space="0" w:color="auto"/>
            </w:tcBorders>
            <w:shd w:val="clear" w:color="auto" w:fill="auto"/>
            <w:noWrap/>
            <w:vAlign w:val="bottom"/>
            <w:hideMark/>
          </w:tcPr>
          <w:p w14:paraId="2A64C9AA" w14:textId="77777777" w:rsidR="002918C5" w:rsidRPr="00A179DE" w:rsidRDefault="002918C5" w:rsidP="002918C5">
            <w:pPr>
              <w:jc w:val="center"/>
              <w:rPr>
                <w:color w:val="000000"/>
              </w:rPr>
            </w:pPr>
            <w:r w:rsidRPr="00A179DE">
              <w:rPr>
                <w:color w:val="000000"/>
              </w:rPr>
              <w:t>3.1 Architecture of the Model</w:t>
            </w:r>
          </w:p>
        </w:tc>
        <w:tc>
          <w:tcPr>
            <w:tcW w:w="840" w:type="dxa"/>
            <w:tcBorders>
              <w:top w:val="nil"/>
              <w:left w:val="nil"/>
              <w:bottom w:val="single" w:sz="4" w:space="0" w:color="auto"/>
              <w:right w:val="single" w:sz="4" w:space="0" w:color="auto"/>
            </w:tcBorders>
            <w:shd w:val="clear" w:color="auto" w:fill="auto"/>
            <w:noWrap/>
            <w:vAlign w:val="bottom"/>
            <w:hideMark/>
          </w:tcPr>
          <w:p w14:paraId="779952F9" w14:textId="77777777" w:rsidR="002918C5" w:rsidRPr="00A179DE" w:rsidRDefault="002918C5" w:rsidP="002918C5">
            <w:pPr>
              <w:jc w:val="center"/>
              <w:rPr>
                <w:color w:val="000000"/>
              </w:rPr>
            </w:pPr>
            <w:r w:rsidRPr="00A179DE">
              <w:rPr>
                <w:color w:val="000000"/>
              </w:rPr>
              <w:t>6</w:t>
            </w:r>
          </w:p>
        </w:tc>
      </w:tr>
      <w:tr w:rsidR="002918C5" w:rsidRPr="00A179DE" w14:paraId="11B80CDF"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2A0C47" w14:textId="77777777" w:rsidR="002918C5" w:rsidRPr="00A179DE" w:rsidRDefault="002918C5" w:rsidP="002918C5">
            <w:pPr>
              <w:jc w:val="center"/>
              <w:rPr>
                <w:color w:val="000000"/>
              </w:rPr>
            </w:pPr>
            <w:r w:rsidRPr="00A179DE">
              <w:rPr>
                <w:color w:val="000000"/>
              </w:rPr>
              <w:t>2</w:t>
            </w:r>
          </w:p>
        </w:tc>
        <w:tc>
          <w:tcPr>
            <w:tcW w:w="5220" w:type="dxa"/>
            <w:tcBorders>
              <w:top w:val="nil"/>
              <w:left w:val="nil"/>
              <w:bottom w:val="single" w:sz="4" w:space="0" w:color="auto"/>
              <w:right w:val="single" w:sz="4" w:space="0" w:color="auto"/>
            </w:tcBorders>
            <w:shd w:val="clear" w:color="auto" w:fill="auto"/>
            <w:noWrap/>
            <w:vAlign w:val="bottom"/>
            <w:hideMark/>
          </w:tcPr>
          <w:p w14:paraId="3425DF41" w14:textId="77777777" w:rsidR="002918C5" w:rsidRPr="00A179DE" w:rsidRDefault="002918C5" w:rsidP="002918C5">
            <w:pPr>
              <w:jc w:val="center"/>
              <w:rPr>
                <w:color w:val="000000"/>
              </w:rPr>
            </w:pPr>
            <w:r w:rsidRPr="00A179DE">
              <w:rPr>
                <w:color w:val="000000"/>
              </w:rPr>
              <w:t>3.2 Website Page</w:t>
            </w:r>
          </w:p>
        </w:tc>
        <w:tc>
          <w:tcPr>
            <w:tcW w:w="840" w:type="dxa"/>
            <w:tcBorders>
              <w:top w:val="nil"/>
              <w:left w:val="nil"/>
              <w:bottom w:val="single" w:sz="4" w:space="0" w:color="auto"/>
              <w:right w:val="single" w:sz="4" w:space="0" w:color="auto"/>
            </w:tcBorders>
            <w:shd w:val="clear" w:color="auto" w:fill="auto"/>
            <w:noWrap/>
            <w:vAlign w:val="bottom"/>
            <w:hideMark/>
          </w:tcPr>
          <w:p w14:paraId="2BF283D3" w14:textId="77777777" w:rsidR="002918C5" w:rsidRPr="00A179DE" w:rsidRDefault="002918C5" w:rsidP="002918C5">
            <w:pPr>
              <w:jc w:val="center"/>
              <w:rPr>
                <w:color w:val="000000"/>
              </w:rPr>
            </w:pPr>
            <w:r w:rsidRPr="00A179DE">
              <w:rPr>
                <w:color w:val="000000"/>
              </w:rPr>
              <w:t>8</w:t>
            </w:r>
          </w:p>
        </w:tc>
      </w:tr>
      <w:tr w:rsidR="002918C5" w:rsidRPr="00A179DE" w14:paraId="3C9734A7"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D28AF8" w14:textId="77777777" w:rsidR="002918C5" w:rsidRPr="00A179DE" w:rsidRDefault="002918C5" w:rsidP="002918C5">
            <w:pPr>
              <w:jc w:val="center"/>
              <w:rPr>
                <w:color w:val="000000"/>
              </w:rPr>
            </w:pPr>
            <w:r w:rsidRPr="00A179DE">
              <w:rPr>
                <w:color w:val="000000"/>
              </w:rPr>
              <w:t>3</w:t>
            </w:r>
          </w:p>
        </w:tc>
        <w:tc>
          <w:tcPr>
            <w:tcW w:w="5220" w:type="dxa"/>
            <w:tcBorders>
              <w:top w:val="nil"/>
              <w:left w:val="nil"/>
              <w:bottom w:val="single" w:sz="4" w:space="0" w:color="auto"/>
              <w:right w:val="single" w:sz="4" w:space="0" w:color="auto"/>
            </w:tcBorders>
            <w:shd w:val="clear" w:color="auto" w:fill="auto"/>
            <w:noWrap/>
            <w:vAlign w:val="bottom"/>
            <w:hideMark/>
          </w:tcPr>
          <w:p w14:paraId="142A42A2" w14:textId="77777777" w:rsidR="002918C5" w:rsidRPr="00A179DE" w:rsidRDefault="002918C5" w:rsidP="002918C5">
            <w:pPr>
              <w:jc w:val="center"/>
              <w:rPr>
                <w:color w:val="000000"/>
              </w:rPr>
            </w:pPr>
            <w:r w:rsidRPr="00A179DE">
              <w:rPr>
                <w:color w:val="000000"/>
              </w:rPr>
              <w:t>3.3 Website page(When u have diabetes)</w:t>
            </w:r>
          </w:p>
        </w:tc>
        <w:tc>
          <w:tcPr>
            <w:tcW w:w="840" w:type="dxa"/>
            <w:tcBorders>
              <w:top w:val="nil"/>
              <w:left w:val="nil"/>
              <w:bottom w:val="single" w:sz="4" w:space="0" w:color="auto"/>
              <w:right w:val="single" w:sz="4" w:space="0" w:color="auto"/>
            </w:tcBorders>
            <w:shd w:val="clear" w:color="auto" w:fill="auto"/>
            <w:noWrap/>
            <w:vAlign w:val="bottom"/>
            <w:hideMark/>
          </w:tcPr>
          <w:p w14:paraId="344B01F7" w14:textId="77777777" w:rsidR="002918C5" w:rsidRPr="00A179DE" w:rsidRDefault="002918C5" w:rsidP="002918C5">
            <w:pPr>
              <w:jc w:val="center"/>
              <w:rPr>
                <w:color w:val="000000"/>
              </w:rPr>
            </w:pPr>
            <w:r w:rsidRPr="00A179DE">
              <w:rPr>
                <w:color w:val="000000"/>
              </w:rPr>
              <w:t>8</w:t>
            </w:r>
          </w:p>
        </w:tc>
      </w:tr>
      <w:tr w:rsidR="002918C5" w:rsidRPr="00A179DE" w14:paraId="2FF967BE"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CBAEEE" w14:textId="77777777" w:rsidR="002918C5" w:rsidRPr="00A179DE" w:rsidRDefault="002918C5" w:rsidP="002918C5">
            <w:pPr>
              <w:jc w:val="center"/>
              <w:rPr>
                <w:color w:val="000000"/>
              </w:rPr>
            </w:pPr>
            <w:r w:rsidRPr="00A179DE">
              <w:rPr>
                <w:color w:val="000000"/>
              </w:rPr>
              <w:t>4</w:t>
            </w:r>
          </w:p>
        </w:tc>
        <w:tc>
          <w:tcPr>
            <w:tcW w:w="5220" w:type="dxa"/>
            <w:tcBorders>
              <w:top w:val="nil"/>
              <w:left w:val="nil"/>
              <w:bottom w:val="single" w:sz="4" w:space="0" w:color="auto"/>
              <w:right w:val="single" w:sz="4" w:space="0" w:color="auto"/>
            </w:tcBorders>
            <w:shd w:val="clear" w:color="auto" w:fill="auto"/>
            <w:noWrap/>
            <w:vAlign w:val="bottom"/>
            <w:hideMark/>
          </w:tcPr>
          <w:p w14:paraId="1402A626" w14:textId="77777777" w:rsidR="002918C5" w:rsidRPr="00A179DE" w:rsidRDefault="002918C5" w:rsidP="002918C5">
            <w:pPr>
              <w:jc w:val="center"/>
              <w:rPr>
                <w:color w:val="000000"/>
              </w:rPr>
            </w:pPr>
            <w:r w:rsidRPr="00A179DE">
              <w:rPr>
                <w:color w:val="000000"/>
              </w:rPr>
              <w:t>4.1 Dataset</w:t>
            </w:r>
          </w:p>
        </w:tc>
        <w:tc>
          <w:tcPr>
            <w:tcW w:w="840" w:type="dxa"/>
            <w:tcBorders>
              <w:top w:val="nil"/>
              <w:left w:val="nil"/>
              <w:bottom w:val="single" w:sz="4" w:space="0" w:color="auto"/>
              <w:right w:val="single" w:sz="4" w:space="0" w:color="auto"/>
            </w:tcBorders>
            <w:shd w:val="clear" w:color="auto" w:fill="auto"/>
            <w:noWrap/>
            <w:vAlign w:val="bottom"/>
            <w:hideMark/>
          </w:tcPr>
          <w:p w14:paraId="44ACB06F" w14:textId="77777777" w:rsidR="002918C5" w:rsidRPr="00A179DE" w:rsidRDefault="002918C5" w:rsidP="002918C5">
            <w:pPr>
              <w:jc w:val="center"/>
              <w:rPr>
                <w:color w:val="000000"/>
              </w:rPr>
            </w:pPr>
            <w:r w:rsidRPr="00A179DE">
              <w:rPr>
                <w:color w:val="000000"/>
              </w:rPr>
              <w:t>12</w:t>
            </w:r>
          </w:p>
        </w:tc>
      </w:tr>
      <w:tr w:rsidR="002918C5" w:rsidRPr="00A179DE" w14:paraId="28A8E038"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0DC090" w14:textId="77777777" w:rsidR="002918C5" w:rsidRPr="00A179DE" w:rsidRDefault="002918C5" w:rsidP="002918C5">
            <w:pPr>
              <w:jc w:val="center"/>
              <w:rPr>
                <w:color w:val="000000"/>
              </w:rPr>
            </w:pPr>
            <w:r w:rsidRPr="00A179DE">
              <w:rPr>
                <w:color w:val="000000"/>
              </w:rPr>
              <w:t>5</w:t>
            </w:r>
          </w:p>
        </w:tc>
        <w:tc>
          <w:tcPr>
            <w:tcW w:w="5220" w:type="dxa"/>
            <w:tcBorders>
              <w:top w:val="nil"/>
              <w:left w:val="nil"/>
              <w:bottom w:val="single" w:sz="4" w:space="0" w:color="auto"/>
              <w:right w:val="single" w:sz="4" w:space="0" w:color="auto"/>
            </w:tcBorders>
            <w:shd w:val="clear" w:color="auto" w:fill="auto"/>
            <w:noWrap/>
            <w:vAlign w:val="bottom"/>
            <w:hideMark/>
          </w:tcPr>
          <w:p w14:paraId="40A1144D" w14:textId="77777777" w:rsidR="002918C5" w:rsidRPr="00A179DE" w:rsidRDefault="002918C5" w:rsidP="002918C5">
            <w:pPr>
              <w:jc w:val="center"/>
              <w:rPr>
                <w:color w:val="000000"/>
              </w:rPr>
            </w:pPr>
            <w:r w:rsidRPr="00A179DE">
              <w:rPr>
                <w:color w:val="000000"/>
              </w:rPr>
              <w:t>4.2 Data Visualization</w:t>
            </w:r>
          </w:p>
        </w:tc>
        <w:tc>
          <w:tcPr>
            <w:tcW w:w="840" w:type="dxa"/>
            <w:tcBorders>
              <w:top w:val="nil"/>
              <w:left w:val="nil"/>
              <w:bottom w:val="single" w:sz="4" w:space="0" w:color="auto"/>
              <w:right w:val="single" w:sz="4" w:space="0" w:color="auto"/>
            </w:tcBorders>
            <w:shd w:val="clear" w:color="auto" w:fill="auto"/>
            <w:noWrap/>
            <w:vAlign w:val="bottom"/>
            <w:hideMark/>
          </w:tcPr>
          <w:p w14:paraId="7E94AC74" w14:textId="77777777" w:rsidR="002918C5" w:rsidRPr="00A179DE" w:rsidRDefault="002918C5" w:rsidP="002918C5">
            <w:pPr>
              <w:jc w:val="center"/>
              <w:rPr>
                <w:color w:val="000000"/>
              </w:rPr>
            </w:pPr>
            <w:r w:rsidRPr="00A179DE">
              <w:rPr>
                <w:color w:val="000000"/>
              </w:rPr>
              <w:t>13</w:t>
            </w:r>
          </w:p>
        </w:tc>
      </w:tr>
      <w:tr w:rsidR="002918C5" w:rsidRPr="00A179DE" w14:paraId="20620483"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E8468" w14:textId="77777777" w:rsidR="002918C5" w:rsidRPr="00A179DE" w:rsidRDefault="002918C5" w:rsidP="002918C5">
            <w:pPr>
              <w:jc w:val="center"/>
              <w:rPr>
                <w:color w:val="000000"/>
              </w:rPr>
            </w:pPr>
            <w:r w:rsidRPr="00A179DE">
              <w:rPr>
                <w:color w:val="000000"/>
              </w:rPr>
              <w:t>6</w:t>
            </w:r>
          </w:p>
        </w:tc>
        <w:tc>
          <w:tcPr>
            <w:tcW w:w="5220" w:type="dxa"/>
            <w:tcBorders>
              <w:top w:val="nil"/>
              <w:left w:val="nil"/>
              <w:bottom w:val="single" w:sz="4" w:space="0" w:color="auto"/>
              <w:right w:val="single" w:sz="4" w:space="0" w:color="auto"/>
            </w:tcBorders>
            <w:shd w:val="clear" w:color="auto" w:fill="auto"/>
            <w:noWrap/>
            <w:vAlign w:val="bottom"/>
            <w:hideMark/>
          </w:tcPr>
          <w:p w14:paraId="4F1A6F3C" w14:textId="77777777" w:rsidR="002918C5" w:rsidRPr="00A179DE" w:rsidRDefault="002918C5" w:rsidP="002918C5">
            <w:pPr>
              <w:jc w:val="center"/>
              <w:rPr>
                <w:color w:val="000000"/>
              </w:rPr>
            </w:pPr>
            <w:r w:rsidRPr="00A179DE">
              <w:rPr>
                <w:color w:val="000000"/>
              </w:rPr>
              <w:t>4.3 Graph for Relation between Attributes and Diabetes</w:t>
            </w:r>
          </w:p>
        </w:tc>
        <w:tc>
          <w:tcPr>
            <w:tcW w:w="840" w:type="dxa"/>
            <w:tcBorders>
              <w:top w:val="nil"/>
              <w:left w:val="nil"/>
              <w:bottom w:val="single" w:sz="4" w:space="0" w:color="auto"/>
              <w:right w:val="single" w:sz="4" w:space="0" w:color="auto"/>
            </w:tcBorders>
            <w:shd w:val="clear" w:color="auto" w:fill="auto"/>
            <w:noWrap/>
            <w:vAlign w:val="bottom"/>
            <w:hideMark/>
          </w:tcPr>
          <w:p w14:paraId="442A288A" w14:textId="77777777" w:rsidR="002918C5" w:rsidRPr="00A179DE" w:rsidRDefault="002918C5" w:rsidP="002918C5">
            <w:pPr>
              <w:jc w:val="center"/>
              <w:rPr>
                <w:color w:val="000000"/>
              </w:rPr>
            </w:pPr>
            <w:r w:rsidRPr="00A179DE">
              <w:rPr>
                <w:color w:val="000000"/>
              </w:rPr>
              <w:t>14</w:t>
            </w:r>
          </w:p>
        </w:tc>
      </w:tr>
      <w:tr w:rsidR="002918C5" w:rsidRPr="00A179DE" w14:paraId="624FD086"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53C8EA" w14:textId="77777777" w:rsidR="002918C5" w:rsidRPr="00A179DE" w:rsidRDefault="002918C5" w:rsidP="002918C5">
            <w:pPr>
              <w:jc w:val="center"/>
              <w:rPr>
                <w:color w:val="000000"/>
              </w:rPr>
            </w:pPr>
            <w:r w:rsidRPr="00A179DE">
              <w:rPr>
                <w:color w:val="000000"/>
              </w:rPr>
              <w:t>7</w:t>
            </w:r>
          </w:p>
        </w:tc>
        <w:tc>
          <w:tcPr>
            <w:tcW w:w="5220" w:type="dxa"/>
            <w:tcBorders>
              <w:top w:val="nil"/>
              <w:left w:val="nil"/>
              <w:bottom w:val="single" w:sz="4" w:space="0" w:color="auto"/>
              <w:right w:val="single" w:sz="4" w:space="0" w:color="auto"/>
            </w:tcBorders>
            <w:shd w:val="clear" w:color="auto" w:fill="auto"/>
            <w:noWrap/>
            <w:vAlign w:val="bottom"/>
            <w:hideMark/>
          </w:tcPr>
          <w:p w14:paraId="084FA31C" w14:textId="77777777" w:rsidR="002918C5" w:rsidRPr="00A179DE" w:rsidRDefault="002918C5" w:rsidP="002918C5">
            <w:pPr>
              <w:jc w:val="center"/>
              <w:rPr>
                <w:color w:val="000000"/>
              </w:rPr>
            </w:pPr>
            <w:r w:rsidRPr="00A179DE">
              <w:rPr>
                <w:color w:val="000000"/>
              </w:rPr>
              <w:t>4.4 Graph for Correlation between attributes</w:t>
            </w:r>
          </w:p>
        </w:tc>
        <w:tc>
          <w:tcPr>
            <w:tcW w:w="840" w:type="dxa"/>
            <w:tcBorders>
              <w:top w:val="nil"/>
              <w:left w:val="nil"/>
              <w:bottom w:val="single" w:sz="4" w:space="0" w:color="auto"/>
              <w:right w:val="single" w:sz="4" w:space="0" w:color="auto"/>
            </w:tcBorders>
            <w:shd w:val="clear" w:color="auto" w:fill="auto"/>
            <w:noWrap/>
            <w:vAlign w:val="bottom"/>
            <w:hideMark/>
          </w:tcPr>
          <w:p w14:paraId="72312470" w14:textId="77777777" w:rsidR="002918C5" w:rsidRPr="00A179DE" w:rsidRDefault="002918C5" w:rsidP="002918C5">
            <w:pPr>
              <w:jc w:val="center"/>
              <w:rPr>
                <w:color w:val="000000"/>
              </w:rPr>
            </w:pPr>
            <w:r w:rsidRPr="00A179DE">
              <w:rPr>
                <w:color w:val="000000"/>
              </w:rPr>
              <w:t>15</w:t>
            </w:r>
          </w:p>
        </w:tc>
      </w:tr>
      <w:tr w:rsidR="002918C5" w:rsidRPr="00A179DE" w14:paraId="34D5315C"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FF9DFD" w14:textId="77777777" w:rsidR="002918C5" w:rsidRPr="00A179DE" w:rsidRDefault="002918C5" w:rsidP="002918C5">
            <w:pPr>
              <w:jc w:val="center"/>
              <w:rPr>
                <w:color w:val="000000"/>
              </w:rPr>
            </w:pPr>
            <w:r w:rsidRPr="00A179DE">
              <w:rPr>
                <w:color w:val="000000"/>
              </w:rPr>
              <w:t>8</w:t>
            </w:r>
          </w:p>
        </w:tc>
        <w:tc>
          <w:tcPr>
            <w:tcW w:w="5220" w:type="dxa"/>
            <w:tcBorders>
              <w:top w:val="nil"/>
              <w:left w:val="nil"/>
              <w:bottom w:val="single" w:sz="4" w:space="0" w:color="auto"/>
              <w:right w:val="single" w:sz="4" w:space="0" w:color="auto"/>
            </w:tcBorders>
            <w:shd w:val="clear" w:color="auto" w:fill="auto"/>
            <w:noWrap/>
            <w:vAlign w:val="bottom"/>
            <w:hideMark/>
          </w:tcPr>
          <w:p w14:paraId="2B5CCFAC" w14:textId="77777777" w:rsidR="002918C5" w:rsidRPr="00A179DE" w:rsidRDefault="002918C5" w:rsidP="002918C5">
            <w:pPr>
              <w:jc w:val="center"/>
              <w:rPr>
                <w:color w:val="000000"/>
              </w:rPr>
            </w:pPr>
            <w:r w:rsidRPr="00A179DE">
              <w:rPr>
                <w:color w:val="000000"/>
              </w:rPr>
              <w:t>4.5 Logistic Regression Model Graph</w:t>
            </w:r>
          </w:p>
        </w:tc>
        <w:tc>
          <w:tcPr>
            <w:tcW w:w="840" w:type="dxa"/>
            <w:tcBorders>
              <w:top w:val="nil"/>
              <w:left w:val="nil"/>
              <w:bottom w:val="single" w:sz="4" w:space="0" w:color="auto"/>
              <w:right w:val="single" w:sz="4" w:space="0" w:color="auto"/>
            </w:tcBorders>
            <w:shd w:val="clear" w:color="auto" w:fill="auto"/>
            <w:noWrap/>
            <w:vAlign w:val="bottom"/>
            <w:hideMark/>
          </w:tcPr>
          <w:p w14:paraId="2297CE61" w14:textId="77777777" w:rsidR="002918C5" w:rsidRPr="00A179DE" w:rsidRDefault="002918C5" w:rsidP="002918C5">
            <w:pPr>
              <w:jc w:val="center"/>
              <w:rPr>
                <w:color w:val="000000"/>
              </w:rPr>
            </w:pPr>
            <w:r w:rsidRPr="00A179DE">
              <w:rPr>
                <w:color w:val="000000"/>
              </w:rPr>
              <w:t>17</w:t>
            </w:r>
          </w:p>
        </w:tc>
      </w:tr>
      <w:tr w:rsidR="002918C5" w:rsidRPr="00A179DE" w14:paraId="6E2E0CC2"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D37341" w14:textId="77777777" w:rsidR="002918C5" w:rsidRPr="00A179DE" w:rsidRDefault="002918C5" w:rsidP="002918C5">
            <w:pPr>
              <w:jc w:val="center"/>
              <w:rPr>
                <w:color w:val="000000"/>
              </w:rPr>
            </w:pPr>
            <w:r w:rsidRPr="00A179DE">
              <w:rPr>
                <w:color w:val="000000"/>
              </w:rPr>
              <w:t>9</w:t>
            </w:r>
          </w:p>
        </w:tc>
        <w:tc>
          <w:tcPr>
            <w:tcW w:w="5220" w:type="dxa"/>
            <w:tcBorders>
              <w:top w:val="nil"/>
              <w:left w:val="nil"/>
              <w:bottom w:val="single" w:sz="4" w:space="0" w:color="auto"/>
              <w:right w:val="single" w:sz="4" w:space="0" w:color="auto"/>
            </w:tcBorders>
            <w:shd w:val="clear" w:color="auto" w:fill="auto"/>
            <w:noWrap/>
            <w:vAlign w:val="bottom"/>
            <w:hideMark/>
          </w:tcPr>
          <w:p w14:paraId="57F986D6" w14:textId="77777777" w:rsidR="002918C5" w:rsidRPr="00A179DE" w:rsidRDefault="002918C5" w:rsidP="002918C5">
            <w:pPr>
              <w:jc w:val="center"/>
              <w:rPr>
                <w:color w:val="000000"/>
              </w:rPr>
            </w:pPr>
            <w:r w:rsidRPr="00A179DE">
              <w:rPr>
                <w:color w:val="000000"/>
              </w:rPr>
              <w:t>4.6 Random Forest Graph</w:t>
            </w:r>
          </w:p>
        </w:tc>
        <w:tc>
          <w:tcPr>
            <w:tcW w:w="840" w:type="dxa"/>
            <w:tcBorders>
              <w:top w:val="nil"/>
              <w:left w:val="nil"/>
              <w:bottom w:val="single" w:sz="4" w:space="0" w:color="auto"/>
              <w:right w:val="single" w:sz="4" w:space="0" w:color="auto"/>
            </w:tcBorders>
            <w:shd w:val="clear" w:color="auto" w:fill="auto"/>
            <w:noWrap/>
            <w:vAlign w:val="bottom"/>
            <w:hideMark/>
          </w:tcPr>
          <w:p w14:paraId="1AB6B442" w14:textId="77777777" w:rsidR="002918C5" w:rsidRPr="00A179DE" w:rsidRDefault="002918C5" w:rsidP="002918C5">
            <w:pPr>
              <w:jc w:val="center"/>
              <w:rPr>
                <w:color w:val="000000"/>
              </w:rPr>
            </w:pPr>
            <w:r w:rsidRPr="00A179DE">
              <w:rPr>
                <w:color w:val="000000"/>
              </w:rPr>
              <w:t>17</w:t>
            </w:r>
          </w:p>
        </w:tc>
      </w:tr>
      <w:tr w:rsidR="002918C5" w:rsidRPr="00A179DE" w14:paraId="05F5E467"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AC64EF" w14:textId="77777777" w:rsidR="002918C5" w:rsidRPr="00A179DE" w:rsidRDefault="002918C5" w:rsidP="002918C5">
            <w:pPr>
              <w:jc w:val="center"/>
              <w:rPr>
                <w:color w:val="000000"/>
              </w:rPr>
            </w:pPr>
            <w:r w:rsidRPr="00A179DE">
              <w:rPr>
                <w:color w:val="000000"/>
              </w:rPr>
              <w:t>10</w:t>
            </w:r>
          </w:p>
        </w:tc>
        <w:tc>
          <w:tcPr>
            <w:tcW w:w="5220" w:type="dxa"/>
            <w:tcBorders>
              <w:top w:val="nil"/>
              <w:left w:val="nil"/>
              <w:bottom w:val="single" w:sz="4" w:space="0" w:color="auto"/>
              <w:right w:val="single" w:sz="4" w:space="0" w:color="auto"/>
            </w:tcBorders>
            <w:shd w:val="clear" w:color="auto" w:fill="auto"/>
            <w:noWrap/>
            <w:vAlign w:val="bottom"/>
            <w:hideMark/>
          </w:tcPr>
          <w:p w14:paraId="2BA92BC6" w14:textId="77777777" w:rsidR="002918C5" w:rsidRPr="00A179DE" w:rsidRDefault="002918C5" w:rsidP="002918C5">
            <w:pPr>
              <w:jc w:val="center"/>
              <w:rPr>
                <w:color w:val="000000"/>
              </w:rPr>
            </w:pPr>
            <w:r w:rsidRPr="00A179DE">
              <w:rPr>
                <w:color w:val="000000"/>
              </w:rPr>
              <w:t>4.7 K.Nearest Neighbour Classifier Model(K-NN)</w:t>
            </w:r>
          </w:p>
        </w:tc>
        <w:tc>
          <w:tcPr>
            <w:tcW w:w="840" w:type="dxa"/>
            <w:tcBorders>
              <w:top w:val="nil"/>
              <w:left w:val="nil"/>
              <w:bottom w:val="single" w:sz="4" w:space="0" w:color="auto"/>
              <w:right w:val="single" w:sz="4" w:space="0" w:color="auto"/>
            </w:tcBorders>
            <w:shd w:val="clear" w:color="auto" w:fill="auto"/>
            <w:noWrap/>
            <w:vAlign w:val="bottom"/>
            <w:hideMark/>
          </w:tcPr>
          <w:p w14:paraId="140103A7" w14:textId="77777777" w:rsidR="002918C5" w:rsidRPr="00A179DE" w:rsidRDefault="002918C5" w:rsidP="002918C5">
            <w:pPr>
              <w:jc w:val="center"/>
              <w:rPr>
                <w:color w:val="000000"/>
              </w:rPr>
            </w:pPr>
            <w:r w:rsidRPr="00A179DE">
              <w:rPr>
                <w:color w:val="000000"/>
              </w:rPr>
              <w:t>18</w:t>
            </w:r>
          </w:p>
        </w:tc>
      </w:tr>
      <w:tr w:rsidR="002918C5" w:rsidRPr="00A179DE" w14:paraId="3BC226D0"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4808E0" w14:textId="77777777" w:rsidR="002918C5" w:rsidRPr="00A179DE" w:rsidRDefault="002918C5" w:rsidP="002918C5">
            <w:pPr>
              <w:jc w:val="center"/>
              <w:rPr>
                <w:color w:val="000000"/>
              </w:rPr>
            </w:pPr>
            <w:r w:rsidRPr="00A179DE">
              <w:rPr>
                <w:color w:val="000000"/>
              </w:rPr>
              <w:t>11</w:t>
            </w:r>
          </w:p>
        </w:tc>
        <w:tc>
          <w:tcPr>
            <w:tcW w:w="5220" w:type="dxa"/>
            <w:tcBorders>
              <w:top w:val="nil"/>
              <w:left w:val="nil"/>
              <w:bottom w:val="single" w:sz="4" w:space="0" w:color="auto"/>
              <w:right w:val="single" w:sz="4" w:space="0" w:color="auto"/>
            </w:tcBorders>
            <w:shd w:val="clear" w:color="auto" w:fill="auto"/>
            <w:noWrap/>
            <w:vAlign w:val="bottom"/>
            <w:hideMark/>
          </w:tcPr>
          <w:p w14:paraId="778961D2" w14:textId="77777777" w:rsidR="002918C5" w:rsidRPr="00A179DE" w:rsidRDefault="002918C5" w:rsidP="002918C5">
            <w:pPr>
              <w:jc w:val="center"/>
              <w:rPr>
                <w:color w:val="000000"/>
              </w:rPr>
            </w:pPr>
            <w:r w:rsidRPr="00A179DE">
              <w:rPr>
                <w:color w:val="000000"/>
              </w:rPr>
              <w:t>4.8 Support Vector Classifier(SVC)</w:t>
            </w:r>
          </w:p>
        </w:tc>
        <w:tc>
          <w:tcPr>
            <w:tcW w:w="840" w:type="dxa"/>
            <w:tcBorders>
              <w:top w:val="nil"/>
              <w:left w:val="nil"/>
              <w:bottom w:val="single" w:sz="4" w:space="0" w:color="auto"/>
              <w:right w:val="single" w:sz="4" w:space="0" w:color="auto"/>
            </w:tcBorders>
            <w:shd w:val="clear" w:color="auto" w:fill="auto"/>
            <w:noWrap/>
            <w:vAlign w:val="bottom"/>
            <w:hideMark/>
          </w:tcPr>
          <w:p w14:paraId="6C7ABD6E" w14:textId="77777777" w:rsidR="002918C5" w:rsidRPr="00A179DE" w:rsidRDefault="002918C5" w:rsidP="002918C5">
            <w:pPr>
              <w:jc w:val="center"/>
              <w:rPr>
                <w:color w:val="000000"/>
              </w:rPr>
            </w:pPr>
            <w:r w:rsidRPr="00A179DE">
              <w:rPr>
                <w:color w:val="000000"/>
              </w:rPr>
              <w:t>19</w:t>
            </w:r>
          </w:p>
        </w:tc>
      </w:tr>
      <w:tr w:rsidR="002918C5" w:rsidRPr="00A179DE" w14:paraId="46275E4F"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57CB29" w14:textId="77777777" w:rsidR="002918C5" w:rsidRPr="00A179DE" w:rsidRDefault="002918C5" w:rsidP="002918C5">
            <w:pPr>
              <w:jc w:val="center"/>
              <w:rPr>
                <w:color w:val="000000"/>
              </w:rPr>
            </w:pPr>
            <w:r w:rsidRPr="00A179DE">
              <w:rPr>
                <w:color w:val="000000"/>
              </w:rPr>
              <w:t>12</w:t>
            </w:r>
          </w:p>
        </w:tc>
        <w:tc>
          <w:tcPr>
            <w:tcW w:w="5220" w:type="dxa"/>
            <w:tcBorders>
              <w:top w:val="nil"/>
              <w:left w:val="nil"/>
              <w:bottom w:val="single" w:sz="4" w:space="0" w:color="auto"/>
              <w:right w:val="single" w:sz="4" w:space="0" w:color="auto"/>
            </w:tcBorders>
            <w:shd w:val="clear" w:color="auto" w:fill="auto"/>
            <w:noWrap/>
            <w:vAlign w:val="bottom"/>
            <w:hideMark/>
          </w:tcPr>
          <w:p w14:paraId="1D19B651" w14:textId="77777777" w:rsidR="002918C5" w:rsidRPr="00A179DE" w:rsidRDefault="002918C5" w:rsidP="002918C5">
            <w:pPr>
              <w:jc w:val="center"/>
              <w:rPr>
                <w:color w:val="000000"/>
              </w:rPr>
            </w:pPr>
            <w:r w:rsidRPr="00A179DE">
              <w:rPr>
                <w:color w:val="000000"/>
              </w:rPr>
              <w:t>4.9 Basic Model</w:t>
            </w:r>
          </w:p>
        </w:tc>
        <w:tc>
          <w:tcPr>
            <w:tcW w:w="840" w:type="dxa"/>
            <w:tcBorders>
              <w:top w:val="nil"/>
              <w:left w:val="nil"/>
              <w:bottom w:val="single" w:sz="4" w:space="0" w:color="auto"/>
              <w:right w:val="single" w:sz="4" w:space="0" w:color="auto"/>
            </w:tcBorders>
            <w:shd w:val="clear" w:color="auto" w:fill="auto"/>
            <w:noWrap/>
            <w:vAlign w:val="bottom"/>
            <w:hideMark/>
          </w:tcPr>
          <w:p w14:paraId="7E7413C5" w14:textId="77777777" w:rsidR="002918C5" w:rsidRPr="00A179DE" w:rsidRDefault="002918C5" w:rsidP="002918C5">
            <w:pPr>
              <w:jc w:val="center"/>
              <w:rPr>
                <w:color w:val="000000"/>
              </w:rPr>
            </w:pPr>
            <w:r w:rsidRPr="00A179DE">
              <w:rPr>
                <w:color w:val="000000"/>
              </w:rPr>
              <w:t>20</w:t>
            </w:r>
          </w:p>
        </w:tc>
      </w:tr>
      <w:tr w:rsidR="002918C5" w:rsidRPr="00A179DE" w14:paraId="3DC36076"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9CC58" w14:textId="77777777" w:rsidR="002918C5" w:rsidRPr="00A179DE" w:rsidRDefault="002918C5" w:rsidP="002918C5">
            <w:pPr>
              <w:jc w:val="center"/>
              <w:rPr>
                <w:color w:val="000000"/>
              </w:rPr>
            </w:pPr>
            <w:r w:rsidRPr="00A179DE">
              <w:rPr>
                <w:color w:val="000000"/>
              </w:rPr>
              <w:t>13</w:t>
            </w:r>
          </w:p>
        </w:tc>
        <w:tc>
          <w:tcPr>
            <w:tcW w:w="5220" w:type="dxa"/>
            <w:tcBorders>
              <w:top w:val="nil"/>
              <w:left w:val="nil"/>
              <w:bottom w:val="single" w:sz="4" w:space="0" w:color="auto"/>
              <w:right w:val="single" w:sz="4" w:space="0" w:color="auto"/>
            </w:tcBorders>
            <w:shd w:val="clear" w:color="auto" w:fill="auto"/>
            <w:noWrap/>
            <w:vAlign w:val="bottom"/>
            <w:hideMark/>
          </w:tcPr>
          <w:p w14:paraId="63014F64" w14:textId="77777777" w:rsidR="002918C5" w:rsidRPr="00A179DE" w:rsidRDefault="002918C5" w:rsidP="002918C5">
            <w:pPr>
              <w:jc w:val="center"/>
              <w:rPr>
                <w:color w:val="000000"/>
              </w:rPr>
            </w:pPr>
            <w:r w:rsidRPr="00A179DE">
              <w:rPr>
                <w:color w:val="000000"/>
              </w:rPr>
              <w:t>4.10 Raspberry Pi Chip and Voice Control insulin pen</w:t>
            </w:r>
          </w:p>
        </w:tc>
        <w:tc>
          <w:tcPr>
            <w:tcW w:w="840" w:type="dxa"/>
            <w:tcBorders>
              <w:top w:val="nil"/>
              <w:left w:val="nil"/>
              <w:bottom w:val="single" w:sz="4" w:space="0" w:color="auto"/>
              <w:right w:val="single" w:sz="4" w:space="0" w:color="auto"/>
            </w:tcBorders>
            <w:shd w:val="clear" w:color="auto" w:fill="auto"/>
            <w:noWrap/>
            <w:vAlign w:val="bottom"/>
            <w:hideMark/>
          </w:tcPr>
          <w:p w14:paraId="444FA03F" w14:textId="77777777" w:rsidR="002918C5" w:rsidRPr="00A179DE" w:rsidRDefault="002918C5" w:rsidP="002918C5">
            <w:pPr>
              <w:jc w:val="center"/>
              <w:rPr>
                <w:color w:val="000000"/>
              </w:rPr>
            </w:pPr>
            <w:r w:rsidRPr="00A179DE">
              <w:rPr>
                <w:color w:val="000000"/>
              </w:rPr>
              <w:t>21</w:t>
            </w:r>
          </w:p>
        </w:tc>
      </w:tr>
    </w:tbl>
    <w:p w14:paraId="2236338A" w14:textId="280CA668" w:rsidR="007D1183" w:rsidRDefault="007D1183">
      <w:pPr>
        <w:pStyle w:val="BodyText2"/>
        <w:rPr>
          <w:i/>
          <w:iCs/>
        </w:rPr>
      </w:pPr>
    </w:p>
    <w:p w14:paraId="6F201217" w14:textId="2DD8248B" w:rsidR="00DD47BF" w:rsidRDefault="00DD47BF">
      <w:r>
        <w:br w:type="page"/>
      </w:r>
    </w:p>
    <w:tbl>
      <w:tblPr>
        <w:tblpPr w:leftFromText="180" w:rightFromText="180" w:vertAnchor="text" w:horzAnchor="margin" w:tblpXSpec="center" w:tblpY="1224"/>
        <w:tblW w:w="7225" w:type="dxa"/>
        <w:tblLook w:val="04A0" w:firstRow="1" w:lastRow="0" w:firstColumn="1" w:lastColumn="0" w:noHBand="0" w:noVBand="1"/>
      </w:tblPr>
      <w:tblGrid>
        <w:gridCol w:w="960"/>
        <w:gridCol w:w="5220"/>
        <w:gridCol w:w="1045"/>
      </w:tblGrid>
      <w:tr w:rsidR="002918C5" w:rsidRPr="002918C5" w14:paraId="16A3ED8A" w14:textId="77777777" w:rsidTr="002918C5">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955CF" w14:textId="5D34FEDA" w:rsidR="002918C5" w:rsidRPr="00A179DE" w:rsidRDefault="002918C5" w:rsidP="002918C5">
            <w:pPr>
              <w:jc w:val="center"/>
              <w:rPr>
                <w:b/>
                <w:bCs/>
                <w:color w:val="000000"/>
                <w:lang w:val="en-IN" w:eastAsia="en-IN"/>
              </w:rPr>
            </w:pPr>
            <w:r w:rsidRPr="00A179DE">
              <w:rPr>
                <w:b/>
                <w:bCs/>
                <w:color w:val="000000"/>
              </w:rPr>
              <w:lastRenderedPageBreak/>
              <w:t xml:space="preserve">     S No</w:t>
            </w:r>
          </w:p>
        </w:tc>
        <w:tc>
          <w:tcPr>
            <w:tcW w:w="5220" w:type="dxa"/>
            <w:tcBorders>
              <w:top w:val="single" w:sz="4" w:space="0" w:color="auto"/>
              <w:left w:val="nil"/>
              <w:bottom w:val="single" w:sz="4" w:space="0" w:color="auto"/>
              <w:right w:val="single" w:sz="4" w:space="0" w:color="auto"/>
            </w:tcBorders>
            <w:shd w:val="clear" w:color="auto" w:fill="auto"/>
            <w:noWrap/>
            <w:vAlign w:val="bottom"/>
            <w:hideMark/>
          </w:tcPr>
          <w:p w14:paraId="4FAD9BD9" w14:textId="77777777" w:rsidR="002918C5" w:rsidRPr="00A179DE" w:rsidRDefault="002918C5" w:rsidP="002918C5">
            <w:pPr>
              <w:jc w:val="center"/>
              <w:rPr>
                <w:b/>
                <w:bCs/>
                <w:color w:val="000000"/>
              </w:rPr>
            </w:pPr>
            <w:r w:rsidRPr="00A179DE">
              <w:rPr>
                <w:b/>
                <w:bCs/>
                <w:color w:val="000000"/>
              </w:rPr>
              <w:t>Table Name</w:t>
            </w:r>
          </w:p>
        </w:tc>
        <w:tc>
          <w:tcPr>
            <w:tcW w:w="1045" w:type="dxa"/>
            <w:tcBorders>
              <w:top w:val="single" w:sz="4" w:space="0" w:color="auto"/>
              <w:left w:val="nil"/>
              <w:bottom w:val="single" w:sz="4" w:space="0" w:color="auto"/>
              <w:right w:val="single" w:sz="4" w:space="0" w:color="auto"/>
            </w:tcBorders>
            <w:shd w:val="clear" w:color="auto" w:fill="auto"/>
            <w:noWrap/>
            <w:vAlign w:val="bottom"/>
            <w:hideMark/>
          </w:tcPr>
          <w:p w14:paraId="5240AFC5" w14:textId="77777777" w:rsidR="002918C5" w:rsidRPr="00A179DE" w:rsidRDefault="002918C5" w:rsidP="002918C5">
            <w:pPr>
              <w:jc w:val="center"/>
              <w:rPr>
                <w:b/>
                <w:bCs/>
                <w:color w:val="000000"/>
              </w:rPr>
            </w:pPr>
            <w:r w:rsidRPr="00A179DE">
              <w:rPr>
                <w:b/>
                <w:bCs/>
                <w:color w:val="000000"/>
              </w:rPr>
              <w:t>Page No</w:t>
            </w:r>
          </w:p>
        </w:tc>
      </w:tr>
      <w:tr w:rsidR="002918C5" w:rsidRPr="002918C5" w14:paraId="24DE5E9F"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DC79DC" w14:textId="77777777" w:rsidR="002918C5" w:rsidRPr="00A179DE" w:rsidRDefault="002918C5" w:rsidP="002918C5">
            <w:pPr>
              <w:jc w:val="center"/>
              <w:rPr>
                <w:color w:val="000000"/>
              </w:rPr>
            </w:pPr>
            <w:r w:rsidRPr="00A179DE">
              <w:rPr>
                <w:color w:val="000000"/>
              </w:rPr>
              <w:t>1</w:t>
            </w:r>
          </w:p>
        </w:tc>
        <w:tc>
          <w:tcPr>
            <w:tcW w:w="5220" w:type="dxa"/>
            <w:tcBorders>
              <w:top w:val="nil"/>
              <w:left w:val="nil"/>
              <w:bottom w:val="single" w:sz="4" w:space="0" w:color="auto"/>
              <w:right w:val="single" w:sz="4" w:space="0" w:color="auto"/>
            </w:tcBorders>
            <w:shd w:val="clear" w:color="auto" w:fill="auto"/>
            <w:noWrap/>
            <w:vAlign w:val="bottom"/>
            <w:hideMark/>
          </w:tcPr>
          <w:p w14:paraId="0A3BC5A4" w14:textId="77777777" w:rsidR="002918C5" w:rsidRPr="00A179DE" w:rsidRDefault="002918C5" w:rsidP="002918C5">
            <w:pPr>
              <w:jc w:val="center"/>
              <w:rPr>
                <w:color w:val="000000"/>
              </w:rPr>
            </w:pPr>
            <w:r w:rsidRPr="00A179DE">
              <w:rPr>
                <w:color w:val="000000"/>
              </w:rPr>
              <w:t xml:space="preserve">4.1 Data description </w:t>
            </w:r>
          </w:p>
        </w:tc>
        <w:tc>
          <w:tcPr>
            <w:tcW w:w="1045" w:type="dxa"/>
            <w:tcBorders>
              <w:top w:val="nil"/>
              <w:left w:val="nil"/>
              <w:bottom w:val="single" w:sz="4" w:space="0" w:color="auto"/>
              <w:right w:val="single" w:sz="4" w:space="0" w:color="auto"/>
            </w:tcBorders>
            <w:shd w:val="clear" w:color="auto" w:fill="auto"/>
            <w:noWrap/>
            <w:vAlign w:val="bottom"/>
            <w:hideMark/>
          </w:tcPr>
          <w:p w14:paraId="3219DA74" w14:textId="77777777" w:rsidR="002918C5" w:rsidRPr="00A179DE" w:rsidRDefault="002918C5" w:rsidP="002918C5">
            <w:pPr>
              <w:jc w:val="center"/>
              <w:rPr>
                <w:color w:val="000000"/>
              </w:rPr>
            </w:pPr>
            <w:r w:rsidRPr="00A179DE">
              <w:rPr>
                <w:color w:val="000000"/>
              </w:rPr>
              <w:t>11 to 12</w:t>
            </w:r>
          </w:p>
        </w:tc>
      </w:tr>
      <w:tr w:rsidR="002918C5" w:rsidRPr="002918C5" w14:paraId="2E3FB5FA"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E0C25F" w14:textId="77777777" w:rsidR="002918C5" w:rsidRPr="00A179DE" w:rsidRDefault="002918C5" w:rsidP="002918C5">
            <w:pPr>
              <w:jc w:val="center"/>
              <w:rPr>
                <w:color w:val="000000"/>
              </w:rPr>
            </w:pPr>
            <w:r w:rsidRPr="00A179DE">
              <w:rPr>
                <w:color w:val="000000"/>
              </w:rPr>
              <w:t>2</w:t>
            </w:r>
          </w:p>
        </w:tc>
        <w:tc>
          <w:tcPr>
            <w:tcW w:w="5220" w:type="dxa"/>
            <w:tcBorders>
              <w:top w:val="nil"/>
              <w:left w:val="nil"/>
              <w:bottom w:val="single" w:sz="4" w:space="0" w:color="auto"/>
              <w:right w:val="single" w:sz="4" w:space="0" w:color="auto"/>
            </w:tcBorders>
            <w:shd w:val="clear" w:color="auto" w:fill="auto"/>
            <w:noWrap/>
            <w:vAlign w:val="bottom"/>
            <w:hideMark/>
          </w:tcPr>
          <w:p w14:paraId="268D6A5D" w14:textId="77777777" w:rsidR="002918C5" w:rsidRPr="00A179DE" w:rsidRDefault="002918C5" w:rsidP="002918C5">
            <w:pPr>
              <w:jc w:val="center"/>
              <w:rPr>
                <w:color w:val="000000"/>
              </w:rPr>
            </w:pPr>
            <w:r w:rsidRPr="00A179DE">
              <w:rPr>
                <w:color w:val="000000"/>
              </w:rPr>
              <w:t>4.2 Comparision to last literature</w:t>
            </w:r>
          </w:p>
        </w:tc>
        <w:tc>
          <w:tcPr>
            <w:tcW w:w="1045" w:type="dxa"/>
            <w:tcBorders>
              <w:top w:val="nil"/>
              <w:left w:val="nil"/>
              <w:bottom w:val="single" w:sz="4" w:space="0" w:color="auto"/>
              <w:right w:val="single" w:sz="4" w:space="0" w:color="auto"/>
            </w:tcBorders>
            <w:shd w:val="clear" w:color="auto" w:fill="auto"/>
            <w:noWrap/>
            <w:vAlign w:val="bottom"/>
            <w:hideMark/>
          </w:tcPr>
          <w:p w14:paraId="1A363FF1" w14:textId="77777777" w:rsidR="002918C5" w:rsidRPr="00A179DE" w:rsidRDefault="002918C5" w:rsidP="002918C5">
            <w:pPr>
              <w:jc w:val="center"/>
              <w:rPr>
                <w:color w:val="000000"/>
              </w:rPr>
            </w:pPr>
            <w:r w:rsidRPr="00A179DE">
              <w:rPr>
                <w:color w:val="000000"/>
              </w:rPr>
              <w:t>15 to 16</w:t>
            </w:r>
          </w:p>
        </w:tc>
      </w:tr>
    </w:tbl>
    <w:p w14:paraId="57FEA88F" w14:textId="6C47EC8A" w:rsidR="00DD47BF" w:rsidRDefault="00DD47BF">
      <w:r>
        <w:rPr>
          <w:noProof/>
        </w:rPr>
        <mc:AlternateContent>
          <mc:Choice Requires="wps">
            <w:drawing>
              <wp:anchor distT="0" distB="0" distL="114300" distR="114300" simplePos="0" relativeHeight="251664384" behindDoc="0" locked="0" layoutInCell="1" allowOverlap="1" wp14:anchorId="1E4A653E" wp14:editId="06FDFC8B">
                <wp:simplePos x="0" y="0"/>
                <wp:positionH relativeFrom="column">
                  <wp:posOffset>1351915</wp:posOffset>
                </wp:positionH>
                <wp:positionV relativeFrom="paragraph">
                  <wp:posOffset>212090</wp:posOffset>
                </wp:positionV>
                <wp:extent cx="3536950" cy="368300"/>
                <wp:effectExtent l="0" t="0" r="6350" b="0"/>
                <wp:wrapNone/>
                <wp:docPr id="57921030" name="Text Box 2"/>
                <wp:cNvGraphicFramePr/>
                <a:graphic xmlns:a="http://schemas.openxmlformats.org/drawingml/2006/main">
                  <a:graphicData uri="http://schemas.microsoft.com/office/word/2010/wordprocessingShape">
                    <wps:wsp>
                      <wps:cNvSpPr txBox="1"/>
                      <wps:spPr>
                        <a:xfrm>
                          <a:off x="0" y="0"/>
                          <a:ext cx="3536950" cy="368300"/>
                        </a:xfrm>
                        <a:prstGeom prst="rect">
                          <a:avLst/>
                        </a:prstGeom>
                        <a:solidFill>
                          <a:schemeClr val="lt1"/>
                        </a:solidFill>
                        <a:ln w="6350">
                          <a:noFill/>
                        </a:ln>
                      </wps:spPr>
                      <wps:txbx>
                        <w:txbxContent>
                          <w:p w14:paraId="4B979B62" w14:textId="5C7CCC06" w:rsidR="00DD47BF" w:rsidRPr="00DD47BF" w:rsidRDefault="00DD47BF" w:rsidP="00DD47BF">
                            <w:pPr>
                              <w:ind w:left="1440" w:firstLine="720"/>
                              <w:rPr>
                                <w:b/>
                                <w:bCs/>
                                <w:i/>
                                <w:iCs/>
                              </w:rPr>
                            </w:pPr>
                            <w:r w:rsidRPr="00DD47BF">
                              <w:rPr>
                                <w:b/>
                                <w:bCs/>
                                <w:i/>
                                <w:iCs/>
                              </w:rPr>
                              <w:t>List of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A653E" id="Text Box 2" o:spid="_x0000_s1027" type="#_x0000_t202" style="position:absolute;margin-left:106.45pt;margin-top:16.7pt;width:278.5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wyLQ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" fillcolor="white [3201]" stroked="f" strokeweight=".5pt">
                <v:textbox>
                  <w:txbxContent>
                    <w:p w14:paraId="4B979B62" w14:textId="5C7CCC06" w:rsidR="00DD47BF" w:rsidRPr="00DD47BF" w:rsidRDefault="00DD47BF" w:rsidP="00DD47BF">
                      <w:pPr>
                        <w:ind w:left="1440" w:firstLine="720"/>
                        <w:rPr>
                          <w:b/>
                          <w:bCs/>
                          <w:i/>
                          <w:iCs/>
                        </w:rPr>
                      </w:pPr>
                      <w:r w:rsidRPr="00DD47BF">
                        <w:rPr>
                          <w:b/>
                          <w:bCs/>
                          <w:i/>
                          <w:iCs/>
                        </w:rPr>
                        <w:t>List of Tables</w:t>
                      </w:r>
                    </w:p>
                  </w:txbxContent>
                </v:textbox>
              </v:shape>
            </w:pict>
          </mc:Fallback>
        </mc:AlternateContent>
      </w:r>
      <w:r>
        <w:br w:type="page"/>
      </w:r>
    </w:p>
    <w:p w14:paraId="38BFB6E4" w14:textId="515A85B6" w:rsidR="00DD47BF" w:rsidRDefault="00DD47BF">
      <w:r>
        <w:rPr>
          <w:noProof/>
        </w:rPr>
        <w:lastRenderedPageBreak/>
        <mc:AlternateContent>
          <mc:Choice Requires="wps">
            <w:drawing>
              <wp:anchor distT="0" distB="0" distL="114300" distR="114300" simplePos="0" relativeHeight="251665408" behindDoc="0" locked="0" layoutInCell="1" allowOverlap="1" wp14:anchorId="18C87215" wp14:editId="3AE9C9F7">
                <wp:simplePos x="0" y="0"/>
                <wp:positionH relativeFrom="column">
                  <wp:posOffset>1713865</wp:posOffset>
                </wp:positionH>
                <wp:positionV relativeFrom="paragraph">
                  <wp:posOffset>-60960</wp:posOffset>
                </wp:positionV>
                <wp:extent cx="2743200" cy="387350"/>
                <wp:effectExtent l="0" t="0" r="0" b="0"/>
                <wp:wrapNone/>
                <wp:docPr id="1526490055" name="Text Box 3"/>
                <wp:cNvGraphicFramePr/>
                <a:graphic xmlns:a="http://schemas.openxmlformats.org/drawingml/2006/main">
                  <a:graphicData uri="http://schemas.microsoft.com/office/word/2010/wordprocessingShape">
                    <wps:wsp>
                      <wps:cNvSpPr txBox="1"/>
                      <wps:spPr>
                        <a:xfrm>
                          <a:off x="0" y="0"/>
                          <a:ext cx="2743200" cy="387350"/>
                        </a:xfrm>
                        <a:prstGeom prst="rect">
                          <a:avLst/>
                        </a:prstGeom>
                        <a:solidFill>
                          <a:schemeClr val="lt1"/>
                        </a:solidFill>
                        <a:ln w="6350">
                          <a:noFill/>
                        </a:ln>
                      </wps:spPr>
                      <wps:txbx>
                        <w:txbxContent>
                          <w:p w14:paraId="31BE8B6E" w14:textId="4734D891" w:rsidR="00DD47BF" w:rsidRPr="00DD47BF" w:rsidRDefault="00DD47BF" w:rsidP="00DD47BF">
                            <w:pPr>
                              <w:ind w:left="720" w:firstLine="720"/>
                              <w:rPr>
                                <w:b/>
                                <w:bCs/>
                                <w:i/>
                                <w:iCs/>
                              </w:rPr>
                            </w:pPr>
                            <w:r>
                              <w:rPr>
                                <w:b/>
                                <w:bCs/>
                                <w:i/>
                                <w:iCs/>
                              </w:rPr>
                              <w:t xml:space="preserve">       </w:t>
                            </w:r>
                            <w:r w:rsidRPr="00DD47BF">
                              <w:rPr>
                                <w:b/>
                                <w:bCs/>
                                <w:i/>
                                <w:iCs/>
                              </w:rPr>
                              <w:t>Glossary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87215" id="Text Box 3" o:spid="_x0000_s1028" type="#_x0000_t202" style="position:absolute;margin-left:134.95pt;margin-top:-4.8pt;width:3in;height:3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" fillcolor="white [3201]" stroked="f" strokeweight=".5pt">
                <v:textbox>
                  <w:txbxContent>
                    <w:p w14:paraId="31BE8B6E" w14:textId="4734D891" w:rsidR="00DD47BF" w:rsidRPr="00DD47BF" w:rsidRDefault="00DD47BF" w:rsidP="00DD47BF">
                      <w:pPr>
                        <w:ind w:left="720" w:firstLine="720"/>
                        <w:rPr>
                          <w:b/>
                          <w:bCs/>
                          <w:i/>
                          <w:iCs/>
                        </w:rPr>
                      </w:pPr>
                      <w:r>
                        <w:rPr>
                          <w:b/>
                          <w:bCs/>
                          <w:i/>
                          <w:iCs/>
                        </w:rPr>
                        <w:t xml:space="preserve">       </w:t>
                      </w:r>
                      <w:r w:rsidRPr="00DD47BF">
                        <w:rPr>
                          <w:b/>
                          <w:bCs/>
                          <w:i/>
                          <w:iCs/>
                        </w:rPr>
                        <w:t>Glossary</w:t>
                      </w:r>
                    </w:p>
                  </w:txbxContent>
                </v:textbox>
              </v:shape>
            </w:pict>
          </mc:Fallback>
        </mc:AlternateContent>
      </w:r>
    </w:p>
    <w:tbl>
      <w:tblPr>
        <w:tblpPr w:leftFromText="180" w:rightFromText="180" w:vertAnchor="text" w:horzAnchor="margin" w:tblpXSpec="center" w:tblpY="389"/>
        <w:tblW w:w="6860" w:type="dxa"/>
        <w:tblLook w:val="04A0" w:firstRow="1" w:lastRow="0" w:firstColumn="1" w:lastColumn="0" w:noHBand="0" w:noVBand="1"/>
      </w:tblPr>
      <w:tblGrid>
        <w:gridCol w:w="960"/>
        <w:gridCol w:w="5900"/>
      </w:tblGrid>
      <w:tr w:rsidR="002918C5" w14:paraId="11B94548" w14:textId="77777777" w:rsidTr="002918C5">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6A7E6" w14:textId="77777777" w:rsidR="002918C5" w:rsidRPr="00A179DE" w:rsidRDefault="002918C5" w:rsidP="002918C5">
            <w:pPr>
              <w:jc w:val="center"/>
              <w:rPr>
                <w:b/>
                <w:bCs/>
                <w:color w:val="000000"/>
                <w:lang w:val="en-IN" w:eastAsia="en-IN"/>
              </w:rPr>
            </w:pPr>
            <w:r w:rsidRPr="00A179DE">
              <w:rPr>
                <w:b/>
                <w:bCs/>
                <w:color w:val="000000"/>
              </w:rPr>
              <w:t>S No</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13F3F98D" w14:textId="77777777" w:rsidR="002918C5" w:rsidRPr="00A179DE" w:rsidRDefault="002918C5" w:rsidP="002918C5">
            <w:pPr>
              <w:jc w:val="center"/>
              <w:rPr>
                <w:b/>
                <w:bCs/>
                <w:color w:val="000000"/>
              </w:rPr>
            </w:pPr>
            <w:r w:rsidRPr="00A179DE">
              <w:rPr>
                <w:b/>
                <w:bCs/>
                <w:color w:val="000000"/>
              </w:rPr>
              <w:t>Acronym</w:t>
            </w:r>
          </w:p>
        </w:tc>
      </w:tr>
      <w:tr w:rsidR="002918C5" w14:paraId="50520822"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39155" w14:textId="77777777" w:rsidR="002918C5" w:rsidRPr="00A179DE" w:rsidRDefault="002918C5" w:rsidP="002918C5">
            <w:pPr>
              <w:jc w:val="center"/>
              <w:rPr>
                <w:color w:val="000000"/>
              </w:rPr>
            </w:pPr>
            <w:r w:rsidRPr="00A179DE">
              <w:rPr>
                <w:color w:val="000000"/>
              </w:rPr>
              <w:t>1</w:t>
            </w:r>
          </w:p>
        </w:tc>
        <w:tc>
          <w:tcPr>
            <w:tcW w:w="5900" w:type="dxa"/>
            <w:tcBorders>
              <w:top w:val="nil"/>
              <w:left w:val="nil"/>
              <w:bottom w:val="single" w:sz="4" w:space="0" w:color="auto"/>
              <w:right w:val="single" w:sz="4" w:space="0" w:color="auto"/>
            </w:tcBorders>
            <w:shd w:val="clear" w:color="auto" w:fill="auto"/>
            <w:noWrap/>
            <w:vAlign w:val="bottom"/>
            <w:hideMark/>
          </w:tcPr>
          <w:p w14:paraId="1D0B29DF" w14:textId="77777777" w:rsidR="002918C5" w:rsidRPr="00A179DE" w:rsidRDefault="002918C5" w:rsidP="002918C5">
            <w:pPr>
              <w:jc w:val="center"/>
              <w:rPr>
                <w:color w:val="000000"/>
              </w:rPr>
            </w:pPr>
            <w:r w:rsidRPr="00A179DE">
              <w:rPr>
                <w:color w:val="000000"/>
              </w:rPr>
              <w:t>AICTE - All India Council for Technical Education</w:t>
            </w:r>
          </w:p>
        </w:tc>
      </w:tr>
      <w:tr w:rsidR="002918C5" w14:paraId="030361B1"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0EDC10" w14:textId="77777777" w:rsidR="002918C5" w:rsidRPr="00A179DE" w:rsidRDefault="002918C5" w:rsidP="002918C5">
            <w:pPr>
              <w:jc w:val="center"/>
              <w:rPr>
                <w:color w:val="000000"/>
              </w:rPr>
            </w:pPr>
            <w:r w:rsidRPr="00A179DE">
              <w:rPr>
                <w:color w:val="000000"/>
              </w:rPr>
              <w:t>2</w:t>
            </w:r>
          </w:p>
        </w:tc>
        <w:tc>
          <w:tcPr>
            <w:tcW w:w="5900" w:type="dxa"/>
            <w:tcBorders>
              <w:top w:val="nil"/>
              <w:left w:val="nil"/>
              <w:bottom w:val="single" w:sz="4" w:space="0" w:color="auto"/>
              <w:right w:val="single" w:sz="4" w:space="0" w:color="auto"/>
            </w:tcBorders>
            <w:shd w:val="clear" w:color="auto" w:fill="auto"/>
            <w:noWrap/>
            <w:vAlign w:val="bottom"/>
            <w:hideMark/>
          </w:tcPr>
          <w:p w14:paraId="331D383E" w14:textId="77777777" w:rsidR="002918C5" w:rsidRPr="00A179DE" w:rsidRDefault="002918C5" w:rsidP="002918C5">
            <w:pPr>
              <w:jc w:val="center"/>
              <w:rPr>
                <w:color w:val="000000"/>
              </w:rPr>
            </w:pPr>
            <w:r w:rsidRPr="00A179DE">
              <w:rPr>
                <w:color w:val="000000"/>
              </w:rPr>
              <w:t>ANN - Artificial Neural Network</w:t>
            </w:r>
          </w:p>
        </w:tc>
      </w:tr>
      <w:tr w:rsidR="002918C5" w14:paraId="64EEE03C"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C77B80" w14:textId="77777777" w:rsidR="002918C5" w:rsidRPr="00A179DE" w:rsidRDefault="002918C5" w:rsidP="002918C5">
            <w:pPr>
              <w:jc w:val="center"/>
              <w:rPr>
                <w:color w:val="000000"/>
              </w:rPr>
            </w:pPr>
            <w:r w:rsidRPr="00A179DE">
              <w:rPr>
                <w:color w:val="000000"/>
              </w:rPr>
              <w:t>3</w:t>
            </w:r>
          </w:p>
        </w:tc>
        <w:tc>
          <w:tcPr>
            <w:tcW w:w="5900" w:type="dxa"/>
            <w:tcBorders>
              <w:top w:val="nil"/>
              <w:left w:val="nil"/>
              <w:bottom w:val="single" w:sz="4" w:space="0" w:color="auto"/>
              <w:right w:val="single" w:sz="4" w:space="0" w:color="auto"/>
            </w:tcBorders>
            <w:shd w:val="clear" w:color="auto" w:fill="auto"/>
            <w:noWrap/>
            <w:vAlign w:val="bottom"/>
            <w:hideMark/>
          </w:tcPr>
          <w:p w14:paraId="06D999D3" w14:textId="77777777" w:rsidR="002918C5" w:rsidRPr="00A179DE" w:rsidRDefault="002918C5" w:rsidP="002918C5">
            <w:pPr>
              <w:jc w:val="center"/>
              <w:rPr>
                <w:color w:val="000000"/>
              </w:rPr>
            </w:pPr>
            <w:r w:rsidRPr="00A179DE">
              <w:rPr>
                <w:color w:val="000000"/>
              </w:rPr>
              <w:t>CSE - Computer Science &amp; Engineering</w:t>
            </w:r>
          </w:p>
        </w:tc>
      </w:tr>
      <w:tr w:rsidR="002918C5" w14:paraId="502FB497"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1D3A8F" w14:textId="77777777" w:rsidR="002918C5" w:rsidRPr="00A179DE" w:rsidRDefault="002918C5" w:rsidP="002918C5">
            <w:pPr>
              <w:jc w:val="center"/>
              <w:rPr>
                <w:color w:val="000000"/>
              </w:rPr>
            </w:pPr>
            <w:r w:rsidRPr="00A179DE">
              <w:rPr>
                <w:color w:val="000000"/>
              </w:rPr>
              <w:t>4</w:t>
            </w:r>
          </w:p>
        </w:tc>
        <w:tc>
          <w:tcPr>
            <w:tcW w:w="5900" w:type="dxa"/>
            <w:tcBorders>
              <w:top w:val="nil"/>
              <w:left w:val="nil"/>
              <w:bottom w:val="single" w:sz="4" w:space="0" w:color="auto"/>
              <w:right w:val="single" w:sz="4" w:space="0" w:color="auto"/>
            </w:tcBorders>
            <w:shd w:val="clear" w:color="auto" w:fill="auto"/>
            <w:noWrap/>
            <w:vAlign w:val="bottom"/>
            <w:hideMark/>
          </w:tcPr>
          <w:p w14:paraId="6B5C54D7" w14:textId="77777777" w:rsidR="002918C5" w:rsidRPr="00A179DE" w:rsidRDefault="002918C5" w:rsidP="002918C5">
            <w:pPr>
              <w:jc w:val="center"/>
              <w:rPr>
                <w:color w:val="000000"/>
              </w:rPr>
            </w:pPr>
            <w:r w:rsidRPr="00A179DE">
              <w:rPr>
                <w:color w:val="000000"/>
              </w:rPr>
              <w:t>DNN - Deep Neural Network</w:t>
            </w:r>
          </w:p>
        </w:tc>
      </w:tr>
      <w:tr w:rsidR="002918C5" w14:paraId="47A25C42"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2FE1B1" w14:textId="77777777" w:rsidR="002918C5" w:rsidRPr="00A179DE" w:rsidRDefault="002918C5" w:rsidP="002918C5">
            <w:pPr>
              <w:jc w:val="center"/>
              <w:rPr>
                <w:color w:val="000000"/>
              </w:rPr>
            </w:pPr>
            <w:r w:rsidRPr="00A179DE">
              <w:rPr>
                <w:color w:val="000000"/>
              </w:rPr>
              <w:t>5</w:t>
            </w:r>
          </w:p>
        </w:tc>
        <w:tc>
          <w:tcPr>
            <w:tcW w:w="5900" w:type="dxa"/>
            <w:tcBorders>
              <w:top w:val="nil"/>
              <w:left w:val="nil"/>
              <w:bottom w:val="single" w:sz="4" w:space="0" w:color="auto"/>
              <w:right w:val="single" w:sz="4" w:space="0" w:color="auto"/>
            </w:tcBorders>
            <w:shd w:val="clear" w:color="auto" w:fill="auto"/>
            <w:noWrap/>
            <w:vAlign w:val="bottom"/>
            <w:hideMark/>
          </w:tcPr>
          <w:p w14:paraId="34F21F2A" w14:textId="77777777" w:rsidR="002918C5" w:rsidRPr="00A179DE" w:rsidRDefault="002918C5" w:rsidP="002918C5">
            <w:pPr>
              <w:jc w:val="center"/>
              <w:rPr>
                <w:color w:val="000000"/>
              </w:rPr>
            </w:pPr>
            <w:r w:rsidRPr="00A179DE">
              <w:rPr>
                <w:color w:val="000000"/>
              </w:rPr>
              <w:t>GNITS - G. Narayanamma Institute of Technology &amp; Science</w:t>
            </w:r>
          </w:p>
        </w:tc>
      </w:tr>
      <w:tr w:rsidR="002918C5" w14:paraId="0D2E4C0E"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BA2D30" w14:textId="77777777" w:rsidR="002918C5" w:rsidRPr="00A179DE" w:rsidRDefault="002918C5" w:rsidP="002918C5">
            <w:pPr>
              <w:jc w:val="center"/>
              <w:rPr>
                <w:color w:val="000000"/>
              </w:rPr>
            </w:pPr>
            <w:r w:rsidRPr="00A179DE">
              <w:rPr>
                <w:color w:val="000000"/>
              </w:rPr>
              <w:t>6</w:t>
            </w:r>
          </w:p>
        </w:tc>
        <w:tc>
          <w:tcPr>
            <w:tcW w:w="5900" w:type="dxa"/>
            <w:tcBorders>
              <w:top w:val="nil"/>
              <w:left w:val="nil"/>
              <w:bottom w:val="single" w:sz="4" w:space="0" w:color="auto"/>
              <w:right w:val="single" w:sz="4" w:space="0" w:color="auto"/>
            </w:tcBorders>
            <w:shd w:val="clear" w:color="auto" w:fill="auto"/>
            <w:noWrap/>
            <w:vAlign w:val="bottom"/>
            <w:hideMark/>
          </w:tcPr>
          <w:p w14:paraId="136462C8" w14:textId="77777777" w:rsidR="002918C5" w:rsidRPr="00A179DE" w:rsidRDefault="002918C5" w:rsidP="002918C5">
            <w:pPr>
              <w:jc w:val="center"/>
              <w:rPr>
                <w:color w:val="000000"/>
              </w:rPr>
            </w:pPr>
            <w:r w:rsidRPr="00A179DE">
              <w:rPr>
                <w:color w:val="000000"/>
              </w:rPr>
              <w:t>IDDM - Insulin-Dependent Diabetes Mellitus</w:t>
            </w:r>
          </w:p>
        </w:tc>
      </w:tr>
      <w:tr w:rsidR="002918C5" w14:paraId="2971EA49"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286DCF" w14:textId="77777777" w:rsidR="002918C5" w:rsidRPr="00A179DE" w:rsidRDefault="002918C5" w:rsidP="002918C5">
            <w:pPr>
              <w:jc w:val="center"/>
              <w:rPr>
                <w:color w:val="000000"/>
              </w:rPr>
            </w:pPr>
            <w:r w:rsidRPr="00A179DE">
              <w:rPr>
                <w:color w:val="000000"/>
              </w:rPr>
              <w:t>7</w:t>
            </w:r>
          </w:p>
        </w:tc>
        <w:tc>
          <w:tcPr>
            <w:tcW w:w="5900" w:type="dxa"/>
            <w:tcBorders>
              <w:top w:val="nil"/>
              <w:left w:val="nil"/>
              <w:bottom w:val="single" w:sz="4" w:space="0" w:color="auto"/>
              <w:right w:val="single" w:sz="4" w:space="0" w:color="auto"/>
            </w:tcBorders>
            <w:shd w:val="clear" w:color="auto" w:fill="auto"/>
            <w:noWrap/>
            <w:vAlign w:val="bottom"/>
            <w:hideMark/>
          </w:tcPr>
          <w:p w14:paraId="5E0964EE" w14:textId="77777777" w:rsidR="002918C5" w:rsidRPr="00A179DE" w:rsidRDefault="002918C5" w:rsidP="002918C5">
            <w:pPr>
              <w:jc w:val="center"/>
              <w:rPr>
                <w:color w:val="000000"/>
              </w:rPr>
            </w:pPr>
            <w:r w:rsidRPr="00A179DE">
              <w:rPr>
                <w:color w:val="000000"/>
              </w:rPr>
              <w:t>JNTUH - Jawaharlal Nehru Technological University Hyderabad</w:t>
            </w:r>
          </w:p>
        </w:tc>
      </w:tr>
      <w:tr w:rsidR="002918C5" w14:paraId="1164CDC5"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35B49C" w14:textId="77777777" w:rsidR="002918C5" w:rsidRPr="00A179DE" w:rsidRDefault="002918C5" w:rsidP="002918C5">
            <w:pPr>
              <w:jc w:val="center"/>
              <w:rPr>
                <w:color w:val="000000"/>
              </w:rPr>
            </w:pPr>
            <w:r w:rsidRPr="00A179DE">
              <w:rPr>
                <w:color w:val="000000"/>
              </w:rPr>
              <w:t>8</w:t>
            </w:r>
          </w:p>
        </w:tc>
        <w:tc>
          <w:tcPr>
            <w:tcW w:w="5900" w:type="dxa"/>
            <w:tcBorders>
              <w:top w:val="nil"/>
              <w:left w:val="nil"/>
              <w:bottom w:val="single" w:sz="4" w:space="0" w:color="auto"/>
              <w:right w:val="single" w:sz="4" w:space="0" w:color="auto"/>
            </w:tcBorders>
            <w:shd w:val="clear" w:color="auto" w:fill="auto"/>
            <w:noWrap/>
            <w:vAlign w:val="bottom"/>
            <w:hideMark/>
          </w:tcPr>
          <w:p w14:paraId="315E8017" w14:textId="77777777" w:rsidR="002918C5" w:rsidRPr="00A179DE" w:rsidRDefault="002918C5" w:rsidP="002918C5">
            <w:pPr>
              <w:jc w:val="center"/>
              <w:rPr>
                <w:color w:val="000000"/>
              </w:rPr>
            </w:pPr>
            <w:r w:rsidRPr="00A179DE">
              <w:rPr>
                <w:color w:val="000000"/>
              </w:rPr>
              <w:t>NBA - National Board of Accreditation</w:t>
            </w:r>
          </w:p>
        </w:tc>
      </w:tr>
      <w:tr w:rsidR="002918C5" w14:paraId="5724DCD5"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36C91E" w14:textId="77777777" w:rsidR="002918C5" w:rsidRPr="00A179DE" w:rsidRDefault="002918C5" w:rsidP="002918C5">
            <w:pPr>
              <w:jc w:val="center"/>
              <w:rPr>
                <w:color w:val="000000"/>
              </w:rPr>
            </w:pPr>
            <w:r w:rsidRPr="00A179DE">
              <w:rPr>
                <w:color w:val="000000"/>
              </w:rPr>
              <w:t>9</w:t>
            </w:r>
          </w:p>
        </w:tc>
        <w:tc>
          <w:tcPr>
            <w:tcW w:w="5900" w:type="dxa"/>
            <w:tcBorders>
              <w:top w:val="nil"/>
              <w:left w:val="nil"/>
              <w:bottom w:val="single" w:sz="4" w:space="0" w:color="auto"/>
              <w:right w:val="single" w:sz="4" w:space="0" w:color="auto"/>
            </w:tcBorders>
            <w:shd w:val="clear" w:color="auto" w:fill="auto"/>
            <w:noWrap/>
            <w:vAlign w:val="bottom"/>
            <w:hideMark/>
          </w:tcPr>
          <w:p w14:paraId="47CE79D6" w14:textId="77777777" w:rsidR="002918C5" w:rsidRPr="00A179DE" w:rsidRDefault="002918C5" w:rsidP="002918C5">
            <w:pPr>
              <w:jc w:val="center"/>
              <w:rPr>
                <w:color w:val="000000"/>
              </w:rPr>
            </w:pPr>
            <w:r w:rsidRPr="00A179DE">
              <w:rPr>
                <w:color w:val="000000"/>
              </w:rPr>
              <w:t>NAAC - National Assessment and Accreditation Council</w:t>
            </w:r>
          </w:p>
        </w:tc>
      </w:tr>
      <w:tr w:rsidR="002918C5" w14:paraId="4B415C5F"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38CC45" w14:textId="77777777" w:rsidR="002918C5" w:rsidRPr="00A179DE" w:rsidRDefault="002918C5" w:rsidP="002918C5">
            <w:pPr>
              <w:jc w:val="center"/>
              <w:rPr>
                <w:color w:val="000000"/>
              </w:rPr>
            </w:pPr>
            <w:r w:rsidRPr="00A179DE">
              <w:rPr>
                <w:color w:val="000000"/>
              </w:rPr>
              <w:t>10</w:t>
            </w:r>
          </w:p>
        </w:tc>
        <w:tc>
          <w:tcPr>
            <w:tcW w:w="5900" w:type="dxa"/>
            <w:tcBorders>
              <w:top w:val="nil"/>
              <w:left w:val="nil"/>
              <w:bottom w:val="single" w:sz="4" w:space="0" w:color="auto"/>
              <w:right w:val="single" w:sz="4" w:space="0" w:color="auto"/>
            </w:tcBorders>
            <w:shd w:val="clear" w:color="auto" w:fill="auto"/>
            <w:noWrap/>
            <w:vAlign w:val="bottom"/>
            <w:hideMark/>
          </w:tcPr>
          <w:p w14:paraId="6A013454" w14:textId="77777777" w:rsidR="002918C5" w:rsidRPr="00A179DE" w:rsidRDefault="002918C5" w:rsidP="002918C5">
            <w:pPr>
              <w:jc w:val="center"/>
              <w:rPr>
                <w:color w:val="000000"/>
              </w:rPr>
            </w:pPr>
            <w:r w:rsidRPr="00A179DE">
              <w:rPr>
                <w:color w:val="000000"/>
              </w:rPr>
              <w:t>NIDDM - Non-Insulin-Dependent Diabetes Mellitus</w:t>
            </w:r>
          </w:p>
        </w:tc>
      </w:tr>
      <w:tr w:rsidR="002918C5" w14:paraId="04417F14"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818AE5" w14:textId="77777777" w:rsidR="002918C5" w:rsidRPr="00A179DE" w:rsidRDefault="002918C5" w:rsidP="002918C5">
            <w:pPr>
              <w:jc w:val="center"/>
              <w:rPr>
                <w:color w:val="000000"/>
              </w:rPr>
            </w:pPr>
            <w:r w:rsidRPr="00A179DE">
              <w:rPr>
                <w:color w:val="000000"/>
              </w:rPr>
              <w:t>11</w:t>
            </w:r>
          </w:p>
        </w:tc>
        <w:tc>
          <w:tcPr>
            <w:tcW w:w="5900" w:type="dxa"/>
            <w:tcBorders>
              <w:top w:val="nil"/>
              <w:left w:val="nil"/>
              <w:bottom w:val="single" w:sz="4" w:space="0" w:color="auto"/>
              <w:right w:val="single" w:sz="4" w:space="0" w:color="auto"/>
            </w:tcBorders>
            <w:shd w:val="clear" w:color="auto" w:fill="auto"/>
            <w:noWrap/>
            <w:vAlign w:val="bottom"/>
            <w:hideMark/>
          </w:tcPr>
          <w:p w14:paraId="75BA399F" w14:textId="77777777" w:rsidR="002918C5" w:rsidRPr="00A179DE" w:rsidRDefault="002918C5" w:rsidP="002918C5">
            <w:pPr>
              <w:jc w:val="center"/>
              <w:rPr>
                <w:color w:val="000000"/>
              </w:rPr>
            </w:pPr>
            <w:r w:rsidRPr="00A179DE">
              <w:rPr>
                <w:color w:val="000000"/>
              </w:rPr>
              <w:t>RD - Random Forest</w:t>
            </w:r>
          </w:p>
        </w:tc>
      </w:tr>
      <w:tr w:rsidR="002918C5" w14:paraId="50F7EF8D"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B4CE8C" w14:textId="77777777" w:rsidR="002918C5" w:rsidRPr="00A179DE" w:rsidRDefault="002918C5" w:rsidP="002918C5">
            <w:pPr>
              <w:jc w:val="center"/>
              <w:rPr>
                <w:color w:val="000000"/>
              </w:rPr>
            </w:pPr>
            <w:r w:rsidRPr="00A179DE">
              <w:rPr>
                <w:color w:val="000000"/>
              </w:rPr>
              <w:t>12</w:t>
            </w:r>
          </w:p>
        </w:tc>
        <w:tc>
          <w:tcPr>
            <w:tcW w:w="5900" w:type="dxa"/>
            <w:tcBorders>
              <w:top w:val="nil"/>
              <w:left w:val="nil"/>
              <w:bottom w:val="single" w:sz="4" w:space="0" w:color="auto"/>
              <w:right w:val="single" w:sz="4" w:space="0" w:color="auto"/>
            </w:tcBorders>
            <w:shd w:val="clear" w:color="auto" w:fill="auto"/>
            <w:noWrap/>
            <w:vAlign w:val="bottom"/>
            <w:hideMark/>
          </w:tcPr>
          <w:p w14:paraId="3664B81D" w14:textId="77777777" w:rsidR="002918C5" w:rsidRPr="00A179DE" w:rsidRDefault="002918C5" w:rsidP="002918C5">
            <w:pPr>
              <w:jc w:val="center"/>
              <w:rPr>
                <w:color w:val="000000"/>
              </w:rPr>
            </w:pPr>
            <w:r w:rsidRPr="00A179DE">
              <w:rPr>
                <w:color w:val="000000"/>
              </w:rPr>
              <w:t>RF - Random Forest</w:t>
            </w:r>
          </w:p>
        </w:tc>
      </w:tr>
      <w:tr w:rsidR="002918C5" w14:paraId="238846E3"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ADC4D8" w14:textId="77777777" w:rsidR="002918C5" w:rsidRPr="00A179DE" w:rsidRDefault="002918C5" w:rsidP="002918C5">
            <w:pPr>
              <w:jc w:val="center"/>
              <w:rPr>
                <w:color w:val="000000"/>
              </w:rPr>
            </w:pPr>
            <w:r w:rsidRPr="00A179DE">
              <w:rPr>
                <w:color w:val="000000"/>
              </w:rPr>
              <w:t>13</w:t>
            </w:r>
          </w:p>
        </w:tc>
        <w:tc>
          <w:tcPr>
            <w:tcW w:w="5900" w:type="dxa"/>
            <w:tcBorders>
              <w:top w:val="nil"/>
              <w:left w:val="nil"/>
              <w:bottom w:val="single" w:sz="4" w:space="0" w:color="auto"/>
              <w:right w:val="single" w:sz="4" w:space="0" w:color="auto"/>
            </w:tcBorders>
            <w:shd w:val="clear" w:color="auto" w:fill="auto"/>
            <w:noWrap/>
            <w:vAlign w:val="bottom"/>
            <w:hideMark/>
          </w:tcPr>
          <w:p w14:paraId="6F657D64" w14:textId="77777777" w:rsidR="002918C5" w:rsidRPr="00A179DE" w:rsidRDefault="002918C5" w:rsidP="002918C5">
            <w:pPr>
              <w:jc w:val="center"/>
              <w:rPr>
                <w:color w:val="000000"/>
              </w:rPr>
            </w:pPr>
            <w:r w:rsidRPr="00A179DE">
              <w:rPr>
                <w:color w:val="000000"/>
              </w:rPr>
              <w:t>SNN - Shallow Neural Network</w:t>
            </w:r>
          </w:p>
        </w:tc>
      </w:tr>
      <w:tr w:rsidR="002918C5" w14:paraId="3DE2281B" w14:textId="77777777" w:rsidTr="002918C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14391F" w14:textId="77777777" w:rsidR="002918C5" w:rsidRPr="00A179DE" w:rsidRDefault="002918C5" w:rsidP="002918C5">
            <w:pPr>
              <w:jc w:val="center"/>
              <w:rPr>
                <w:color w:val="000000"/>
              </w:rPr>
            </w:pPr>
            <w:r w:rsidRPr="00A179DE">
              <w:rPr>
                <w:color w:val="000000"/>
              </w:rPr>
              <w:t>14</w:t>
            </w:r>
          </w:p>
        </w:tc>
        <w:tc>
          <w:tcPr>
            <w:tcW w:w="5900" w:type="dxa"/>
            <w:tcBorders>
              <w:top w:val="nil"/>
              <w:left w:val="nil"/>
              <w:bottom w:val="single" w:sz="4" w:space="0" w:color="auto"/>
              <w:right w:val="single" w:sz="4" w:space="0" w:color="auto"/>
            </w:tcBorders>
            <w:shd w:val="clear" w:color="auto" w:fill="auto"/>
            <w:noWrap/>
            <w:vAlign w:val="bottom"/>
            <w:hideMark/>
          </w:tcPr>
          <w:p w14:paraId="28E03F1E" w14:textId="77777777" w:rsidR="002918C5" w:rsidRPr="00A179DE" w:rsidRDefault="002918C5" w:rsidP="002918C5">
            <w:pPr>
              <w:jc w:val="center"/>
              <w:rPr>
                <w:color w:val="000000"/>
              </w:rPr>
            </w:pPr>
            <w:r w:rsidRPr="00A179DE">
              <w:rPr>
                <w:color w:val="000000"/>
              </w:rPr>
              <w:t>SVM - Support Vector Machine</w:t>
            </w:r>
          </w:p>
        </w:tc>
      </w:tr>
    </w:tbl>
    <w:p w14:paraId="175EB9DA" w14:textId="15AD445A" w:rsidR="007D1183" w:rsidRDefault="007D1183" w:rsidP="00DD47BF">
      <w:pPr>
        <w:rPr>
          <w:i/>
          <w:iCs/>
        </w:rPr>
      </w:pPr>
      <w:r>
        <w:rPr>
          <w:i/>
          <w:iCs/>
        </w:rPr>
        <w:br w:type="page"/>
      </w:r>
    </w:p>
    <w:p w14:paraId="071CCDCF" w14:textId="77777777" w:rsidR="00DD47BF" w:rsidRDefault="00DD47BF" w:rsidP="00DD47BF">
      <w:pPr>
        <w:rPr>
          <w:i/>
          <w:iCs/>
        </w:rPr>
      </w:pPr>
    </w:p>
    <w:p w14:paraId="357694FA" w14:textId="77777777" w:rsidR="009576E7" w:rsidRDefault="00D11561" w:rsidP="002A6F05">
      <w:pPr>
        <w:pStyle w:val="BodyText2"/>
        <w:jc w:val="center"/>
        <w:rPr>
          <w:b/>
          <w:bCs/>
          <w:sz w:val="32"/>
          <w:szCs w:val="32"/>
          <w:lang w:val="en-IN"/>
        </w:rPr>
      </w:pPr>
      <w:r>
        <w:rPr>
          <w:b/>
          <w:bCs/>
          <w:sz w:val="32"/>
          <w:szCs w:val="32"/>
          <w:lang w:val="en-IN"/>
        </w:rPr>
        <w:t>Abstract</w:t>
      </w:r>
    </w:p>
    <w:p w14:paraId="213E0022" w14:textId="77777777" w:rsidR="009576E7" w:rsidRDefault="009576E7">
      <w:pPr>
        <w:pStyle w:val="BodyText2"/>
        <w:jc w:val="center"/>
        <w:rPr>
          <w:b/>
          <w:bCs/>
          <w:sz w:val="32"/>
          <w:szCs w:val="32"/>
          <w:lang w:val="en-IN"/>
        </w:rPr>
      </w:pPr>
    </w:p>
    <w:p w14:paraId="6297CC80" w14:textId="77777777" w:rsidR="009576E7" w:rsidRDefault="009576E7">
      <w:pPr>
        <w:pStyle w:val="BodyText2"/>
        <w:spacing w:line="360" w:lineRule="auto"/>
        <w:jc w:val="center"/>
        <w:rPr>
          <w:b/>
          <w:bCs/>
          <w:sz w:val="32"/>
          <w:szCs w:val="32"/>
          <w:lang w:val="en-IN"/>
        </w:rPr>
      </w:pPr>
    </w:p>
    <w:p w14:paraId="748D3485" w14:textId="77777777" w:rsidR="009576E7" w:rsidRDefault="00D11561">
      <w:pPr>
        <w:spacing w:line="360" w:lineRule="auto"/>
      </w:pPr>
      <w:r>
        <w:rPr>
          <w:rFonts w:eastAsia="SimSun"/>
          <w:color w:val="000000"/>
          <w:lang w:eastAsia="zh-CN" w:bidi="ar"/>
        </w:rPr>
        <w:t>Diabetes is a chronic pathology caused by a disorder of the pancreas, which leads to a high concentration</w:t>
      </w:r>
      <w:r>
        <w:rPr>
          <w:rFonts w:eastAsia="SimSun"/>
          <w:color w:val="000000"/>
          <w:lang w:val="en-IN" w:eastAsia="zh-CN" w:bidi="ar"/>
        </w:rPr>
        <w:t xml:space="preserve"> </w:t>
      </w:r>
      <w:r>
        <w:rPr>
          <w:rFonts w:eastAsia="SimSun"/>
          <w:color w:val="000000"/>
          <w:lang w:eastAsia="zh-CN" w:bidi="ar"/>
        </w:rPr>
        <w:t>of sugar in the blood and can affect the functioning of the body system. This disease may cause damage to</w:t>
      </w:r>
      <w:r>
        <w:rPr>
          <w:rFonts w:eastAsia="SimSun"/>
          <w:color w:val="000000"/>
          <w:lang w:val="en-IN" w:eastAsia="zh-CN" w:bidi="ar"/>
        </w:rPr>
        <w:t xml:space="preserve"> </w:t>
      </w:r>
      <w:r>
        <w:rPr>
          <w:rFonts w:eastAsia="SimSun"/>
          <w:color w:val="000000"/>
          <w:lang w:eastAsia="zh-CN" w:bidi="ar"/>
        </w:rPr>
        <w:t>the heart, blood vessels, eyes, kidneys, and nerves. Therefore, the development of a suitable system for</w:t>
      </w:r>
      <w:r>
        <w:rPr>
          <w:rFonts w:eastAsia="SimSun"/>
          <w:color w:val="000000"/>
          <w:lang w:val="en-IN" w:eastAsia="zh-CN" w:bidi="ar"/>
        </w:rPr>
        <w:t xml:space="preserve"> </w:t>
      </w:r>
      <w:r>
        <w:rPr>
          <w:rFonts w:eastAsia="SimSun"/>
          <w:color w:val="000000"/>
          <w:lang w:eastAsia="zh-CN" w:bidi="ar"/>
        </w:rPr>
        <w:t>effectively earlier diagnosing diabetic patients using personal, historical, and medical information. This</w:t>
      </w:r>
      <w:r>
        <w:rPr>
          <w:rFonts w:eastAsia="SimSun"/>
          <w:color w:val="000000"/>
          <w:lang w:val="en-IN" w:eastAsia="zh-CN" w:bidi="ar"/>
        </w:rPr>
        <w:t xml:space="preserve"> </w:t>
      </w:r>
      <w:r>
        <w:rPr>
          <w:rFonts w:eastAsia="SimSun"/>
          <w:color w:val="000000"/>
          <w:lang w:eastAsia="zh-CN" w:bidi="ar"/>
        </w:rPr>
        <w:t>system can assist patients in preventing this disease and its complications.Several machine-learning</w:t>
      </w:r>
      <w:r>
        <w:rPr>
          <w:rFonts w:eastAsia="SimSun"/>
          <w:color w:val="000000"/>
          <w:lang w:val="en-IN" w:eastAsia="zh-CN" w:bidi="ar"/>
        </w:rPr>
        <w:t xml:space="preserve"> </w:t>
      </w:r>
      <w:r>
        <w:rPr>
          <w:rFonts w:eastAsia="SimSun"/>
          <w:color w:val="000000"/>
          <w:lang w:eastAsia="zh-CN" w:bidi="ar"/>
        </w:rPr>
        <w:t>techniques like Random</w:t>
      </w:r>
      <w:r>
        <w:rPr>
          <w:rFonts w:eastAsia="SimSun"/>
          <w:color w:val="000000"/>
          <w:lang w:val="en-IN" w:eastAsia="zh-CN" w:bidi="ar"/>
        </w:rPr>
        <w:t xml:space="preserve"> </w:t>
      </w:r>
      <w:r>
        <w:rPr>
          <w:rFonts w:eastAsia="SimSun"/>
          <w:color w:val="000000"/>
          <w:lang w:eastAsia="zh-CN" w:bidi="ar"/>
        </w:rPr>
        <w:t>forest(RD),ANN,K-means clustering were used for the predictive analysis of</w:t>
      </w:r>
      <w:r>
        <w:rPr>
          <w:rFonts w:eastAsia="SimSun"/>
          <w:color w:val="000000"/>
          <w:lang w:val="en-IN" w:eastAsia="zh-CN" w:bidi="ar"/>
        </w:rPr>
        <w:t xml:space="preserve"> </w:t>
      </w:r>
      <w:r>
        <w:rPr>
          <w:rFonts w:eastAsia="SimSun"/>
          <w:color w:val="000000"/>
          <w:lang w:eastAsia="zh-CN" w:bidi="ar"/>
        </w:rPr>
        <w:t>diabetes. A</w:t>
      </w:r>
      <w:r>
        <w:rPr>
          <w:rFonts w:eastAsia="SimSun"/>
          <w:color w:val="000000"/>
          <w:lang w:val="en-IN" w:eastAsia="zh-CN" w:bidi="ar"/>
        </w:rPr>
        <w:t xml:space="preserve"> </w:t>
      </w:r>
      <w:r>
        <w:rPr>
          <w:rFonts w:eastAsia="SimSun"/>
          <w:color w:val="000000"/>
          <w:lang w:eastAsia="zh-CN" w:bidi="ar"/>
        </w:rPr>
        <w:t>review of significant literature on diabetes prediction employing Deep Neural Network (DNN),</w:t>
      </w:r>
    </w:p>
    <w:p w14:paraId="6824D357" w14:textId="77777777" w:rsidR="009576E7" w:rsidRDefault="00D11561">
      <w:pPr>
        <w:spacing w:line="360" w:lineRule="auto"/>
      </w:pPr>
      <w:r>
        <w:rPr>
          <w:rFonts w:eastAsia="SimSun"/>
          <w:color w:val="000000"/>
          <w:lang w:eastAsia="zh-CN" w:bidi="ar"/>
        </w:rPr>
        <w:t>Support Vector Machine (SVM), and Random Forest (RF) classifiers.</w:t>
      </w:r>
    </w:p>
    <w:p w14:paraId="67CCA8B7" w14:textId="77777777" w:rsidR="009576E7" w:rsidRDefault="009576E7">
      <w:pPr>
        <w:spacing w:line="360" w:lineRule="auto"/>
        <w:rPr>
          <w:rFonts w:eastAsia="SimSun"/>
          <w:color w:val="000000"/>
          <w:lang w:eastAsia="zh-CN" w:bidi="ar"/>
        </w:rPr>
      </w:pPr>
    </w:p>
    <w:p w14:paraId="317154D7" w14:textId="77777777" w:rsidR="009576E7" w:rsidRDefault="00D11561">
      <w:pPr>
        <w:spacing w:line="360" w:lineRule="auto"/>
        <w:ind w:firstLineChars="750" w:firstLine="1800"/>
      </w:pPr>
      <w:r>
        <w:rPr>
          <w:rFonts w:eastAsia="SimSun"/>
          <w:color w:val="000000"/>
          <w:lang w:eastAsia="zh-CN" w:bidi="ar"/>
        </w:rPr>
        <w:t>After predicting diabetes, an insulin pump is being designed to operate based on voice input. This</w:t>
      </w:r>
      <w:r>
        <w:rPr>
          <w:rFonts w:eastAsia="SimSun"/>
          <w:color w:val="000000"/>
          <w:lang w:val="en-IN" w:eastAsia="zh-CN" w:bidi="ar"/>
        </w:rPr>
        <w:t xml:space="preserve"> </w:t>
      </w:r>
      <w:r>
        <w:rPr>
          <w:rFonts w:eastAsia="SimSun"/>
          <w:color w:val="000000"/>
          <w:lang w:eastAsia="zh-CN" w:bidi="ar"/>
        </w:rPr>
        <w:t>technology facilitates the administration of the required medication dosage according to the user's</w:t>
      </w:r>
      <w:r>
        <w:rPr>
          <w:rFonts w:eastAsia="SimSun"/>
          <w:color w:val="000000"/>
          <w:lang w:val="en-IN" w:eastAsia="zh-CN" w:bidi="ar"/>
        </w:rPr>
        <w:t xml:space="preserve"> </w:t>
      </w:r>
      <w:r>
        <w:rPr>
          <w:rFonts w:eastAsia="SimSun"/>
          <w:color w:val="000000"/>
          <w:lang w:eastAsia="zh-CN" w:bidi="ar"/>
        </w:rPr>
        <w:t>specifications especially for elderly people and blind people. Additionally, for individuals unable to</w:t>
      </w:r>
      <w:r>
        <w:rPr>
          <w:rFonts w:eastAsia="SimSun"/>
          <w:color w:val="000000"/>
          <w:lang w:val="en-IN" w:eastAsia="zh-CN" w:bidi="ar"/>
        </w:rPr>
        <w:t xml:space="preserve"> </w:t>
      </w:r>
      <w:r>
        <w:rPr>
          <w:rFonts w:eastAsia="SimSun"/>
          <w:color w:val="000000"/>
          <w:lang w:eastAsia="zh-CN" w:bidi="ar"/>
        </w:rPr>
        <w:t>provide voice commands, the system autonomously calculates the appropriate medication intake.</w:t>
      </w:r>
    </w:p>
    <w:p w14:paraId="63D08635" w14:textId="77777777" w:rsidR="009576E7" w:rsidRDefault="009576E7">
      <w:pPr>
        <w:pStyle w:val="BodyText2"/>
        <w:jc w:val="center"/>
        <w:rPr>
          <w:b/>
          <w:bCs/>
          <w:sz w:val="32"/>
          <w:szCs w:val="32"/>
          <w:lang w:val="en-IN"/>
        </w:rPr>
      </w:pPr>
    </w:p>
    <w:p w14:paraId="51B991BE" w14:textId="77777777" w:rsidR="009576E7" w:rsidRDefault="009576E7">
      <w:pPr>
        <w:pStyle w:val="BodyText2"/>
        <w:jc w:val="center"/>
        <w:rPr>
          <w:b/>
          <w:bCs/>
          <w:sz w:val="32"/>
          <w:szCs w:val="32"/>
          <w:lang w:val="en-IN"/>
        </w:rPr>
      </w:pPr>
    </w:p>
    <w:p w14:paraId="571914D7" w14:textId="77777777" w:rsidR="009576E7" w:rsidRDefault="009576E7">
      <w:pPr>
        <w:pStyle w:val="BodyText2"/>
        <w:jc w:val="center"/>
        <w:rPr>
          <w:b/>
          <w:bCs/>
          <w:sz w:val="32"/>
          <w:szCs w:val="32"/>
          <w:lang w:val="en-IN"/>
        </w:rPr>
      </w:pPr>
    </w:p>
    <w:p w14:paraId="78416EBE" w14:textId="77777777" w:rsidR="009576E7" w:rsidRDefault="009576E7">
      <w:pPr>
        <w:pStyle w:val="BodyText2"/>
        <w:jc w:val="center"/>
        <w:rPr>
          <w:b/>
          <w:bCs/>
          <w:sz w:val="32"/>
          <w:szCs w:val="32"/>
          <w:lang w:val="en-IN"/>
        </w:rPr>
      </w:pPr>
    </w:p>
    <w:p w14:paraId="01426BC8" w14:textId="77777777" w:rsidR="009576E7" w:rsidRDefault="009576E7">
      <w:pPr>
        <w:pStyle w:val="BodyText2"/>
        <w:jc w:val="center"/>
        <w:rPr>
          <w:b/>
          <w:bCs/>
          <w:sz w:val="32"/>
          <w:szCs w:val="32"/>
          <w:lang w:val="en-IN"/>
        </w:rPr>
      </w:pPr>
    </w:p>
    <w:p w14:paraId="6C2D9BC4" w14:textId="77777777" w:rsidR="009576E7" w:rsidRDefault="009576E7">
      <w:pPr>
        <w:pStyle w:val="BodyText2"/>
        <w:jc w:val="center"/>
        <w:rPr>
          <w:b/>
          <w:bCs/>
          <w:sz w:val="32"/>
          <w:szCs w:val="32"/>
          <w:lang w:val="en-IN"/>
        </w:rPr>
      </w:pPr>
    </w:p>
    <w:p w14:paraId="2CBD8C51" w14:textId="77777777" w:rsidR="009576E7" w:rsidRDefault="009576E7">
      <w:pPr>
        <w:pStyle w:val="BodyText2"/>
        <w:jc w:val="center"/>
        <w:rPr>
          <w:b/>
          <w:bCs/>
          <w:sz w:val="32"/>
          <w:szCs w:val="32"/>
          <w:lang w:val="en-IN"/>
        </w:rPr>
      </w:pPr>
    </w:p>
    <w:p w14:paraId="7EBCC3D5" w14:textId="77777777" w:rsidR="009576E7" w:rsidRDefault="009576E7">
      <w:pPr>
        <w:pStyle w:val="BodyText2"/>
        <w:jc w:val="center"/>
        <w:rPr>
          <w:b/>
          <w:bCs/>
          <w:sz w:val="32"/>
          <w:szCs w:val="32"/>
          <w:lang w:val="en-IN"/>
        </w:rPr>
      </w:pPr>
    </w:p>
    <w:p w14:paraId="2AB1BC5D" w14:textId="77777777" w:rsidR="009576E7" w:rsidRDefault="009576E7">
      <w:pPr>
        <w:pStyle w:val="BodyText2"/>
        <w:jc w:val="center"/>
        <w:rPr>
          <w:b/>
          <w:bCs/>
          <w:sz w:val="32"/>
          <w:szCs w:val="32"/>
          <w:lang w:val="en-IN"/>
        </w:rPr>
      </w:pPr>
    </w:p>
    <w:p w14:paraId="7F940A88" w14:textId="77777777" w:rsidR="009576E7" w:rsidRDefault="009576E7">
      <w:pPr>
        <w:pStyle w:val="BodyText2"/>
        <w:jc w:val="center"/>
        <w:rPr>
          <w:b/>
          <w:bCs/>
          <w:sz w:val="32"/>
          <w:szCs w:val="32"/>
          <w:lang w:val="en-IN"/>
        </w:rPr>
      </w:pPr>
    </w:p>
    <w:p w14:paraId="6D64FFEF" w14:textId="77777777" w:rsidR="009576E7" w:rsidRDefault="009576E7">
      <w:pPr>
        <w:pStyle w:val="BodyText2"/>
        <w:jc w:val="center"/>
        <w:rPr>
          <w:b/>
          <w:bCs/>
          <w:sz w:val="32"/>
          <w:szCs w:val="32"/>
          <w:lang w:val="en-IN"/>
        </w:rPr>
      </w:pPr>
    </w:p>
    <w:p w14:paraId="56BB6FD4" w14:textId="77777777" w:rsidR="009576E7" w:rsidRDefault="009576E7">
      <w:pPr>
        <w:pStyle w:val="BodyText2"/>
        <w:jc w:val="center"/>
        <w:rPr>
          <w:b/>
          <w:bCs/>
          <w:sz w:val="32"/>
          <w:szCs w:val="32"/>
          <w:lang w:val="en-IN"/>
        </w:rPr>
      </w:pPr>
    </w:p>
    <w:p w14:paraId="6FBE0988" w14:textId="77777777" w:rsidR="009576E7" w:rsidRDefault="009576E7">
      <w:pPr>
        <w:pStyle w:val="BodyText2"/>
        <w:jc w:val="center"/>
        <w:rPr>
          <w:b/>
          <w:bCs/>
          <w:sz w:val="32"/>
          <w:szCs w:val="32"/>
          <w:lang w:val="en-IN"/>
        </w:rPr>
      </w:pPr>
    </w:p>
    <w:p w14:paraId="6880875C" w14:textId="77777777" w:rsidR="009576E7" w:rsidRDefault="009576E7">
      <w:pPr>
        <w:pStyle w:val="BodyText2"/>
        <w:jc w:val="center"/>
        <w:rPr>
          <w:b/>
          <w:bCs/>
          <w:sz w:val="32"/>
          <w:szCs w:val="32"/>
          <w:lang w:val="en-IN"/>
        </w:rPr>
      </w:pPr>
    </w:p>
    <w:p w14:paraId="25D5D66D" w14:textId="77777777" w:rsidR="009576E7" w:rsidRDefault="009576E7">
      <w:pPr>
        <w:pStyle w:val="BodyText2"/>
        <w:jc w:val="center"/>
        <w:rPr>
          <w:b/>
          <w:bCs/>
          <w:sz w:val="32"/>
          <w:szCs w:val="32"/>
          <w:lang w:val="en-IN"/>
        </w:rPr>
      </w:pPr>
    </w:p>
    <w:p w14:paraId="178FCCB2" w14:textId="77777777" w:rsidR="009576E7" w:rsidRDefault="009576E7">
      <w:pPr>
        <w:pStyle w:val="BodyText2"/>
        <w:jc w:val="center"/>
        <w:rPr>
          <w:b/>
          <w:bCs/>
          <w:sz w:val="32"/>
          <w:szCs w:val="32"/>
          <w:lang w:val="en-IN"/>
        </w:rPr>
      </w:pPr>
    </w:p>
    <w:p w14:paraId="6002B67A" w14:textId="77777777" w:rsidR="002A6F05" w:rsidRDefault="002A6F05">
      <w:pPr>
        <w:pStyle w:val="BodyText2"/>
        <w:jc w:val="center"/>
        <w:rPr>
          <w:b/>
          <w:bCs/>
          <w:sz w:val="32"/>
          <w:szCs w:val="32"/>
          <w:lang w:val="en-IN"/>
        </w:rPr>
      </w:pPr>
    </w:p>
    <w:p w14:paraId="43AD76E2" w14:textId="77777777" w:rsidR="002A6F05" w:rsidRDefault="002A6F05">
      <w:pPr>
        <w:pStyle w:val="BodyText2"/>
        <w:jc w:val="center"/>
        <w:rPr>
          <w:b/>
          <w:bCs/>
          <w:sz w:val="32"/>
          <w:szCs w:val="32"/>
          <w:lang w:val="en-IN"/>
        </w:rPr>
      </w:pPr>
    </w:p>
    <w:p w14:paraId="25BD4615" w14:textId="77777777" w:rsidR="002A6F05" w:rsidRDefault="002A6F05">
      <w:pPr>
        <w:pStyle w:val="BodyText2"/>
        <w:jc w:val="center"/>
        <w:rPr>
          <w:b/>
          <w:bCs/>
          <w:sz w:val="32"/>
          <w:szCs w:val="32"/>
          <w:lang w:val="en-IN"/>
        </w:rPr>
      </w:pPr>
    </w:p>
    <w:p w14:paraId="63275EE9" w14:textId="77777777" w:rsidR="002A6F05" w:rsidRDefault="002A6F05">
      <w:pPr>
        <w:pStyle w:val="BodyText2"/>
        <w:jc w:val="center"/>
        <w:rPr>
          <w:b/>
          <w:bCs/>
          <w:sz w:val="32"/>
          <w:szCs w:val="32"/>
          <w:lang w:val="en-IN"/>
        </w:rPr>
      </w:pPr>
    </w:p>
    <w:p w14:paraId="02AC8BE1" w14:textId="77777777" w:rsidR="009576E7" w:rsidRDefault="009576E7">
      <w:pPr>
        <w:pStyle w:val="BodyText2"/>
        <w:jc w:val="center"/>
        <w:rPr>
          <w:b/>
          <w:bCs/>
          <w:sz w:val="32"/>
          <w:szCs w:val="32"/>
          <w:lang w:val="en-IN"/>
        </w:rPr>
      </w:pPr>
    </w:p>
    <w:p w14:paraId="3DE483A2" w14:textId="425FC942" w:rsidR="008A3A78" w:rsidRDefault="008A3A78" w:rsidP="008A3A78">
      <w:pPr>
        <w:pStyle w:val="BodyText2"/>
        <w:tabs>
          <w:tab w:val="left" w:pos="2872"/>
        </w:tabs>
        <w:rPr>
          <w:b/>
          <w:bCs/>
          <w:sz w:val="32"/>
          <w:szCs w:val="32"/>
          <w:lang w:val="en-IN"/>
        </w:rPr>
        <w:sectPr w:rsidR="008A3A78" w:rsidSect="008A3A78">
          <w:footerReference w:type="default" r:id="rId9"/>
          <w:pgSz w:w="11906" w:h="16838"/>
          <w:pgMar w:top="567" w:right="567" w:bottom="567" w:left="851" w:header="720" w:footer="720" w:gutter="0"/>
          <w:pgNumType w:fmt="lowerRoman" w:start="1"/>
          <w:cols w:space="0"/>
          <w:docGrid w:linePitch="360"/>
        </w:sectPr>
      </w:pPr>
    </w:p>
    <w:p w14:paraId="0F87762F" w14:textId="661ECF98" w:rsidR="009576E7" w:rsidRDefault="009576E7" w:rsidP="008A3A78">
      <w:pPr>
        <w:pStyle w:val="BodyText2"/>
        <w:tabs>
          <w:tab w:val="left" w:pos="2872"/>
        </w:tabs>
        <w:rPr>
          <w:b/>
          <w:bCs/>
          <w:sz w:val="32"/>
          <w:szCs w:val="32"/>
          <w:lang w:val="en-IN"/>
        </w:rPr>
      </w:pPr>
    </w:p>
    <w:p w14:paraId="5ACDA9E3" w14:textId="77777777" w:rsidR="009576E7" w:rsidRDefault="00D11561">
      <w:pPr>
        <w:pStyle w:val="BodyText2"/>
        <w:numPr>
          <w:ilvl w:val="0"/>
          <w:numId w:val="1"/>
        </w:numPr>
        <w:jc w:val="center"/>
        <w:rPr>
          <w:b/>
          <w:bCs/>
          <w:sz w:val="32"/>
          <w:szCs w:val="32"/>
          <w:lang w:val="en-IN"/>
        </w:rPr>
      </w:pPr>
      <w:r>
        <w:rPr>
          <w:b/>
          <w:bCs/>
          <w:sz w:val="32"/>
          <w:szCs w:val="32"/>
          <w:lang w:val="en-IN"/>
        </w:rPr>
        <w:t>INTRODUCTION</w:t>
      </w:r>
    </w:p>
    <w:p w14:paraId="1EFB47E0" w14:textId="77777777" w:rsidR="009576E7" w:rsidRDefault="00D11561">
      <w:pPr>
        <w:pStyle w:val="BodyText2"/>
        <w:numPr>
          <w:ilvl w:val="1"/>
          <w:numId w:val="1"/>
        </w:numPr>
        <w:rPr>
          <w:b/>
          <w:bCs/>
          <w:sz w:val="28"/>
          <w:szCs w:val="28"/>
          <w:lang w:val="en-IN"/>
        </w:rPr>
      </w:pPr>
      <w:r>
        <w:rPr>
          <w:b/>
          <w:bCs/>
          <w:sz w:val="28"/>
          <w:szCs w:val="28"/>
          <w:lang w:val="en-IN"/>
        </w:rPr>
        <w:t>Background Study</w:t>
      </w:r>
    </w:p>
    <w:p w14:paraId="2901311F" w14:textId="77777777" w:rsidR="009576E7" w:rsidRDefault="009576E7">
      <w:pPr>
        <w:pStyle w:val="BodyText2"/>
        <w:rPr>
          <w:b/>
          <w:bCs/>
          <w:sz w:val="28"/>
          <w:szCs w:val="28"/>
          <w:lang w:val="en-IN"/>
        </w:rPr>
      </w:pPr>
    </w:p>
    <w:p w14:paraId="2DC63673" w14:textId="77777777" w:rsidR="009576E7" w:rsidRDefault="00D11561">
      <w:pPr>
        <w:pStyle w:val="BodyText2"/>
        <w:spacing w:line="360" w:lineRule="auto"/>
        <w:rPr>
          <w:lang w:val="en-IN"/>
        </w:rPr>
      </w:pPr>
      <w:r>
        <w:rPr>
          <w:lang w:val="en-IN"/>
        </w:rPr>
        <w:t>Diabetes mellitus is a persistent metabolic disorder that impairs the body’s ability to convert blood sugar into energy. Individuals diagnosed with diabetes struggle to regulate their blood sugar levels, resulting in elevated blood sugar and blood pressure.</w:t>
      </w:r>
    </w:p>
    <w:p w14:paraId="2823987E" w14:textId="77777777" w:rsidR="009576E7" w:rsidRDefault="00D11561">
      <w:pPr>
        <w:pStyle w:val="BodyText2"/>
        <w:spacing w:line="360" w:lineRule="auto"/>
        <w:rPr>
          <w:b/>
          <w:bCs/>
          <w:lang w:val="en-IN"/>
        </w:rPr>
      </w:pPr>
      <w:r>
        <w:rPr>
          <w:b/>
          <w:bCs/>
          <w:lang w:val="en-IN"/>
        </w:rPr>
        <w:t>There are different types of diabetes:</w:t>
      </w:r>
    </w:p>
    <w:p w14:paraId="789DF4E2" w14:textId="77777777" w:rsidR="009576E7" w:rsidRDefault="00D11561">
      <w:pPr>
        <w:pStyle w:val="BodyText2"/>
        <w:spacing w:line="360" w:lineRule="auto"/>
        <w:rPr>
          <w:b/>
          <w:bCs/>
          <w:lang w:val="en-IN"/>
        </w:rPr>
      </w:pPr>
      <w:r>
        <w:rPr>
          <w:b/>
          <w:bCs/>
          <w:lang w:val="en-IN"/>
        </w:rPr>
        <w:t>Prediabetes</w:t>
      </w:r>
    </w:p>
    <w:p w14:paraId="5EC87D82" w14:textId="77777777" w:rsidR="009576E7" w:rsidRDefault="00D11561">
      <w:pPr>
        <w:pStyle w:val="BodyText2"/>
        <w:spacing w:line="360" w:lineRule="auto"/>
        <w:rPr>
          <w:lang w:val="en-IN"/>
        </w:rPr>
      </w:pPr>
      <w:r>
        <w:rPr>
          <w:lang w:val="en-IN"/>
        </w:rPr>
        <w:t>Prediabetes is characterised by blood glucose levels that are elevated above the normal range but not high enough to be classified as diabetes. Individuals with prediabetes are at an increased risk of developing type 2 diabetes and cardiovascular disease. Implementing lifestyle changes such as increased physical activity and modest weight reduction—typically 5% to 7% of total body weight—can significantly lower these risks (Bansal, 2015)[1].</w:t>
      </w:r>
    </w:p>
    <w:p w14:paraId="4C83C45C" w14:textId="77777777" w:rsidR="009576E7" w:rsidRDefault="009576E7">
      <w:pPr>
        <w:pStyle w:val="BodyText2"/>
        <w:spacing w:line="360" w:lineRule="auto"/>
        <w:rPr>
          <w:lang w:val="en-IN"/>
        </w:rPr>
      </w:pPr>
    </w:p>
    <w:p w14:paraId="7610D8FB" w14:textId="77777777" w:rsidR="009576E7" w:rsidRDefault="00D11561">
      <w:pPr>
        <w:pStyle w:val="BodyText2"/>
        <w:spacing w:line="360" w:lineRule="auto"/>
        <w:rPr>
          <w:b/>
          <w:bCs/>
          <w:lang w:val="en-IN"/>
        </w:rPr>
      </w:pPr>
      <w:r>
        <w:rPr>
          <w:b/>
          <w:bCs/>
          <w:lang w:val="en-IN"/>
        </w:rPr>
        <w:t>Type 1 Diabetes</w:t>
      </w:r>
    </w:p>
    <w:p w14:paraId="7F611409" w14:textId="77777777" w:rsidR="009576E7" w:rsidRDefault="00D11561">
      <w:pPr>
        <w:pStyle w:val="BodyText2"/>
        <w:spacing w:line="360" w:lineRule="auto"/>
        <w:rPr>
          <w:lang w:val="en-IN"/>
        </w:rPr>
      </w:pPr>
      <w:r>
        <w:rPr>
          <w:lang w:val="en-IN"/>
        </w:rPr>
        <w:t>Type 1 diabetes, often referred to as insulin-dependent diabetes mellitus (IDDM) or juvenile-onset diabetes, is an autoimmune disorder that typically manifests in childhood. In this condition, the immune system erroneously attacks the pancreas, impairing its ability to produce insulin (Katsarou et al., 2017). Genetic factors may predispose individuals to type 1 diabetes, and it can also arise from issues affecting the pancreatic beta cells responsible for insulin production. This type of diabetes can lead to complications such as diabetic nephropathy (kidney damage), diabetic retinopathy (eye damage), and diabetic neuropathy (nerve damage). People with type 1 diabetes are also at heightened risk for cardiovascular diseases, including heart attack and stroke[2].</w:t>
      </w:r>
    </w:p>
    <w:p w14:paraId="4A4A8B0A" w14:textId="77777777" w:rsidR="009576E7" w:rsidRDefault="009576E7">
      <w:pPr>
        <w:pStyle w:val="BodyText2"/>
        <w:spacing w:line="360" w:lineRule="auto"/>
        <w:rPr>
          <w:lang w:val="en-IN"/>
        </w:rPr>
      </w:pPr>
    </w:p>
    <w:p w14:paraId="28C4DC85" w14:textId="77777777" w:rsidR="009576E7" w:rsidRDefault="00D11561">
      <w:pPr>
        <w:pStyle w:val="BodyText2"/>
        <w:spacing w:line="360" w:lineRule="auto"/>
        <w:rPr>
          <w:lang w:val="en-IN"/>
        </w:rPr>
      </w:pPr>
      <w:r>
        <w:rPr>
          <w:b/>
          <w:bCs/>
          <w:lang w:val="en-IN"/>
        </w:rPr>
        <w:t>Type 2 Diabetes</w:t>
      </w:r>
    </w:p>
    <w:p w14:paraId="234CA4A6" w14:textId="77777777" w:rsidR="009576E7" w:rsidRDefault="00D11561">
      <w:pPr>
        <w:pStyle w:val="BodyText2"/>
        <w:spacing w:line="360" w:lineRule="auto"/>
        <w:rPr>
          <w:lang w:val="en-IN"/>
        </w:rPr>
      </w:pPr>
      <w:r>
        <w:rPr>
          <w:lang w:val="en-IN"/>
        </w:rPr>
        <w:t>Type 2 diabetes, also known as non-insulin-dependent diabetes mellitus (NIDDM) or adult-onset diabetes, has become increasingly common among children and adolescents over the past two decades, largely due to rising obesity rates in younger populations. Approximately 90% of all diabetes cases are of this type (DeFronzo et al., 2015). In type 2 diabetes, the pancreas produces some insulin, but either the amount is insufficient or the body’s cells do not use it effectively. Although generally less severe than type 1 diabetes, type 2 diabetes can lead to serious health complications, particularly affecting the small blood vessels in the nerves, kidneys, and eyes. Additionally, it increases the risk of stroke and heart disease. Obesity, defined as being more than 20% over the ideal body weight for one's height, significantly heightens the risk of developing type 2 diabetes and associated health issues. Obesity-induced insulin resistance requires the pancreas to work harder to produce sufficient insulin.</w:t>
      </w:r>
    </w:p>
    <w:p w14:paraId="4E552EF9" w14:textId="77777777" w:rsidR="009576E7" w:rsidRDefault="00D11561">
      <w:pPr>
        <w:pStyle w:val="BodyText2"/>
        <w:spacing w:line="360" w:lineRule="auto"/>
        <w:ind w:firstLine="240"/>
        <w:rPr>
          <w:lang w:val="en-IN"/>
        </w:rPr>
      </w:pPr>
      <w:r>
        <w:rPr>
          <w:lang w:val="en-IN"/>
        </w:rPr>
        <w:t xml:space="preserve">If diabetes is not identified, diagnosed, and treated promptly, it can lead to serious complications such as </w:t>
      </w:r>
    </w:p>
    <w:p w14:paraId="34F7E8EA" w14:textId="77777777" w:rsidR="009576E7" w:rsidRDefault="00D11561">
      <w:pPr>
        <w:pStyle w:val="BodyText2"/>
        <w:spacing w:line="360" w:lineRule="auto"/>
        <w:ind w:firstLine="240"/>
        <w:rPr>
          <w:lang w:val="en-IN"/>
        </w:rPr>
      </w:pPr>
      <w:r>
        <w:rPr>
          <w:lang w:val="en-IN"/>
        </w:rPr>
        <w:lastRenderedPageBreak/>
        <w:t>diabetic retinopathy, neuropathy, kidney failure, and other cardiovascular diseases. Despite significant medical advancements over the past century, diabetes continues to become increasingly prevalent in all societies, regardless of income levels. Research projecting diabetes prevalence for 2030 and 2045 estimates that the global adult population diagnosed with diabetes will rise to 10.2% (578 million people) by 2030 and further increase to 10.9% (700 million people) by 2045. Consequently, developing intelligent systems to assist medical professionals in diagnosing and managing diabetes is crucial. Traditional lab-based methods for detecting diabetes are often time-consuming and costly. Clinicians typically rely on oral glucose tolerance tests, fasting blood sugar tests, or random blood sugar tests for initial diagnosis. The Glycated Haemoglobin (A1C) test, introduced in 1980, provides a more definitive diagnosis by measuring the percentage of blood sugar attached to haemoglobin over three months. However, this test is complex, time-intensive, and requires medical expertise and specific equipment, which adds to the overall expense due to the need for sample transportation and storage when these resources are not available on-site[3].</w:t>
      </w:r>
    </w:p>
    <w:p w14:paraId="25AF2669" w14:textId="77777777" w:rsidR="009576E7" w:rsidRDefault="00D11561">
      <w:pPr>
        <w:pStyle w:val="BodyText2"/>
        <w:spacing w:line="360" w:lineRule="auto"/>
        <w:rPr>
          <w:lang w:val="en-IN"/>
        </w:rPr>
      </w:pPr>
      <w:r>
        <w:rPr>
          <w:lang w:val="en-IN"/>
        </w:rPr>
        <w:t>To address these challenges, a prediction technology has been developed utilising machine learning techniques such as random forest and shallow neural networks (SNN). This innovative approach is designed to be less complex, time-efficient, and cost-effective compared to traditional methods. By leveraging these advanced algorithms, the system can provide accurate diabetes predictions and assist in early diagnosis with greater efficiency. This not only reduces the burden on medical professionals but also enhances patient care by enabling quicker and more affordable diagnostic processes. Consequently, this machine learning-based solution represents a significant improvement over conventional lab-based methods in diabetes management.Voice-controlled insulin pens represent a cutting-edge advancement in diabetes management, combining the convenience of hands-free operation with sophisticated data analytics. These devices not only allow users to administer insulin through simple voice commands but also capture and store detailed data on dosing, timing, and user interactions. Integrating voice recognition technology with predictive algorithms, voice-controlled insulin pens enable accurate forecasting of blood glucose trends, personalised insulin recommendations, and early detection of potential complications. This innovation enhances accessibility, especially for individuals with mobility challenges, and provides real-time feedback through mobile apps. The combination of voice control and predictive analytics offers a seamless, data-driven approach to optimising diabetes care and improving patient outcomes.</w:t>
      </w:r>
    </w:p>
    <w:p w14:paraId="4B6155F9" w14:textId="77777777" w:rsidR="009576E7" w:rsidRDefault="009576E7">
      <w:pPr>
        <w:pStyle w:val="BodyText2"/>
        <w:rPr>
          <w:b/>
          <w:bCs/>
          <w:sz w:val="28"/>
          <w:szCs w:val="28"/>
          <w:lang w:val="en-IN"/>
        </w:rPr>
      </w:pPr>
    </w:p>
    <w:p w14:paraId="702C0466" w14:textId="77777777" w:rsidR="009576E7" w:rsidRDefault="00D11561">
      <w:pPr>
        <w:pStyle w:val="BodyText2"/>
        <w:rPr>
          <w:b/>
          <w:bCs/>
          <w:sz w:val="28"/>
          <w:szCs w:val="28"/>
          <w:lang w:val="en-IN"/>
        </w:rPr>
      </w:pPr>
      <w:r>
        <w:rPr>
          <w:b/>
          <w:bCs/>
          <w:sz w:val="28"/>
          <w:szCs w:val="28"/>
          <w:lang w:val="en-IN"/>
        </w:rPr>
        <w:t>1.2 Problem Statement</w:t>
      </w:r>
    </w:p>
    <w:p w14:paraId="63B1C02D" w14:textId="77777777" w:rsidR="009576E7" w:rsidRDefault="009576E7">
      <w:pPr>
        <w:pStyle w:val="BodyText2"/>
        <w:rPr>
          <w:b/>
          <w:bCs/>
          <w:sz w:val="28"/>
          <w:szCs w:val="28"/>
          <w:lang w:val="en-IN"/>
        </w:rPr>
      </w:pPr>
    </w:p>
    <w:p w14:paraId="352679C1" w14:textId="77777777" w:rsidR="009576E7" w:rsidRDefault="00D11561">
      <w:pPr>
        <w:pStyle w:val="BodyText2"/>
        <w:spacing w:line="360" w:lineRule="auto"/>
        <w:rPr>
          <w:lang w:val="en-IN"/>
        </w:rPr>
      </w:pPr>
      <w:r>
        <w:rPr>
          <w:lang w:val="en-IN"/>
        </w:rPr>
        <w:t xml:space="preserve">Managing diabetes requires visual acuity and manual dexterity, posing significant challenges for blind, elderly, or disabled individuals. These groups often face difficulties in predicting diabetes and administering insulin. An innovative solution involves the development of advanced machine learning models for better diabetes prediction, coupled with a voice-controlled insulin pen system to facilitate accessible insulin delivery. Firstly, we are developing a website that allows users to predict whether they have diabetes or not, </w:t>
      </w:r>
    </w:p>
    <w:p w14:paraId="2019C12C" w14:textId="77777777" w:rsidR="009576E7" w:rsidRDefault="00D11561">
      <w:pPr>
        <w:pStyle w:val="BodyText2"/>
        <w:spacing w:line="360" w:lineRule="auto"/>
        <w:rPr>
          <w:lang w:val="en-IN"/>
        </w:rPr>
      </w:pPr>
      <w:r>
        <w:rPr>
          <w:lang w:val="en-IN"/>
        </w:rPr>
        <w:t>based on their inputs. This approach aims to enhance early intervention and simplify diabetes management.</w:t>
      </w:r>
    </w:p>
    <w:p w14:paraId="17148995" w14:textId="77777777" w:rsidR="009576E7" w:rsidRDefault="009576E7">
      <w:pPr>
        <w:pStyle w:val="BodyText2"/>
        <w:spacing w:line="360" w:lineRule="auto"/>
        <w:rPr>
          <w:lang w:val="en-IN"/>
        </w:rPr>
      </w:pPr>
    </w:p>
    <w:p w14:paraId="09EECF61" w14:textId="77777777" w:rsidR="009576E7" w:rsidRDefault="00D11561">
      <w:pPr>
        <w:pStyle w:val="BodyText2"/>
        <w:spacing w:line="360" w:lineRule="auto"/>
        <w:rPr>
          <w:b/>
          <w:bCs/>
          <w:sz w:val="28"/>
          <w:szCs w:val="28"/>
          <w:lang w:val="en-IN"/>
        </w:rPr>
      </w:pPr>
      <w:r>
        <w:rPr>
          <w:b/>
          <w:bCs/>
          <w:sz w:val="28"/>
          <w:szCs w:val="28"/>
          <w:lang w:val="en-IN"/>
        </w:rPr>
        <w:t>1.3 Existing Systems</w:t>
      </w:r>
    </w:p>
    <w:p w14:paraId="29968332" w14:textId="77777777" w:rsidR="009576E7" w:rsidRDefault="00D11561">
      <w:pPr>
        <w:pStyle w:val="BodyText2"/>
        <w:spacing w:line="360" w:lineRule="auto"/>
        <w:rPr>
          <w:lang w:val="en-IN"/>
        </w:rPr>
      </w:pPr>
      <w:r>
        <w:rPr>
          <w:lang w:val="en-IN"/>
        </w:rPr>
        <w:t>Diabetes is a chronic metabolic disease characterized by elevated levels of blood glucose, which over time can lead to serious damage to the heart, blood vessels, eyes, kidneys, and nerves. Current methods for managing diabetes include insulin prediction models, which are only about 70% accurate, posing a risk for patients who rely on precise insulin administration. Additionally, existing insulin pumps lack voice control functionality, making it difficult for elderly and blind individuals to use these devices effectively. This lack of accessibility and usability exacerbates the challenges faced by these groups in managing their condition. Furthermore, the existing systems are often not cost-effective, limiting access for many patients who could benefit from more advanced and user-friendly technologies. There is a pressing need for innovations that can provide more accurate insulin prediction and accessible delivery methods to improve diabetes management for all, particularly those with visual impairments or limited dexterity.</w:t>
      </w:r>
    </w:p>
    <w:p w14:paraId="0E33EF88" w14:textId="77777777" w:rsidR="009576E7" w:rsidRDefault="009576E7">
      <w:pPr>
        <w:pStyle w:val="BodyText2"/>
        <w:spacing w:line="360" w:lineRule="auto"/>
        <w:rPr>
          <w:lang w:val="en-IN"/>
        </w:rPr>
      </w:pPr>
    </w:p>
    <w:p w14:paraId="7978EA20" w14:textId="77777777" w:rsidR="009576E7" w:rsidRDefault="00D11561">
      <w:pPr>
        <w:pStyle w:val="BodyText2"/>
        <w:spacing w:line="360" w:lineRule="auto"/>
        <w:rPr>
          <w:b/>
          <w:bCs/>
          <w:sz w:val="28"/>
          <w:szCs w:val="28"/>
          <w:lang w:val="en-IN"/>
        </w:rPr>
      </w:pPr>
      <w:r>
        <w:rPr>
          <w:b/>
          <w:bCs/>
          <w:sz w:val="28"/>
          <w:szCs w:val="28"/>
          <w:lang w:val="en-IN"/>
        </w:rPr>
        <w:t>1.4 Advantages and Drawbacks</w:t>
      </w:r>
    </w:p>
    <w:p w14:paraId="2EBAD6E5" w14:textId="77777777" w:rsidR="009576E7" w:rsidRDefault="00D11561">
      <w:pPr>
        <w:pStyle w:val="BodyText2"/>
        <w:spacing w:line="360" w:lineRule="auto"/>
        <w:rPr>
          <w:b/>
          <w:bCs/>
          <w:lang w:val="en-IN"/>
        </w:rPr>
      </w:pPr>
      <w:r>
        <w:rPr>
          <w:b/>
          <w:bCs/>
          <w:sz w:val="28"/>
          <w:szCs w:val="28"/>
          <w:lang w:val="en-IN"/>
        </w:rPr>
        <w:t>Advantages:</w:t>
      </w:r>
    </w:p>
    <w:p w14:paraId="50D2E00A" w14:textId="77777777" w:rsidR="009576E7" w:rsidRDefault="00D11561">
      <w:pPr>
        <w:pStyle w:val="BodyText2"/>
        <w:numPr>
          <w:ilvl w:val="0"/>
          <w:numId w:val="2"/>
        </w:numPr>
        <w:tabs>
          <w:tab w:val="clear" w:pos="425"/>
        </w:tabs>
        <w:spacing w:line="360" w:lineRule="auto"/>
        <w:ind w:left="420" w:hanging="420"/>
        <w:rPr>
          <w:b/>
          <w:bCs/>
          <w:lang w:val="en-IN"/>
        </w:rPr>
      </w:pPr>
      <w:r>
        <w:rPr>
          <w:rStyle w:val="Strong"/>
          <w:rFonts w:eastAsia="SimSun"/>
        </w:rPr>
        <w:t>Ease of Use</w:t>
      </w:r>
      <w:r>
        <w:rPr>
          <w:rFonts w:eastAsia="SimSun"/>
        </w:rPr>
        <w:t>: Insulin pens are designed for simplicity and convenience, allowing users to easily dial in the required dose and administer insulin with minimal effort. This makes them particularly beneficial for individuals with limited manual dexterity or those new to insulin therapy.</w:t>
      </w:r>
    </w:p>
    <w:p w14:paraId="44E9B919" w14:textId="77777777" w:rsidR="009576E7" w:rsidRDefault="00D11561">
      <w:pPr>
        <w:pStyle w:val="BodyText2"/>
        <w:numPr>
          <w:ilvl w:val="0"/>
          <w:numId w:val="2"/>
        </w:numPr>
        <w:tabs>
          <w:tab w:val="clear" w:pos="425"/>
        </w:tabs>
        <w:spacing w:line="360" w:lineRule="auto"/>
        <w:ind w:left="420" w:hanging="420"/>
        <w:rPr>
          <w:b/>
          <w:bCs/>
          <w:lang w:val="en-IN"/>
        </w:rPr>
      </w:pPr>
      <w:r>
        <w:rPr>
          <w:rStyle w:val="Strong"/>
          <w:rFonts w:eastAsia="SimSun"/>
        </w:rPr>
        <w:t>Portability</w:t>
      </w:r>
      <w:r>
        <w:rPr>
          <w:rFonts w:eastAsia="SimSun"/>
        </w:rPr>
        <w:t>: Insulin pens are compact and portable, enabling users to carry them discreetly and use them anytime, anywhere. This is especially important for maintaining regular insulin administration while on the go, ensuring better adherence to diabetes management plans.</w:t>
      </w:r>
    </w:p>
    <w:p w14:paraId="556EC946" w14:textId="77777777" w:rsidR="009576E7" w:rsidRDefault="00D11561">
      <w:pPr>
        <w:pStyle w:val="BodyText2"/>
        <w:numPr>
          <w:ilvl w:val="0"/>
          <w:numId w:val="2"/>
        </w:numPr>
        <w:tabs>
          <w:tab w:val="clear" w:pos="425"/>
        </w:tabs>
        <w:spacing w:line="360" w:lineRule="auto"/>
        <w:ind w:left="420" w:hanging="420"/>
        <w:rPr>
          <w:b/>
          <w:bCs/>
          <w:lang w:val="en-IN"/>
        </w:rPr>
      </w:pPr>
      <w:r>
        <w:rPr>
          <w:rStyle w:val="Strong"/>
          <w:rFonts w:eastAsia="SimSun"/>
        </w:rPr>
        <w:t>Accurate Dosage</w:t>
      </w:r>
      <w:r>
        <w:rPr>
          <w:rFonts w:eastAsia="SimSun"/>
        </w:rPr>
        <w:t>: Insulin pens provide precise dosing mechanisms, reducing the risk of dosing errors compared to traditional syringes. This accuracy is crucial for maintaining optimal blood glucose levels and preventing complications associated with improper insulin dosage.</w:t>
      </w:r>
    </w:p>
    <w:p w14:paraId="162C706D" w14:textId="77777777" w:rsidR="009576E7" w:rsidRDefault="00D11561">
      <w:pPr>
        <w:pStyle w:val="BodyText2"/>
        <w:spacing w:line="360" w:lineRule="auto"/>
        <w:rPr>
          <w:rFonts w:eastAsia="SimSun"/>
          <w:b/>
          <w:bCs/>
          <w:sz w:val="28"/>
          <w:szCs w:val="28"/>
          <w:lang w:val="en-IN"/>
        </w:rPr>
      </w:pPr>
      <w:r>
        <w:rPr>
          <w:rFonts w:eastAsia="SimSun"/>
          <w:b/>
          <w:bCs/>
          <w:sz w:val="28"/>
          <w:szCs w:val="28"/>
          <w:lang w:val="en-IN"/>
        </w:rPr>
        <w:t>Drawbacks:</w:t>
      </w:r>
    </w:p>
    <w:p w14:paraId="41E1D1F3" w14:textId="77777777" w:rsidR="009576E7" w:rsidRDefault="00D11561">
      <w:pPr>
        <w:pStyle w:val="BodyText2"/>
        <w:numPr>
          <w:ilvl w:val="0"/>
          <w:numId w:val="3"/>
        </w:numPr>
        <w:tabs>
          <w:tab w:val="clear" w:pos="420"/>
        </w:tabs>
        <w:spacing w:line="360" w:lineRule="auto"/>
        <w:rPr>
          <w:rFonts w:eastAsia="SimSun"/>
          <w:lang w:val="en-IN"/>
        </w:rPr>
      </w:pPr>
      <w:r>
        <w:rPr>
          <w:rFonts w:eastAsia="SimSun"/>
          <w:b/>
          <w:bCs/>
          <w:lang w:val="en-IN"/>
        </w:rPr>
        <w:t>Difficulty in Accurate Dosage for the Elderly:</w:t>
      </w:r>
      <w:r>
        <w:rPr>
          <w:rFonts w:eastAsia="SimSun"/>
          <w:lang w:val="en-IN"/>
        </w:rPr>
        <w:t xml:space="preserve"> People above 60, who often require insulin due to high blood sugar levels, may struggle with using insulin pens accurately. Shivering hands can make it challenging to dial and inject the precise dosage, leading to potential under- or overdosing.</w:t>
      </w:r>
    </w:p>
    <w:p w14:paraId="0F4034A4" w14:textId="77777777" w:rsidR="009576E7" w:rsidRDefault="00D11561">
      <w:pPr>
        <w:pStyle w:val="BodyText2"/>
        <w:numPr>
          <w:ilvl w:val="0"/>
          <w:numId w:val="3"/>
        </w:numPr>
        <w:tabs>
          <w:tab w:val="clear" w:pos="420"/>
        </w:tabs>
        <w:spacing w:line="360" w:lineRule="auto"/>
        <w:rPr>
          <w:rFonts w:eastAsia="SimSun"/>
          <w:lang w:val="en-IN"/>
        </w:rPr>
      </w:pPr>
      <w:r>
        <w:rPr>
          <w:rFonts w:eastAsia="SimSun"/>
          <w:b/>
          <w:bCs/>
          <w:lang w:val="en-IN"/>
        </w:rPr>
        <w:t xml:space="preserve">Visual Impairments: </w:t>
      </w:r>
      <w:r>
        <w:rPr>
          <w:rFonts w:eastAsia="SimSun"/>
          <w:lang w:val="en-IN"/>
        </w:rPr>
        <w:t>Many elderly individuals experience decreased eyesight, making it difficult to read the dosage settings on the insulin pen. This can result in incorrect dosage administration, posing serious health risks.</w:t>
      </w:r>
    </w:p>
    <w:p w14:paraId="2D30377E" w14:textId="77777777" w:rsidR="009576E7" w:rsidRDefault="00D11561">
      <w:pPr>
        <w:pStyle w:val="BodyText2"/>
        <w:numPr>
          <w:ilvl w:val="0"/>
          <w:numId w:val="3"/>
        </w:numPr>
        <w:tabs>
          <w:tab w:val="clear" w:pos="420"/>
        </w:tabs>
        <w:spacing w:line="360" w:lineRule="auto"/>
        <w:rPr>
          <w:rFonts w:eastAsia="SimSun"/>
          <w:lang w:val="en-IN"/>
        </w:rPr>
      </w:pPr>
      <w:r>
        <w:rPr>
          <w:rFonts w:eastAsia="SimSun"/>
          <w:b/>
          <w:bCs/>
          <w:lang w:val="en-IN"/>
        </w:rPr>
        <w:t>Lack of Accessibility Features:</w:t>
      </w:r>
      <w:r>
        <w:rPr>
          <w:rFonts w:eastAsia="SimSun"/>
          <w:lang w:val="en-IN"/>
        </w:rPr>
        <w:t xml:space="preserve"> Insulin pens typically lack features such as voice control, which would greatly benefit those with visual impairments or limited dexterity. This absence makes it harder for elderly or disabled individuals to use the pens effectively and independently, reducing their overall</w:t>
      </w:r>
    </w:p>
    <w:p w14:paraId="2DCDB44B" w14:textId="77777777" w:rsidR="009576E7" w:rsidRDefault="00D11561">
      <w:pPr>
        <w:pStyle w:val="BodyText2"/>
        <w:spacing w:line="360" w:lineRule="auto"/>
        <w:ind w:firstLineChars="200" w:firstLine="480"/>
        <w:rPr>
          <w:rFonts w:eastAsia="SimSun"/>
          <w:lang w:val="en-IN"/>
        </w:rPr>
      </w:pPr>
      <w:r>
        <w:rPr>
          <w:rFonts w:eastAsia="SimSun"/>
          <w:lang w:val="en-IN"/>
        </w:rPr>
        <w:t>quality of diabetes management.</w:t>
      </w:r>
    </w:p>
    <w:p w14:paraId="478A5AB7" w14:textId="77777777" w:rsidR="009576E7" w:rsidRDefault="00D11561">
      <w:pPr>
        <w:pStyle w:val="BodyText2"/>
        <w:spacing w:line="360" w:lineRule="auto"/>
        <w:rPr>
          <w:rFonts w:eastAsia="SimSun"/>
          <w:b/>
          <w:bCs/>
          <w:sz w:val="28"/>
          <w:szCs w:val="28"/>
          <w:lang w:val="en-IN"/>
        </w:rPr>
      </w:pPr>
      <w:r>
        <w:rPr>
          <w:rFonts w:eastAsia="SimSun"/>
          <w:b/>
          <w:bCs/>
          <w:sz w:val="28"/>
          <w:szCs w:val="28"/>
          <w:lang w:val="en-IN"/>
        </w:rPr>
        <w:lastRenderedPageBreak/>
        <w:t>1.5 Proposed System</w:t>
      </w:r>
    </w:p>
    <w:p w14:paraId="21C70489" w14:textId="77777777" w:rsidR="009576E7" w:rsidRDefault="00D11561">
      <w:pPr>
        <w:pStyle w:val="BodyText2"/>
        <w:spacing w:line="360" w:lineRule="auto"/>
        <w:rPr>
          <w:rFonts w:eastAsia="SimSun"/>
          <w:lang w:val="en-IN"/>
        </w:rPr>
      </w:pPr>
      <w:r>
        <w:rPr>
          <w:rFonts w:eastAsia="SimSun"/>
          <w:lang w:val="en-IN"/>
        </w:rPr>
        <w:t>For accurate prediction of diabetes, various methods such as retinopathy screening are employed to identify early signs of the disease and its complications. In response to the challenges faced by physically disabled individuals in managing diabetes, an innovative insulin pump is being designed to operate based on voice input. This voice-controlled system is particularly beneficial for those with visual impairments or limited manual dexterity, enabling them to manage their insulin administration more effectively and independently. Furthermore, the new design aims to be cost-effective, making advanced diabetes management technology more accessible to a broader range of patients. By integrating accurate predictive methods and user-friendly insulin delivery systems, this approach addresses the unique needs of physically disabled individuals, ultimately enhancing their ability to maintain optimal blood glucose levels and improve their overall quality of life.</w:t>
      </w:r>
    </w:p>
    <w:p w14:paraId="6B05BE61" w14:textId="77777777" w:rsidR="009576E7" w:rsidRDefault="009576E7">
      <w:pPr>
        <w:pStyle w:val="BodyText2"/>
        <w:spacing w:line="360" w:lineRule="auto"/>
        <w:rPr>
          <w:rFonts w:eastAsia="SimSun"/>
          <w:lang w:val="en-IN"/>
        </w:rPr>
      </w:pPr>
    </w:p>
    <w:p w14:paraId="56657B6F" w14:textId="16AE15C6" w:rsidR="009576E7" w:rsidRDefault="00D11561">
      <w:pPr>
        <w:pStyle w:val="BodyText2"/>
        <w:spacing w:line="360" w:lineRule="auto"/>
        <w:rPr>
          <w:rFonts w:eastAsia="SimSun"/>
          <w:b/>
          <w:bCs/>
          <w:sz w:val="28"/>
          <w:szCs w:val="28"/>
          <w:lang w:val="en-IN"/>
        </w:rPr>
      </w:pPr>
      <w:r>
        <w:rPr>
          <w:rFonts w:eastAsia="SimSun"/>
          <w:b/>
          <w:bCs/>
          <w:sz w:val="28"/>
          <w:szCs w:val="28"/>
          <w:lang w:val="en-IN"/>
        </w:rPr>
        <w:t>1.</w:t>
      </w:r>
      <w:r w:rsidR="007A46A9">
        <w:rPr>
          <w:rFonts w:eastAsia="SimSun"/>
          <w:b/>
          <w:bCs/>
          <w:sz w:val="28"/>
          <w:szCs w:val="28"/>
          <w:lang w:val="en-IN"/>
        </w:rPr>
        <w:t>6</w:t>
      </w:r>
      <w:r>
        <w:rPr>
          <w:rFonts w:eastAsia="SimSun"/>
          <w:b/>
          <w:bCs/>
          <w:sz w:val="28"/>
          <w:szCs w:val="28"/>
          <w:lang w:val="en-IN"/>
        </w:rPr>
        <w:t xml:space="preserve"> Objectives</w:t>
      </w:r>
    </w:p>
    <w:p w14:paraId="0E3D3642" w14:textId="77777777" w:rsidR="009576E7" w:rsidRDefault="00D11561">
      <w:pPr>
        <w:pStyle w:val="BodyText2"/>
        <w:spacing w:line="360" w:lineRule="auto"/>
        <w:rPr>
          <w:rFonts w:eastAsia="auto 47.5072px 1.3"/>
          <w:color w:val="000000"/>
        </w:rPr>
      </w:pPr>
      <w:r>
        <w:rPr>
          <w:rFonts w:eastAsia="auto 47.5072px 1.3"/>
          <w:b/>
          <w:bCs/>
          <w:color w:val="000000"/>
        </w:rPr>
        <w:t>1. Early Diabetes Diagnosis System</w:t>
      </w:r>
      <w:r>
        <w:rPr>
          <w:rFonts w:eastAsia="auto 47.5072px 1.3"/>
          <w:color w:val="000000"/>
        </w:rPr>
        <w:t>: Uses personal, historical, and medical data to predict diabetes onset, helping prevent the disease and its complications.</w:t>
      </w:r>
    </w:p>
    <w:p w14:paraId="5D5728CA" w14:textId="77777777" w:rsidR="009576E7" w:rsidRDefault="00D11561">
      <w:pPr>
        <w:pStyle w:val="NormalWeb"/>
        <w:spacing w:line="360" w:lineRule="auto"/>
        <w:rPr>
          <w:rFonts w:eastAsia="auto 47.5072px 1.3"/>
          <w:color w:val="000000"/>
        </w:rPr>
      </w:pPr>
      <w:r>
        <w:rPr>
          <w:rFonts w:eastAsia="auto 47.5072px 1.3"/>
          <w:b/>
          <w:bCs/>
          <w:color w:val="000000"/>
        </w:rPr>
        <w:t>2. Machine Learning for Predictive Analysis</w:t>
      </w:r>
      <w:r>
        <w:rPr>
          <w:rFonts w:eastAsia="auto 47.5072px 1.3"/>
          <w:color w:val="000000"/>
        </w:rPr>
        <w:t>: Using techniques like Random Forest, Artificial Neural Networks, and K-means clustering to analyze data and predict diabetes.</w:t>
      </w:r>
    </w:p>
    <w:p w14:paraId="73C4AAAA" w14:textId="77777777" w:rsidR="009576E7" w:rsidRDefault="00D11561">
      <w:pPr>
        <w:pStyle w:val="NormalWeb"/>
        <w:spacing w:line="360" w:lineRule="auto"/>
        <w:rPr>
          <w:rFonts w:eastAsia="auto 47.5072px 1.3"/>
          <w:color w:val="000000"/>
        </w:rPr>
      </w:pPr>
      <w:r>
        <w:rPr>
          <w:rFonts w:eastAsia="auto 47.5072px 1.3"/>
          <w:b/>
          <w:bCs/>
          <w:color w:val="000000"/>
        </w:rPr>
        <w:t>3. Voice-Controlled Insulin Pump</w:t>
      </w:r>
      <w:r>
        <w:rPr>
          <w:rFonts w:eastAsia="auto 47.5072px 1.3"/>
          <w:color w:val="000000"/>
        </w:rPr>
        <w:t>: Developing an insulin pen for elderly, blind, and disabled individuals, administering medication based autonomously calculating dosage by giving voice- commands.</w:t>
      </w:r>
    </w:p>
    <w:p w14:paraId="5AD4416E" w14:textId="42126FBB" w:rsidR="009576E7" w:rsidRDefault="00D11561">
      <w:pPr>
        <w:pStyle w:val="BodyText2"/>
        <w:spacing w:line="360" w:lineRule="auto"/>
        <w:rPr>
          <w:rFonts w:eastAsia="SimSun"/>
          <w:b/>
          <w:bCs/>
          <w:sz w:val="28"/>
          <w:szCs w:val="28"/>
          <w:lang w:val="en-IN"/>
        </w:rPr>
      </w:pPr>
      <w:r>
        <w:rPr>
          <w:rFonts w:eastAsia="SimSun"/>
          <w:b/>
          <w:bCs/>
          <w:sz w:val="28"/>
          <w:szCs w:val="28"/>
          <w:lang w:val="en-IN"/>
        </w:rPr>
        <w:t>1.</w:t>
      </w:r>
      <w:r w:rsidR="007A46A9">
        <w:rPr>
          <w:rFonts w:eastAsia="SimSun"/>
          <w:b/>
          <w:bCs/>
          <w:sz w:val="28"/>
          <w:szCs w:val="28"/>
          <w:lang w:val="en-IN"/>
        </w:rPr>
        <w:t>7</w:t>
      </w:r>
      <w:r>
        <w:rPr>
          <w:rFonts w:eastAsia="SimSun"/>
          <w:b/>
          <w:bCs/>
          <w:sz w:val="28"/>
          <w:szCs w:val="28"/>
          <w:lang w:val="en-IN"/>
        </w:rPr>
        <w:t xml:space="preserve"> Organization of the Project</w:t>
      </w:r>
    </w:p>
    <w:p w14:paraId="1BDEF49A" w14:textId="77777777" w:rsidR="009576E7" w:rsidRDefault="00D11561">
      <w:pPr>
        <w:pStyle w:val="BodyText2"/>
        <w:spacing w:line="360" w:lineRule="auto"/>
        <w:rPr>
          <w:rFonts w:eastAsia="SimSun"/>
          <w:lang w:val="en-IN"/>
        </w:rPr>
      </w:pPr>
      <w:r>
        <w:rPr>
          <w:rFonts w:eastAsia="SimSun"/>
          <w:lang w:val="en-IN"/>
        </w:rPr>
        <w:t>This work is organized into six chapters. Chapter 1 provides a comprehensive introduction to the insulin pen, including background information, an overview of the existing diabetes management systems, the proposed project system, a literature survey, the objectives, and the methodology. Chapter 2 delves into the detailed literature survey conducted for the project. Chapter 3 elaborates on the system's architecture and module design. Chapter 4 focuses on the implementation of the system, covering dataset preparation, a detailed description of each module's implementation, and the algorithm's functionality. Chapter 5 presents the results obtained, including screenshots of the application user interface displaying the results. Finally, Chapter 6 summarizes the work done and discusses the future scope of the project.</w:t>
      </w:r>
    </w:p>
    <w:p w14:paraId="535A710A" w14:textId="77777777" w:rsidR="009576E7" w:rsidRDefault="009576E7">
      <w:pPr>
        <w:pStyle w:val="BodyText2"/>
        <w:spacing w:line="360" w:lineRule="auto"/>
        <w:rPr>
          <w:rFonts w:eastAsia="SimSun"/>
          <w:lang w:val="en-IN"/>
        </w:rPr>
      </w:pPr>
    </w:p>
    <w:p w14:paraId="4FAF7635" w14:textId="77777777" w:rsidR="009576E7" w:rsidRDefault="009576E7">
      <w:pPr>
        <w:pStyle w:val="BodyText2"/>
        <w:spacing w:line="360" w:lineRule="auto"/>
        <w:rPr>
          <w:rFonts w:eastAsia="SimSun"/>
          <w:lang w:val="en-IN"/>
        </w:rPr>
      </w:pPr>
    </w:p>
    <w:p w14:paraId="1956A679" w14:textId="77777777" w:rsidR="009576E7" w:rsidRDefault="009576E7">
      <w:pPr>
        <w:pStyle w:val="BodyText2"/>
        <w:spacing w:line="360" w:lineRule="auto"/>
        <w:rPr>
          <w:rFonts w:eastAsia="SimSun"/>
          <w:lang w:val="en-IN"/>
        </w:rPr>
      </w:pPr>
    </w:p>
    <w:p w14:paraId="2C3D33EB" w14:textId="77777777" w:rsidR="009576E7" w:rsidRDefault="009576E7">
      <w:pPr>
        <w:pStyle w:val="BodyText2"/>
        <w:spacing w:line="360" w:lineRule="auto"/>
        <w:rPr>
          <w:rFonts w:eastAsia="SimSun"/>
          <w:lang w:val="en-IN"/>
        </w:rPr>
      </w:pPr>
    </w:p>
    <w:p w14:paraId="42FD8E8B" w14:textId="77777777" w:rsidR="009576E7" w:rsidRDefault="009576E7">
      <w:pPr>
        <w:pStyle w:val="BodyText2"/>
        <w:spacing w:line="360" w:lineRule="auto"/>
        <w:rPr>
          <w:rFonts w:eastAsia="SimSun"/>
          <w:lang w:val="en-IN"/>
        </w:rPr>
      </w:pPr>
    </w:p>
    <w:p w14:paraId="145251FA" w14:textId="77777777" w:rsidR="009576E7" w:rsidRDefault="009576E7">
      <w:pPr>
        <w:pStyle w:val="BodyText2"/>
        <w:spacing w:line="360" w:lineRule="auto"/>
        <w:rPr>
          <w:rFonts w:eastAsia="SimSun"/>
          <w:lang w:val="en-IN"/>
        </w:rPr>
      </w:pPr>
    </w:p>
    <w:p w14:paraId="351F9161" w14:textId="77777777" w:rsidR="009576E7" w:rsidRDefault="009576E7">
      <w:pPr>
        <w:pStyle w:val="BodyText2"/>
        <w:spacing w:line="360" w:lineRule="auto"/>
        <w:rPr>
          <w:rFonts w:eastAsia="SimSun"/>
          <w:lang w:val="en-IN"/>
        </w:rPr>
      </w:pPr>
    </w:p>
    <w:p w14:paraId="1718FA80" w14:textId="77777777" w:rsidR="009576E7" w:rsidRDefault="00D11561">
      <w:pPr>
        <w:jc w:val="center"/>
        <w:rPr>
          <w:rFonts w:eastAsia="SimSun"/>
          <w:b/>
          <w:bCs/>
          <w:sz w:val="32"/>
          <w:szCs w:val="32"/>
          <w:lang w:val="en-IN"/>
        </w:rPr>
      </w:pPr>
      <w:r>
        <w:rPr>
          <w:rFonts w:eastAsia="SimSun"/>
          <w:b/>
          <w:bCs/>
          <w:color w:val="000000"/>
          <w:sz w:val="31"/>
          <w:szCs w:val="31"/>
          <w:lang w:eastAsia="zh-CN" w:bidi="ar"/>
        </w:rPr>
        <w:t>2. LITERATURE SURVEY</w:t>
      </w:r>
    </w:p>
    <w:p w14:paraId="344EC62F" w14:textId="77777777" w:rsidR="009576E7" w:rsidRDefault="009576E7">
      <w:pPr>
        <w:pStyle w:val="BodyText2"/>
        <w:spacing w:line="360" w:lineRule="auto"/>
        <w:rPr>
          <w:rFonts w:eastAsia="SimSun"/>
          <w:b/>
          <w:bCs/>
          <w:sz w:val="32"/>
          <w:szCs w:val="32"/>
          <w:lang w:val="en-IN"/>
        </w:rPr>
      </w:pPr>
    </w:p>
    <w:p w14:paraId="4D15D011" w14:textId="77777777" w:rsidR="009576E7" w:rsidRDefault="00D11561">
      <w:pPr>
        <w:pStyle w:val="BodyText2"/>
        <w:spacing w:line="360" w:lineRule="auto"/>
        <w:rPr>
          <w:rFonts w:eastAsia="SimSun"/>
          <w:b/>
          <w:bCs/>
          <w:lang w:val="en-IN"/>
        </w:rPr>
      </w:pPr>
      <w:r>
        <w:rPr>
          <w:rFonts w:eastAsia="SimSun"/>
          <w:b/>
          <w:bCs/>
          <w:lang w:val="en-IN"/>
        </w:rPr>
        <w:t>1. Early Detection and Better Prediction Models:</w:t>
      </w:r>
    </w:p>
    <w:p w14:paraId="58DBF198"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Study Focus:</w:t>
      </w:r>
      <w:r>
        <w:rPr>
          <w:rFonts w:eastAsia="SimSun"/>
          <w:lang w:val="en-IN"/>
        </w:rPr>
        <w:t xml:space="preserve"> Early detection of diabetes, particularly gestational diabetes mellitus (GDM), using machine learning techniques.</w:t>
      </w:r>
    </w:p>
    <w:p w14:paraId="08D030C2"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Methods:</w:t>
      </w:r>
      <w:r>
        <w:rPr>
          <w:rFonts w:eastAsia="SimSun"/>
          <w:lang w:val="en-IN"/>
        </w:rPr>
        <w:t xml:space="preserve"> Logistic Regression (LgR), k-Nearest Neighbors (k-NN), Support Vector Machines (SVM), and Random Forests (RF).</w:t>
      </w:r>
    </w:p>
    <w:p w14:paraId="35EB4277"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Results:</w:t>
      </w:r>
      <w:r>
        <w:rPr>
          <w:rFonts w:eastAsia="SimSun"/>
          <w:lang w:val="en-IN"/>
        </w:rPr>
        <w:t xml:space="preserve"> The proposed models outperform existing methods with higher precision and accuracy.</w:t>
      </w:r>
    </w:p>
    <w:p w14:paraId="1D61ADB8"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Challenges</w:t>
      </w:r>
      <w:r>
        <w:rPr>
          <w:rFonts w:eastAsia="SimSun"/>
          <w:lang w:val="en-IN"/>
        </w:rPr>
        <w:t>: Limited labeled data and dataset imbalance.</w:t>
      </w:r>
    </w:p>
    <w:p w14:paraId="47522131" w14:textId="77777777" w:rsidR="009576E7" w:rsidRDefault="009576E7">
      <w:pPr>
        <w:pStyle w:val="BodyText2"/>
        <w:spacing w:line="360" w:lineRule="auto"/>
        <w:rPr>
          <w:rFonts w:eastAsia="SimSun"/>
          <w:lang w:val="en-IN"/>
        </w:rPr>
      </w:pPr>
    </w:p>
    <w:p w14:paraId="34D03B3B" w14:textId="77777777" w:rsidR="009576E7" w:rsidRDefault="00D11561">
      <w:pPr>
        <w:pStyle w:val="BodyText2"/>
        <w:spacing w:line="360" w:lineRule="auto"/>
        <w:rPr>
          <w:rFonts w:eastAsia="SimSun"/>
          <w:b/>
          <w:bCs/>
          <w:lang w:val="en-IN"/>
        </w:rPr>
      </w:pPr>
      <w:r>
        <w:rPr>
          <w:rFonts w:eastAsia="SimSun"/>
          <w:b/>
          <w:bCs/>
          <w:lang w:val="en-IN"/>
        </w:rPr>
        <w:t>2. Personalized Blood Glucose Prediction for Type 1 Diabetes:</w:t>
      </w:r>
    </w:p>
    <w:p w14:paraId="337D0586"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Study Focus:</w:t>
      </w:r>
      <w:r>
        <w:rPr>
          <w:rFonts w:eastAsia="SimSun"/>
          <w:lang w:val="en-IN"/>
        </w:rPr>
        <w:t xml:space="preserve"> Personalized blood glucose prediction using deep learning and meta-learning for Type 1 Diabetes (T1D).</w:t>
      </w:r>
    </w:p>
    <w:p w14:paraId="5E49BD45"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Methods:</w:t>
      </w:r>
      <w:r>
        <w:rPr>
          <w:rFonts w:eastAsia="SimSun"/>
          <w:lang w:val="en-IN"/>
        </w:rPr>
        <w:t xml:space="preserve"> Fast-adaptive and Confident Neural Network (FCNN) and deep neural networks (DNNs).</w:t>
      </w:r>
    </w:p>
    <w:p w14:paraId="4DEEE6DE"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Results:</w:t>
      </w:r>
      <w:r>
        <w:rPr>
          <w:rFonts w:eastAsia="SimSun"/>
          <w:lang w:val="en-IN"/>
        </w:rPr>
        <w:t xml:space="preserve"> Effective approach for predicting blood glucose levels, which can be implemented in smartphone apps for real-time glucose alerts.</w:t>
      </w:r>
    </w:p>
    <w:p w14:paraId="611BB494"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 xml:space="preserve">Challenges: </w:t>
      </w:r>
      <w:r>
        <w:rPr>
          <w:rFonts w:eastAsia="SimSun"/>
          <w:lang w:val="en-IN"/>
        </w:rPr>
        <w:t>Reliable confidence prediction and data availability.</w:t>
      </w:r>
    </w:p>
    <w:p w14:paraId="7EEB7B1C" w14:textId="77777777" w:rsidR="009576E7" w:rsidRDefault="009576E7">
      <w:pPr>
        <w:pStyle w:val="BodyText2"/>
        <w:spacing w:line="360" w:lineRule="auto"/>
        <w:rPr>
          <w:rFonts w:eastAsia="SimSun"/>
          <w:lang w:val="en-IN"/>
        </w:rPr>
      </w:pPr>
    </w:p>
    <w:p w14:paraId="2ADEF036" w14:textId="77777777" w:rsidR="009576E7" w:rsidRDefault="00D11561">
      <w:pPr>
        <w:pStyle w:val="BodyText2"/>
        <w:spacing w:line="360" w:lineRule="auto"/>
        <w:rPr>
          <w:rFonts w:eastAsia="SimSun"/>
          <w:b/>
          <w:bCs/>
          <w:lang w:val="en-IN"/>
        </w:rPr>
      </w:pPr>
      <w:r>
        <w:rPr>
          <w:rFonts w:eastAsia="SimSun"/>
          <w:b/>
          <w:bCs/>
          <w:lang w:val="en-IN"/>
        </w:rPr>
        <w:t>3. Comparing Black-Box and White-Box Models for Glucose Prediction:</w:t>
      </w:r>
    </w:p>
    <w:p w14:paraId="45B21804"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-Study Focus</w:t>
      </w:r>
      <w:r>
        <w:rPr>
          <w:rFonts w:eastAsia="SimSun"/>
          <w:lang w:val="en-IN"/>
        </w:rPr>
        <w:t>: Individualized models for glucose prediction in T1D, comparing black-box approaches to physiological white-box models.</w:t>
      </w:r>
    </w:p>
    <w:p w14:paraId="5C502778" w14:textId="77777777" w:rsidR="009576E7" w:rsidRDefault="00D11561">
      <w:pPr>
        <w:pStyle w:val="BodyText2"/>
        <w:spacing w:line="360" w:lineRule="auto"/>
        <w:rPr>
          <w:rFonts w:eastAsia="SimSun"/>
          <w:b/>
          <w:bCs/>
          <w:lang w:val="en-IN"/>
        </w:rPr>
      </w:pPr>
      <w:r>
        <w:rPr>
          <w:rFonts w:eastAsia="SimSun"/>
          <w:lang w:val="en-IN"/>
        </w:rPr>
        <w:t xml:space="preserve">   </w:t>
      </w:r>
      <w:r>
        <w:rPr>
          <w:rFonts w:eastAsia="SimSun"/>
          <w:b/>
          <w:bCs/>
          <w:lang w:val="en-IN"/>
        </w:rPr>
        <w:t xml:space="preserve">-Methods: </w:t>
      </w:r>
    </w:p>
    <w:p w14:paraId="0A071484" w14:textId="77777777" w:rsidR="009576E7" w:rsidRDefault="00D11561">
      <w:pPr>
        <w:pStyle w:val="BodyText2"/>
        <w:spacing w:line="360" w:lineRule="auto"/>
        <w:rPr>
          <w:rFonts w:eastAsia="SimSun"/>
          <w:lang w:val="en-IN"/>
        </w:rPr>
      </w:pPr>
      <w:r>
        <w:rPr>
          <w:rFonts w:eastAsia="SimSun"/>
          <w:lang w:val="en-IN"/>
        </w:rPr>
        <w:t xml:space="preserve">     - Black-Box: Random Forest, SVM, Neural Networks.</w:t>
      </w:r>
    </w:p>
    <w:p w14:paraId="4CAAD156" w14:textId="77777777" w:rsidR="009576E7" w:rsidRDefault="00D11561">
      <w:pPr>
        <w:pStyle w:val="BodyText2"/>
        <w:spacing w:line="360" w:lineRule="auto"/>
        <w:rPr>
          <w:rFonts w:eastAsia="SimSun"/>
          <w:lang w:val="en-IN"/>
        </w:rPr>
      </w:pPr>
      <w:r>
        <w:rPr>
          <w:rFonts w:eastAsia="SimSun"/>
          <w:lang w:val="en-IN"/>
        </w:rPr>
        <w:t xml:space="preserve">     - White-Box: k-Nearest Neighbors (k-NN), Logistic Regression (LgR).</w:t>
      </w:r>
    </w:p>
    <w:p w14:paraId="502DB1B9"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-Results:</w:t>
      </w:r>
      <w:r>
        <w:rPr>
          <w:rFonts w:eastAsia="SimSun"/>
          <w:lang w:val="en-IN"/>
        </w:rPr>
        <w:t xml:space="preserve"> Black-box models have high predictive accuracy but lack interpretability and transparency. White-box models offer interpretability and explainability but are less accurate.</w:t>
      </w:r>
    </w:p>
    <w:p w14:paraId="0407EC1D" w14:textId="77777777" w:rsidR="009576E7" w:rsidRDefault="00D11561">
      <w:pPr>
        <w:pStyle w:val="BodyText2"/>
        <w:spacing w:line="360" w:lineRule="auto"/>
        <w:rPr>
          <w:rFonts w:eastAsia="SimSun"/>
          <w:lang w:val="en-IN"/>
        </w:rPr>
      </w:pPr>
      <w:r>
        <w:rPr>
          <w:rFonts w:eastAsia="SimSun"/>
          <w:lang w:val="en-IN"/>
        </w:rPr>
        <w:t xml:space="preserve">   -</w:t>
      </w:r>
      <w:r>
        <w:rPr>
          <w:rFonts w:eastAsia="SimSun"/>
          <w:b/>
          <w:bCs/>
          <w:lang w:val="en-IN"/>
        </w:rPr>
        <w:t>Challenges:</w:t>
      </w:r>
      <w:r>
        <w:rPr>
          <w:rFonts w:eastAsia="SimSun"/>
          <w:lang w:val="en-IN"/>
        </w:rPr>
        <w:t xml:space="preserve"> Balancing accuracy with interpretability, and the higher accuracy of black-box models compared to white-box ones.</w:t>
      </w:r>
    </w:p>
    <w:p w14:paraId="3EF9C936" w14:textId="77777777" w:rsidR="009576E7" w:rsidRDefault="009576E7">
      <w:pPr>
        <w:pStyle w:val="BodyText2"/>
        <w:spacing w:line="360" w:lineRule="auto"/>
        <w:rPr>
          <w:rFonts w:eastAsia="SimSun"/>
          <w:lang w:val="en-IN"/>
        </w:rPr>
      </w:pPr>
    </w:p>
    <w:p w14:paraId="7CD40022" w14:textId="77777777" w:rsidR="00D85391" w:rsidRDefault="00D11561" w:rsidP="007A46A9">
      <w:pPr>
        <w:pStyle w:val="BodyText2"/>
        <w:spacing w:line="360" w:lineRule="auto"/>
        <w:rPr>
          <w:rFonts w:eastAsia="SimSun"/>
          <w:lang w:val="en-IN"/>
        </w:rPr>
      </w:pPr>
      <w:r>
        <w:rPr>
          <w:rFonts w:eastAsia="SimSun"/>
          <w:lang w:val="en-IN"/>
        </w:rPr>
        <w:tab/>
      </w:r>
      <w:r>
        <w:rPr>
          <w:rFonts w:eastAsia="SimSun"/>
          <w:lang w:val="en-IN"/>
        </w:rPr>
        <w:tab/>
      </w:r>
    </w:p>
    <w:p w14:paraId="25825F4D" w14:textId="77777777" w:rsidR="00D85391" w:rsidRDefault="00D85391" w:rsidP="007A46A9">
      <w:pPr>
        <w:pStyle w:val="BodyText2"/>
        <w:spacing w:line="360" w:lineRule="auto"/>
        <w:rPr>
          <w:rFonts w:eastAsia="SimSun"/>
          <w:lang w:val="en-IN"/>
        </w:rPr>
      </w:pPr>
    </w:p>
    <w:p w14:paraId="24EC1A3D" w14:textId="77777777" w:rsidR="00D85391" w:rsidRDefault="00D85391" w:rsidP="007A46A9">
      <w:pPr>
        <w:pStyle w:val="BodyText2"/>
        <w:spacing w:line="360" w:lineRule="auto"/>
        <w:rPr>
          <w:rFonts w:eastAsia="SimSun"/>
          <w:lang w:val="en-IN"/>
        </w:rPr>
      </w:pPr>
    </w:p>
    <w:p w14:paraId="6525E624" w14:textId="77777777" w:rsidR="00D85391" w:rsidRDefault="00D85391" w:rsidP="007A46A9">
      <w:pPr>
        <w:pStyle w:val="BodyText2"/>
        <w:spacing w:line="360" w:lineRule="auto"/>
        <w:rPr>
          <w:rFonts w:eastAsia="SimSun"/>
          <w:lang w:val="en-IN"/>
        </w:rPr>
      </w:pPr>
    </w:p>
    <w:p w14:paraId="2732126C" w14:textId="77777777" w:rsidR="00D85391" w:rsidRDefault="00D85391" w:rsidP="007A46A9">
      <w:pPr>
        <w:pStyle w:val="BodyText2"/>
        <w:spacing w:line="360" w:lineRule="auto"/>
        <w:rPr>
          <w:rFonts w:eastAsia="SimSun"/>
          <w:lang w:val="en-IN"/>
        </w:rPr>
      </w:pPr>
    </w:p>
    <w:p w14:paraId="6CCEB121" w14:textId="77777777" w:rsidR="00D85391" w:rsidRDefault="00D85391" w:rsidP="007A46A9">
      <w:pPr>
        <w:pStyle w:val="BodyText2"/>
        <w:spacing w:line="360" w:lineRule="auto"/>
        <w:rPr>
          <w:rFonts w:eastAsia="SimSun"/>
          <w:lang w:val="en-IN"/>
        </w:rPr>
      </w:pPr>
    </w:p>
    <w:p w14:paraId="35BD7314" w14:textId="46F980CA" w:rsidR="009576E7" w:rsidRPr="007A46A9" w:rsidRDefault="00D11561" w:rsidP="007A46A9">
      <w:pPr>
        <w:pStyle w:val="BodyText2"/>
        <w:spacing w:line="360" w:lineRule="auto"/>
        <w:rPr>
          <w:rFonts w:eastAsia="SimSun"/>
          <w:lang w:val="en-IN"/>
        </w:rPr>
      </w:pPr>
      <w:r>
        <w:rPr>
          <w:rFonts w:eastAsia="SimSun"/>
          <w:lang w:val="en-IN"/>
        </w:rPr>
        <w:lastRenderedPageBreak/>
        <w:tab/>
      </w:r>
      <w:r>
        <w:rPr>
          <w:rFonts w:eastAsia="SimSun"/>
          <w:lang w:val="en-IN"/>
        </w:rPr>
        <w:tab/>
      </w:r>
      <w:r>
        <w:rPr>
          <w:rFonts w:eastAsia="SimSun"/>
          <w:lang w:val="en-IN"/>
        </w:rPr>
        <w:tab/>
      </w:r>
      <w:r>
        <w:rPr>
          <w:rFonts w:eastAsia="SimSun"/>
          <w:lang w:val="en-IN"/>
        </w:rPr>
        <w:tab/>
        <w:t xml:space="preserve">  </w:t>
      </w:r>
    </w:p>
    <w:p w14:paraId="3FF48DBF" w14:textId="77777777" w:rsidR="009576E7" w:rsidRDefault="00D11561">
      <w:pPr>
        <w:jc w:val="center"/>
        <w:rPr>
          <w:rFonts w:eastAsia="SimSun"/>
          <w:b/>
          <w:bCs/>
          <w:color w:val="000000"/>
          <w:sz w:val="32"/>
          <w:szCs w:val="32"/>
          <w:lang w:eastAsia="zh-CN" w:bidi="ar"/>
        </w:rPr>
      </w:pPr>
      <w:r>
        <w:rPr>
          <w:rFonts w:eastAsia="SimSun"/>
          <w:b/>
          <w:bCs/>
          <w:color w:val="000000"/>
          <w:sz w:val="32"/>
          <w:szCs w:val="32"/>
          <w:lang w:val="en-IN" w:eastAsia="zh-CN" w:bidi="ar"/>
        </w:rPr>
        <w:t xml:space="preserve">3. </w:t>
      </w:r>
      <w:r>
        <w:rPr>
          <w:rFonts w:eastAsia="SimSun"/>
          <w:b/>
          <w:bCs/>
          <w:color w:val="000000"/>
          <w:sz w:val="32"/>
          <w:szCs w:val="32"/>
          <w:lang w:eastAsia="zh-CN" w:bidi="ar"/>
        </w:rPr>
        <w:t>SYSTEM DESIGN</w:t>
      </w:r>
    </w:p>
    <w:p w14:paraId="23EEBD2B" w14:textId="77777777" w:rsidR="009576E7" w:rsidRDefault="009576E7">
      <w:pPr>
        <w:jc w:val="both"/>
        <w:rPr>
          <w:rFonts w:eastAsia="SimSun"/>
          <w:b/>
          <w:bCs/>
          <w:color w:val="000000"/>
          <w:sz w:val="31"/>
          <w:szCs w:val="31"/>
          <w:lang w:eastAsia="zh-CN" w:bidi="ar"/>
        </w:rPr>
      </w:pPr>
    </w:p>
    <w:p w14:paraId="18DBD9DD" w14:textId="77777777" w:rsidR="009576E7" w:rsidRDefault="00D11561">
      <w:pPr>
        <w:rPr>
          <w:rFonts w:eastAsia="SimSun"/>
          <w:b/>
          <w:bCs/>
          <w:color w:val="000000"/>
          <w:sz w:val="28"/>
          <w:szCs w:val="28"/>
          <w:lang w:eastAsia="zh-CN" w:bidi="ar"/>
        </w:rPr>
      </w:pPr>
      <w:r>
        <w:rPr>
          <w:rFonts w:eastAsia="SimSun"/>
          <w:b/>
          <w:bCs/>
          <w:color w:val="000000"/>
          <w:sz w:val="28"/>
          <w:szCs w:val="28"/>
          <w:lang w:eastAsia="zh-CN" w:bidi="ar"/>
        </w:rPr>
        <w:t>3.1 Architecture of the System</w:t>
      </w:r>
    </w:p>
    <w:p w14:paraId="4541B273" w14:textId="77777777" w:rsidR="009576E7" w:rsidRDefault="009576E7">
      <w:pPr>
        <w:rPr>
          <w:rFonts w:eastAsia="SimSun"/>
          <w:b/>
          <w:bCs/>
          <w:color w:val="000000"/>
          <w:sz w:val="28"/>
          <w:szCs w:val="28"/>
          <w:lang w:eastAsia="zh-CN" w:bidi="ar"/>
        </w:rPr>
      </w:pPr>
    </w:p>
    <w:p w14:paraId="0467C457" w14:textId="77777777" w:rsidR="009576E7" w:rsidRDefault="00D11561">
      <w:pPr>
        <w:rPr>
          <w:rFonts w:eastAsia="SimSun"/>
          <w:color w:val="000000"/>
          <w:lang w:eastAsia="zh-CN" w:bidi="ar"/>
        </w:rPr>
      </w:pPr>
      <w:r>
        <w:rPr>
          <w:rFonts w:eastAsia="SimSun"/>
          <w:color w:val="000000"/>
          <w:lang w:eastAsia="zh-CN" w:bidi="ar"/>
        </w:rPr>
        <w:t>The architecture of the proposed model is shown in Figure 3.1 below</w:t>
      </w:r>
    </w:p>
    <w:p w14:paraId="1BE3F9ED" w14:textId="77777777" w:rsidR="009576E7" w:rsidRDefault="009576E7">
      <w:pPr>
        <w:rPr>
          <w:rFonts w:eastAsia="SimSun"/>
          <w:color w:val="000000"/>
          <w:lang w:eastAsia="zh-CN" w:bidi="ar"/>
        </w:rPr>
      </w:pPr>
    </w:p>
    <w:p w14:paraId="13F7B50B" w14:textId="77777777" w:rsidR="009576E7" w:rsidRDefault="009576E7">
      <w:pPr>
        <w:rPr>
          <w:rFonts w:eastAsia="SimSun"/>
          <w:color w:val="000000"/>
          <w:lang w:eastAsia="zh-CN" w:bidi="ar"/>
        </w:rPr>
      </w:pPr>
    </w:p>
    <w:p w14:paraId="20E92676" w14:textId="77777777" w:rsidR="009576E7" w:rsidRDefault="00D11561">
      <w:pPr>
        <w:rPr>
          <w:rFonts w:eastAsia="SimSun"/>
          <w:color w:val="000000"/>
          <w:lang w:val="en-IN" w:eastAsia="zh-CN" w:bidi="ar"/>
        </w:rPr>
      </w:pPr>
      <w:r>
        <w:rPr>
          <w:rFonts w:eastAsia="SimSun"/>
          <w:noProof/>
          <w:color w:val="000000"/>
          <w:lang w:val="en-IN" w:eastAsia="zh-CN" w:bidi="ar"/>
        </w:rPr>
        <w:drawing>
          <wp:inline distT="0" distB="0" distL="114300" distR="114300" wp14:anchorId="31ED084A" wp14:editId="53CC2C65">
            <wp:extent cx="6656705" cy="3037205"/>
            <wp:effectExtent l="0" t="0" r="0" b="0"/>
            <wp:docPr id="1" name="Picture 1" descr="Screenshot 2024-06-25 202429-Photoro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6-25 202429-Photoroom (1)"/>
                    <pic:cNvPicPr>
                      <a:picLocks noChangeAspect="1"/>
                    </pic:cNvPicPr>
                  </pic:nvPicPr>
                  <pic:blipFill>
                    <a:blip r:embed="rId10"/>
                    <a:stretch>
                      <a:fillRect/>
                    </a:stretch>
                  </pic:blipFill>
                  <pic:spPr>
                    <a:xfrm>
                      <a:off x="0" y="0"/>
                      <a:ext cx="6656705" cy="3037205"/>
                    </a:xfrm>
                    <a:prstGeom prst="rect">
                      <a:avLst/>
                    </a:prstGeom>
                  </pic:spPr>
                </pic:pic>
              </a:graphicData>
            </a:graphic>
          </wp:inline>
        </w:drawing>
      </w:r>
    </w:p>
    <w:p w14:paraId="2B7550F0" w14:textId="77777777" w:rsidR="009576E7" w:rsidRDefault="009576E7">
      <w:pPr>
        <w:rPr>
          <w:rFonts w:eastAsia="SimSun"/>
          <w:b/>
          <w:bCs/>
          <w:color w:val="000000"/>
          <w:sz w:val="28"/>
          <w:szCs w:val="28"/>
          <w:lang w:eastAsia="zh-CN" w:bidi="ar"/>
        </w:rPr>
      </w:pPr>
    </w:p>
    <w:p w14:paraId="4EAED962" w14:textId="77777777" w:rsidR="009576E7" w:rsidRDefault="009576E7">
      <w:pPr>
        <w:pStyle w:val="BodyText2"/>
        <w:spacing w:line="360" w:lineRule="auto"/>
        <w:jc w:val="left"/>
        <w:rPr>
          <w:rFonts w:eastAsia="SimSun"/>
          <w:lang w:val="en-IN"/>
        </w:rPr>
      </w:pPr>
    </w:p>
    <w:p w14:paraId="24D66868" w14:textId="77777777" w:rsidR="009576E7" w:rsidRDefault="00D11561">
      <w:pPr>
        <w:ind w:left="2880" w:firstLine="720"/>
      </w:pPr>
      <w:r>
        <w:rPr>
          <w:rFonts w:eastAsia="SimSun"/>
          <w:color w:val="000000"/>
          <w:lang w:eastAsia="zh-CN" w:bidi="ar"/>
        </w:rPr>
        <w:t>Figure 3.1 Architecture of the model</w:t>
      </w:r>
    </w:p>
    <w:p w14:paraId="50703586" w14:textId="77777777" w:rsidR="009576E7" w:rsidRDefault="009576E7">
      <w:pPr>
        <w:pStyle w:val="BodyText2"/>
        <w:spacing w:line="360" w:lineRule="auto"/>
        <w:jc w:val="center"/>
        <w:rPr>
          <w:rFonts w:eastAsia="SimSun"/>
          <w:lang w:val="en-IN"/>
        </w:rPr>
      </w:pPr>
    </w:p>
    <w:p w14:paraId="7BC2240D" w14:textId="77777777" w:rsidR="009576E7" w:rsidRDefault="00D11561">
      <w:pPr>
        <w:pStyle w:val="BodyText2"/>
        <w:spacing w:line="360" w:lineRule="auto"/>
        <w:rPr>
          <w:rFonts w:eastAsia="SimSun"/>
          <w:lang w:val="en-IN"/>
        </w:rPr>
      </w:pPr>
      <w:r>
        <w:rPr>
          <w:rFonts w:eastAsia="SimSun"/>
          <w:lang w:val="en-IN"/>
        </w:rPr>
        <w:t>As shown in Figure 3.1, the process begins with the individual being tested for diabetes through our website. The website will ask a few preliminary questions such as BMI, age, and glucose level to assess the user's risk of diabetes. If the assessment indicates that the person is not diabetic, the website will provide preventive measures to help avoid developing diabetes in the future. These measures may include lifestyle and dietary recommendations tailored to the individual's responses.</w:t>
      </w:r>
    </w:p>
    <w:p w14:paraId="61EE06C6" w14:textId="77777777" w:rsidR="009576E7" w:rsidRDefault="009576E7">
      <w:pPr>
        <w:pStyle w:val="BodyText2"/>
        <w:spacing w:line="360" w:lineRule="auto"/>
        <w:rPr>
          <w:rFonts w:eastAsia="SimSun"/>
          <w:lang w:val="en-IN"/>
        </w:rPr>
      </w:pPr>
    </w:p>
    <w:p w14:paraId="0386C41B" w14:textId="77777777" w:rsidR="009576E7" w:rsidRDefault="00D11561">
      <w:pPr>
        <w:pStyle w:val="BodyText2"/>
        <w:spacing w:line="360" w:lineRule="auto"/>
        <w:rPr>
          <w:rFonts w:eastAsia="SimSun"/>
          <w:lang w:val="en-IN"/>
        </w:rPr>
      </w:pPr>
      <w:r>
        <w:rPr>
          <w:rFonts w:eastAsia="SimSun"/>
          <w:lang w:val="en-IN"/>
        </w:rPr>
        <w:t>However, if the assessment reveals that the person has diabetes, and specifically Type 1 diabetes, the system will offer a voice-controlled insulin pen. This feature is particularly beneficial for blind individuals, those with hand tremors, and elderly people who may have deteriorating eyesight. The voice-controlled insulin pen simplifies and ensures accurate insulin administration, addressing the challenges these individuals face in managing their diabetes. By providing an accessible and user-friendly solution, the system aims to improve diabetes management and enhance the quality of life for those with visual impairments or limited dexterity.</w:t>
      </w:r>
    </w:p>
    <w:p w14:paraId="641E020B" w14:textId="77777777" w:rsidR="009576E7" w:rsidRDefault="009576E7">
      <w:pPr>
        <w:pStyle w:val="BodyText2"/>
        <w:spacing w:line="360" w:lineRule="auto"/>
        <w:rPr>
          <w:rFonts w:eastAsia="SimSun"/>
          <w:lang w:val="en-IN"/>
        </w:rPr>
      </w:pPr>
    </w:p>
    <w:p w14:paraId="6E414FB6" w14:textId="77777777" w:rsidR="009576E7" w:rsidRDefault="00D11561">
      <w:pPr>
        <w:pStyle w:val="BodyText2"/>
        <w:spacing w:line="360" w:lineRule="auto"/>
        <w:rPr>
          <w:rFonts w:eastAsia="SimSun"/>
          <w:lang w:val="en-IN"/>
        </w:rPr>
      </w:pPr>
      <w:r>
        <w:rPr>
          <w:rFonts w:eastAsia="SimSun"/>
          <w:lang w:val="en-IN"/>
        </w:rPr>
        <w:tab/>
      </w:r>
      <w:r>
        <w:rPr>
          <w:rFonts w:eastAsia="SimSun"/>
          <w:lang w:val="en-IN"/>
        </w:rPr>
        <w:tab/>
      </w:r>
      <w:r>
        <w:rPr>
          <w:rFonts w:eastAsia="SimSun"/>
          <w:lang w:val="en-IN"/>
        </w:rPr>
        <w:tab/>
      </w:r>
      <w:r>
        <w:rPr>
          <w:rFonts w:eastAsia="SimSun"/>
          <w:lang w:val="en-IN"/>
        </w:rPr>
        <w:tab/>
      </w:r>
      <w:r>
        <w:rPr>
          <w:rFonts w:eastAsia="SimSun"/>
          <w:lang w:val="en-IN"/>
        </w:rPr>
        <w:tab/>
      </w:r>
      <w:r>
        <w:rPr>
          <w:rFonts w:eastAsia="SimSun"/>
          <w:lang w:val="en-IN"/>
        </w:rPr>
        <w:tab/>
        <w:t xml:space="preserve"> </w:t>
      </w:r>
    </w:p>
    <w:p w14:paraId="60A501D5" w14:textId="77777777" w:rsidR="00D85391" w:rsidRDefault="00D85391">
      <w:pPr>
        <w:rPr>
          <w:rFonts w:eastAsia="SimSun"/>
          <w:b/>
          <w:bCs/>
          <w:color w:val="000000"/>
          <w:sz w:val="28"/>
          <w:szCs w:val="28"/>
          <w:lang w:eastAsia="zh-CN" w:bidi="ar"/>
        </w:rPr>
      </w:pPr>
    </w:p>
    <w:p w14:paraId="119F72FE" w14:textId="77777777" w:rsidR="00D85391" w:rsidRDefault="00D85391">
      <w:pPr>
        <w:rPr>
          <w:rFonts w:eastAsia="SimSun"/>
          <w:b/>
          <w:bCs/>
          <w:color w:val="000000"/>
          <w:sz w:val="28"/>
          <w:szCs w:val="28"/>
          <w:lang w:eastAsia="zh-CN" w:bidi="ar"/>
        </w:rPr>
      </w:pPr>
    </w:p>
    <w:p w14:paraId="238A7208" w14:textId="77777777" w:rsidR="00D85391" w:rsidRDefault="00D85391">
      <w:pPr>
        <w:rPr>
          <w:rFonts w:eastAsia="SimSun"/>
          <w:b/>
          <w:bCs/>
          <w:color w:val="000000"/>
          <w:sz w:val="28"/>
          <w:szCs w:val="28"/>
          <w:lang w:eastAsia="zh-CN" w:bidi="ar"/>
        </w:rPr>
      </w:pPr>
    </w:p>
    <w:p w14:paraId="6915C7BA" w14:textId="2D0B3F5C" w:rsidR="009576E7" w:rsidRDefault="00D11561">
      <w:pPr>
        <w:rPr>
          <w:rFonts w:eastAsia="SimSun"/>
          <w:b/>
          <w:bCs/>
          <w:color w:val="000000"/>
          <w:sz w:val="28"/>
          <w:szCs w:val="28"/>
          <w:lang w:eastAsia="zh-CN" w:bidi="ar"/>
        </w:rPr>
      </w:pPr>
      <w:r>
        <w:rPr>
          <w:rFonts w:eastAsia="SimSun"/>
          <w:b/>
          <w:bCs/>
          <w:color w:val="000000"/>
          <w:sz w:val="28"/>
          <w:szCs w:val="28"/>
          <w:lang w:eastAsia="zh-CN" w:bidi="ar"/>
        </w:rPr>
        <w:t>3.2</w:t>
      </w:r>
      <w:r>
        <w:rPr>
          <w:rFonts w:eastAsia="SimSun"/>
          <w:b/>
          <w:bCs/>
          <w:color w:val="000000"/>
          <w:sz w:val="28"/>
          <w:szCs w:val="28"/>
          <w:lang w:val="en-IN" w:eastAsia="zh-CN" w:bidi="ar"/>
        </w:rPr>
        <w:t xml:space="preserve"> </w:t>
      </w:r>
      <w:r>
        <w:rPr>
          <w:rFonts w:eastAsia="SimSun"/>
          <w:b/>
          <w:bCs/>
          <w:color w:val="000000"/>
          <w:sz w:val="28"/>
          <w:szCs w:val="28"/>
          <w:lang w:eastAsia="zh-CN" w:bidi="ar"/>
        </w:rPr>
        <w:t>Module Design</w:t>
      </w:r>
    </w:p>
    <w:p w14:paraId="039C1BF1" w14:textId="77777777" w:rsidR="009576E7" w:rsidRDefault="009576E7">
      <w:pPr>
        <w:rPr>
          <w:rFonts w:eastAsia="SimSun"/>
          <w:b/>
          <w:bCs/>
          <w:color w:val="000000"/>
          <w:sz w:val="28"/>
          <w:szCs w:val="28"/>
          <w:lang w:eastAsia="zh-CN" w:bidi="ar"/>
        </w:rPr>
      </w:pPr>
    </w:p>
    <w:p w14:paraId="16E89936" w14:textId="77777777" w:rsidR="009576E7" w:rsidRDefault="00D11561">
      <w:pPr>
        <w:rPr>
          <w:rFonts w:eastAsia="SimSun"/>
          <w:b/>
          <w:bCs/>
          <w:color w:val="000000"/>
          <w:lang w:val="en-IN" w:eastAsia="zh-CN" w:bidi="ar"/>
        </w:rPr>
      </w:pPr>
      <w:r>
        <w:rPr>
          <w:rFonts w:eastAsia="SimSun"/>
          <w:b/>
          <w:bCs/>
          <w:color w:val="000000"/>
          <w:lang w:val="en-IN" w:eastAsia="zh-CN" w:bidi="ar"/>
        </w:rPr>
        <w:t>3.2.1Front-end display</w:t>
      </w:r>
    </w:p>
    <w:p w14:paraId="744A69FB" w14:textId="77777777" w:rsidR="009576E7" w:rsidRDefault="009576E7">
      <w:pPr>
        <w:rPr>
          <w:rFonts w:eastAsia="SimSun"/>
          <w:b/>
          <w:bCs/>
          <w:color w:val="000000"/>
          <w:sz w:val="28"/>
          <w:szCs w:val="28"/>
          <w:lang w:eastAsia="zh-CN" w:bidi="ar"/>
        </w:rPr>
      </w:pPr>
    </w:p>
    <w:p w14:paraId="65D0B951" w14:textId="77777777" w:rsidR="009576E7" w:rsidRDefault="00D11561">
      <w:pPr>
        <w:spacing w:line="360" w:lineRule="auto"/>
        <w:rPr>
          <w:rFonts w:eastAsia="SimSun"/>
          <w:b/>
          <w:bCs/>
          <w:color w:val="000000"/>
          <w:lang w:eastAsia="zh-CN" w:bidi="ar"/>
        </w:rPr>
      </w:pPr>
      <w:r>
        <w:rPr>
          <w:rFonts w:eastAsia="SimSun"/>
        </w:rPr>
        <w:t>As illustrated in Figure 3.2, the initial step upon opening the website involves answering a series of general questions. These questions are designed to gather essential information about the user, such as age, BMI, and glucose level. The interface will guide the user through these questions, ensuring that they are clear and easy to understand. The questions might include, for example, selecting an age range from a dropdown menu and entering current glucose levels based on recent tests. Additionally, users might be asked about their dietary habits, physical activity levels, and any family history of diabetes.</w:t>
      </w:r>
    </w:p>
    <w:p w14:paraId="13625170" w14:textId="77777777" w:rsidR="009576E7" w:rsidRDefault="009576E7">
      <w:pPr>
        <w:jc w:val="center"/>
        <w:rPr>
          <w:rFonts w:eastAsia="SimSun"/>
          <w:b/>
          <w:bCs/>
          <w:color w:val="000000"/>
          <w:sz w:val="28"/>
          <w:szCs w:val="28"/>
          <w:lang w:val="en-IN" w:eastAsia="zh-CN" w:bidi="ar"/>
        </w:rPr>
      </w:pPr>
    </w:p>
    <w:p w14:paraId="3DDAF693" w14:textId="77777777" w:rsidR="009576E7" w:rsidRDefault="009576E7">
      <w:pPr>
        <w:rPr>
          <w:rFonts w:eastAsia="SimSun"/>
          <w:b/>
          <w:bCs/>
          <w:color w:val="000000"/>
          <w:sz w:val="28"/>
          <w:szCs w:val="28"/>
          <w:lang w:eastAsia="zh-CN" w:bidi="ar"/>
        </w:rPr>
      </w:pPr>
    </w:p>
    <w:p w14:paraId="14324AC9" w14:textId="77777777" w:rsidR="009576E7" w:rsidRDefault="00D11561">
      <w:pPr>
        <w:pStyle w:val="BodyText2"/>
        <w:spacing w:line="360" w:lineRule="auto"/>
        <w:rPr>
          <w:rFonts w:eastAsia="SimSun"/>
          <w:lang w:val="en-IN"/>
        </w:rPr>
      </w:pPr>
      <w:r>
        <w:rPr>
          <w:rFonts w:eastAsia="SimSun"/>
          <w:noProof/>
          <w:lang w:val="en-IN"/>
        </w:rPr>
        <w:drawing>
          <wp:inline distT="0" distB="0" distL="114300" distR="114300" wp14:anchorId="2AA36133" wp14:editId="58D4ABC8">
            <wp:extent cx="6657975" cy="6054090"/>
            <wp:effectExtent l="0" t="0" r="9525" b="3810"/>
            <wp:docPr id="2" name="Picture 2" descr="WhatsApp Image 2024-06-28 at 19.22.00_70c95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6-28 at 19.22.00_70c95c68"/>
                    <pic:cNvPicPr>
                      <a:picLocks noChangeAspect="1"/>
                    </pic:cNvPicPr>
                  </pic:nvPicPr>
                  <pic:blipFill>
                    <a:blip r:embed="rId11"/>
                    <a:stretch>
                      <a:fillRect/>
                    </a:stretch>
                  </pic:blipFill>
                  <pic:spPr>
                    <a:xfrm>
                      <a:off x="0" y="0"/>
                      <a:ext cx="6657975" cy="6054090"/>
                    </a:xfrm>
                    <a:prstGeom prst="rect">
                      <a:avLst/>
                    </a:prstGeom>
                  </pic:spPr>
                </pic:pic>
              </a:graphicData>
            </a:graphic>
          </wp:inline>
        </w:drawing>
      </w:r>
    </w:p>
    <w:p w14:paraId="686BAB47" w14:textId="77777777" w:rsidR="009576E7" w:rsidRDefault="00D11561">
      <w:pPr>
        <w:pStyle w:val="BodyText2"/>
        <w:spacing w:line="360" w:lineRule="auto"/>
        <w:rPr>
          <w:rFonts w:eastAsia="SimSun"/>
          <w:lang w:val="en-IN"/>
        </w:rPr>
      </w:pPr>
      <w:r>
        <w:rPr>
          <w:rFonts w:eastAsia="SimSun"/>
          <w:lang w:val="en-IN"/>
        </w:rPr>
        <w:tab/>
      </w:r>
      <w:r>
        <w:rPr>
          <w:rFonts w:eastAsia="SimSun"/>
          <w:lang w:val="en-IN"/>
        </w:rPr>
        <w:tab/>
      </w:r>
      <w:r>
        <w:rPr>
          <w:rFonts w:eastAsia="SimSun"/>
          <w:lang w:val="en-IN"/>
        </w:rPr>
        <w:tab/>
      </w:r>
      <w:r>
        <w:rPr>
          <w:rFonts w:eastAsia="SimSun"/>
          <w:lang w:val="en-IN"/>
        </w:rPr>
        <w:tab/>
      </w:r>
      <w:r>
        <w:rPr>
          <w:rFonts w:eastAsia="SimSun"/>
          <w:lang w:val="en-IN"/>
        </w:rPr>
        <w:tab/>
      </w:r>
      <w:r>
        <w:rPr>
          <w:rFonts w:eastAsia="SimSun"/>
          <w:lang w:val="en-IN"/>
        </w:rPr>
        <w:tab/>
      </w:r>
    </w:p>
    <w:p w14:paraId="0596ADB8" w14:textId="77777777" w:rsidR="009576E7" w:rsidRDefault="00D11561">
      <w:pPr>
        <w:ind w:left="2880" w:firstLine="720"/>
        <w:rPr>
          <w:rFonts w:eastAsia="SimSun"/>
          <w:lang w:val="en-IN"/>
        </w:rPr>
      </w:pPr>
      <w:r>
        <w:rPr>
          <w:rFonts w:eastAsia="SimSun"/>
          <w:color w:val="000000"/>
          <w:lang w:eastAsia="zh-CN" w:bidi="ar"/>
        </w:rPr>
        <w:lastRenderedPageBreak/>
        <w:t>Figure 3.</w:t>
      </w:r>
      <w:r>
        <w:rPr>
          <w:rFonts w:eastAsia="SimSun"/>
          <w:color w:val="000000"/>
          <w:lang w:val="en-IN" w:eastAsia="zh-CN" w:bidi="ar"/>
        </w:rPr>
        <w:t>2 Website page</w:t>
      </w:r>
    </w:p>
    <w:p w14:paraId="0093270B" w14:textId="77777777" w:rsidR="009576E7" w:rsidRDefault="009576E7">
      <w:pPr>
        <w:pStyle w:val="BodyText2"/>
        <w:spacing w:line="360" w:lineRule="auto"/>
        <w:rPr>
          <w:rFonts w:eastAsia="SimSun"/>
          <w:lang w:val="en-IN"/>
        </w:rPr>
      </w:pPr>
    </w:p>
    <w:p w14:paraId="284D7124" w14:textId="77777777" w:rsidR="009576E7" w:rsidRDefault="009576E7">
      <w:pPr>
        <w:pStyle w:val="BodyText2"/>
        <w:spacing w:line="360" w:lineRule="auto"/>
        <w:rPr>
          <w:rFonts w:eastAsia="SimSun"/>
          <w:lang w:val="en-IN"/>
        </w:rPr>
      </w:pPr>
    </w:p>
    <w:p w14:paraId="3DFA48FF" w14:textId="77777777" w:rsidR="009576E7" w:rsidRDefault="00D11561">
      <w:pPr>
        <w:pStyle w:val="BodyText2"/>
        <w:spacing w:line="360" w:lineRule="auto"/>
        <w:rPr>
          <w:rFonts w:eastAsia="SimSun"/>
          <w:lang w:val="en-IN"/>
        </w:rPr>
      </w:pPr>
      <w:r>
        <w:rPr>
          <w:rFonts w:eastAsia="SimSun"/>
          <w:noProof/>
          <w:lang w:val="en-IN"/>
        </w:rPr>
        <w:drawing>
          <wp:inline distT="0" distB="0" distL="114300" distR="114300" wp14:anchorId="71CEF1B8" wp14:editId="2B1C066C">
            <wp:extent cx="5572125" cy="6724650"/>
            <wp:effectExtent l="0" t="0" r="3175" b="6350"/>
            <wp:docPr id="4" name="Picture 4" descr="WhatsApp Image 2024-06-28 at 19.22.00_82f86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6-28 at 19.22.00_82f864d0"/>
                    <pic:cNvPicPr>
                      <a:picLocks noChangeAspect="1"/>
                    </pic:cNvPicPr>
                  </pic:nvPicPr>
                  <pic:blipFill>
                    <a:blip r:embed="rId12"/>
                    <a:stretch>
                      <a:fillRect/>
                    </a:stretch>
                  </pic:blipFill>
                  <pic:spPr>
                    <a:xfrm>
                      <a:off x="0" y="0"/>
                      <a:ext cx="5572125" cy="6724650"/>
                    </a:xfrm>
                    <a:prstGeom prst="rect">
                      <a:avLst/>
                    </a:prstGeom>
                  </pic:spPr>
                </pic:pic>
              </a:graphicData>
            </a:graphic>
          </wp:inline>
        </w:drawing>
      </w:r>
    </w:p>
    <w:p w14:paraId="45CF3897" w14:textId="77777777" w:rsidR="009576E7" w:rsidRDefault="00D11561">
      <w:pPr>
        <w:ind w:firstLineChars="1050" w:firstLine="2520"/>
        <w:jc w:val="both"/>
        <w:rPr>
          <w:rFonts w:eastAsia="SimSun"/>
          <w:lang w:val="en-IN"/>
        </w:rPr>
      </w:pPr>
      <w:r>
        <w:rPr>
          <w:rFonts w:eastAsia="SimSun"/>
          <w:color w:val="000000"/>
          <w:lang w:eastAsia="zh-CN" w:bidi="ar"/>
        </w:rPr>
        <w:t>Figure 3</w:t>
      </w:r>
      <w:r>
        <w:rPr>
          <w:rFonts w:eastAsia="SimSun"/>
          <w:color w:val="000000"/>
          <w:lang w:val="en-IN" w:eastAsia="zh-CN" w:bidi="ar"/>
        </w:rPr>
        <w:t>.3Website page(when you have diabetes)</w:t>
      </w:r>
    </w:p>
    <w:p w14:paraId="39BAC1D6" w14:textId="77777777" w:rsidR="009576E7" w:rsidRDefault="009576E7">
      <w:pPr>
        <w:pStyle w:val="BodyText2"/>
        <w:spacing w:line="360" w:lineRule="auto"/>
        <w:rPr>
          <w:rFonts w:eastAsia="SimSun"/>
        </w:rPr>
      </w:pPr>
    </w:p>
    <w:p w14:paraId="4CAB056F" w14:textId="77777777" w:rsidR="009576E7" w:rsidRDefault="00D11561">
      <w:pPr>
        <w:pStyle w:val="BodyText2"/>
        <w:spacing w:line="360" w:lineRule="auto"/>
        <w:rPr>
          <w:rFonts w:eastAsia="SimSun"/>
          <w:lang w:val="en-IN"/>
        </w:rPr>
      </w:pPr>
      <w:r>
        <w:rPr>
          <w:rFonts w:eastAsia="SimSun"/>
        </w:rPr>
        <w:t xml:space="preserve">Once the user has provided accurate responses to these preliminary questions, the website will process the information to assess the risk of diabetes. The system uses advanced algorithms and machine learning models to analyze the data and determine whether the individual has diabetes. If the assessment indicates that the user does not have diabetes, the website will offer personalized preventive measures to help maintain healthy blood glucose levels and reduce the risk of developing diabetes in the future. These recommendations may include specific dietary adjustments, exercise routines, and lifestyle changes tailored </w:t>
      </w:r>
    </w:p>
    <w:p w14:paraId="57FC533B" w14:textId="77777777" w:rsidR="009576E7" w:rsidRDefault="00D11561">
      <w:pPr>
        <w:pStyle w:val="BodyText2"/>
        <w:spacing w:line="360" w:lineRule="auto"/>
        <w:rPr>
          <w:rFonts w:eastAsia="SimSun"/>
          <w:lang w:val="en-IN"/>
        </w:rPr>
      </w:pPr>
      <w:r>
        <w:rPr>
          <w:rFonts w:eastAsia="SimSun"/>
        </w:rPr>
        <w:lastRenderedPageBreak/>
        <w:t>to the individual's needs.</w:t>
      </w:r>
    </w:p>
    <w:p w14:paraId="0611EB75" w14:textId="77777777" w:rsidR="009576E7" w:rsidRDefault="00D11561">
      <w:pPr>
        <w:pStyle w:val="BodyText2"/>
        <w:spacing w:line="360" w:lineRule="auto"/>
        <w:rPr>
          <w:rFonts w:eastAsia="SimSun"/>
        </w:rPr>
      </w:pPr>
      <w:r>
        <w:rPr>
          <w:rFonts w:eastAsia="SimSun"/>
        </w:rPr>
        <w:t>On the other hand, if the assessment confirms that the user has diabetes, the website will provide further guidance based on the type of diabetes diagnosed. For users with Type 1 diabetes, the system will introduce a voice-controlled insulin pen, which is especially helpful for individuals with visual impairments, hand tremors, or deteriorating eyesight. This innovative device simplifies the process of insulin administration, ensuring accuracy and ease of use. By leveraging voice commands, the insulin pen offers a more accessible solution for those who struggle with traditional methods of insulin injection.</w:t>
      </w:r>
    </w:p>
    <w:p w14:paraId="7882A5FE" w14:textId="77777777" w:rsidR="009576E7" w:rsidRDefault="009576E7">
      <w:pPr>
        <w:pStyle w:val="BodyText2"/>
        <w:spacing w:line="360" w:lineRule="auto"/>
        <w:rPr>
          <w:rFonts w:eastAsia="SimSun"/>
        </w:rPr>
      </w:pPr>
    </w:p>
    <w:p w14:paraId="4726EDD8" w14:textId="77777777" w:rsidR="009576E7" w:rsidRDefault="00D11561">
      <w:pPr>
        <w:pStyle w:val="BodyText2"/>
        <w:spacing w:line="360" w:lineRule="auto"/>
        <w:rPr>
          <w:rFonts w:eastAsia="SimSun"/>
        </w:rPr>
      </w:pPr>
      <w:r>
        <w:rPr>
          <w:rFonts w:eastAsia="SimSun"/>
        </w:rPr>
        <w:t>Overall, the website aims to provide a comprehensive and user-friendly experience, from initial risk assessment to personalized diabetes management solutions. This approach not only facilitates early detection and intervention but also empowers individuals with the tools and knowledge they need to effectively manage their diabetes and improve their overall quality of life.</w:t>
      </w:r>
    </w:p>
    <w:p w14:paraId="3B7F58F3" w14:textId="77777777" w:rsidR="009576E7" w:rsidRDefault="009576E7">
      <w:pPr>
        <w:pStyle w:val="BodyText2"/>
        <w:spacing w:line="360" w:lineRule="auto"/>
        <w:rPr>
          <w:rFonts w:eastAsia="SimSun"/>
        </w:rPr>
      </w:pPr>
    </w:p>
    <w:p w14:paraId="1F84482F" w14:textId="77777777" w:rsidR="009576E7" w:rsidRDefault="00D11561">
      <w:pPr>
        <w:rPr>
          <w:rFonts w:eastAsia="SimSun"/>
          <w:b/>
          <w:bCs/>
          <w:color w:val="000000"/>
          <w:lang w:val="en-IN" w:eastAsia="zh-CN" w:bidi="ar"/>
        </w:rPr>
      </w:pPr>
      <w:r>
        <w:rPr>
          <w:rFonts w:eastAsia="SimSun"/>
          <w:b/>
          <w:bCs/>
          <w:color w:val="000000"/>
          <w:lang w:val="en-IN" w:eastAsia="zh-CN" w:bidi="ar"/>
        </w:rPr>
        <w:t>3.2.2 Building the model</w:t>
      </w:r>
    </w:p>
    <w:p w14:paraId="30D1E7C0" w14:textId="77777777" w:rsidR="009576E7" w:rsidRDefault="009576E7">
      <w:pPr>
        <w:rPr>
          <w:rFonts w:eastAsia="SimSun"/>
          <w:b/>
          <w:bCs/>
          <w:color w:val="000000"/>
          <w:lang w:val="en-IN" w:eastAsia="zh-CN" w:bidi="ar"/>
        </w:rPr>
      </w:pPr>
    </w:p>
    <w:p w14:paraId="7FB47ED2" w14:textId="77777777" w:rsidR="009576E7" w:rsidRDefault="00D11561">
      <w:pPr>
        <w:spacing w:line="360" w:lineRule="auto"/>
        <w:rPr>
          <w:rFonts w:eastAsia="SimSun"/>
          <w:b/>
          <w:bCs/>
          <w:color w:val="000000"/>
          <w:lang w:val="en-IN" w:eastAsia="zh-CN" w:bidi="ar"/>
        </w:rPr>
      </w:pPr>
      <w:r>
        <w:rPr>
          <w:rFonts w:eastAsia="SimSun"/>
        </w:rPr>
        <w:t>We developed a comprehensive diabetes prediction website using Streamlit, leveraging a dataset from the Pima Indian Diabetes Database. This project involved the implementation and comparison of four machine learning algorithms, which were fine-tuned to achieve optimal accuracy. Based on the results of this comparison, the best-performing model was selected for deployment in the web application. The application is designed to engage users by asking a series of simple questions, ultimately providing a prediction of their diabetes status.</w:t>
      </w:r>
    </w:p>
    <w:p w14:paraId="4A7248D5" w14:textId="77777777" w:rsidR="009576E7" w:rsidRDefault="009576E7">
      <w:pPr>
        <w:pStyle w:val="BodyText2"/>
        <w:spacing w:line="360" w:lineRule="auto"/>
        <w:rPr>
          <w:rFonts w:eastAsia="SimSun"/>
          <w:lang w:val="en-IN"/>
        </w:rPr>
      </w:pPr>
    </w:p>
    <w:p w14:paraId="1D60E7AD" w14:textId="77777777" w:rsidR="009576E7" w:rsidRDefault="009576E7">
      <w:pPr>
        <w:rPr>
          <w:rFonts w:eastAsia="SimSun"/>
          <w:b/>
          <w:bCs/>
          <w:color w:val="000000"/>
          <w:lang w:eastAsia="zh-CN" w:bidi="ar"/>
        </w:rPr>
      </w:pPr>
    </w:p>
    <w:p w14:paraId="29A49896" w14:textId="77777777" w:rsidR="009576E7" w:rsidRDefault="009576E7">
      <w:pPr>
        <w:rPr>
          <w:rFonts w:eastAsia="SimSun"/>
          <w:color w:val="000000"/>
          <w:lang w:eastAsia="zh-CN" w:bidi="ar"/>
        </w:rPr>
      </w:pPr>
    </w:p>
    <w:p w14:paraId="2A7E89EF" w14:textId="77777777" w:rsidR="009576E7" w:rsidRDefault="009576E7">
      <w:pPr>
        <w:pStyle w:val="BodyText2"/>
        <w:spacing w:line="360" w:lineRule="auto"/>
        <w:rPr>
          <w:rFonts w:eastAsia="SimSun"/>
          <w:lang w:val="en-IN"/>
        </w:rPr>
      </w:pPr>
    </w:p>
    <w:p w14:paraId="537E6EB0" w14:textId="77777777" w:rsidR="009576E7" w:rsidRDefault="009576E7">
      <w:pPr>
        <w:pStyle w:val="BodyText2"/>
        <w:spacing w:line="360" w:lineRule="auto"/>
        <w:rPr>
          <w:rFonts w:eastAsia="SimSun"/>
          <w:lang w:val="en-IN"/>
        </w:rPr>
      </w:pPr>
    </w:p>
    <w:p w14:paraId="3469401D" w14:textId="77777777" w:rsidR="009576E7" w:rsidRDefault="009576E7">
      <w:pPr>
        <w:pStyle w:val="BodyText2"/>
        <w:spacing w:line="360" w:lineRule="auto"/>
        <w:rPr>
          <w:rFonts w:eastAsia="SimSun"/>
          <w:lang w:val="en-IN"/>
        </w:rPr>
      </w:pPr>
    </w:p>
    <w:p w14:paraId="44CD5AC6" w14:textId="77777777" w:rsidR="009576E7" w:rsidRDefault="009576E7">
      <w:pPr>
        <w:pStyle w:val="BodyText2"/>
        <w:spacing w:line="360" w:lineRule="auto"/>
        <w:rPr>
          <w:rFonts w:eastAsia="SimSun"/>
          <w:lang w:val="en-IN"/>
        </w:rPr>
      </w:pPr>
    </w:p>
    <w:p w14:paraId="1520274A" w14:textId="77777777" w:rsidR="009576E7" w:rsidRDefault="009576E7">
      <w:pPr>
        <w:pStyle w:val="BodyText2"/>
        <w:spacing w:line="360" w:lineRule="auto"/>
        <w:rPr>
          <w:rFonts w:eastAsia="SimSun"/>
          <w:lang w:val="en-IN"/>
        </w:rPr>
      </w:pPr>
    </w:p>
    <w:p w14:paraId="0D8FEEB1" w14:textId="77777777" w:rsidR="009576E7" w:rsidRDefault="009576E7">
      <w:pPr>
        <w:pStyle w:val="BodyText2"/>
        <w:spacing w:line="360" w:lineRule="auto"/>
        <w:rPr>
          <w:rFonts w:eastAsia="SimSun"/>
          <w:lang w:val="en-IN"/>
        </w:rPr>
      </w:pPr>
    </w:p>
    <w:p w14:paraId="65C4C79A" w14:textId="77777777" w:rsidR="009576E7" w:rsidRDefault="009576E7">
      <w:pPr>
        <w:pStyle w:val="BodyText2"/>
        <w:spacing w:line="360" w:lineRule="auto"/>
        <w:rPr>
          <w:rFonts w:eastAsia="SimSun"/>
          <w:lang w:val="en-IN"/>
        </w:rPr>
      </w:pPr>
    </w:p>
    <w:p w14:paraId="492A4DD7" w14:textId="77777777" w:rsidR="009576E7" w:rsidRDefault="009576E7">
      <w:pPr>
        <w:pStyle w:val="BodyText2"/>
        <w:spacing w:line="360" w:lineRule="auto"/>
        <w:rPr>
          <w:rFonts w:eastAsia="SimSun"/>
          <w:lang w:val="en-IN"/>
        </w:rPr>
      </w:pPr>
    </w:p>
    <w:p w14:paraId="76F90459" w14:textId="77777777" w:rsidR="009576E7" w:rsidRDefault="009576E7">
      <w:pPr>
        <w:pStyle w:val="BodyText2"/>
        <w:spacing w:line="360" w:lineRule="auto"/>
        <w:rPr>
          <w:rFonts w:eastAsia="SimSun"/>
          <w:lang w:val="en-IN"/>
        </w:rPr>
      </w:pPr>
    </w:p>
    <w:p w14:paraId="4A28C2F7" w14:textId="77777777" w:rsidR="009576E7" w:rsidRDefault="009576E7">
      <w:pPr>
        <w:pStyle w:val="BodyText2"/>
        <w:spacing w:line="360" w:lineRule="auto"/>
        <w:rPr>
          <w:rFonts w:eastAsia="SimSun"/>
          <w:lang w:val="en-IN"/>
        </w:rPr>
      </w:pPr>
    </w:p>
    <w:p w14:paraId="18CC68A8" w14:textId="77777777" w:rsidR="009576E7" w:rsidRDefault="009576E7">
      <w:pPr>
        <w:pStyle w:val="BodyText2"/>
        <w:spacing w:line="360" w:lineRule="auto"/>
        <w:rPr>
          <w:rFonts w:eastAsia="SimSun"/>
          <w:lang w:val="en-IN"/>
        </w:rPr>
      </w:pPr>
    </w:p>
    <w:p w14:paraId="74D7B039" w14:textId="77777777" w:rsidR="009576E7" w:rsidRDefault="009576E7">
      <w:pPr>
        <w:pStyle w:val="BodyText2"/>
        <w:spacing w:line="360" w:lineRule="auto"/>
        <w:rPr>
          <w:rFonts w:eastAsia="SimSun"/>
          <w:lang w:val="en-IN"/>
        </w:rPr>
      </w:pPr>
    </w:p>
    <w:p w14:paraId="11906795" w14:textId="77777777" w:rsidR="009576E7" w:rsidRDefault="00D11561">
      <w:pPr>
        <w:pStyle w:val="BodyText2"/>
        <w:spacing w:line="360" w:lineRule="auto"/>
        <w:rPr>
          <w:rFonts w:eastAsia="SimSun"/>
          <w:lang w:val="en-IN"/>
        </w:rPr>
      </w:pPr>
      <w:r>
        <w:rPr>
          <w:rFonts w:eastAsia="SimSun"/>
          <w:lang w:val="en-IN"/>
        </w:rPr>
        <w:tab/>
      </w:r>
      <w:r>
        <w:rPr>
          <w:rFonts w:eastAsia="SimSun"/>
          <w:lang w:val="en-IN"/>
        </w:rPr>
        <w:tab/>
      </w:r>
      <w:r>
        <w:rPr>
          <w:rFonts w:eastAsia="SimSun"/>
          <w:lang w:val="en-IN"/>
        </w:rPr>
        <w:tab/>
      </w:r>
      <w:r>
        <w:rPr>
          <w:rFonts w:eastAsia="SimSun"/>
          <w:lang w:val="en-IN"/>
        </w:rPr>
        <w:tab/>
      </w:r>
      <w:r>
        <w:rPr>
          <w:rFonts w:eastAsia="SimSun"/>
          <w:lang w:val="en-IN"/>
        </w:rPr>
        <w:tab/>
      </w:r>
      <w:r>
        <w:rPr>
          <w:rFonts w:eastAsia="SimSun"/>
          <w:lang w:val="en-IN"/>
        </w:rPr>
        <w:tab/>
        <w:t xml:space="preserve">     </w:t>
      </w:r>
    </w:p>
    <w:p w14:paraId="6BE26FC1" w14:textId="77777777" w:rsidR="009576E7" w:rsidRDefault="009576E7">
      <w:pPr>
        <w:jc w:val="center"/>
        <w:rPr>
          <w:rFonts w:eastAsia="SimSun"/>
          <w:b/>
          <w:bCs/>
          <w:color w:val="000000"/>
          <w:sz w:val="31"/>
          <w:szCs w:val="31"/>
          <w:lang w:eastAsia="zh-CN" w:bidi="ar"/>
        </w:rPr>
      </w:pPr>
    </w:p>
    <w:p w14:paraId="68E63AE5" w14:textId="77777777" w:rsidR="009576E7" w:rsidRDefault="009576E7">
      <w:pPr>
        <w:jc w:val="center"/>
        <w:rPr>
          <w:rFonts w:eastAsia="SimSun"/>
          <w:b/>
          <w:bCs/>
          <w:color w:val="000000"/>
          <w:sz w:val="31"/>
          <w:szCs w:val="31"/>
          <w:lang w:eastAsia="zh-CN" w:bidi="ar"/>
        </w:rPr>
      </w:pPr>
    </w:p>
    <w:p w14:paraId="636E3FBA" w14:textId="77777777" w:rsidR="009576E7" w:rsidRDefault="00D11561">
      <w:pPr>
        <w:jc w:val="center"/>
      </w:pPr>
      <w:r>
        <w:rPr>
          <w:rFonts w:eastAsia="SimSun"/>
          <w:b/>
          <w:bCs/>
          <w:color w:val="000000"/>
          <w:sz w:val="31"/>
          <w:szCs w:val="31"/>
          <w:lang w:eastAsia="zh-CN" w:bidi="ar"/>
        </w:rPr>
        <w:t>4. IMPLEMENTATION</w:t>
      </w:r>
    </w:p>
    <w:p w14:paraId="178FA8ED" w14:textId="77777777" w:rsidR="009576E7" w:rsidRDefault="00D11561">
      <w:pPr>
        <w:pStyle w:val="NormalWeb"/>
        <w:spacing w:beforeAutospacing="0" w:afterAutospacing="0" w:line="14" w:lineRule="atLeast"/>
        <w:jc w:val="both"/>
        <w:rPr>
          <w:b/>
          <w:bCs/>
          <w:sz w:val="28"/>
          <w:szCs w:val="28"/>
          <w:lang w:val="en-IN"/>
        </w:rPr>
      </w:pPr>
      <w:r>
        <w:rPr>
          <w:b/>
          <w:bCs/>
          <w:sz w:val="28"/>
          <w:szCs w:val="28"/>
          <w:lang w:val="en-IN"/>
        </w:rPr>
        <w:t xml:space="preserve">4.1 </w:t>
      </w:r>
      <w:r>
        <w:rPr>
          <w:b/>
          <w:bCs/>
          <w:color w:val="000000"/>
          <w:sz w:val="28"/>
          <w:szCs w:val="28"/>
        </w:rPr>
        <w:t>Data-Pre-processing</w:t>
      </w:r>
    </w:p>
    <w:p w14:paraId="7D504437" w14:textId="77777777" w:rsidR="009576E7" w:rsidRDefault="009576E7"/>
    <w:p w14:paraId="0B55F40F" w14:textId="77777777" w:rsidR="009576E7" w:rsidRDefault="00D11561">
      <w:pPr>
        <w:pStyle w:val="NormalWeb"/>
        <w:shd w:val="clear" w:color="auto" w:fill="FFFFFF"/>
        <w:spacing w:beforeAutospacing="0" w:after="480" w:afterAutospacing="0" w:line="360" w:lineRule="auto"/>
        <w:jc w:val="both"/>
        <w:rPr>
          <w:color w:val="222222"/>
          <w:shd w:val="clear" w:color="auto" w:fill="FFFFFF"/>
        </w:rPr>
      </w:pPr>
      <w:r>
        <w:rPr>
          <w:color w:val="222222"/>
          <w:shd w:val="clear" w:color="auto" w:fill="FFFFFF"/>
        </w:rPr>
        <w:t>Despite there are numerous kinds of datasets implemented in solving this task, it is still undeniable that most of them does not meet the quality constraint in training the machine learning and deep learning models, due to reasons as follows: First, it is unavoidable that many datasets contain missing or wrongly data when being constructed. Existence of such data points may affect the models’ performance to some extent, and this must be avoided especially when dealing with medical or healthcare related tasks. Second, features recorded in the dataset may not be correlated to the target diabetic outcome, involving these features to train the classification models will not only drag the models’ performance, but also increase the computational cost and time required. Other than these, various scales, units and distributions may be different in datasets, and this may cause domination of certain features in the learning process, leading to incorrect and unfair comparisons between different features. Class balancing issue is also a concerning task in constructing the perfect dataset, as it can prevent biassing of model towards the majority class. Therefore, before feeding the dataset to train the model, data pre-processing procedures such as data imputation, feature selection, data normalisation and class balancing has to be performed accordingly to solve the stated issues. On top of that, depending on the nature of the dataset, encoding of data has to be performed in order to allow the model in processing and understanding the categorical information effectively.</w:t>
      </w:r>
    </w:p>
    <w:p w14:paraId="7B80A382" w14:textId="77777777" w:rsidR="009576E7" w:rsidRDefault="00D11561">
      <w:pPr>
        <w:pStyle w:val="NormalWeb"/>
        <w:shd w:val="clear" w:color="auto" w:fill="FFFFFF"/>
        <w:spacing w:beforeAutospacing="0" w:after="480" w:afterAutospacing="0" w:line="360" w:lineRule="auto"/>
        <w:jc w:val="both"/>
        <w:rPr>
          <w:color w:val="222222"/>
          <w:shd w:val="clear" w:color="auto" w:fill="FFFFFF"/>
        </w:rPr>
      </w:pPr>
      <w:r>
        <w:rPr>
          <w:b/>
          <w:bCs/>
          <w:color w:val="222222"/>
          <w:sz w:val="28"/>
          <w:szCs w:val="28"/>
          <w:shd w:val="clear" w:color="auto" w:fill="FFFFFF"/>
          <w:lang w:val="en-IN"/>
        </w:rPr>
        <w:t xml:space="preserve">4.2 </w:t>
      </w:r>
      <w:r>
        <w:rPr>
          <w:b/>
          <w:bCs/>
          <w:color w:val="222222"/>
          <w:sz w:val="30"/>
          <w:szCs w:val="30"/>
          <w:shd w:val="clear" w:color="auto" w:fill="FFFFFF"/>
        </w:rPr>
        <w:t>Data Description</w:t>
      </w:r>
    </w:p>
    <w:tbl>
      <w:tblPr>
        <w:tblpPr w:leftFromText="180" w:rightFromText="180" w:vertAnchor="text" w:horzAnchor="page" w:tblpX="796" w:tblpY="461"/>
        <w:tblOverlap w:val="never"/>
        <w:tblW w:w="0" w:type="auto"/>
        <w:tblCellMar>
          <w:top w:w="15" w:type="dxa"/>
          <w:left w:w="15" w:type="dxa"/>
          <w:bottom w:w="15" w:type="dxa"/>
          <w:right w:w="15" w:type="dxa"/>
        </w:tblCellMar>
        <w:tblLook w:val="04A0" w:firstRow="1" w:lastRow="0" w:firstColumn="1" w:lastColumn="0" w:noHBand="0" w:noVBand="1"/>
      </w:tblPr>
      <w:tblGrid>
        <w:gridCol w:w="568"/>
        <w:gridCol w:w="1020"/>
        <w:gridCol w:w="934"/>
        <w:gridCol w:w="1174"/>
        <w:gridCol w:w="1160"/>
        <w:gridCol w:w="934"/>
        <w:gridCol w:w="934"/>
        <w:gridCol w:w="1896"/>
        <w:gridCol w:w="934"/>
        <w:gridCol w:w="934"/>
      </w:tblGrid>
      <w:tr w:rsidR="009576E7" w14:paraId="795F3839" w14:textId="77777777">
        <w:trPr>
          <w:trHeight w:val="1196"/>
        </w:trPr>
        <w:tc>
          <w:tcPr>
            <w:tcW w:w="0" w:type="auto"/>
            <w:shd w:val="clear" w:color="auto" w:fill="auto"/>
            <w:tcMar>
              <w:top w:w="60" w:type="dxa"/>
              <w:left w:w="120" w:type="dxa"/>
              <w:bottom w:w="60" w:type="dxa"/>
              <w:right w:w="120" w:type="dxa"/>
            </w:tcMar>
            <w:vAlign w:val="center"/>
          </w:tcPr>
          <w:p w14:paraId="110DBE0C" w14:textId="77777777" w:rsidR="009576E7" w:rsidRDefault="009576E7">
            <w:pPr>
              <w:pStyle w:val="NormalWeb"/>
              <w:shd w:val="clear" w:color="auto" w:fill="FFFFFF"/>
              <w:spacing w:beforeAutospacing="0" w:after="480" w:afterAutospacing="0" w:line="14" w:lineRule="atLeast"/>
              <w:jc w:val="right"/>
            </w:pPr>
          </w:p>
        </w:tc>
        <w:tc>
          <w:tcPr>
            <w:tcW w:w="0" w:type="auto"/>
            <w:shd w:val="clear" w:color="auto" w:fill="auto"/>
            <w:tcMar>
              <w:top w:w="60" w:type="dxa"/>
              <w:left w:w="120" w:type="dxa"/>
              <w:bottom w:w="60" w:type="dxa"/>
              <w:right w:w="120" w:type="dxa"/>
            </w:tcMar>
            <w:vAlign w:val="center"/>
          </w:tcPr>
          <w:p w14:paraId="574083BC"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Pregnancies</w:t>
            </w:r>
          </w:p>
        </w:tc>
        <w:tc>
          <w:tcPr>
            <w:tcW w:w="0" w:type="auto"/>
            <w:shd w:val="clear" w:color="auto" w:fill="auto"/>
            <w:tcMar>
              <w:top w:w="60" w:type="dxa"/>
              <w:left w:w="120" w:type="dxa"/>
              <w:bottom w:w="60" w:type="dxa"/>
              <w:right w:w="120" w:type="dxa"/>
            </w:tcMar>
            <w:vAlign w:val="center"/>
          </w:tcPr>
          <w:p w14:paraId="610AB809"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Glucose</w:t>
            </w:r>
          </w:p>
        </w:tc>
        <w:tc>
          <w:tcPr>
            <w:tcW w:w="0" w:type="auto"/>
            <w:shd w:val="clear" w:color="auto" w:fill="auto"/>
            <w:tcMar>
              <w:top w:w="60" w:type="dxa"/>
              <w:left w:w="120" w:type="dxa"/>
              <w:bottom w:w="60" w:type="dxa"/>
              <w:right w:w="120" w:type="dxa"/>
            </w:tcMar>
            <w:vAlign w:val="center"/>
          </w:tcPr>
          <w:p w14:paraId="73430AF5"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BloodPressure</w:t>
            </w:r>
          </w:p>
        </w:tc>
        <w:tc>
          <w:tcPr>
            <w:tcW w:w="0" w:type="auto"/>
            <w:shd w:val="clear" w:color="auto" w:fill="auto"/>
            <w:tcMar>
              <w:top w:w="60" w:type="dxa"/>
              <w:left w:w="120" w:type="dxa"/>
              <w:bottom w:w="60" w:type="dxa"/>
              <w:right w:w="120" w:type="dxa"/>
            </w:tcMar>
            <w:vAlign w:val="center"/>
          </w:tcPr>
          <w:p w14:paraId="6E08431A"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SkinThickness</w:t>
            </w:r>
          </w:p>
        </w:tc>
        <w:tc>
          <w:tcPr>
            <w:tcW w:w="0" w:type="auto"/>
            <w:shd w:val="clear" w:color="auto" w:fill="auto"/>
            <w:tcMar>
              <w:top w:w="60" w:type="dxa"/>
              <w:left w:w="120" w:type="dxa"/>
              <w:bottom w:w="60" w:type="dxa"/>
              <w:right w:w="120" w:type="dxa"/>
            </w:tcMar>
            <w:vAlign w:val="center"/>
          </w:tcPr>
          <w:p w14:paraId="4E031E14"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Insulin</w:t>
            </w:r>
          </w:p>
        </w:tc>
        <w:tc>
          <w:tcPr>
            <w:tcW w:w="0" w:type="auto"/>
            <w:shd w:val="clear" w:color="auto" w:fill="auto"/>
            <w:tcMar>
              <w:top w:w="60" w:type="dxa"/>
              <w:left w:w="120" w:type="dxa"/>
              <w:bottom w:w="60" w:type="dxa"/>
              <w:right w:w="120" w:type="dxa"/>
            </w:tcMar>
            <w:vAlign w:val="center"/>
          </w:tcPr>
          <w:p w14:paraId="68A5B2D0"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BMI</w:t>
            </w:r>
          </w:p>
        </w:tc>
        <w:tc>
          <w:tcPr>
            <w:tcW w:w="0" w:type="auto"/>
            <w:shd w:val="clear" w:color="auto" w:fill="auto"/>
            <w:tcMar>
              <w:top w:w="60" w:type="dxa"/>
              <w:left w:w="120" w:type="dxa"/>
              <w:bottom w:w="60" w:type="dxa"/>
              <w:right w:w="120" w:type="dxa"/>
            </w:tcMar>
            <w:vAlign w:val="center"/>
          </w:tcPr>
          <w:p w14:paraId="37C9D5B1"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DiabetesPedigreeFunction</w:t>
            </w:r>
          </w:p>
        </w:tc>
        <w:tc>
          <w:tcPr>
            <w:tcW w:w="0" w:type="auto"/>
            <w:shd w:val="clear" w:color="auto" w:fill="auto"/>
            <w:tcMar>
              <w:top w:w="60" w:type="dxa"/>
              <w:left w:w="120" w:type="dxa"/>
              <w:bottom w:w="60" w:type="dxa"/>
              <w:right w:w="120" w:type="dxa"/>
            </w:tcMar>
            <w:vAlign w:val="center"/>
          </w:tcPr>
          <w:p w14:paraId="5517B201"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Age</w:t>
            </w:r>
          </w:p>
        </w:tc>
        <w:tc>
          <w:tcPr>
            <w:tcW w:w="0" w:type="auto"/>
            <w:shd w:val="clear" w:color="auto" w:fill="auto"/>
            <w:tcMar>
              <w:top w:w="60" w:type="dxa"/>
              <w:left w:w="120" w:type="dxa"/>
              <w:bottom w:w="60" w:type="dxa"/>
              <w:right w:w="120" w:type="dxa"/>
            </w:tcMar>
            <w:vAlign w:val="center"/>
          </w:tcPr>
          <w:p w14:paraId="0914ADE1" w14:textId="77777777" w:rsidR="009576E7" w:rsidRDefault="00D11561">
            <w:pPr>
              <w:pStyle w:val="NormalWeb"/>
              <w:shd w:val="clear" w:color="auto" w:fill="FFFFFF"/>
              <w:spacing w:beforeAutospacing="0" w:after="480" w:afterAutospacing="0" w:line="14" w:lineRule="atLeast"/>
              <w:jc w:val="right"/>
            </w:pPr>
            <w:r>
              <w:rPr>
                <w:rFonts w:ascii="Arial" w:hAnsi="Arial" w:cs="Arial"/>
                <w:b/>
                <w:bCs/>
                <w:color w:val="000000"/>
                <w:sz w:val="18"/>
                <w:szCs w:val="18"/>
                <w:shd w:val="clear" w:color="auto" w:fill="FFFFFF"/>
              </w:rPr>
              <w:t>Outcome</w:t>
            </w:r>
          </w:p>
        </w:tc>
      </w:tr>
      <w:tr w:rsidR="009576E7" w14:paraId="57698A0E" w14:textId="77777777">
        <w:trPr>
          <w:trHeight w:val="330"/>
        </w:trPr>
        <w:tc>
          <w:tcPr>
            <w:tcW w:w="0" w:type="auto"/>
            <w:shd w:val="clear" w:color="auto" w:fill="auto"/>
            <w:tcMar>
              <w:top w:w="60" w:type="dxa"/>
              <w:left w:w="120" w:type="dxa"/>
              <w:bottom w:w="60" w:type="dxa"/>
              <w:right w:w="120" w:type="dxa"/>
            </w:tcMar>
            <w:vAlign w:val="center"/>
          </w:tcPr>
          <w:p w14:paraId="54FCD858"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count</w:t>
            </w:r>
          </w:p>
        </w:tc>
        <w:tc>
          <w:tcPr>
            <w:tcW w:w="0" w:type="auto"/>
            <w:shd w:val="clear" w:color="auto" w:fill="auto"/>
            <w:tcMar>
              <w:top w:w="60" w:type="dxa"/>
              <w:left w:w="120" w:type="dxa"/>
              <w:bottom w:w="60" w:type="dxa"/>
              <w:right w:w="120" w:type="dxa"/>
            </w:tcMar>
          </w:tcPr>
          <w:p w14:paraId="030488B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5FFD27F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0DF3595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4BB7664D"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55DC6FF0"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04BF2D7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354021E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78621F97"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c>
          <w:tcPr>
            <w:tcW w:w="0" w:type="auto"/>
            <w:shd w:val="clear" w:color="auto" w:fill="auto"/>
            <w:tcMar>
              <w:top w:w="60" w:type="dxa"/>
              <w:left w:w="120" w:type="dxa"/>
              <w:bottom w:w="60" w:type="dxa"/>
              <w:right w:w="120" w:type="dxa"/>
            </w:tcMar>
          </w:tcPr>
          <w:p w14:paraId="6762E14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768.000000</w:t>
            </w:r>
          </w:p>
        </w:tc>
      </w:tr>
      <w:tr w:rsidR="009576E7" w14:paraId="3371E712" w14:textId="77777777">
        <w:trPr>
          <w:trHeight w:val="330"/>
        </w:trPr>
        <w:tc>
          <w:tcPr>
            <w:tcW w:w="0" w:type="auto"/>
            <w:shd w:val="clear" w:color="auto" w:fill="auto"/>
            <w:tcMar>
              <w:top w:w="60" w:type="dxa"/>
              <w:left w:w="120" w:type="dxa"/>
              <w:bottom w:w="60" w:type="dxa"/>
              <w:right w:w="120" w:type="dxa"/>
            </w:tcMar>
            <w:vAlign w:val="center"/>
          </w:tcPr>
          <w:p w14:paraId="06E22171"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mean</w:t>
            </w:r>
          </w:p>
        </w:tc>
        <w:tc>
          <w:tcPr>
            <w:tcW w:w="0" w:type="auto"/>
            <w:shd w:val="clear" w:color="auto" w:fill="auto"/>
            <w:tcMar>
              <w:top w:w="60" w:type="dxa"/>
              <w:left w:w="120" w:type="dxa"/>
              <w:bottom w:w="60" w:type="dxa"/>
              <w:right w:w="120" w:type="dxa"/>
            </w:tcMar>
          </w:tcPr>
          <w:p w14:paraId="2C29A42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3.845052</w:t>
            </w:r>
          </w:p>
        </w:tc>
        <w:tc>
          <w:tcPr>
            <w:tcW w:w="0" w:type="auto"/>
            <w:shd w:val="clear" w:color="auto" w:fill="auto"/>
            <w:tcMar>
              <w:top w:w="60" w:type="dxa"/>
              <w:left w:w="120" w:type="dxa"/>
              <w:bottom w:w="60" w:type="dxa"/>
              <w:right w:w="120" w:type="dxa"/>
            </w:tcMar>
          </w:tcPr>
          <w:p w14:paraId="548C07B2"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120.894531</w:t>
            </w:r>
          </w:p>
        </w:tc>
        <w:tc>
          <w:tcPr>
            <w:tcW w:w="0" w:type="auto"/>
            <w:shd w:val="clear" w:color="auto" w:fill="auto"/>
            <w:tcMar>
              <w:top w:w="60" w:type="dxa"/>
              <w:left w:w="120" w:type="dxa"/>
              <w:bottom w:w="60" w:type="dxa"/>
              <w:right w:w="120" w:type="dxa"/>
            </w:tcMar>
          </w:tcPr>
          <w:p w14:paraId="1B101E18"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69.105469</w:t>
            </w:r>
          </w:p>
        </w:tc>
        <w:tc>
          <w:tcPr>
            <w:tcW w:w="0" w:type="auto"/>
            <w:shd w:val="clear" w:color="auto" w:fill="auto"/>
            <w:tcMar>
              <w:top w:w="60" w:type="dxa"/>
              <w:left w:w="120" w:type="dxa"/>
              <w:bottom w:w="60" w:type="dxa"/>
              <w:right w:w="120" w:type="dxa"/>
            </w:tcMar>
          </w:tcPr>
          <w:p w14:paraId="545F3DCF"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20.536458</w:t>
            </w:r>
          </w:p>
        </w:tc>
        <w:tc>
          <w:tcPr>
            <w:tcW w:w="0" w:type="auto"/>
            <w:shd w:val="clear" w:color="auto" w:fill="auto"/>
            <w:tcMar>
              <w:top w:w="60" w:type="dxa"/>
              <w:left w:w="120" w:type="dxa"/>
              <w:bottom w:w="60" w:type="dxa"/>
              <w:right w:w="120" w:type="dxa"/>
            </w:tcMar>
          </w:tcPr>
          <w:p w14:paraId="64D305CA"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79.799479</w:t>
            </w:r>
          </w:p>
        </w:tc>
        <w:tc>
          <w:tcPr>
            <w:tcW w:w="0" w:type="auto"/>
            <w:shd w:val="clear" w:color="auto" w:fill="auto"/>
            <w:tcMar>
              <w:top w:w="60" w:type="dxa"/>
              <w:left w:w="120" w:type="dxa"/>
              <w:bottom w:w="60" w:type="dxa"/>
              <w:right w:w="120" w:type="dxa"/>
            </w:tcMar>
          </w:tcPr>
          <w:p w14:paraId="0E91FD30"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31.992578</w:t>
            </w:r>
          </w:p>
        </w:tc>
        <w:tc>
          <w:tcPr>
            <w:tcW w:w="0" w:type="auto"/>
            <w:shd w:val="clear" w:color="auto" w:fill="auto"/>
            <w:tcMar>
              <w:top w:w="60" w:type="dxa"/>
              <w:left w:w="120" w:type="dxa"/>
              <w:bottom w:w="60" w:type="dxa"/>
              <w:right w:w="120" w:type="dxa"/>
            </w:tcMar>
          </w:tcPr>
          <w:p w14:paraId="11AAD602"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0.471876</w:t>
            </w:r>
          </w:p>
        </w:tc>
        <w:tc>
          <w:tcPr>
            <w:tcW w:w="0" w:type="auto"/>
            <w:shd w:val="clear" w:color="auto" w:fill="auto"/>
            <w:tcMar>
              <w:top w:w="60" w:type="dxa"/>
              <w:left w:w="120" w:type="dxa"/>
              <w:bottom w:w="60" w:type="dxa"/>
              <w:right w:w="120" w:type="dxa"/>
            </w:tcMar>
          </w:tcPr>
          <w:p w14:paraId="61E0CDB6"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33.240885</w:t>
            </w:r>
          </w:p>
        </w:tc>
        <w:tc>
          <w:tcPr>
            <w:tcW w:w="0" w:type="auto"/>
            <w:shd w:val="clear" w:color="auto" w:fill="auto"/>
            <w:tcMar>
              <w:top w:w="60" w:type="dxa"/>
              <w:left w:w="120" w:type="dxa"/>
              <w:bottom w:w="60" w:type="dxa"/>
              <w:right w:w="120" w:type="dxa"/>
            </w:tcMar>
          </w:tcPr>
          <w:p w14:paraId="0840A7C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0.348958</w:t>
            </w:r>
          </w:p>
        </w:tc>
      </w:tr>
      <w:tr w:rsidR="009576E7" w14:paraId="3F2543BD" w14:textId="77777777">
        <w:trPr>
          <w:trHeight w:val="330"/>
        </w:trPr>
        <w:tc>
          <w:tcPr>
            <w:tcW w:w="0" w:type="auto"/>
            <w:shd w:val="clear" w:color="auto" w:fill="auto"/>
            <w:tcMar>
              <w:top w:w="60" w:type="dxa"/>
              <w:left w:w="120" w:type="dxa"/>
              <w:bottom w:w="60" w:type="dxa"/>
              <w:right w:w="120" w:type="dxa"/>
            </w:tcMar>
            <w:vAlign w:val="center"/>
          </w:tcPr>
          <w:p w14:paraId="33BA6C97"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std</w:t>
            </w:r>
          </w:p>
        </w:tc>
        <w:tc>
          <w:tcPr>
            <w:tcW w:w="0" w:type="auto"/>
            <w:shd w:val="clear" w:color="auto" w:fill="auto"/>
            <w:tcMar>
              <w:top w:w="60" w:type="dxa"/>
              <w:left w:w="120" w:type="dxa"/>
              <w:bottom w:w="60" w:type="dxa"/>
              <w:right w:w="120" w:type="dxa"/>
            </w:tcMar>
          </w:tcPr>
          <w:p w14:paraId="11E4A88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3.369578</w:t>
            </w:r>
          </w:p>
        </w:tc>
        <w:tc>
          <w:tcPr>
            <w:tcW w:w="0" w:type="auto"/>
            <w:shd w:val="clear" w:color="auto" w:fill="auto"/>
            <w:tcMar>
              <w:top w:w="60" w:type="dxa"/>
              <w:left w:w="120" w:type="dxa"/>
              <w:bottom w:w="60" w:type="dxa"/>
              <w:right w:w="120" w:type="dxa"/>
            </w:tcMar>
          </w:tcPr>
          <w:p w14:paraId="0C2254C8"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31.972618</w:t>
            </w:r>
          </w:p>
        </w:tc>
        <w:tc>
          <w:tcPr>
            <w:tcW w:w="0" w:type="auto"/>
            <w:shd w:val="clear" w:color="auto" w:fill="auto"/>
            <w:tcMar>
              <w:top w:w="60" w:type="dxa"/>
              <w:left w:w="120" w:type="dxa"/>
              <w:bottom w:w="60" w:type="dxa"/>
              <w:right w:w="120" w:type="dxa"/>
            </w:tcMar>
          </w:tcPr>
          <w:p w14:paraId="1C1B3B4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19.355807</w:t>
            </w:r>
          </w:p>
        </w:tc>
        <w:tc>
          <w:tcPr>
            <w:tcW w:w="0" w:type="auto"/>
            <w:shd w:val="clear" w:color="auto" w:fill="auto"/>
            <w:tcMar>
              <w:top w:w="60" w:type="dxa"/>
              <w:left w:w="120" w:type="dxa"/>
              <w:bottom w:w="60" w:type="dxa"/>
              <w:right w:w="120" w:type="dxa"/>
            </w:tcMar>
          </w:tcPr>
          <w:p w14:paraId="5BBEA6C1"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15.952218</w:t>
            </w:r>
          </w:p>
        </w:tc>
        <w:tc>
          <w:tcPr>
            <w:tcW w:w="0" w:type="auto"/>
            <w:shd w:val="clear" w:color="auto" w:fill="auto"/>
            <w:tcMar>
              <w:top w:w="60" w:type="dxa"/>
              <w:left w:w="120" w:type="dxa"/>
              <w:bottom w:w="60" w:type="dxa"/>
              <w:right w:w="120" w:type="dxa"/>
            </w:tcMar>
          </w:tcPr>
          <w:p w14:paraId="3C101347"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115.244002</w:t>
            </w:r>
          </w:p>
        </w:tc>
        <w:tc>
          <w:tcPr>
            <w:tcW w:w="0" w:type="auto"/>
            <w:shd w:val="clear" w:color="auto" w:fill="auto"/>
            <w:tcMar>
              <w:top w:w="60" w:type="dxa"/>
              <w:left w:w="120" w:type="dxa"/>
              <w:bottom w:w="60" w:type="dxa"/>
              <w:right w:w="120" w:type="dxa"/>
            </w:tcMar>
          </w:tcPr>
          <w:p w14:paraId="4FC06A7A"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7.884160</w:t>
            </w:r>
          </w:p>
        </w:tc>
        <w:tc>
          <w:tcPr>
            <w:tcW w:w="0" w:type="auto"/>
            <w:shd w:val="clear" w:color="auto" w:fill="auto"/>
            <w:tcMar>
              <w:top w:w="60" w:type="dxa"/>
              <w:left w:w="120" w:type="dxa"/>
              <w:bottom w:w="60" w:type="dxa"/>
              <w:right w:w="120" w:type="dxa"/>
            </w:tcMar>
          </w:tcPr>
          <w:p w14:paraId="23C1A270"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0.331329</w:t>
            </w:r>
          </w:p>
        </w:tc>
        <w:tc>
          <w:tcPr>
            <w:tcW w:w="0" w:type="auto"/>
            <w:shd w:val="clear" w:color="auto" w:fill="auto"/>
            <w:tcMar>
              <w:top w:w="60" w:type="dxa"/>
              <w:left w:w="120" w:type="dxa"/>
              <w:bottom w:w="60" w:type="dxa"/>
              <w:right w:w="120" w:type="dxa"/>
            </w:tcMar>
          </w:tcPr>
          <w:p w14:paraId="56816D8A"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11.760232</w:t>
            </w:r>
          </w:p>
        </w:tc>
        <w:tc>
          <w:tcPr>
            <w:tcW w:w="0" w:type="auto"/>
            <w:shd w:val="clear" w:color="auto" w:fill="auto"/>
            <w:tcMar>
              <w:top w:w="60" w:type="dxa"/>
              <w:left w:w="120" w:type="dxa"/>
              <w:bottom w:w="60" w:type="dxa"/>
              <w:right w:w="120" w:type="dxa"/>
            </w:tcMar>
          </w:tcPr>
          <w:p w14:paraId="3E54329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0.476951</w:t>
            </w:r>
          </w:p>
        </w:tc>
      </w:tr>
      <w:tr w:rsidR="009576E7" w14:paraId="18A92E89" w14:textId="77777777">
        <w:trPr>
          <w:trHeight w:val="330"/>
        </w:trPr>
        <w:tc>
          <w:tcPr>
            <w:tcW w:w="0" w:type="auto"/>
            <w:shd w:val="clear" w:color="auto" w:fill="auto"/>
            <w:tcMar>
              <w:top w:w="60" w:type="dxa"/>
              <w:left w:w="120" w:type="dxa"/>
              <w:bottom w:w="60" w:type="dxa"/>
              <w:right w:w="120" w:type="dxa"/>
            </w:tcMar>
            <w:vAlign w:val="center"/>
          </w:tcPr>
          <w:p w14:paraId="13A479B0"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lastRenderedPageBreak/>
              <w:t>min</w:t>
            </w:r>
          </w:p>
        </w:tc>
        <w:tc>
          <w:tcPr>
            <w:tcW w:w="0" w:type="auto"/>
            <w:shd w:val="clear" w:color="auto" w:fill="auto"/>
            <w:tcMar>
              <w:top w:w="60" w:type="dxa"/>
              <w:left w:w="120" w:type="dxa"/>
              <w:bottom w:w="60" w:type="dxa"/>
              <w:right w:w="120" w:type="dxa"/>
            </w:tcMar>
          </w:tcPr>
          <w:p w14:paraId="27DD081E"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658D1CB2"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7192C28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263DF4D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31E775C3"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179D8B84"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11FDF9F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0.078000</w:t>
            </w:r>
          </w:p>
        </w:tc>
        <w:tc>
          <w:tcPr>
            <w:tcW w:w="0" w:type="auto"/>
            <w:shd w:val="clear" w:color="auto" w:fill="auto"/>
            <w:tcMar>
              <w:top w:w="60" w:type="dxa"/>
              <w:left w:w="120" w:type="dxa"/>
              <w:bottom w:w="60" w:type="dxa"/>
              <w:right w:w="120" w:type="dxa"/>
            </w:tcMar>
          </w:tcPr>
          <w:p w14:paraId="576BE068"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21.000000</w:t>
            </w:r>
          </w:p>
        </w:tc>
        <w:tc>
          <w:tcPr>
            <w:tcW w:w="0" w:type="auto"/>
            <w:shd w:val="clear" w:color="auto" w:fill="auto"/>
            <w:tcMar>
              <w:top w:w="60" w:type="dxa"/>
              <w:left w:w="120" w:type="dxa"/>
              <w:bottom w:w="60" w:type="dxa"/>
              <w:right w:w="120" w:type="dxa"/>
            </w:tcMar>
          </w:tcPr>
          <w:p w14:paraId="608CE7E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r>
      <w:tr w:rsidR="009576E7" w14:paraId="76D16640" w14:textId="77777777">
        <w:trPr>
          <w:trHeight w:val="330"/>
        </w:trPr>
        <w:tc>
          <w:tcPr>
            <w:tcW w:w="0" w:type="auto"/>
            <w:shd w:val="clear" w:color="auto" w:fill="auto"/>
            <w:tcMar>
              <w:top w:w="60" w:type="dxa"/>
              <w:left w:w="120" w:type="dxa"/>
              <w:bottom w:w="60" w:type="dxa"/>
              <w:right w:w="120" w:type="dxa"/>
            </w:tcMar>
            <w:vAlign w:val="center"/>
          </w:tcPr>
          <w:p w14:paraId="2D6AF84A"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25%</w:t>
            </w:r>
          </w:p>
        </w:tc>
        <w:tc>
          <w:tcPr>
            <w:tcW w:w="0" w:type="auto"/>
            <w:shd w:val="clear" w:color="auto" w:fill="auto"/>
            <w:tcMar>
              <w:top w:w="60" w:type="dxa"/>
              <w:left w:w="120" w:type="dxa"/>
              <w:bottom w:w="60" w:type="dxa"/>
              <w:right w:w="120" w:type="dxa"/>
            </w:tcMar>
          </w:tcPr>
          <w:p w14:paraId="7BC40366"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1.000000</w:t>
            </w:r>
          </w:p>
        </w:tc>
        <w:tc>
          <w:tcPr>
            <w:tcW w:w="0" w:type="auto"/>
            <w:shd w:val="clear" w:color="auto" w:fill="auto"/>
            <w:tcMar>
              <w:top w:w="60" w:type="dxa"/>
              <w:left w:w="120" w:type="dxa"/>
              <w:bottom w:w="60" w:type="dxa"/>
              <w:right w:w="120" w:type="dxa"/>
            </w:tcMar>
          </w:tcPr>
          <w:p w14:paraId="29C35C10"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99.000000</w:t>
            </w:r>
          </w:p>
        </w:tc>
        <w:tc>
          <w:tcPr>
            <w:tcW w:w="0" w:type="auto"/>
            <w:shd w:val="clear" w:color="auto" w:fill="auto"/>
            <w:tcMar>
              <w:top w:w="60" w:type="dxa"/>
              <w:left w:w="120" w:type="dxa"/>
              <w:bottom w:w="60" w:type="dxa"/>
              <w:right w:w="120" w:type="dxa"/>
            </w:tcMar>
          </w:tcPr>
          <w:p w14:paraId="46AF9CF7"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62.000000</w:t>
            </w:r>
          </w:p>
        </w:tc>
        <w:tc>
          <w:tcPr>
            <w:tcW w:w="0" w:type="auto"/>
            <w:shd w:val="clear" w:color="auto" w:fill="auto"/>
            <w:tcMar>
              <w:top w:w="60" w:type="dxa"/>
              <w:left w:w="120" w:type="dxa"/>
              <w:bottom w:w="60" w:type="dxa"/>
              <w:right w:w="120" w:type="dxa"/>
            </w:tcMar>
          </w:tcPr>
          <w:p w14:paraId="5A2590B0"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6E2C8B6C"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c>
          <w:tcPr>
            <w:tcW w:w="0" w:type="auto"/>
            <w:shd w:val="clear" w:color="auto" w:fill="auto"/>
            <w:tcMar>
              <w:top w:w="60" w:type="dxa"/>
              <w:left w:w="120" w:type="dxa"/>
              <w:bottom w:w="60" w:type="dxa"/>
              <w:right w:w="120" w:type="dxa"/>
            </w:tcMar>
          </w:tcPr>
          <w:p w14:paraId="3DEDA61F"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27.300000</w:t>
            </w:r>
          </w:p>
        </w:tc>
        <w:tc>
          <w:tcPr>
            <w:tcW w:w="0" w:type="auto"/>
            <w:shd w:val="clear" w:color="auto" w:fill="auto"/>
            <w:tcMar>
              <w:top w:w="60" w:type="dxa"/>
              <w:left w:w="120" w:type="dxa"/>
              <w:bottom w:w="60" w:type="dxa"/>
              <w:right w:w="120" w:type="dxa"/>
            </w:tcMar>
          </w:tcPr>
          <w:p w14:paraId="610ABEB6"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0.243750</w:t>
            </w:r>
          </w:p>
        </w:tc>
        <w:tc>
          <w:tcPr>
            <w:tcW w:w="0" w:type="auto"/>
            <w:shd w:val="clear" w:color="auto" w:fill="auto"/>
            <w:tcMar>
              <w:top w:w="60" w:type="dxa"/>
              <w:left w:w="120" w:type="dxa"/>
              <w:bottom w:w="60" w:type="dxa"/>
              <w:right w:w="120" w:type="dxa"/>
            </w:tcMar>
          </w:tcPr>
          <w:p w14:paraId="744348F2"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24.000000</w:t>
            </w:r>
          </w:p>
        </w:tc>
        <w:tc>
          <w:tcPr>
            <w:tcW w:w="0" w:type="auto"/>
            <w:shd w:val="clear" w:color="auto" w:fill="auto"/>
            <w:tcMar>
              <w:top w:w="60" w:type="dxa"/>
              <w:left w:w="120" w:type="dxa"/>
              <w:bottom w:w="60" w:type="dxa"/>
              <w:right w:w="120" w:type="dxa"/>
            </w:tcMar>
          </w:tcPr>
          <w:p w14:paraId="54525D48"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r>
      <w:tr w:rsidR="009576E7" w14:paraId="64081B0E" w14:textId="77777777">
        <w:trPr>
          <w:trHeight w:val="330"/>
        </w:trPr>
        <w:tc>
          <w:tcPr>
            <w:tcW w:w="0" w:type="auto"/>
            <w:shd w:val="clear" w:color="auto" w:fill="auto"/>
            <w:tcMar>
              <w:top w:w="60" w:type="dxa"/>
              <w:left w:w="120" w:type="dxa"/>
              <w:bottom w:w="60" w:type="dxa"/>
              <w:right w:w="120" w:type="dxa"/>
            </w:tcMar>
            <w:vAlign w:val="center"/>
          </w:tcPr>
          <w:p w14:paraId="5A4C8FF2"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50%</w:t>
            </w:r>
          </w:p>
        </w:tc>
        <w:tc>
          <w:tcPr>
            <w:tcW w:w="0" w:type="auto"/>
            <w:shd w:val="clear" w:color="auto" w:fill="auto"/>
            <w:tcMar>
              <w:top w:w="60" w:type="dxa"/>
              <w:left w:w="120" w:type="dxa"/>
              <w:bottom w:w="60" w:type="dxa"/>
              <w:right w:w="120" w:type="dxa"/>
            </w:tcMar>
          </w:tcPr>
          <w:p w14:paraId="463B29EE"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3.000000</w:t>
            </w:r>
          </w:p>
        </w:tc>
        <w:tc>
          <w:tcPr>
            <w:tcW w:w="0" w:type="auto"/>
            <w:shd w:val="clear" w:color="auto" w:fill="auto"/>
            <w:tcMar>
              <w:top w:w="60" w:type="dxa"/>
              <w:left w:w="120" w:type="dxa"/>
              <w:bottom w:w="60" w:type="dxa"/>
              <w:right w:w="120" w:type="dxa"/>
            </w:tcMar>
          </w:tcPr>
          <w:p w14:paraId="66C46254"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117.000000</w:t>
            </w:r>
          </w:p>
        </w:tc>
        <w:tc>
          <w:tcPr>
            <w:tcW w:w="0" w:type="auto"/>
            <w:shd w:val="clear" w:color="auto" w:fill="auto"/>
            <w:tcMar>
              <w:top w:w="60" w:type="dxa"/>
              <w:left w:w="120" w:type="dxa"/>
              <w:bottom w:w="60" w:type="dxa"/>
              <w:right w:w="120" w:type="dxa"/>
            </w:tcMar>
          </w:tcPr>
          <w:p w14:paraId="16FD2CAD"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72.000000</w:t>
            </w:r>
          </w:p>
        </w:tc>
        <w:tc>
          <w:tcPr>
            <w:tcW w:w="0" w:type="auto"/>
            <w:shd w:val="clear" w:color="auto" w:fill="auto"/>
            <w:tcMar>
              <w:top w:w="60" w:type="dxa"/>
              <w:left w:w="120" w:type="dxa"/>
              <w:bottom w:w="60" w:type="dxa"/>
              <w:right w:w="120" w:type="dxa"/>
            </w:tcMar>
          </w:tcPr>
          <w:p w14:paraId="09A79B81"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23.000000</w:t>
            </w:r>
          </w:p>
        </w:tc>
        <w:tc>
          <w:tcPr>
            <w:tcW w:w="0" w:type="auto"/>
            <w:shd w:val="clear" w:color="auto" w:fill="auto"/>
            <w:tcMar>
              <w:top w:w="60" w:type="dxa"/>
              <w:left w:w="120" w:type="dxa"/>
              <w:bottom w:w="60" w:type="dxa"/>
              <w:right w:w="120" w:type="dxa"/>
            </w:tcMar>
          </w:tcPr>
          <w:p w14:paraId="7E054F3E"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30.500000</w:t>
            </w:r>
          </w:p>
        </w:tc>
        <w:tc>
          <w:tcPr>
            <w:tcW w:w="0" w:type="auto"/>
            <w:shd w:val="clear" w:color="auto" w:fill="auto"/>
            <w:tcMar>
              <w:top w:w="60" w:type="dxa"/>
              <w:left w:w="120" w:type="dxa"/>
              <w:bottom w:w="60" w:type="dxa"/>
              <w:right w:w="120" w:type="dxa"/>
            </w:tcMar>
          </w:tcPr>
          <w:p w14:paraId="2CBE043F"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32.000000</w:t>
            </w:r>
          </w:p>
        </w:tc>
        <w:tc>
          <w:tcPr>
            <w:tcW w:w="0" w:type="auto"/>
            <w:shd w:val="clear" w:color="auto" w:fill="auto"/>
            <w:tcMar>
              <w:top w:w="60" w:type="dxa"/>
              <w:left w:w="120" w:type="dxa"/>
              <w:bottom w:w="60" w:type="dxa"/>
              <w:right w:w="120" w:type="dxa"/>
            </w:tcMar>
          </w:tcPr>
          <w:p w14:paraId="10B5AF2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0.372500</w:t>
            </w:r>
          </w:p>
        </w:tc>
        <w:tc>
          <w:tcPr>
            <w:tcW w:w="0" w:type="auto"/>
            <w:shd w:val="clear" w:color="auto" w:fill="auto"/>
            <w:tcMar>
              <w:top w:w="60" w:type="dxa"/>
              <w:left w:w="120" w:type="dxa"/>
              <w:bottom w:w="60" w:type="dxa"/>
              <w:right w:w="120" w:type="dxa"/>
            </w:tcMar>
          </w:tcPr>
          <w:p w14:paraId="250CD22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29.000000</w:t>
            </w:r>
          </w:p>
        </w:tc>
        <w:tc>
          <w:tcPr>
            <w:tcW w:w="0" w:type="auto"/>
            <w:shd w:val="clear" w:color="auto" w:fill="auto"/>
            <w:tcMar>
              <w:top w:w="60" w:type="dxa"/>
              <w:left w:w="120" w:type="dxa"/>
              <w:bottom w:w="60" w:type="dxa"/>
              <w:right w:w="120" w:type="dxa"/>
            </w:tcMar>
          </w:tcPr>
          <w:p w14:paraId="77E695A7"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0.000000</w:t>
            </w:r>
          </w:p>
        </w:tc>
      </w:tr>
      <w:tr w:rsidR="009576E7" w14:paraId="6094653C" w14:textId="77777777">
        <w:trPr>
          <w:trHeight w:val="330"/>
        </w:trPr>
        <w:tc>
          <w:tcPr>
            <w:tcW w:w="0" w:type="auto"/>
            <w:shd w:val="clear" w:color="auto" w:fill="auto"/>
            <w:tcMar>
              <w:top w:w="60" w:type="dxa"/>
              <w:left w:w="120" w:type="dxa"/>
              <w:bottom w:w="60" w:type="dxa"/>
              <w:right w:w="120" w:type="dxa"/>
            </w:tcMar>
            <w:vAlign w:val="center"/>
          </w:tcPr>
          <w:p w14:paraId="2602DDCD" w14:textId="77777777" w:rsidR="009576E7" w:rsidRDefault="009576E7">
            <w:pPr>
              <w:pStyle w:val="NormalWeb"/>
              <w:shd w:val="clear" w:color="auto" w:fill="FFFFFF"/>
              <w:spacing w:beforeAutospacing="0" w:after="480" w:afterAutospacing="0" w:line="14" w:lineRule="atLeast"/>
              <w:jc w:val="both"/>
              <w:rPr>
                <w:rFonts w:ascii="Arial" w:hAnsi="Arial" w:cs="Arial"/>
                <w:color w:val="000000"/>
                <w:sz w:val="18"/>
                <w:szCs w:val="18"/>
                <w:shd w:val="clear" w:color="auto" w:fill="FFFFFF"/>
                <w:lang w:val="en-IN"/>
              </w:rPr>
            </w:pPr>
          </w:p>
        </w:tc>
        <w:tc>
          <w:tcPr>
            <w:tcW w:w="0" w:type="auto"/>
            <w:shd w:val="clear" w:color="auto" w:fill="auto"/>
            <w:tcMar>
              <w:top w:w="60" w:type="dxa"/>
              <w:left w:w="120" w:type="dxa"/>
              <w:bottom w:w="60" w:type="dxa"/>
              <w:right w:w="120" w:type="dxa"/>
            </w:tcMar>
          </w:tcPr>
          <w:p w14:paraId="5703C2A9"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464FA848"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78F7B8A8"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5273F174"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4502C2B0"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15F3A1B9"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3E8FEA22"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3215EF79"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0E90B5A0"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r>
      <w:tr w:rsidR="009576E7" w14:paraId="63431607" w14:textId="77777777">
        <w:trPr>
          <w:trHeight w:val="330"/>
        </w:trPr>
        <w:tc>
          <w:tcPr>
            <w:tcW w:w="0" w:type="auto"/>
            <w:shd w:val="clear" w:color="auto" w:fill="auto"/>
            <w:tcMar>
              <w:top w:w="60" w:type="dxa"/>
              <w:left w:w="120" w:type="dxa"/>
              <w:bottom w:w="60" w:type="dxa"/>
              <w:right w:w="120" w:type="dxa"/>
            </w:tcMar>
            <w:vAlign w:val="center"/>
          </w:tcPr>
          <w:p w14:paraId="37FC8BC9"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75%</w:t>
            </w:r>
          </w:p>
        </w:tc>
        <w:tc>
          <w:tcPr>
            <w:tcW w:w="0" w:type="auto"/>
            <w:shd w:val="clear" w:color="auto" w:fill="auto"/>
            <w:tcMar>
              <w:top w:w="60" w:type="dxa"/>
              <w:left w:w="120" w:type="dxa"/>
              <w:bottom w:w="60" w:type="dxa"/>
              <w:right w:w="120" w:type="dxa"/>
            </w:tcMar>
          </w:tcPr>
          <w:p w14:paraId="6E8B6174"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6.000000</w:t>
            </w:r>
          </w:p>
        </w:tc>
        <w:tc>
          <w:tcPr>
            <w:tcW w:w="0" w:type="auto"/>
            <w:shd w:val="clear" w:color="auto" w:fill="auto"/>
            <w:tcMar>
              <w:top w:w="60" w:type="dxa"/>
              <w:left w:w="120" w:type="dxa"/>
              <w:bottom w:w="60" w:type="dxa"/>
              <w:right w:w="120" w:type="dxa"/>
            </w:tcMar>
          </w:tcPr>
          <w:p w14:paraId="74268B42"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140.250000</w:t>
            </w:r>
          </w:p>
        </w:tc>
        <w:tc>
          <w:tcPr>
            <w:tcW w:w="0" w:type="auto"/>
            <w:shd w:val="clear" w:color="auto" w:fill="auto"/>
            <w:tcMar>
              <w:top w:w="60" w:type="dxa"/>
              <w:left w:w="120" w:type="dxa"/>
              <w:bottom w:w="60" w:type="dxa"/>
              <w:right w:w="120" w:type="dxa"/>
            </w:tcMar>
          </w:tcPr>
          <w:p w14:paraId="05B96761"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80.000000</w:t>
            </w:r>
          </w:p>
        </w:tc>
        <w:tc>
          <w:tcPr>
            <w:tcW w:w="0" w:type="auto"/>
            <w:shd w:val="clear" w:color="auto" w:fill="auto"/>
            <w:tcMar>
              <w:top w:w="60" w:type="dxa"/>
              <w:left w:w="120" w:type="dxa"/>
              <w:bottom w:w="60" w:type="dxa"/>
              <w:right w:w="120" w:type="dxa"/>
            </w:tcMar>
          </w:tcPr>
          <w:p w14:paraId="34BFA637"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32.000000</w:t>
            </w:r>
          </w:p>
        </w:tc>
        <w:tc>
          <w:tcPr>
            <w:tcW w:w="0" w:type="auto"/>
            <w:shd w:val="clear" w:color="auto" w:fill="auto"/>
            <w:tcMar>
              <w:top w:w="60" w:type="dxa"/>
              <w:left w:w="120" w:type="dxa"/>
              <w:bottom w:w="60" w:type="dxa"/>
              <w:right w:w="120" w:type="dxa"/>
            </w:tcMar>
          </w:tcPr>
          <w:p w14:paraId="37586BBD"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127.250000</w:t>
            </w:r>
          </w:p>
        </w:tc>
        <w:tc>
          <w:tcPr>
            <w:tcW w:w="0" w:type="auto"/>
            <w:shd w:val="clear" w:color="auto" w:fill="auto"/>
            <w:tcMar>
              <w:top w:w="60" w:type="dxa"/>
              <w:left w:w="120" w:type="dxa"/>
              <w:bottom w:w="60" w:type="dxa"/>
              <w:right w:w="120" w:type="dxa"/>
            </w:tcMar>
          </w:tcPr>
          <w:p w14:paraId="562A10BE"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36.600000</w:t>
            </w:r>
          </w:p>
        </w:tc>
        <w:tc>
          <w:tcPr>
            <w:tcW w:w="0" w:type="auto"/>
            <w:shd w:val="clear" w:color="auto" w:fill="auto"/>
            <w:tcMar>
              <w:top w:w="60" w:type="dxa"/>
              <w:left w:w="120" w:type="dxa"/>
              <w:bottom w:w="60" w:type="dxa"/>
              <w:right w:w="120" w:type="dxa"/>
            </w:tcMar>
          </w:tcPr>
          <w:p w14:paraId="26D1361F"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0.626250</w:t>
            </w:r>
          </w:p>
        </w:tc>
        <w:tc>
          <w:tcPr>
            <w:tcW w:w="0" w:type="auto"/>
            <w:shd w:val="clear" w:color="auto" w:fill="auto"/>
            <w:tcMar>
              <w:top w:w="60" w:type="dxa"/>
              <w:left w:w="120" w:type="dxa"/>
              <w:bottom w:w="60" w:type="dxa"/>
              <w:right w:w="120" w:type="dxa"/>
            </w:tcMar>
          </w:tcPr>
          <w:p w14:paraId="431608B8"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41.000000</w:t>
            </w:r>
          </w:p>
        </w:tc>
        <w:tc>
          <w:tcPr>
            <w:tcW w:w="0" w:type="auto"/>
            <w:shd w:val="clear" w:color="auto" w:fill="auto"/>
            <w:tcMar>
              <w:top w:w="60" w:type="dxa"/>
              <w:left w:w="120" w:type="dxa"/>
              <w:bottom w:w="60" w:type="dxa"/>
              <w:right w:w="120" w:type="dxa"/>
            </w:tcMar>
          </w:tcPr>
          <w:p w14:paraId="3F59634B"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1.000000</w:t>
            </w:r>
          </w:p>
        </w:tc>
      </w:tr>
      <w:tr w:rsidR="009576E7" w14:paraId="24604A2A" w14:textId="77777777">
        <w:trPr>
          <w:trHeight w:val="330"/>
        </w:trPr>
        <w:tc>
          <w:tcPr>
            <w:tcW w:w="0" w:type="auto"/>
            <w:shd w:val="clear" w:color="auto" w:fill="auto"/>
            <w:tcMar>
              <w:top w:w="60" w:type="dxa"/>
              <w:left w:w="120" w:type="dxa"/>
              <w:bottom w:w="60" w:type="dxa"/>
              <w:right w:w="120" w:type="dxa"/>
            </w:tcMar>
            <w:vAlign w:val="center"/>
          </w:tcPr>
          <w:p w14:paraId="1FB0E5F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max</w:t>
            </w:r>
          </w:p>
        </w:tc>
        <w:tc>
          <w:tcPr>
            <w:tcW w:w="0" w:type="auto"/>
            <w:shd w:val="clear" w:color="auto" w:fill="auto"/>
            <w:tcMar>
              <w:top w:w="60" w:type="dxa"/>
              <w:left w:w="120" w:type="dxa"/>
              <w:bottom w:w="60" w:type="dxa"/>
              <w:right w:w="120" w:type="dxa"/>
            </w:tcMar>
          </w:tcPr>
          <w:p w14:paraId="6072B28E"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17.000000</w:t>
            </w:r>
          </w:p>
        </w:tc>
        <w:tc>
          <w:tcPr>
            <w:tcW w:w="0" w:type="auto"/>
            <w:shd w:val="clear" w:color="auto" w:fill="auto"/>
            <w:tcMar>
              <w:top w:w="60" w:type="dxa"/>
              <w:left w:w="120" w:type="dxa"/>
              <w:bottom w:w="60" w:type="dxa"/>
              <w:right w:w="120" w:type="dxa"/>
            </w:tcMar>
          </w:tcPr>
          <w:p w14:paraId="2B38E786"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199.000000</w:t>
            </w:r>
          </w:p>
        </w:tc>
        <w:tc>
          <w:tcPr>
            <w:tcW w:w="0" w:type="auto"/>
            <w:shd w:val="clear" w:color="auto" w:fill="auto"/>
            <w:tcMar>
              <w:top w:w="60" w:type="dxa"/>
              <w:left w:w="120" w:type="dxa"/>
              <w:bottom w:w="60" w:type="dxa"/>
              <w:right w:w="120" w:type="dxa"/>
            </w:tcMar>
          </w:tcPr>
          <w:p w14:paraId="4116D5C6"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122.000000</w:t>
            </w:r>
          </w:p>
        </w:tc>
        <w:tc>
          <w:tcPr>
            <w:tcW w:w="0" w:type="auto"/>
            <w:shd w:val="clear" w:color="auto" w:fill="auto"/>
            <w:tcMar>
              <w:top w:w="60" w:type="dxa"/>
              <w:left w:w="120" w:type="dxa"/>
              <w:bottom w:w="60" w:type="dxa"/>
              <w:right w:w="120" w:type="dxa"/>
            </w:tcMar>
          </w:tcPr>
          <w:p w14:paraId="2413DB7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99.000000</w:t>
            </w:r>
          </w:p>
        </w:tc>
        <w:tc>
          <w:tcPr>
            <w:tcW w:w="0" w:type="auto"/>
            <w:shd w:val="clear" w:color="auto" w:fill="auto"/>
            <w:tcMar>
              <w:top w:w="60" w:type="dxa"/>
              <w:left w:w="120" w:type="dxa"/>
              <w:bottom w:w="60" w:type="dxa"/>
              <w:right w:w="120" w:type="dxa"/>
            </w:tcMar>
          </w:tcPr>
          <w:p w14:paraId="28D6D8C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846.000000</w:t>
            </w:r>
          </w:p>
        </w:tc>
        <w:tc>
          <w:tcPr>
            <w:tcW w:w="0" w:type="auto"/>
            <w:shd w:val="clear" w:color="auto" w:fill="auto"/>
            <w:tcMar>
              <w:top w:w="60" w:type="dxa"/>
              <w:left w:w="120" w:type="dxa"/>
              <w:bottom w:w="60" w:type="dxa"/>
              <w:right w:w="120" w:type="dxa"/>
            </w:tcMar>
          </w:tcPr>
          <w:p w14:paraId="5546B90F"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67.100000</w:t>
            </w:r>
          </w:p>
        </w:tc>
        <w:tc>
          <w:tcPr>
            <w:tcW w:w="0" w:type="auto"/>
            <w:shd w:val="clear" w:color="auto" w:fill="auto"/>
            <w:tcMar>
              <w:top w:w="60" w:type="dxa"/>
              <w:left w:w="120" w:type="dxa"/>
              <w:bottom w:w="60" w:type="dxa"/>
              <w:right w:w="120" w:type="dxa"/>
            </w:tcMar>
          </w:tcPr>
          <w:p w14:paraId="153656D5"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2.420000</w:t>
            </w:r>
          </w:p>
        </w:tc>
        <w:tc>
          <w:tcPr>
            <w:tcW w:w="0" w:type="auto"/>
            <w:shd w:val="clear" w:color="auto" w:fill="auto"/>
            <w:tcMar>
              <w:top w:w="60" w:type="dxa"/>
              <w:left w:w="120" w:type="dxa"/>
              <w:bottom w:w="60" w:type="dxa"/>
              <w:right w:w="120" w:type="dxa"/>
            </w:tcMar>
          </w:tcPr>
          <w:p w14:paraId="60ADEFCF"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81.000000</w:t>
            </w:r>
          </w:p>
        </w:tc>
        <w:tc>
          <w:tcPr>
            <w:tcW w:w="0" w:type="auto"/>
            <w:shd w:val="clear" w:color="auto" w:fill="auto"/>
            <w:tcMar>
              <w:top w:w="60" w:type="dxa"/>
              <w:left w:w="120" w:type="dxa"/>
              <w:bottom w:w="60" w:type="dxa"/>
              <w:right w:w="120" w:type="dxa"/>
            </w:tcMar>
          </w:tcPr>
          <w:p w14:paraId="0BD5CE84" w14:textId="77777777" w:rsidR="009576E7" w:rsidRDefault="00D11561">
            <w:pPr>
              <w:pStyle w:val="NormalWeb"/>
              <w:shd w:val="clear" w:color="auto" w:fill="FFFFFF"/>
              <w:spacing w:beforeAutospacing="0" w:after="480" w:afterAutospacing="0" w:line="14" w:lineRule="atLeast"/>
              <w:jc w:val="right"/>
            </w:pPr>
            <w:r>
              <w:rPr>
                <w:rFonts w:ascii="Arial" w:hAnsi="Arial" w:cs="Arial"/>
                <w:color w:val="000000"/>
                <w:sz w:val="18"/>
                <w:szCs w:val="18"/>
                <w:shd w:val="clear" w:color="auto" w:fill="FFFFFF"/>
              </w:rPr>
              <w:t>1.000000</w:t>
            </w:r>
          </w:p>
        </w:tc>
      </w:tr>
      <w:tr w:rsidR="009576E7" w14:paraId="01728621" w14:textId="77777777">
        <w:trPr>
          <w:trHeight w:val="330"/>
        </w:trPr>
        <w:tc>
          <w:tcPr>
            <w:tcW w:w="0" w:type="auto"/>
            <w:shd w:val="clear" w:color="auto" w:fill="auto"/>
            <w:tcMar>
              <w:top w:w="60" w:type="dxa"/>
              <w:left w:w="120" w:type="dxa"/>
              <w:bottom w:w="60" w:type="dxa"/>
              <w:right w:w="120" w:type="dxa"/>
            </w:tcMar>
            <w:vAlign w:val="center"/>
          </w:tcPr>
          <w:p w14:paraId="1D09E72E"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1FF692D9"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516C5F14"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458870B6"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1E58C5EB"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4EAD8D01"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730747E3"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795DB836"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1B70ED6D" w14:textId="77777777" w:rsidR="009576E7" w:rsidRDefault="009576E7">
            <w:pPr>
              <w:pStyle w:val="NormalWeb"/>
              <w:shd w:val="clear" w:color="auto" w:fill="FFFFFF"/>
              <w:spacing w:beforeAutospacing="0" w:after="480" w:afterAutospacing="0" w:line="14" w:lineRule="atLeast"/>
              <w:jc w:val="right"/>
              <w:rPr>
                <w:rFonts w:ascii="Arial" w:hAnsi="Arial" w:cs="Arial"/>
                <w:color w:val="000000"/>
                <w:sz w:val="18"/>
                <w:szCs w:val="18"/>
                <w:shd w:val="clear" w:color="auto" w:fill="FFFFFF"/>
              </w:rPr>
            </w:pPr>
          </w:p>
        </w:tc>
        <w:tc>
          <w:tcPr>
            <w:tcW w:w="0" w:type="auto"/>
            <w:shd w:val="clear" w:color="auto" w:fill="auto"/>
            <w:tcMar>
              <w:top w:w="60" w:type="dxa"/>
              <w:left w:w="120" w:type="dxa"/>
              <w:bottom w:w="60" w:type="dxa"/>
              <w:right w:w="120" w:type="dxa"/>
            </w:tcMar>
          </w:tcPr>
          <w:p w14:paraId="5651212C" w14:textId="77777777" w:rsidR="009576E7" w:rsidRDefault="009576E7">
            <w:pPr>
              <w:pStyle w:val="NormalWeb"/>
              <w:shd w:val="clear" w:color="auto" w:fill="FFFFFF"/>
              <w:spacing w:beforeAutospacing="0" w:after="480" w:afterAutospacing="0" w:line="14" w:lineRule="atLeast"/>
              <w:jc w:val="center"/>
              <w:rPr>
                <w:rFonts w:ascii="Arial" w:hAnsi="Arial" w:cs="Arial"/>
                <w:color w:val="000000"/>
                <w:sz w:val="18"/>
                <w:szCs w:val="18"/>
                <w:shd w:val="clear" w:color="auto" w:fill="FFFFFF"/>
              </w:rPr>
            </w:pPr>
          </w:p>
        </w:tc>
      </w:tr>
    </w:tbl>
    <w:p w14:paraId="3A76FB8A" w14:textId="77777777" w:rsidR="009576E7" w:rsidRDefault="00D11561">
      <w:pPr>
        <w:pStyle w:val="NormalWeb"/>
        <w:shd w:val="clear" w:color="auto" w:fill="FFFFFF"/>
        <w:spacing w:beforeAutospacing="0" w:after="480" w:afterAutospacing="0" w:line="14" w:lineRule="atLeast"/>
        <w:ind w:firstLineChars="1700" w:firstLine="4096"/>
        <w:jc w:val="both"/>
        <w:rPr>
          <w:color w:val="222222"/>
          <w:shd w:val="clear" w:color="auto" w:fill="FFFFFF"/>
        </w:rPr>
      </w:pPr>
      <w:r>
        <w:rPr>
          <w:b/>
          <w:bCs/>
          <w:color w:val="222222"/>
          <w:shd w:val="clear" w:color="auto" w:fill="FFFFFF"/>
          <w:lang w:val="en-IN"/>
        </w:rPr>
        <w:t>Table 4.1</w:t>
      </w:r>
    </w:p>
    <w:p w14:paraId="019CB84A" w14:textId="77777777" w:rsidR="009576E7" w:rsidRDefault="00D11561">
      <w:pPr>
        <w:pStyle w:val="NormalWeb"/>
        <w:shd w:val="clear" w:color="auto" w:fill="FFFFFF"/>
        <w:spacing w:beforeAutospacing="0" w:after="480" w:afterAutospacing="0" w:line="14" w:lineRule="atLeast"/>
        <w:jc w:val="both"/>
        <w:rPr>
          <w:color w:val="222222"/>
          <w:shd w:val="clear" w:color="auto" w:fill="FFFFFF"/>
        </w:rPr>
      </w:pPr>
      <w:r>
        <w:rPr>
          <w:noProof/>
          <w:color w:val="222222"/>
          <w:shd w:val="clear" w:color="auto" w:fill="FFFFFF"/>
        </w:rPr>
        <w:drawing>
          <wp:inline distT="0" distB="0" distL="114300" distR="114300" wp14:anchorId="6D2F2A55" wp14:editId="4577FB8F">
            <wp:extent cx="4829175" cy="4162425"/>
            <wp:effectExtent l="0" t="0" r="9525" b="317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3"/>
                    <a:stretch>
                      <a:fillRect/>
                    </a:stretch>
                  </pic:blipFill>
                  <pic:spPr>
                    <a:xfrm>
                      <a:off x="0" y="0"/>
                      <a:ext cx="4829175" cy="4162425"/>
                    </a:xfrm>
                    <a:prstGeom prst="rect">
                      <a:avLst/>
                    </a:prstGeom>
                    <a:noFill/>
                    <a:ln w="9525">
                      <a:noFill/>
                    </a:ln>
                  </pic:spPr>
                </pic:pic>
              </a:graphicData>
            </a:graphic>
          </wp:inline>
        </w:drawing>
      </w:r>
    </w:p>
    <w:p w14:paraId="74568DE6" w14:textId="77777777" w:rsidR="009576E7" w:rsidRDefault="00D11561">
      <w:pPr>
        <w:ind w:firstLineChars="1450" w:firstLine="3480"/>
        <w:jc w:val="both"/>
        <w:rPr>
          <w:rFonts w:eastAsia="SimSun"/>
          <w:color w:val="000000"/>
          <w:lang w:val="en-IN" w:eastAsia="zh-CN" w:bidi="ar"/>
        </w:rPr>
      </w:pPr>
      <w:r>
        <w:rPr>
          <w:rFonts w:eastAsia="SimSun"/>
          <w:color w:val="000000"/>
          <w:lang w:eastAsia="zh-CN" w:bidi="ar"/>
        </w:rPr>
        <w:t xml:space="preserve">Figure </w:t>
      </w:r>
      <w:r>
        <w:rPr>
          <w:rFonts w:eastAsia="SimSun"/>
          <w:color w:val="000000"/>
          <w:lang w:val="en-IN" w:eastAsia="zh-CN" w:bidi="ar"/>
        </w:rPr>
        <w:t>4.1 Dataset</w:t>
      </w:r>
    </w:p>
    <w:p w14:paraId="2F70C000" w14:textId="77777777" w:rsidR="00D85391" w:rsidRDefault="00D85391">
      <w:pPr>
        <w:pStyle w:val="NormalWeb"/>
        <w:shd w:val="clear" w:color="auto" w:fill="FFFFFF"/>
        <w:spacing w:beforeAutospacing="0" w:after="480" w:afterAutospacing="0" w:line="14" w:lineRule="atLeast"/>
        <w:jc w:val="both"/>
        <w:rPr>
          <w:b/>
          <w:bCs/>
          <w:color w:val="222222"/>
          <w:sz w:val="30"/>
          <w:szCs w:val="30"/>
          <w:shd w:val="clear" w:color="auto" w:fill="FFFFFF"/>
          <w:lang w:val="en-IN"/>
        </w:rPr>
      </w:pPr>
    </w:p>
    <w:p w14:paraId="14ADBAC5" w14:textId="77777777" w:rsidR="00D85391" w:rsidRDefault="00D85391">
      <w:pPr>
        <w:pStyle w:val="NormalWeb"/>
        <w:shd w:val="clear" w:color="auto" w:fill="FFFFFF"/>
        <w:spacing w:beforeAutospacing="0" w:after="480" w:afterAutospacing="0" w:line="14" w:lineRule="atLeast"/>
        <w:jc w:val="both"/>
        <w:rPr>
          <w:b/>
          <w:bCs/>
          <w:color w:val="222222"/>
          <w:sz w:val="30"/>
          <w:szCs w:val="30"/>
          <w:shd w:val="clear" w:color="auto" w:fill="FFFFFF"/>
          <w:lang w:val="en-IN"/>
        </w:rPr>
      </w:pPr>
    </w:p>
    <w:p w14:paraId="378EB867" w14:textId="13829C2A" w:rsidR="009576E7" w:rsidRDefault="00D11561">
      <w:pPr>
        <w:pStyle w:val="NormalWeb"/>
        <w:shd w:val="clear" w:color="auto" w:fill="FFFFFF"/>
        <w:spacing w:beforeAutospacing="0" w:after="480" w:afterAutospacing="0" w:line="14" w:lineRule="atLeast"/>
        <w:jc w:val="both"/>
        <w:rPr>
          <w:b/>
          <w:bCs/>
          <w:color w:val="222222"/>
          <w:sz w:val="30"/>
          <w:szCs w:val="30"/>
          <w:shd w:val="clear" w:color="auto" w:fill="FFFFFF"/>
        </w:rPr>
      </w:pPr>
      <w:r>
        <w:rPr>
          <w:b/>
          <w:bCs/>
          <w:color w:val="222222"/>
          <w:sz w:val="30"/>
          <w:szCs w:val="30"/>
          <w:shd w:val="clear" w:color="auto" w:fill="FFFFFF"/>
          <w:lang w:val="en-IN"/>
        </w:rPr>
        <w:t xml:space="preserve">4.3 </w:t>
      </w:r>
      <w:r>
        <w:rPr>
          <w:b/>
          <w:bCs/>
          <w:color w:val="222222"/>
          <w:sz w:val="30"/>
          <w:szCs w:val="30"/>
          <w:shd w:val="clear" w:color="auto" w:fill="FFFFFF"/>
        </w:rPr>
        <w:t>Data Visualization</w:t>
      </w:r>
    </w:p>
    <w:p w14:paraId="79451291" w14:textId="77777777" w:rsidR="009576E7" w:rsidRDefault="00D11561" w:rsidP="00F32456">
      <w:pPr>
        <w:pStyle w:val="NormalWeb"/>
        <w:shd w:val="clear" w:color="auto" w:fill="FFFFFF"/>
        <w:spacing w:beforeAutospacing="0" w:after="480" w:afterAutospacing="0"/>
        <w:jc w:val="both"/>
        <w:rPr>
          <w:color w:val="212121"/>
        </w:rPr>
      </w:pPr>
      <w:r>
        <w:rPr>
          <w:color w:val="212121"/>
          <w:lang w:val="en-IN"/>
        </w:rPr>
        <w:t>T</w:t>
      </w:r>
      <w:r>
        <w:rPr>
          <w:color w:val="212121"/>
        </w:rPr>
        <w:t>here are eight attributes (columns) in the dataset, including:</w:t>
      </w:r>
    </w:p>
    <w:p w14:paraId="69E64BFE" w14:textId="77777777" w:rsidR="009576E7" w:rsidRDefault="00D11561" w:rsidP="00F32456">
      <w:pPr>
        <w:pStyle w:val="NormalWeb"/>
        <w:shd w:val="clear" w:color="auto" w:fill="FFFFFF"/>
        <w:spacing w:beforeAutospacing="0" w:after="480" w:afterAutospacing="0"/>
        <w:jc w:val="both"/>
        <w:rPr>
          <w:color w:val="212121"/>
        </w:rPr>
      </w:pPr>
      <w:r>
        <w:rPr>
          <w:color w:val="212121"/>
        </w:rPr>
        <w:t>- Plasma glucose concentration</w:t>
      </w:r>
    </w:p>
    <w:p w14:paraId="42FE5146" w14:textId="77777777" w:rsidR="009576E7" w:rsidRDefault="00D11561" w:rsidP="00F32456">
      <w:pPr>
        <w:pStyle w:val="NormalWeb"/>
        <w:shd w:val="clear" w:color="auto" w:fill="FFFFFF"/>
        <w:spacing w:beforeAutospacing="0" w:after="480" w:afterAutospacing="0"/>
        <w:jc w:val="both"/>
        <w:rPr>
          <w:color w:val="212121"/>
        </w:rPr>
      </w:pPr>
      <w:r>
        <w:rPr>
          <w:color w:val="212121"/>
        </w:rPr>
        <w:t>- Diastolic blood pressure</w:t>
      </w:r>
    </w:p>
    <w:p w14:paraId="3180C9E4" w14:textId="77777777" w:rsidR="009576E7" w:rsidRDefault="00D11561" w:rsidP="00F32456">
      <w:pPr>
        <w:pStyle w:val="NormalWeb"/>
        <w:shd w:val="clear" w:color="auto" w:fill="FFFFFF"/>
        <w:spacing w:beforeAutospacing="0" w:after="480" w:afterAutospacing="0"/>
        <w:jc w:val="both"/>
        <w:rPr>
          <w:color w:val="212121"/>
        </w:rPr>
      </w:pPr>
      <w:r>
        <w:rPr>
          <w:color w:val="212121"/>
        </w:rPr>
        <w:t>- Triceps skinfold thickness</w:t>
      </w:r>
    </w:p>
    <w:p w14:paraId="34CDF30A" w14:textId="77777777" w:rsidR="009576E7" w:rsidRDefault="00D11561" w:rsidP="00F32456">
      <w:pPr>
        <w:pStyle w:val="NormalWeb"/>
        <w:shd w:val="clear" w:color="auto" w:fill="FFFFFF"/>
        <w:spacing w:beforeAutospacing="0" w:after="480" w:afterAutospacing="0"/>
        <w:jc w:val="both"/>
        <w:rPr>
          <w:color w:val="212121"/>
        </w:rPr>
      </w:pPr>
      <w:r>
        <w:rPr>
          <w:color w:val="212121"/>
        </w:rPr>
        <w:t>- Number of pregnancies</w:t>
      </w:r>
    </w:p>
    <w:p w14:paraId="5BF19DD9" w14:textId="77777777" w:rsidR="009576E7" w:rsidRDefault="00D11561" w:rsidP="00F32456">
      <w:pPr>
        <w:pStyle w:val="NormalWeb"/>
        <w:shd w:val="clear" w:color="auto" w:fill="FFFFFF"/>
        <w:spacing w:beforeAutospacing="0" w:after="480" w:afterAutospacing="0"/>
        <w:jc w:val="both"/>
        <w:rPr>
          <w:color w:val="212121"/>
        </w:rPr>
      </w:pPr>
      <w:r>
        <w:rPr>
          <w:color w:val="212121"/>
        </w:rPr>
        <w:t>- 2-hour serum insulin</w:t>
      </w:r>
    </w:p>
    <w:p w14:paraId="5F417827" w14:textId="77777777" w:rsidR="009576E7" w:rsidRDefault="00D11561" w:rsidP="00F32456">
      <w:pPr>
        <w:pStyle w:val="NormalWeb"/>
        <w:shd w:val="clear" w:color="auto" w:fill="FFFFFF"/>
        <w:spacing w:beforeAutospacing="0" w:after="480" w:afterAutospacing="0"/>
        <w:jc w:val="both"/>
        <w:rPr>
          <w:color w:val="212121"/>
        </w:rPr>
      </w:pPr>
      <w:r>
        <w:rPr>
          <w:color w:val="212121"/>
        </w:rPr>
        <w:t>- Body mass index (BMI)</w:t>
      </w:r>
    </w:p>
    <w:p w14:paraId="6DAB66B4" w14:textId="77777777" w:rsidR="009576E7" w:rsidRDefault="00D11561" w:rsidP="00F32456">
      <w:pPr>
        <w:pStyle w:val="NormalWeb"/>
        <w:shd w:val="clear" w:color="auto" w:fill="FFFFFF"/>
        <w:spacing w:beforeAutospacing="0" w:after="480" w:afterAutospacing="0"/>
        <w:jc w:val="both"/>
        <w:rPr>
          <w:color w:val="212121"/>
        </w:rPr>
      </w:pPr>
      <w:r>
        <w:rPr>
          <w:color w:val="212121"/>
        </w:rPr>
        <w:t>- Diabetes pedigree function</w:t>
      </w:r>
    </w:p>
    <w:p w14:paraId="638FEEDD" w14:textId="77777777" w:rsidR="009576E7" w:rsidRDefault="00D11561" w:rsidP="00F32456">
      <w:pPr>
        <w:pStyle w:val="NormalWeb"/>
        <w:shd w:val="clear" w:color="auto" w:fill="FFFFFF"/>
        <w:spacing w:beforeAutospacing="0" w:after="480" w:afterAutospacing="0"/>
        <w:jc w:val="both"/>
        <w:rPr>
          <w:color w:val="212121"/>
        </w:rPr>
      </w:pPr>
      <w:r>
        <w:rPr>
          <w:color w:val="212121"/>
        </w:rPr>
        <w:t>- Age</w:t>
      </w:r>
    </w:p>
    <w:p w14:paraId="23CB8EA5" w14:textId="77777777" w:rsidR="009576E7" w:rsidRDefault="00D11561">
      <w:pPr>
        <w:pStyle w:val="NormalWeb"/>
        <w:shd w:val="clear" w:color="auto" w:fill="FFFFFF"/>
        <w:spacing w:beforeAutospacing="0" w:after="480" w:afterAutospacing="0" w:line="360" w:lineRule="auto"/>
        <w:ind w:left="3360" w:hangingChars="1400" w:hanging="3360"/>
        <w:jc w:val="both"/>
        <w:rPr>
          <w:color w:val="222222"/>
          <w:lang w:val="en-IN"/>
        </w:rPr>
      </w:pPr>
      <w:r>
        <w:rPr>
          <w:noProof/>
          <w:color w:val="222222"/>
        </w:rPr>
        <w:drawing>
          <wp:inline distT="0" distB="0" distL="114300" distR="114300" wp14:anchorId="26FA8062" wp14:editId="731BE480">
            <wp:extent cx="3439160" cy="2299335"/>
            <wp:effectExtent l="0" t="0" r="2540" b="1206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4"/>
                    <a:stretch>
                      <a:fillRect/>
                    </a:stretch>
                  </pic:blipFill>
                  <pic:spPr>
                    <a:xfrm>
                      <a:off x="0" y="0"/>
                      <a:ext cx="3439160" cy="2299335"/>
                    </a:xfrm>
                    <a:prstGeom prst="rect">
                      <a:avLst/>
                    </a:prstGeom>
                    <a:noFill/>
                    <a:ln w="9525">
                      <a:noFill/>
                    </a:ln>
                  </pic:spPr>
                </pic:pic>
              </a:graphicData>
            </a:graphic>
          </wp:inline>
        </w:drawing>
      </w:r>
      <w:r>
        <w:rPr>
          <w:noProof/>
          <w:color w:val="222222"/>
        </w:rPr>
        <w:drawing>
          <wp:inline distT="0" distB="0" distL="114300" distR="114300" wp14:anchorId="1019E57C" wp14:editId="4C857793">
            <wp:extent cx="2976880" cy="982980"/>
            <wp:effectExtent l="0" t="0" r="7620" b="762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5"/>
                    <a:stretch>
                      <a:fillRect/>
                    </a:stretch>
                  </pic:blipFill>
                  <pic:spPr>
                    <a:xfrm>
                      <a:off x="0" y="0"/>
                      <a:ext cx="2976880" cy="982980"/>
                    </a:xfrm>
                    <a:prstGeom prst="rect">
                      <a:avLst/>
                    </a:prstGeom>
                    <a:noFill/>
                    <a:ln w="9525">
                      <a:noFill/>
                    </a:ln>
                  </pic:spPr>
                </pic:pic>
              </a:graphicData>
            </a:graphic>
          </wp:inline>
        </w:drawing>
      </w:r>
      <w:r>
        <w:rPr>
          <w:color w:val="222222"/>
          <w:lang w:val="en-IN"/>
        </w:rPr>
        <w:t xml:space="preserve"> Figure 4.2 Data </w:t>
      </w:r>
      <w:r>
        <w:rPr>
          <w:color w:val="222222"/>
          <w:shd w:val="clear" w:color="auto" w:fill="FFFFFF"/>
        </w:rPr>
        <w:t>Visualization</w:t>
      </w:r>
    </w:p>
    <w:p w14:paraId="532C1B2B" w14:textId="77777777" w:rsidR="009576E7" w:rsidRDefault="00D11561">
      <w:pPr>
        <w:pStyle w:val="NormalWeb"/>
        <w:shd w:val="clear" w:color="auto" w:fill="FFFFFF"/>
        <w:spacing w:beforeAutospacing="0" w:afterAutospacing="0" w:line="14" w:lineRule="atLeast"/>
        <w:jc w:val="both"/>
        <w:rPr>
          <w:b/>
          <w:bCs/>
          <w:color w:val="222222"/>
          <w:sz w:val="30"/>
          <w:szCs w:val="30"/>
          <w:shd w:val="clear" w:color="auto" w:fill="FFFFFF"/>
        </w:rPr>
      </w:pPr>
      <w:r>
        <w:rPr>
          <w:b/>
          <w:bCs/>
          <w:color w:val="222222"/>
          <w:sz w:val="30"/>
          <w:szCs w:val="30"/>
          <w:shd w:val="clear" w:color="auto" w:fill="FFFFFF"/>
          <w:lang w:val="en-IN"/>
        </w:rPr>
        <w:t xml:space="preserve">4.4 </w:t>
      </w:r>
      <w:r>
        <w:rPr>
          <w:b/>
          <w:bCs/>
          <w:color w:val="222222"/>
          <w:sz w:val="30"/>
          <w:szCs w:val="30"/>
          <w:shd w:val="clear" w:color="auto" w:fill="FFFFFF"/>
        </w:rPr>
        <w:t>Relation between Attributes and Diabetes</w:t>
      </w:r>
    </w:p>
    <w:p w14:paraId="5E1B288C" w14:textId="77777777" w:rsidR="009576E7" w:rsidRDefault="009576E7">
      <w:pPr>
        <w:pStyle w:val="NormalWeb"/>
        <w:shd w:val="clear" w:color="auto" w:fill="FFFFFF"/>
        <w:spacing w:beforeAutospacing="0" w:afterAutospacing="0" w:line="14" w:lineRule="atLeast"/>
        <w:jc w:val="both"/>
        <w:rPr>
          <w:b/>
          <w:bCs/>
          <w:color w:val="222222"/>
          <w:sz w:val="30"/>
          <w:szCs w:val="30"/>
          <w:shd w:val="clear" w:color="auto" w:fill="FFFFFF"/>
        </w:rPr>
      </w:pPr>
    </w:p>
    <w:p w14:paraId="52EF5A3A" w14:textId="77777777" w:rsidR="009576E7" w:rsidRDefault="00D11561">
      <w:pPr>
        <w:pStyle w:val="NormalWeb"/>
        <w:shd w:val="clear" w:color="auto" w:fill="FFFFFF"/>
        <w:spacing w:beforeAutospacing="0" w:after="480" w:afterAutospacing="0" w:line="360" w:lineRule="auto"/>
        <w:jc w:val="both"/>
        <w:rPr>
          <w:color w:val="222222"/>
          <w:shd w:val="clear" w:color="auto" w:fill="FFFFFF"/>
        </w:rPr>
      </w:pPr>
      <w:r>
        <w:rPr>
          <w:color w:val="222222"/>
          <w:shd w:val="clear" w:color="auto" w:fill="FFFFFF"/>
        </w:rPr>
        <w:lastRenderedPageBreak/>
        <w:t>The relationship between all data attributes and diabetes is visually depicted through a graph, enhancing comprehension and insights. This graphical representation illustrates how each attribute correlates with diabetes, providing a clear visual framework for analysis. By plotting the data attributes against diabetes occurrence, patterns and trends emerge, highlighting which attributes may be influential or predictive of the condition. Such graphical insights help in identifying key factors that contribute to diabetes risk or progression, facilitating informed decision-making in healthcare and research. The graph serves as a powerful tool to visualise complex data interactions, aiding researchers and clinicians in understanding the intricate relationships between various attributes and their impact on diabetes outcomes.</w:t>
      </w:r>
    </w:p>
    <w:p w14:paraId="436534F8" w14:textId="77777777" w:rsidR="009576E7" w:rsidRDefault="00D11561">
      <w:pPr>
        <w:pStyle w:val="NormalWeb"/>
        <w:shd w:val="clear" w:color="auto" w:fill="FFFFFF"/>
        <w:spacing w:beforeAutospacing="0" w:after="480" w:afterAutospacing="0" w:line="360" w:lineRule="auto"/>
        <w:jc w:val="both"/>
        <w:rPr>
          <w:color w:val="222222"/>
          <w:shd w:val="clear" w:color="auto" w:fill="FFFFFF"/>
        </w:rPr>
      </w:pPr>
      <w:r>
        <w:rPr>
          <w:b/>
          <w:bCs/>
          <w:noProof/>
          <w:color w:val="222222"/>
          <w:sz w:val="30"/>
          <w:szCs w:val="30"/>
        </w:rPr>
        <w:drawing>
          <wp:inline distT="0" distB="0" distL="114300" distR="114300" wp14:anchorId="37491EB7" wp14:editId="0B2C23EE">
            <wp:extent cx="5734050" cy="1619250"/>
            <wp:effectExtent l="0" t="0" r="6350" b="635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6"/>
                    <a:stretch>
                      <a:fillRect/>
                    </a:stretch>
                  </pic:blipFill>
                  <pic:spPr>
                    <a:xfrm>
                      <a:off x="0" y="0"/>
                      <a:ext cx="5734050" cy="1619250"/>
                    </a:xfrm>
                    <a:prstGeom prst="rect">
                      <a:avLst/>
                    </a:prstGeom>
                    <a:noFill/>
                    <a:ln w="9525">
                      <a:noFill/>
                    </a:ln>
                  </pic:spPr>
                </pic:pic>
              </a:graphicData>
            </a:graphic>
          </wp:inline>
        </w:drawing>
      </w:r>
      <w:r>
        <w:rPr>
          <w:b/>
          <w:bCs/>
          <w:noProof/>
          <w:color w:val="222222"/>
          <w:sz w:val="30"/>
          <w:szCs w:val="30"/>
        </w:rPr>
        <w:drawing>
          <wp:inline distT="0" distB="0" distL="114300" distR="114300" wp14:anchorId="376B25F2" wp14:editId="249B8F81">
            <wp:extent cx="5734050" cy="1485900"/>
            <wp:effectExtent l="0" t="0" r="6350"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17"/>
                    <a:stretch>
                      <a:fillRect/>
                    </a:stretch>
                  </pic:blipFill>
                  <pic:spPr>
                    <a:xfrm>
                      <a:off x="0" y="0"/>
                      <a:ext cx="5734050" cy="1485900"/>
                    </a:xfrm>
                    <a:prstGeom prst="rect">
                      <a:avLst/>
                    </a:prstGeom>
                    <a:noFill/>
                    <a:ln w="9525">
                      <a:noFill/>
                    </a:ln>
                  </pic:spPr>
                </pic:pic>
              </a:graphicData>
            </a:graphic>
          </wp:inline>
        </w:drawing>
      </w:r>
    </w:p>
    <w:p w14:paraId="1CADD607" w14:textId="77777777" w:rsidR="009576E7" w:rsidRDefault="00D11561">
      <w:pPr>
        <w:pStyle w:val="NormalWeb"/>
        <w:shd w:val="clear" w:color="auto" w:fill="FFFFFF"/>
        <w:spacing w:beforeAutospacing="0" w:after="480" w:afterAutospacing="0" w:line="360" w:lineRule="auto"/>
        <w:jc w:val="both"/>
        <w:rPr>
          <w:b/>
          <w:bCs/>
          <w:color w:val="222222"/>
          <w:sz w:val="30"/>
          <w:szCs w:val="30"/>
        </w:rPr>
      </w:pPr>
      <w:r>
        <w:rPr>
          <w:b/>
          <w:bCs/>
          <w:noProof/>
          <w:color w:val="222222"/>
          <w:sz w:val="30"/>
          <w:szCs w:val="30"/>
        </w:rPr>
        <w:drawing>
          <wp:inline distT="0" distB="0" distL="114300" distR="114300" wp14:anchorId="7EDD127D" wp14:editId="021B4252">
            <wp:extent cx="5734050" cy="1514475"/>
            <wp:effectExtent l="0" t="0" r="6350" b="9525"/>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8"/>
                    <a:stretch>
                      <a:fillRect/>
                    </a:stretch>
                  </pic:blipFill>
                  <pic:spPr>
                    <a:xfrm>
                      <a:off x="0" y="0"/>
                      <a:ext cx="5734050" cy="1514475"/>
                    </a:xfrm>
                    <a:prstGeom prst="rect">
                      <a:avLst/>
                    </a:prstGeom>
                    <a:noFill/>
                    <a:ln w="9525">
                      <a:noFill/>
                    </a:ln>
                  </pic:spPr>
                </pic:pic>
              </a:graphicData>
            </a:graphic>
          </wp:inline>
        </w:drawing>
      </w:r>
    </w:p>
    <w:p w14:paraId="53F88C67" w14:textId="77777777" w:rsidR="009576E7" w:rsidRDefault="00D11561">
      <w:pPr>
        <w:pStyle w:val="NormalWeb"/>
        <w:shd w:val="clear" w:color="auto" w:fill="FFFFFF"/>
        <w:spacing w:beforeAutospacing="0" w:after="480" w:afterAutospacing="0" w:line="360" w:lineRule="auto"/>
        <w:jc w:val="both"/>
        <w:rPr>
          <w:b/>
          <w:bCs/>
          <w:color w:val="222222"/>
          <w:sz w:val="30"/>
          <w:szCs w:val="30"/>
        </w:rPr>
      </w:pPr>
      <w:r>
        <w:rPr>
          <w:b/>
          <w:bCs/>
          <w:noProof/>
          <w:color w:val="222222"/>
          <w:sz w:val="30"/>
          <w:szCs w:val="30"/>
        </w:rPr>
        <w:drawing>
          <wp:inline distT="0" distB="0" distL="114300" distR="114300" wp14:anchorId="6ACBEF78" wp14:editId="2CAECAD4">
            <wp:extent cx="5734050" cy="1514475"/>
            <wp:effectExtent l="0" t="0" r="6350" b="952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9"/>
                    <a:stretch>
                      <a:fillRect/>
                    </a:stretch>
                  </pic:blipFill>
                  <pic:spPr>
                    <a:xfrm>
                      <a:off x="0" y="0"/>
                      <a:ext cx="5734050" cy="1514475"/>
                    </a:xfrm>
                    <a:prstGeom prst="rect">
                      <a:avLst/>
                    </a:prstGeom>
                    <a:noFill/>
                    <a:ln w="9525">
                      <a:noFill/>
                    </a:ln>
                  </pic:spPr>
                </pic:pic>
              </a:graphicData>
            </a:graphic>
          </wp:inline>
        </w:drawing>
      </w:r>
    </w:p>
    <w:p w14:paraId="012F3EA9" w14:textId="77777777" w:rsidR="009576E7" w:rsidRDefault="00D11561">
      <w:pPr>
        <w:pStyle w:val="NormalWeb"/>
        <w:shd w:val="clear" w:color="auto" w:fill="FFFFFF"/>
        <w:spacing w:beforeAutospacing="0" w:afterAutospacing="0" w:line="14" w:lineRule="atLeast"/>
        <w:jc w:val="both"/>
        <w:rPr>
          <w:color w:val="222222"/>
          <w:shd w:val="clear" w:color="auto" w:fill="FFFFFF"/>
        </w:rPr>
      </w:pPr>
      <w:r>
        <w:rPr>
          <w:color w:val="212121"/>
          <w:lang w:val="en-IN"/>
        </w:rPr>
        <w:lastRenderedPageBreak/>
        <w:tab/>
      </w:r>
      <w:r>
        <w:rPr>
          <w:color w:val="212121"/>
          <w:lang w:val="en-IN"/>
        </w:rPr>
        <w:tab/>
      </w:r>
      <w:r>
        <w:rPr>
          <w:color w:val="212121"/>
          <w:lang w:val="en-IN"/>
        </w:rPr>
        <w:tab/>
        <w:t xml:space="preserve">  Figure 4.3Graph for </w:t>
      </w:r>
      <w:r>
        <w:rPr>
          <w:color w:val="222222"/>
          <w:shd w:val="clear" w:color="auto" w:fill="FFFFFF"/>
        </w:rPr>
        <w:t>Relation between Attributes and Diabetes</w:t>
      </w:r>
    </w:p>
    <w:p w14:paraId="1B95B5DB" w14:textId="77777777" w:rsidR="002A6F05" w:rsidRDefault="002A6F05">
      <w:pPr>
        <w:pStyle w:val="NormalWeb"/>
        <w:shd w:val="clear" w:color="auto" w:fill="FFFFFF"/>
        <w:spacing w:beforeAutospacing="0" w:afterAutospacing="0" w:line="14" w:lineRule="atLeast"/>
        <w:jc w:val="both"/>
        <w:rPr>
          <w:color w:val="222222"/>
          <w:shd w:val="clear" w:color="auto" w:fill="FFFFFF"/>
        </w:rPr>
      </w:pPr>
    </w:p>
    <w:p w14:paraId="781F8651" w14:textId="77777777" w:rsidR="002A6F05" w:rsidRDefault="002A6F05">
      <w:pPr>
        <w:pStyle w:val="NormalWeb"/>
        <w:shd w:val="clear" w:color="auto" w:fill="FFFFFF"/>
        <w:spacing w:beforeAutospacing="0" w:afterAutospacing="0" w:line="14" w:lineRule="atLeast"/>
        <w:jc w:val="both"/>
        <w:rPr>
          <w:color w:val="222222"/>
          <w:shd w:val="clear" w:color="auto" w:fill="FFFFFF"/>
        </w:rPr>
      </w:pPr>
    </w:p>
    <w:p w14:paraId="3C63BF0D" w14:textId="77777777" w:rsidR="002A6F05" w:rsidRDefault="002A6F05">
      <w:pPr>
        <w:pStyle w:val="NormalWeb"/>
        <w:shd w:val="clear" w:color="auto" w:fill="FFFFFF"/>
        <w:spacing w:beforeAutospacing="0" w:afterAutospacing="0" w:line="14" w:lineRule="atLeast"/>
        <w:jc w:val="both"/>
        <w:rPr>
          <w:color w:val="222222"/>
          <w:shd w:val="clear" w:color="auto" w:fill="FFFFFF"/>
        </w:rPr>
      </w:pPr>
    </w:p>
    <w:p w14:paraId="0C839ACF" w14:textId="77777777" w:rsidR="009576E7" w:rsidRDefault="009576E7">
      <w:pPr>
        <w:pStyle w:val="NormalWeb"/>
        <w:shd w:val="clear" w:color="auto" w:fill="FFFFFF"/>
        <w:spacing w:beforeAutospacing="0" w:afterAutospacing="0" w:line="14" w:lineRule="atLeast"/>
        <w:jc w:val="both"/>
        <w:rPr>
          <w:color w:val="222222"/>
          <w:shd w:val="clear" w:color="auto" w:fill="FFFFFF"/>
        </w:rPr>
      </w:pPr>
    </w:p>
    <w:p w14:paraId="2FD6C0A2" w14:textId="77777777" w:rsidR="009576E7" w:rsidRDefault="00D11561">
      <w:pPr>
        <w:pStyle w:val="NormalWeb"/>
        <w:shd w:val="clear" w:color="auto" w:fill="FFFFFF"/>
        <w:spacing w:beforeAutospacing="0" w:afterAutospacing="0" w:line="14" w:lineRule="atLeast"/>
        <w:jc w:val="both"/>
        <w:rPr>
          <w:b/>
          <w:bCs/>
          <w:color w:val="222222"/>
          <w:sz w:val="30"/>
          <w:szCs w:val="30"/>
          <w:shd w:val="clear" w:color="auto" w:fill="FFFFFF"/>
        </w:rPr>
      </w:pPr>
      <w:r>
        <w:rPr>
          <w:b/>
          <w:bCs/>
          <w:color w:val="222222"/>
          <w:sz w:val="30"/>
          <w:szCs w:val="30"/>
          <w:shd w:val="clear" w:color="auto" w:fill="FFFFFF"/>
          <w:lang w:val="en-IN"/>
        </w:rPr>
        <w:t xml:space="preserve">4.5 </w:t>
      </w:r>
      <w:r>
        <w:rPr>
          <w:b/>
          <w:bCs/>
          <w:color w:val="222222"/>
          <w:sz w:val="30"/>
          <w:szCs w:val="30"/>
          <w:shd w:val="clear" w:color="auto" w:fill="FFFFFF"/>
        </w:rPr>
        <w:t>Correlation between attributes</w:t>
      </w:r>
    </w:p>
    <w:p w14:paraId="5CA8C621" w14:textId="77777777" w:rsidR="009576E7" w:rsidRDefault="009576E7">
      <w:pPr>
        <w:pStyle w:val="NormalWeb"/>
        <w:shd w:val="clear" w:color="auto" w:fill="FFFFFF"/>
        <w:spacing w:beforeAutospacing="0" w:afterAutospacing="0" w:line="14" w:lineRule="atLeast"/>
        <w:jc w:val="both"/>
        <w:rPr>
          <w:b/>
          <w:bCs/>
          <w:color w:val="222222"/>
          <w:sz w:val="30"/>
          <w:szCs w:val="30"/>
          <w:shd w:val="clear" w:color="auto" w:fill="FFFFFF"/>
        </w:rPr>
      </w:pPr>
    </w:p>
    <w:p w14:paraId="51C5B5D1" w14:textId="77777777" w:rsidR="009576E7" w:rsidRDefault="00D11561">
      <w:pPr>
        <w:pStyle w:val="NormalWeb"/>
        <w:shd w:val="clear" w:color="auto" w:fill="FFFFFF"/>
        <w:spacing w:beforeAutospacing="0" w:afterAutospacing="0" w:line="14" w:lineRule="atLeast"/>
        <w:jc w:val="both"/>
        <w:rPr>
          <w:color w:val="222222"/>
          <w:shd w:val="clear" w:color="auto" w:fill="FFFFFF"/>
        </w:rPr>
      </w:pPr>
      <w:r>
        <w:rPr>
          <w:color w:val="222222"/>
          <w:shd w:val="clear" w:color="auto" w:fill="FFFFFF"/>
        </w:rPr>
        <w:t>The correlation among attributes related to diabetes can be analyzed to understand how different factors interact and potentially influence the condition. By examining the correlation matrix or heatmap of these attributes, we can identify which variables tend to move together or exhibit dependencies. This helps in pinpointing significant relationships such as how insulin levels correlate with blood glucose, or how age and BMI (Body Mass Index) relate to diabetes risk. Understanding these correlations provides valuable insights into the complex interplay of factors contributing to diabetes onset and progression, aiding in the development of more targeted prevention and management strategies.</w:t>
      </w:r>
    </w:p>
    <w:p w14:paraId="28DD0292" w14:textId="77777777" w:rsidR="009576E7" w:rsidRDefault="009576E7">
      <w:pPr>
        <w:pStyle w:val="NormalWeb"/>
        <w:shd w:val="clear" w:color="auto" w:fill="FFFFFF"/>
        <w:spacing w:beforeAutospacing="0" w:afterAutospacing="0" w:line="14" w:lineRule="atLeast"/>
        <w:jc w:val="both"/>
        <w:rPr>
          <w:color w:val="222222"/>
          <w:shd w:val="clear" w:color="auto" w:fill="FFFFFF"/>
        </w:rPr>
      </w:pPr>
    </w:p>
    <w:p w14:paraId="41B8673E" w14:textId="77777777" w:rsidR="009576E7" w:rsidRDefault="009576E7">
      <w:pPr>
        <w:pStyle w:val="NormalWeb"/>
        <w:shd w:val="clear" w:color="auto" w:fill="FFFFFF"/>
        <w:spacing w:beforeAutospacing="0" w:afterAutospacing="0" w:line="14" w:lineRule="atLeast"/>
        <w:jc w:val="both"/>
        <w:rPr>
          <w:color w:val="222222"/>
          <w:shd w:val="clear" w:color="auto" w:fill="FFFFFF"/>
        </w:rPr>
      </w:pPr>
    </w:p>
    <w:p w14:paraId="5A5D84F2" w14:textId="77777777" w:rsidR="009576E7" w:rsidRDefault="009576E7">
      <w:pPr>
        <w:pStyle w:val="NormalWeb"/>
        <w:shd w:val="clear" w:color="auto" w:fill="FFFFFF"/>
        <w:spacing w:beforeAutospacing="0" w:afterAutospacing="0" w:line="14" w:lineRule="atLeast"/>
        <w:jc w:val="both"/>
        <w:rPr>
          <w:color w:val="222222"/>
          <w:shd w:val="clear" w:color="auto" w:fill="FFFFFF"/>
        </w:rPr>
      </w:pPr>
    </w:p>
    <w:p w14:paraId="50C2266F" w14:textId="77777777" w:rsidR="009576E7" w:rsidRDefault="009576E7">
      <w:pPr>
        <w:pStyle w:val="NormalWeb"/>
        <w:shd w:val="clear" w:color="auto" w:fill="FFFFFF"/>
        <w:spacing w:beforeAutospacing="0" w:afterAutospacing="0" w:line="14" w:lineRule="atLeast"/>
        <w:jc w:val="both"/>
        <w:rPr>
          <w:color w:val="222222"/>
          <w:shd w:val="clear" w:color="auto" w:fill="FFFFFF"/>
        </w:rPr>
      </w:pPr>
    </w:p>
    <w:p w14:paraId="43494717" w14:textId="77777777" w:rsidR="009576E7" w:rsidRDefault="009576E7">
      <w:pPr>
        <w:pStyle w:val="NormalWeb"/>
        <w:shd w:val="clear" w:color="auto" w:fill="FFFFFF"/>
        <w:spacing w:beforeAutospacing="0" w:afterAutospacing="0" w:line="14" w:lineRule="atLeast"/>
        <w:jc w:val="both"/>
        <w:rPr>
          <w:color w:val="222222"/>
          <w:shd w:val="clear" w:color="auto" w:fill="FFFFFF"/>
        </w:rPr>
      </w:pPr>
    </w:p>
    <w:p w14:paraId="6D39243B" w14:textId="77777777" w:rsidR="009576E7" w:rsidRDefault="00D11561">
      <w:pPr>
        <w:pStyle w:val="NormalWeb"/>
        <w:shd w:val="clear" w:color="auto" w:fill="FFFFFF"/>
        <w:spacing w:beforeAutospacing="0" w:afterAutospacing="0" w:line="14" w:lineRule="atLeast"/>
        <w:jc w:val="both"/>
      </w:pPr>
      <w:r>
        <w:rPr>
          <w:noProof/>
        </w:rPr>
        <w:drawing>
          <wp:inline distT="0" distB="0" distL="114300" distR="114300" wp14:anchorId="48A7F7B7" wp14:editId="6ED6F301">
            <wp:extent cx="3630295" cy="2023745"/>
            <wp:effectExtent l="0" t="0" r="1905" b="825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0"/>
                    <a:stretch>
                      <a:fillRect/>
                    </a:stretch>
                  </pic:blipFill>
                  <pic:spPr>
                    <a:xfrm>
                      <a:off x="0" y="0"/>
                      <a:ext cx="3630295" cy="2023745"/>
                    </a:xfrm>
                    <a:prstGeom prst="rect">
                      <a:avLst/>
                    </a:prstGeom>
                    <a:noFill/>
                    <a:ln>
                      <a:noFill/>
                    </a:ln>
                  </pic:spPr>
                </pic:pic>
              </a:graphicData>
            </a:graphic>
          </wp:inline>
        </w:drawing>
      </w:r>
      <w:r>
        <w:rPr>
          <w:noProof/>
        </w:rPr>
        <w:drawing>
          <wp:inline distT="0" distB="0" distL="114300" distR="114300" wp14:anchorId="47357129" wp14:editId="68431F36">
            <wp:extent cx="2700020" cy="2483485"/>
            <wp:effectExtent l="0" t="0" r="5080"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2700020" cy="2483485"/>
                    </a:xfrm>
                    <a:prstGeom prst="rect">
                      <a:avLst/>
                    </a:prstGeom>
                    <a:noFill/>
                    <a:ln>
                      <a:noFill/>
                    </a:ln>
                  </pic:spPr>
                </pic:pic>
              </a:graphicData>
            </a:graphic>
          </wp:inline>
        </w:drawing>
      </w:r>
    </w:p>
    <w:p w14:paraId="442FD455" w14:textId="77777777" w:rsidR="009576E7" w:rsidRDefault="009576E7">
      <w:pPr>
        <w:pStyle w:val="NormalWeb"/>
        <w:shd w:val="clear" w:color="auto" w:fill="FFFFFF"/>
        <w:spacing w:beforeAutospacing="0" w:afterAutospacing="0" w:line="14" w:lineRule="atLeast"/>
        <w:jc w:val="both"/>
      </w:pPr>
    </w:p>
    <w:p w14:paraId="79F1A61B" w14:textId="77777777" w:rsidR="009576E7" w:rsidRDefault="00D11561">
      <w:pPr>
        <w:pStyle w:val="NormalWeb"/>
        <w:shd w:val="clear" w:color="auto" w:fill="FFFFFF"/>
        <w:spacing w:beforeAutospacing="0" w:afterAutospacing="0" w:line="14" w:lineRule="atLeast"/>
        <w:ind w:left="1440" w:firstLine="720"/>
        <w:jc w:val="both"/>
        <w:rPr>
          <w:color w:val="222222"/>
          <w:shd w:val="clear" w:color="auto" w:fill="FFFFFF"/>
        </w:rPr>
      </w:pPr>
      <w:r>
        <w:rPr>
          <w:lang w:val="en-IN"/>
        </w:rPr>
        <w:t xml:space="preserve">Figure 4.4 Graph for </w:t>
      </w:r>
      <w:r>
        <w:rPr>
          <w:color w:val="222222"/>
          <w:shd w:val="clear" w:color="auto" w:fill="FFFFFF"/>
        </w:rPr>
        <w:t>Correlation between attributes</w:t>
      </w:r>
    </w:p>
    <w:p w14:paraId="467E42DC" w14:textId="77777777" w:rsidR="009576E7" w:rsidRDefault="009576E7">
      <w:pPr>
        <w:pStyle w:val="NormalWeb"/>
        <w:shd w:val="clear" w:color="auto" w:fill="FFFFFF"/>
        <w:spacing w:beforeAutospacing="0" w:afterAutospacing="0" w:line="14" w:lineRule="atLeast"/>
        <w:jc w:val="both"/>
        <w:rPr>
          <w:lang w:val="en-IN"/>
        </w:rPr>
      </w:pPr>
    </w:p>
    <w:p w14:paraId="74D7BEDF" w14:textId="77777777" w:rsidR="009576E7" w:rsidRDefault="009576E7">
      <w:pPr>
        <w:pStyle w:val="NormalWeb"/>
        <w:shd w:val="clear" w:color="auto" w:fill="FFFFFF"/>
        <w:spacing w:beforeAutospacing="0" w:afterAutospacing="0" w:line="14" w:lineRule="atLeast"/>
        <w:jc w:val="both"/>
        <w:rPr>
          <w:sz w:val="28"/>
          <w:szCs w:val="28"/>
        </w:rPr>
      </w:pPr>
    </w:p>
    <w:p w14:paraId="13C25FC2" w14:textId="77777777" w:rsidR="009576E7" w:rsidRDefault="00D11561">
      <w:pPr>
        <w:pStyle w:val="NormalWeb"/>
        <w:shd w:val="clear" w:color="auto" w:fill="FFFFFF"/>
        <w:spacing w:beforeAutospacing="0" w:afterAutospacing="0" w:line="14" w:lineRule="atLeast"/>
        <w:jc w:val="both"/>
        <w:rPr>
          <w:b/>
          <w:bCs/>
          <w:color w:val="222222"/>
          <w:sz w:val="28"/>
          <w:szCs w:val="28"/>
          <w:shd w:val="clear" w:color="auto" w:fill="FFFFFF"/>
        </w:rPr>
      </w:pPr>
      <w:r>
        <w:rPr>
          <w:b/>
          <w:bCs/>
          <w:color w:val="222222"/>
          <w:sz w:val="28"/>
          <w:szCs w:val="28"/>
          <w:shd w:val="clear" w:color="auto" w:fill="FFFFFF"/>
          <w:lang w:val="en-IN"/>
        </w:rPr>
        <w:t>4.6</w:t>
      </w:r>
      <w:r>
        <w:rPr>
          <w:b/>
          <w:bCs/>
          <w:color w:val="222222"/>
          <w:sz w:val="28"/>
          <w:szCs w:val="28"/>
          <w:shd w:val="clear" w:color="auto" w:fill="FFFFFF"/>
        </w:rPr>
        <w:t>  Data Augmentation </w:t>
      </w:r>
    </w:p>
    <w:p w14:paraId="22E05AF0" w14:textId="77777777" w:rsidR="009576E7" w:rsidRDefault="009576E7">
      <w:pPr>
        <w:pStyle w:val="NormalWeb"/>
        <w:shd w:val="clear" w:color="auto" w:fill="FFFFFF"/>
        <w:spacing w:beforeAutospacing="0" w:afterAutospacing="0" w:line="14" w:lineRule="atLeast"/>
        <w:jc w:val="both"/>
        <w:rPr>
          <w:b/>
          <w:bCs/>
          <w:color w:val="222222"/>
          <w:sz w:val="28"/>
          <w:szCs w:val="28"/>
          <w:shd w:val="clear" w:color="auto" w:fill="FFFFFF"/>
        </w:rPr>
      </w:pPr>
    </w:p>
    <w:p w14:paraId="140D6B47" w14:textId="77777777" w:rsidR="009576E7" w:rsidRDefault="00D11561">
      <w:pPr>
        <w:pStyle w:val="NormalWeb"/>
        <w:shd w:val="clear" w:color="auto" w:fill="FFFFFF"/>
        <w:spacing w:beforeAutospacing="0" w:afterAutospacing="0" w:line="14" w:lineRule="atLeast"/>
        <w:jc w:val="both"/>
      </w:pPr>
      <w:r>
        <w:rPr>
          <w:color w:val="222222"/>
          <w:shd w:val="clear" w:color="auto" w:fill="FFFFFF"/>
        </w:rPr>
        <w:t>The PIDD dataset, which mainly includes female samples and their pregnancy numbers, poses significant challenges for machine learning applications. It contains a substantial amount of missing or anomalous data, especially in the Triceps Thickness Fold class with 30% missing entries and the Insulin Dose class with 49% missing entries, both recorded as zeros. These issues undermine the dataset's accuracy and representativeness, which in turn hampers the generalisation of predictive models. Given the dataset's limited sample size and feature set, meticulous data pre-processing and feature selection are essential to develop reliable and accurate diabetes prediction models.</w:t>
      </w:r>
    </w:p>
    <w:p w14:paraId="61D93E36" w14:textId="77777777" w:rsidR="009576E7" w:rsidRDefault="009576E7">
      <w:pPr>
        <w:pStyle w:val="NormalWeb"/>
        <w:shd w:val="clear" w:color="auto" w:fill="FFFFFF"/>
        <w:spacing w:beforeAutospacing="0" w:afterAutospacing="0" w:line="14" w:lineRule="atLeast"/>
        <w:jc w:val="both"/>
      </w:pPr>
    </w:p>
    <w:p w14:paraId="66347907" w14:textId="77777777" w:rsidR="009576E7" w:rsidRDefault="00D11561">
      <w:pPr>
        <w:pStyle w:val="NormalWeb"/>
        <w:shd w:val="clear" w:color="auto" w:fill="FFFFFF"/>
        <w:spacing w:beforeAutospacing="0" w:afterAutospacing="0" w:line="14" w:lineRule="atLeast"/>
        <w:jc w:val="both"/>
        <w:rPr>
          <w:sz w:val="28"/>
          <w:szCs w:val="28"/>
        </w:rPr>
      </w:pPr>
      <w:r>
        <w:rPr>
          <w:b/>
          <w:bCs/>
          <w:color w:val="000000"/>
          <w:sz w:val="28"/>
          <w:szCs w:val="28"/>
          <w:shd w:val="clear" w:color="auto" w:fill="FFFFFF"/>
          <w:lang w:val="en-IN"/>
        </w:rPr>
        <w:t xml:space="preserve">4.7 </w:t>
      </w:r>
      <w:r>
        <w:rPr>
          <w:b/>
          <w:bCs/>
          <w:color w:val="000000"/>
          <w:sz w:val="28"/>
          <w:szCs w:val="28"/>
          <w:shd w:val="clear" w:color="auto" w:fill="FFFFFF"/>
        </w:rPr>
        <w:t>Comparison to last literature</w:t>
      </w:r>
    </w:p>
    <w:p w14:paraId="0613F277" w14:textId="77777777" w:rsidR="009576E7" w:rsidRDefault="009576E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700"/>
        <w:gridCol w:w="1479"/>
        <w:gridCol w:w="3352"/>
        <w:gridCol w:w="963"/>
        <w:gridCol w:w="994"/>
      </w:tblGrid>
      <w:tr w:rsidR="009576E7" w14:paraId="0CE44464" w14:textId="77777777">
        <w:trPr>
          <w:trHeight w:val="42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6496871" w14:textId="77777777" w:rsidR="009576E7" w:rsidRDefault="00D11561">
            <w:pPr>
              <w:pStyle w:val="NormalWeb"/>
              <w:spacing w:before="440" w:beforeAutospacing="0" w:afterAutospacing="0" w:line="14" w:lineRule="atLeast"/>
            </w:pPr>
            <w:r>
              <w:rPr>
                <w:b/>
                <w:bCs/>
                <w:color w:val="212121"/>
                <w:sz w:val="19"/>
                <w:szCs w:val="19"/>
              </w:rPr>
              <w:t>Author</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09388D26" w14:textId="77777777" w:rsidR="009576E7" w:rsidRDefault="00D11561">
            <w:pPr>
              <w:pStyle w:val="NormalWeb"/>
              <w:spacing w:before="440" w:beforeAutospacing="0" w:afterAutospacing="0" w:line="14" w:lineRule="atLeast"/>
            </w:pPr>
            <w:r>
              <w:rPr>
                <w:b/>
                <w:bCs/>
                <w:color w:val="212121"/>
                <w:sz w:val="19"/>
                <w:szCs w:val="19"/>
              </w:rPr>
              <w:t>Dataset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598B92F7" w14:textId="77777777" w:rsidR="009576E7" w:rsidRDefault="00D11561">
            <w:pPr>
              <w:pStyle w:val="NormalWeb"/>
              <w:spacing w:before="440" w:beforeAutospacing="0" w:afterAutospacing="0" w:line="14" w:lineRule="atLeast"/>
            </w:pPr>
            <w:r>
              <w:rPr>
                <w:b/>
                <w:bCs/>
                <w:color w:val="212121"/>
                <w:sz w:val="19"/>
                <w:szCs w:val="19"/>
              </w:rPr>
              <w:t>Technique</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5A91F55B" w14:textId="77777777" w:rsidR="009576E7" w:rsidRDefault="00D11561">
            <w:pPr>
              <w:pStyle w:val="NormalWeb"/>
              <w:spacing w:before="440" w:beforeAutospacing="0" w:afterAutospacing="0" w:line="14" w:lineRule="atLeast"/>
            </w:pPr>
            <w:r>
              <w:rPr>
                <w:b/>
                <w:bCs/>
                <w:color w:val="212121"/>
                <w:sz w:val="19"/>
                <w:szCs w:val="19"/>
              </w:rPr>
              <w:t>Tools</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C7E85EB" w14:textId="77777777" w:rsidR="009576E7" w:rsidRDefault="00D11561">
            <w:pPr>
              <w:pStyle w:val="NormalWeb"/>
              <w:spacing w:before="440" w:beforeAutospacing="0" w:afterAutospacing="0" w:line="14" w:lineRule="atLeast"/>
            </w:pPr>
            <w:r>
              <w:rPr>
                <w:b/>
                <w:bCs/>
                <w:color w:val="212121"/>
                <w:sz w:val="19"/>
                <w:szCs w:val="19"/>
              </w:rPr>
              <w:t>Accuracy</w:t>
            </w:r>
          </w:p>
        </w:tc>
      </w:tr>
      <w:tr w:rsidR="009576E7" w14:paraId="0E4495D4"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C2076C3" w14:textId="77777777" w:rsidR="009576E7" w:rsidRDefault="00D11561">
            <w:pPr>
              <w:pStyle w:val="NormalWeb"/>
              <w:spacing w:before="440" w:beforeAutospacing="0" w:afterAutospacing="0" w:line="14" w:lineRule="atLeast"/>
              <w:jc w:val="both"/>
            </w:pPr>
            <w:r>
              <w:rPr>
                <w:color w:val="212121"/>
                <w:sz w:val="19"/>
                <w:szCs w:val="19"/>
              </w:rPr>
              <w:lastRenderedPageBreak/>
              <w:t>Deepti Sisodia et al. [</w:t>
            </w:r>
            <w:hyperlink r:id="rId22" w:anchor="B5-healthcare-11-02864" w:history="1">
              <w:r>
                <w:rPr>
                  <w:rStyle w:val="Hyperlink"/>
                  <w:color w:val="376FAA"/>
                  <w:sz w:val="19"/>
                  <w:szCs w:val="19"/>
                </w:rPr>
                <w:t>5</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7478E6C9" w14:textId="77777777" w:rsidR="009576E7" w:rsidRDefault="00D11561">
            <w:pPr>
              <w:pStyle w:val="NormalWeb"/>
              <w:spacing w:before="440" w:beforeAutospacing="0" w:afterAutospacing="0" w:line="14" w:lineRule="atLeast"/>
              <w:jc w:val="both"/>
            </w:pPr>
            <w:r>
              <w:rPr>
                <w:color w:val="212121"/>
                <w:sz w:val="19"/>
                <w:szCs w:val="19"/>
              </w:rPr>
              <w:t>PIDD</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5D3AA5F4" w14:textId="77777777" w:rsidR="009576E7" w:rsidRDefault="00D11561">
            <w:pPr>
              <w:pStyle w:val="NormalWeb"/>
              <w:spacing w:before="440" w:beforeAutospacing="0" w:afterAutospacing="0" w:line="14" w:lineRule="atLeast"/>
              <w:jc w:val="both"/>
            </w:pPr>
            <w:r>
              <w:rPr>
                <w:color w:val="212121"/>
                <w:sz w:val="19"/>
                <w:szCs w:val="19"/>
              </w:rPr>
              <w:t>SVM, Naïve Bayes, Decision Tree</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DFD6213" w14:textId="77777777" w:rsidR="009576E7" w:rsidRDefault="00D11561">
            <w:pPr>
              <w:pStyle w:val="NormalWeb"/>
              <w:spacing w:before="440" w:beforeAutospacing="0" w:afterAutospacing="0" w:line="14" w:lineRule="atLeast"/>
              <w:jc w:val="both"/>
            </w:pPr>
            <w:r>
              <w:rPr>
                <w:color w:val="212121"/>
                <w:sz w:val="19"/>
                <w:szCs w:val="19"/>
              </w:rPr>
              <w:t>WEKA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CA843F9" w14:textId="77777777" w:rsidR="009576E7" w:rsidRDefault="00D11561">
            <w:pPr>
              <w:pStyle w:val="NormalWeb"/>
              <w:spacing w:before="440" w:beforeAutospacing="0" w:afterAutospacing="0" w:line="14" w:lineRule="atLeast"/>
              <w:jc w:val="both"/>
            </w:pPr>
            <w:r>
              <w:rPr>
                <w:color w:val="212121"/>
                <w:sz w:val="19"/>
                <w:szCs w:val="19"/>
              </w:rPr>
              <w:t>76.30%</w:t>
            </w:r>
          </w:p>
        </w:tc>
      </w:tr>
      <w:tr w:rsidR="009576E7" w14:paraId="7AA955E4"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7834AEEB" w14:textId="77777777" w:rsidR="009576E7" w:rsidRDefault="00D11561">
            <w:pPr>
              <w:pStyle w:val="NormalWeb"/>
              <w:spacing w:before="440" w:beforeAutospacing="0" w:afterAutospacing="0" w:line="14" w:lineRule="atLeast"/>
              <w:jc w:val="both"/>
            </w:pPr>
            <w:r>
              <w:rPr>
                <w:color w:val="212121"/>
                <w:sz w:val="19"/>
                <w:szCs w:val="19"/>
              </w:rPr>
              <w:t>Steffi Dr. R. Balsubram et al. [</w:t>
            </w:r>
            <w:hyperlink r:id="rId23" w:anchor="B6-healthcare-11-02864" w:history="1">
              <w:r>
                <w:rPr>
                  <w:rStyle w:val="Hyperlink"/>
                  <w:color w:val="376FAA"/>
                  <w:sz w:val="19"/>
                  <w:szCs w:val="19"/>
                </w:rPr>
                <w:t>6</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8276376" w14:textId="77777777" w:rsidR="009576E7" w:rsidRDefault="00D11561">
            <w:pPr>
              <w:pStyle w:val="NormalWeb"/>
              <w:spacing w:before="440" w:beforeAutospacing="0" w:afterAutospacing="0" w:line="14" w:lineRule="atLeast"/>
              <w:jc w:val="both"/>
            </w:pPr>
            <w:r>
              <w:rPr>
                <w:color w:val="212121"/>
                <w:sz w:val="19"/>
                <w:szCs w:val="19"/>
              </w:rPr>
              <w:t>PIDD</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A1F6389" w14:textId="77777777" w:rsidR="009576E7" w:rsidRDefault="00D11561">
            <w:pPr>
              <w:pStyle w:val="NormalWeb"/>
              <w:spacing w:before="440" w:beforeAutospacing="0" w:afterAutospacing="0" w:line="14" w:lineRule="atLeast"/>
              <w:jc w:val="both"/>
            </w:pPr>
            <w:r>
              <w:rPr>
                <w:color w:val="212121"/>
                <w:sz w:val="19"/>
                <w:szCs w:val="19"/>
              </w:rPr>
              <w:t>SVM, Decision Tree, Decision Table</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13A450D" w14:textId="77777777" w:rsidR="009576E7" w:rsidRDefault="00D11561">
            <w:pPr>
              <w:pStyle w:val="NormalWeb"/>
              <w:spacing w:before="440" w:beforeAutospacing="0" w:afterAutospacing="0" w:line="14" w:lineRule="atLeast"/>
              <w:jc w:val="both"/>
            </w:pPr>
            <w:r>
              <w:rPr>
                <w:color w:val="212121"/>
                <w:sz w:val="19"/>
                <w:szCs w:val="19"/>
              </w:rPr>
              <w:t>MATLAB</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377EC1A" w14:textId="77777777" w:rsidR="009576E7" w:rsidRDefault="00D11561">
            <w:pPr>
              <w:pStyle w:val="NormalWeb"/>
              <w:spacing w:before="440" w:beforeAutospacing="0" w:afterAutospacing="0" w:line="14" w:lineRule="atLeast"/>
              <w:jc w:val="both"/>
            </w:pPr>
            <w:r>
              <w:rPr>
                <w:color w:val="212121"/>
                <w:sz w:val="19"/>
                <w:szCs w:val="19"/>
              </w:rPr>
              <w:t>74.9%</w:t>
            </w:r>
          </w:p>
        </w:tc>
      </w:tr>
      <w:tr w:rsidR="009576E7" w14:paraId="30A6ACAC"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D5111B9" w14:textId="77777777" w:rsidR="009576E7" w:rsidRDefault="00D11561">
            <w:pPr>
              <w:pStyle w:val="NormalWeb"/>
              <w:spacing w:before="440" w:beforeAutospacing="0" w:afterAutospacing="0" w:line="14" w:lineRule="atLeast"/>
              <w:jc w:val="both"/>
            </w:pPr>
            <w:r>
              <w:rPr>
                <w:color w:val="212121"/>
                <w:sz w:val="19"/>
                <w:szCs w:val="19"/>
              </w:rPr>
              <w:t>R. Madhusmita, Amandeep, K et al. [</w:t>
            </w:r>
            <w:hyperlink r:id="rId24" w:anchor="B8-healthcare-11-02864" w:history="1">
              <w:r>
                <w:rPr>
                  <w:rStyle w:val="Hyperlink"/>
                  <w:color w:val="376FAA"/>
                  <w:sz w:val="19"/>
                  <w:szCs w:val="19"/>
                </w:rPr>
                <w:t>8</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A21D6D3" w14:textId="77777777" w:rsidR="009576E7" w:rsidRDefault="00D11561">
            <w:pPr>
              <w:pStyle w:val="NormalWeb"/>
              <w:spacing w:before="440" w:beforeAutospacing="0" w:afterAutospacing="0" w:line="14" w:lineRule="atLeast"/>
              <w:jc w:val="both"/>
            </w:pPr>
            <w:r>
              <w:rPr>
                <w:color w:val="212121"/>
                <w:sz w:val="19"/>
                <w:szCs w:val="19"/>
              </w:rPr>
              <w:t>PIDD</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F3B36B7" w14:textId="77777777" w:rsidR="009576E7" w:rsidRDefault="00D11561">
            <w:pPr>
              <w:pStyle w:val="NormalWeb"/>
              <w:spacing w:before="440" w:beforeAutospacing="0" w:afterAutospacing="0" w:line="14" w:lineRule="atLeast"/>
              <w:jc w:val="both"/>
            </w:pPr>
            <w:r>
              <w:rPr>
                <w:color w:val="212121"/>
                <w:sz w:val="19"/>
                <w:szCs w:val="19"/>
              </w:rPr>
              <w:t>LR, SVM, KNN, NB, DT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5DAEF10E" w14:textId="77777777" w:rsidR="009576E7" w:rsidRDefault="00D11561">
            <w:pPr>
              <w:pStyle w:val="NormalWeb"/>
              <w:spacing w:before="440" w:beforeAutospacing="0" w:afterAutospacing="0" w:line="14" w:lineRule="atLeast"/>
              <w:jc w:val="both"/>
            </w:pPr>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B62997A" w14:textId="77777777" w:rsidR="009576E7" w:rsidRDefault="00D11561">
            <w:pPr>
              <w:pStyle w:val="NormalWeb"/>
              <w:spacing w:before="440" w:beforeAutospacing="0" w:afterAutospacing="0" w:line="14" w:lineRule="atLeast"/>
              <w:jc w:val="both"/>
            </w:pPr>
            <w:r>
              <w:rPr>
                <w:color w:val="212121"/>
                <w:sz w:val="19"/>
                <w:szCs w:val="19"/>
              </w:rPr>
              <w:t>82.35%</w:t>
            </w:r>
          </w:p>
        </w:tc>
      </w:tr>
      <w:tr w:rsidR="009576E7" w14:paraId="65E025A0"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053B03AD" w14:textId="77777777" w:rsidR="009576E7" w:rsidRDefault="00D11561">
            <w:pPr>
              <w:pStyle w:val="NormalWeb"/>
              <w:spacing w:before="440" w:beforeAutospacing="0" w:afterAutospacing="0" w:line="14" w:lineRule="atLeast"/>
              <w:jc w:val="both"/>
            </w:pPr>
            <w:r>
              <w:rPr>
                <w:color w:val="212121"/>
                <w:sz w:val="19"/>
                <w:szCs w:val="19"/>
              </w:rPr>
              <w:t>Varma, K. M., and Panda, B. S et al. [</w:t>
            </w:r>
            <w:hyperlink r:id="rId25" w:anchor="B9-healthcare-11-02864" w:history="1">
              <w:r>
                <w:rPr>
                  <w:rStyle w:val="Hyperlink"/>
                  <w:color w:val="376FAA"/>
                  <w:sz w:val="19"/>
                  <w:szCs w:val="19"/>
                </w:rPr>
                <w:t>9</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408B85F" w14:textId="77777777" w:rsidR="009576E7" w:rsidRDefault="00D11561">
            <w:pPr>
              <w:pStyle w:val="NormalWeb"/>
              <w:spacing w:before="440" w:beforeAutospacing="0" w:afterAutospacing="0" w:line="14" w:lineRule="atLeast"/>
              <w:jc w:val="both"/>
            </w:pPr>
            <w:r>
              <w:rPr>
                <w:color w:val="212121"/>
                <w:sz w:val="19"/>
                <w:szCs w:val="19"/>
              </w:rPr>
              <w:t>PIMA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D95FB04" w14:textId="77777777" w:rsidR="009576E7" w:rsidRDefault="00D11561">
            <w:pPr>
              <w:pStyle w:val="NormalWeb"/>
              <w:spacing w:before="440" w:beforeAutospacing="0" w:afterAutospacing="0" w:line="14" w:lineRule="atLeast"/>
              <w:jc w:val="both"/>
            </w:pPr>
            <w:r>
              <w:rPr>
                <w:color w:val="212121"/>
                <w:sz w:val="19"/>
                <w:szCs w:val="19"/>
              </w:rPr>
              <w:t>Naïve Bayes, SVM, Logistic Regression, Decision Tree</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DCB8E83" w14:textId="77777777" w:rsidR="009576E7" w:rsidRDefault="00D11561">
            <w:pPr>
              <w:pStyle w:val="NormalWeb"/>
              <w:spacing w:before="440" w:beforeAutospacing="0" w:afterAutospacing="0" w:line="14" w:lineRule="atLeast"/>
              <w:jc w:val="both"/>
            </w:pPr>
            <w:r>
              <w:rPr>
                <w:color w:val="212121"/>
                <w:sz w:val="19"/>
                <w:szCs w:val="19"/>
              </w:rPr>
              <w:t>R-tool</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5270B10" w14:textId="77777777" w:rsidR="009576E7" w:rsidRDefault="00D11561">
            <w:pPr>
              <w:pStyle w:val="NormalWeb"/>
              <w:spacing w:before="440" w:beforeAutospacing="0" w:afterAutospacing="0" w:line="14" w:lineRule="atLeast"/>
              <w:jc w:val="both"/>
            </w:pPr>
            <w:r>
              <w:rPr>
                <w:color w:val="212121"/>
                <w:sz w:val="19"/>
                <w:szCs w:val="19"/>
              </w:rPr>
              <w:t>74.67%</w:t>
            </w:r>
          </w:p>
        </w:tc>
      </w:tr>
      <w:tr w:rsidR="009576E7" w14:paraId="60C39B43"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3104988" w14:textId="77777777" w:rsidR="009576E7" w:rsidRDefault="00D11561">
            <w:pPr>
              <w:pStyle w:val="NormalWeb"/>
              <w:spacing w:before="440" w:beforeAutospacing="0" w:afterAutospacing="0" w:line="14" w:lineRule="atLeast"/>
              <w:jc w:val="both"/>
            </w:pPr>
            <w:r>
              <w:rPr>
                <w:color w:val="212121"/>
                <w:sz w:val="19"/>
                <w:szCs w:val="19"/>
              </w:rPr>
              <w:t>Wu, H., Yang, S., Huang, Z., He, J., and Wang, X. et al. [</w:t>
            </w:r>
            <w:hyperlink r:id="rId26" w:anchor="B10-healthcare-11-02864" w:history="1">
              <w:r>
                <w:rPr>
                  <w:rStyle w:val="Hyperlink"/>
                  <w:color w:val="376FAA"/>
                  <w:sz w:val="19"/>
                  <w:szCs w:val="19"/>
                </w:rPr>
                <w:t>10</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02E1E184" w14:textId="77777777" w:rsidR="009576E7" w:rsidRDefault="00D11561">
            <w:pPr>
              <w:pStyle w:val="NormalWeb"/>
              <w:spacing w:before="440" w:beforeAutospacing="0" w:afterAutospacing="0" w:line="14" w:lineRule="atLeast"/>
              <w:jc w:val="both"/>
            </w:pPr>
            <w:r>
              <w:rPr>
                <w:color w:val="212121"/>
                <w:sz w:val="19"/>
                <w:szCs w:val="19"/>
              </w:rPr>
              <w:t>PIMA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E954924" w14:textId="77777777" w:rsidR="009576E7" w:rsidRDefault="00D11561">
            <w:pPr>
              <w:pStyle w:val="NormalWeb"/>
              <w:spacing w:before="440" w:beforeAutospacing="0" w:afterAutospacing="0" w:line="14" w:lineRule="atLeast"/>
              <w:jc w:val="both"/>
            </w:pPr>
            <w:r>
              <w:rPr>
                <w:color w:val="212121"/>
                <w:sz w:val="19"/>
                <w:szCs w:val="19"/>
              </w:rPr>
              <w:t>K-means, Logistic Regression</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023A8CC" w14:textId="77777777" w:rsidR="009576E7" w:rsidRDefault="00D11561">
            <w:pPr>
              <w:pStyle w:val="NormalWeb"/>
              <w:spacing w:before="440" w:beforeAutospacing="0" w:afterAutospacing="0" w:line="14" w:lineRule="atLeast"/>
              <w:jc w:val="both"/>
            </w:pPr>
            <w:r>
              <w:rPr>
                <w:color w:val="212121"/>
                <w:sz w:val="19"/>
                <w:szCs w:val="19"/>
              </w:rPr>
              <w:t>WEKA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30F65DC" w14:textId="77777777" w:rsidR="009576E7" w:rsidRDefault="00D11561">
            <w:pPr>
              <w:pStyle w:val="NormalWeb"/>
              <w:spacing w:before="440" w:beforeAutospacing="0" w:afterAutospacing="0" w:line="14" w:lineRule="atLeast"/>
              <w:jc w:val="both"/>
            </w:pPr>
            <w:r>
              <w:rPr>
                <w:color w:val="212121"/>
                <w:sz w:val="19"/>
                <w:szCs w:val="19"/>
              </w:rPr>
              <w:t>Applicable</w:t>
            </w:r>
          </w:p>
        </w:tc>
      </w:tr>
      <w:tr w:rsidR="009576E7" w14:paraId="03F9AFCD"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B283A39" w14:textId="77777777" w:rsidR="009576E7" w:rsidRDefault="00D11561">
            <w:pPr>
              <w:pStyle w:val="NormalWeb"/>
              <w:spacing w:before="440" w:beforeAutospacing="0" w:afterAutospacing="0" w:line="14" w:lineRule="atLeast"/>
              <w:jc w:val="both"/>
            </w:pPr>
            <w:r>
              <w:rPr>
                <w:color w:val="212121"/>
                <w:sz w:val="19"/>
                <w:szCs w:val="19"/>
              </w:rPr>
              <w:t>O. Dr. O., S. Dr. K., and B Ramudu et al. (2020) [</w:t>
            </w:r>
            <w:hyperlink r:id="rId27" w:anchor="B11-healthcare-11-02864" w:history="1">
              <w:r>
                <w:rPr>
                  <w:rStyle w:val="Hyperlink"/>
                  <w:color w:val="376FAA"/>
                  <w:sz w:val="19"/>
                  <w:szCs w:val="19"/>
                </w:rPr>
                <w:t>11</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14E7139" w14:textId="77777777" w:rsidR="009576E7" w:rsidRDefault="00D11561">
            <w:pPr>
              <w:pStyle w:val="NormalWeb"/>
              <w:spacing w:before="440" w:beforeAutospacing="0" w:afterAutospacing="0" w:line="14" w:lineRule="atLeast"/>
              <w:jc w:val="both"/>
            </w:pPr>
            <w:r>
              <w:rPr>
                <w:color w:val="212121"/>
                <w:sz w:val="19"/>
                <w:szCs w:val="19"/>
              </w:rPr>
              <w:t>PIMA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95A93B7" w14:textId="77777777" w:rsidR="009576E7" w:rsidRDefault="00D11561">
            <w:pPr>
              <w:pStyle w:val="NormalWeb"/>
              <w:spacing w:before="440" w:beforeAutospacing="0" w:afterAutospacing="0" w:line="14" w:lineRule="atLeast"/>
              <w:jc w:val="both"/>
            </w:pPr>
            <w:r>
              <w:rPr>
                <w:color w:val="212121"/>
                <w:sz w:val="19"/>
                <w:szCs w:val="19"/>
              </w:rPr>
              <w:t>Clustering regression, SVM, KNN, Neural Network</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2E19E8F" w14:textId="77777777" w:rsidR="009576E7" w:rsidRDefault="00D11561">
            <w:pPr>
              <w:pStyle w:val="NormalWeb"/>
              <w:spacing w:before="440" w:beforeAutospacing="0" w:afterAutospacing="0" w:line="14" w:lineRule="atLeast"/>
              <w:jc w:val="both"/>
            </w:pPr>
            <w:r>
              <w:rPr>
                <w:color w:val="212121"/>
                <w:sz w:val="19"/>
                <w:szCs w:val="19"/>
              </w:rPr>
              <w:t>R-Studio</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48CADF0" w14:textId="77777777" w:rsidR="009576E7" w:rsidRDefault="00D11561">
            <w:pPr>
              <w:pStyle w:val="NormalWeb"/>
              <w:spacing w:before="440" w:beforeAutospacing="0" w:afterAutospacing="0" w:line="14" w:lineRule="atLeast"/>
              <w:jc w:val="both"/>
            </w:pPr>
            <w:r>
              <w:rPr>
                <w:color w:val="212121"/>
                <w:sz w:val="19"/>
                <w:szCs w:val="19"/>
              </w:rPr>
              <w:t>78%</w:t>
            </w:r>
          </w:p>
        </w:tc>
      </w:tr>
      <w:tr w:rsidR="009576E7" w14:paraId="46846895" w14:textId="77777777">
        <w:trPr>
          <w:trHeight w:val="1065"/>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CD9F642" w14:textId="77777777" w:rsidR="009576E7" w:rsidRDefault="00D11561">
            <w:pPr>
              <w:pStyle w:val="NormalWeb"/>
              <w:spacing w:before="440" w:beforeAutospacing="0" w:afterAutospacing="0" w:line="14" w:lineRule="atLeast"/>
              <w:jc w:val="both"/>
            </w:pPr>
            <w:r>
              <w:rPr>
                <w:color w:val="212121"/>
                <w:sz w:val="19"/>
                <w:szCs w:val="19"/>
              </w:rPr>
              <w:t>TalhaMahboob Alama, Muhammad Atif Iqbala et al. [</w:t>
            </w:r>
            <w:hyperlink r:id="rId28" w:anchor="B15-healthcare-11-02864" w:history="1">
              <w:r>
                <w:rPr>
                  <w:rStyle w:val="Hyperlink"/>
                  <w:color w:val="376FAA"/>
                  <w:sz w:val="19"/>
                  <w:szCs w:val="19"/>
                </w:rPr>
                <w:t>15</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70C910F3" w14:textId="77777777" w:rsidR="009576E7" w:rsidRDefault="00D11561">
            <w:pPr>
              <w:pStyle w:val="NormalWeb"/>
              <w:spacing w:before="440" w:beforeAutospacing="0" w:afterAutospacing="0" w:line="14" w:lineRule="atLeast"/>
              <w:jc w:val="both"/>
            </w:pPr>
            <w:r>
              <w:rPr>
                <w:color w:val="212121"/>
                <w:sz w:val="19"/>
                <w:szCs w:val="19"/>
              </w:rPr>
              <w:t>UCI ML Repository</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C9C2559" w14:textId="77777777" w:rsidR="009576E7" w:rsidRDefault="00D11561">
            <w:pPr>
              <w:pStyle w:val="NormalWeb"/>
              <w:spacing w:before="440" w:beforeAutospacing="0" w:afterAutospacing="0" w:line="14" w:lineRule="atLeast"/>
              <w:jc w:val="both"/>
            </w:pPr>
            <w:r>
              <w:rPr>
                <w:color w:val="212121"/>
                <w:sz w:val="19"/>
                <w:szCs w:val="19"/>
              </w:rPr>
              <w:t>ANN, K-Mean, Random Forest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D51B6E7" w14:textId="77777777" w:rsidR="009576E7" w:rsidRDefault="00D11561">
            <w:pPr>
              <w:pStyle w:val="NormalWeb"/>
              <w:spacing w:before="440" w:beforeAutospacing="0" w:afterAutospacing="0" w:line="14" w:lineRule="atLeast"/>
              <w:jc w:val="both"/>
            </w:pPr>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02E2813B" w14:textId="77777777" w:rsidR="009576E7" w:rsidRDefault="00D11561">
            <w:pPr>
              <w:pStyle w:val="NormalWeb"/>
              <w:spacing w:before="440" w:beforeAutospacing="0" w:afterAutospacing="0" w:line="14" w:lineRule="atLeast"/>
              <w:jc w:val="both"/>
            </w:pPr>
            <w:r>
              <w:rPr>
                <w:color w:val="212121"/>
                <w:sz w:val="19"/>
                <w:szCs w:val="19"/>
              </w:rPr>
              <w:t>75.7%</w:t>
            </w:r>
          </w:p>
        </w:tc>
      </w:tr>
      <w:tr w:rsidR="009576E7" w14:paraId="11D885AD"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0AD0627" w14:textId="77777777" w:rsidR="009576E7" w:rsidRDefault="00D11561">
            <w:pPr>
              <w:pStyle w:val="NormalWeb"/>
              <w:spacing w:before="440" w:beforeAutospacing="0" w:afterAutospacing="0" w:line="14" w:lineRule="atLeast"/>
              <w:jc w:val="both"/>
            </w:pPr>
            <w:r>
              <w:rPr>
                <w:color w:val="212121"/>
                <w:sz w:val="19"/>
                <w:szCs w:val="19"/>
              </w:rPr>
              <w:t>Mukesh kumari1, Dr. Rajan Vohra, Anshul arora et al. [</w:t>
            </w:r>
            <w:hyperlink r:id="rId29" w:anchor="B16-healthcare-11-02864" w:history="1">
              <w:r>
                <w:rPr>
                  <w:rStyle w:val="Hyperlink"/>
                  <w:color w:val="376FAA"/>
                  <w:sz w:val="19"/>
                  <w:szCs w:val="19"/>
                </w:rPr>
                <w:t>16</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68D1F7D5" w14:textId="77777777" w:rsidR="009576E7" w:rsidRDefault="00D11561">
            <w:pPr>
              <w:pStyle w:val="NormalWeb"/>
              <w:spacing w:before="440" w:beforeAutospacing="0" w:afterAutospacing="0" w:line="14" w:lineRule="atLeast"/>
              <w:jc w:val="both"/>
            </w:pPr>
            <w:r>
              <w:rPr>
                <w:color w:val="212121"/>
                <w:sz w:val="19"/>
                <w:szCs w:val="19"/>
              </w:rPr>
              <w:t>PIMA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5A1D9546" w14:textId="77777777" w:rsidR="009576E7" w:rsidRDefault="00D11561">
            <w:pPr>
              <w:pStyle w:val="NormalWeb"/>
              <w:spacing w:before="440" w:beforeAutospacing="0" w:afterAutospacing="0" w:line="14" w:lineRule="atLeast"/>
              <w:jc w:val="both"/>
            </w:pPr>
            <w:r>
              <w:rPr>
                <w:color w:val="212121"/>
                <w:sz w:val="19"/>
                <w:szCs w:val="19"/>
              </w:rPr>
              <w:t>Bayesian Network Classifier</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BF471AD" w14:textId="77777777" w:rsidR="009576E7" w:rsidRDefault="00D11561">
            <w:pPr>
              <w:pStyle w:val="NormalWeb"/>
              <w:spacing w:before="440" w:beforeAutospacing="0" w:afterAutospacing="0" w:line="14" w:lineRule="atLeast"/>
              <w:jc w:val="both"/>
            </w:pPr>
            <w:r>
              <w:rPr>
                <w:color w:val="212121"/>
                <w:sz w:val="19"/>
                <w:szCs w:val="19"/>
              </w:rPr>
              <w:t>WEKA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BB9CC1F" w14:textId="77777777" w:rsidR="009576E7" w:rsidRDefault="00D11561">
            <w:pPr>
              <w:pStyle w:val="NormalWeb"/>
              <w:spacing w:before="440" w:beforeAutospacing="0" w:afterAutospacing="0" w:line="14" w:lineRule="atLeast"/>
              <w:jc w:val="both"/>
            </w:pPr>
            <w:r>
              <w:rPr>
                <w:color w:val="212121"/>
                <w:sz w:val="19"/>
                <w:szCs w:val="19"/>
              </w:rPr>
              <w:t>70.60%</w:t>
            </w:r>
          </w:p>
        </w:tc>
      </w:tr>
      <w:tr w:rsidR="009576E7" w14:paraId="3352A19C"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A8CEB1B" w14:textId="77777777" w:rsidR="009576E7" w:rsidRDefault="00D11561">
            <w:pPr>
              <w:pStyle w:val="NormalWeb"/>
              <w:spacing w:before="440" w:beforeAutospacing="0" w:afterAutospacing="0" w:line="14" w:lineRule="atLeast"/>
              <w:jc w:val="both"/>
            </w:pPr>
            <w:r>
              <w:rPr>
                <w:color w:val="212121"/>
                <w:sz w:val="19"/>
                <w:szCs w:val="19"/>
              </w:rPr>
              <w:t>Mir, A., and Dhage, S. N. et al. [</w:t>
            </w:r>
            <w:hyperlink r:id="rId30" w:anchor="B17-healthcare-11-02864" w:history="1">
              <w:r>
                <w:rPr>
                  <w:rStyle w:val="Hyperlink"/>
                  <w:color w:val="376FAA"/>
                  <w:sz w:val="19"/>
                  <w:szCs w:val="19"/>
                </w:rPr>
                <w:t>17</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B24398F" w14:textId="77777777" w:rsidR="009576E7" w:rsidRDefault="00D11561">
            <w:pPr>
              <w:pStyle w:val="NormalWeb"/>
              <w:spacing w:before="440" w:beforeAutospacing="0" w:afterAutospacing="0" w:line="14" w:lineRule="atLeast"/>
              <w:jc w:val="both"/>
            </w:pPr>
            <w:r>
              <w:rPr>
                <w:color w:val="212121"/>
                <w:sz w:val="19"/>
                <w:szCs w:val="19"/>
              </w:rPr>
              <w:t>PIMA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7C0F91E" w14:textId="77777777" w:rsidR="009576E7" w:rsidRDefault="00D11561">
            <w:pPr>
              <w:pStyle w:val="NormalWeb"/>
              <w:spacing w:before="440" w:beforeAutospacing="0" w:afterAutospacing="0" w:line="14" w:lineRule="atLeast"/>
              <w:jc w:val="both"/>
            </w:pPr>
            <w:r>
              <w:rPr>
                <w:color w:val="212121"/>
                <w:sz w:val="19"/>
                <w:szCs w:val="19"/>
              </w:rPr>
              <w:t>Naïve Bayes, SVM, CART, Random Forest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5121C964" w14:textId="77777777" w:rsidR="009576E7" w:rsidRDefault="00D11561">
            <w:pPr>
              <w:pStyle w:val="NormalWeb"/>
              <w:spacing w:before="440" w:beforeAutospacing="0" w:afterAutospacing="0" w:line="14" w:lineRule="atLeast"/>
              <w:jc w:val="both"/>
            </w:pPr>
            <w:r>
              <w:rPr>
                <w:color w:val="212121"/>
                <w:sz w:val="19"/>
                <w:szCs w:val="19"/>
              </w:rPr>
              <w:t>WEKA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837E4D6" w14:textId="77777777" w:rsidR="009576E7" w:rsidRDefault="00D11561">
            <w:pPr>
              <w:pStyle w:val="NormalWeb"/>
              <w:spacing w:before="440" w:beforeAutospacing="0" w:afterAutospacing="0" w:line="14" w:lineRule="atLeast"/>
              <w:jc w:val="both"/>
            </w:pPr>
            <w:r>
              <w:rPr>
                <w:color w:val="212121"/>
                <w:sz w:val="19"/>
                <w:szCs w:val="19"/>
              </w:rPr>
              <w:t>79.13%</w:t>
            </w:r>
          </w:p>
        </w:tc>
      </w:tr>
      <w:tr w:rsidR="009576E7" w14:paraId="5E8D9003" w14:textId="77777777">
        <w:trPr>
          <w:trHeight w:val="750"/>
        </w:trPr>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040EBC89" w14:textId="77777777" w:rsidR="009576E7" w:rsidRDefault="00D11561">
            <w:pPr>
              <w:pStyle w:val="NormalWeb"/>
              <w:spacing w:before="440" w:beforeAutospacing="0" w:afterAutospacing="0" w:line="14" w:lineRule="atLeast"/>
              <w:jc w:val="both"/>
            </w:pPr>
            <w:r>
              <w:rPr>
                <w:color w:val="212121"/>
                <w:sz w:val="19"/>
                <w:szCs w:val="19"/>
              </w:rPr>
              <w:t>Huma. Naz and Sachin. Ahuja et al. [</w:t>
            </w:r>
            <w:hyperlink r:id="rId31" w:anchor="B18-healthcare-11-02864" w:history="1">
              <w:r>
                <w:rPr>
                  <w:rStyle w:val="Hyperlink"/>
                  <w:color w:val="376FAA"/>
                  <w:sz w:val="19"/>
                  <w:szCs w:val="19"/>
                </w:rPr>
                <w:t>18</w:t>
              </w:r>
            </w:hyperlink>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44638599" w14:textId="77777777" w:rsidR="009576E7" w:rsidRDefault="00D11561">
            <w:pPr>
              <w:pStyle w:val="NormalWeb"/>
              <w:spacing w:before="440" w:beforeAutospacing="0" w:afterAutospacing="0" w:line="14" w:lineRule="atLeast"/>
              <w:jc w:val="both"/>
            </w:pPr>
            <w:r>
              <w:rPr>
                <w:color w:val="212121"/>
                <w:sz w:val="19"/>
                <w:szCs w:val="19"/>
              </w:rPr>
              <w:t>PIMA</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39091068" w14:textId="77777777" w:rsidR="009576E7" w:rsidRDefault="00D11561">
            <w:pPr>
              <w:pStyle w:val="NormalWeb"/>
              <w:spacing w:before="440" w:beforeAutospacing="0" w:afterAutospacing="0" w:line="14" w:lineRule="atLeast"/>
              <w:jc w:val="both"/>
            </w:pPr>
            <w:r>
              <w:rPr>
                <w:color w:val="212121"/>
                <w:sz w:val="19"/>
                <w:szCs w:val="19"/>
              </w:rPr>
              <w:t>ANN, DT, DL, NB</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2BC726BF" w14:textId="77777777" w:rsidR="009576E7" w:rsidRDefault="00D11561">
            <w:pPr>
              <w:pStyle w:val="NormalWeb"/>
              <w:spacing w:before="440" w:beforeAutospacing="0" w:afterAutospacing="0" w:line="14" w:lineRule="atLeast"/>
              <w:jc w:val="both"/>
            </w:pPr>
            <w:r>
              <w:rPr>
                <w:color w:val="212121"/>
                <w:sz w:val="19"/>
                <w:szCs w:val="19"/>
              </w:rPr>
              <w:t>-</w:t>
            </w:r>
          </w:p>
        </w:tc>
        <w:tc>
          <w:tcPr>
            <w:tcW w:w="0" w:type="auto"/>
            <w:tcBorders>
              <w:top w:val="single" w:sz="6" w:space="0" w:color="212121"/>
              <w:bottom w:val="single" w:sz="6" w:space="0" w:color="212121"/>
            </w:tcBorders>
            <w:shd w:val="clear" w:color="auto" w:fill="FFFFFF"/>
            <w:tcMar>
              <w:top w:w="40" w:type="dxa"/>
              <w:left w:w="80" w:type="dxa"/>
              <w:bottom w:w="40" w:type="dxa"/>
              <w:right w:w="80" w:type="dxa"/>
            </w:tcMar>
            <w:vAlign w:val="center"/>
          </w:tcPr>
          <w:p w14:paraId="1226335F" w14:textId="77777777" w:rsidR="009576E7" w:rsidRDefault="00D11561">
            <w:pPr>
              <w:pStyle w:val="NormalWeb"/>
              <w:spacing w:before="440" w:beforeAutospacing="0" w:afterAutospacing="0" w:line="14" w:lineRule="atLeast"/>
              <w:jc w:val="both"/>
            </w:pPr>
            <w:r>
              <w:rPr>
                <w:color w:val="212121"/>
                <w:sz w:val="19"/>
                <w:szCs w:val="19"/>
              </w:rPr>
              <w:t>90–98%</w:t>
            </w:r>
          </w:p>
        </w:tc>
      </w:tr>
    </w:tbl>
    <w:p w14:paraId="77DAAE62" w14:textId="77777777" w:rsidR="009576E7" w:rsidRDefault="009576E7"/>
    <w:p w14:paraId="1B60EA01" w14:textId="77777777" w:rsidR="009576E7" w:rsidRDefault="00D11561">
      <w:pPr>
        <w:pStyle w:val="NormalWeb"/>
        <w:shd w:val="clear" w:color="auto" w:fill="FFFFFF"/>
        <w:spacing w:beforeAutospacing="0" w:afterAutospacing="0" w:line="14" w:lineRule="atLeast"/>
        <w:jc w:val="both"/>
        <w:rPr>
          <w:color w:val="000000"/>
          <w:shd w:val="clear" w:color="auto" w:fill="FFFFFF"/>
        </w:rPr>
      </w:pPr>
      <w:r>
        <w:rPr>
          <w:color w:val="000000"/>
          <w:lang w:val="en-IN"/>
        </w:rPr>
        <w:tab/>
      </w:r>
      <w:r>
        <w:rPr>
          <w:color w:val="000000"/>
          <w:lang w:val="en-IN"/>
        </w:rPr>
        <w:tab/>
      </w:r>
      <w:r>
        <w:rPr>
          <w:color w:val="000000"/>
          <w:lang w:val="en-IN"/>
        </w:rPr>
        <w:tab/>
      </w:r>
      <w:r>
        <w:rPr>
          <w:color w:val="000000"/>
          <w:lang w:val="en-IN"/>
        </w:rPr>
        <w:tab/>
        <w:t xml:space="preserve">Table 4.2 </w:t>
      </w:r>
      <w:r>
        <w:rPr>
          <w:color w:val="000000"/>
          <w:shd w:val="clear" w:color="auto" w:fill="FFFFFF"/>
        </w:rPr>
        <w:t>Comparison to last literature</w:t>
      </w:r>
    </w:p>
    <w:p w14:paraId="2ECE53A0" w14:textId="77777777" w:rsidR="002A6F05" w:rsidRDefault="002A6F05">
      <w:pPr>
        <w:pStyle w:val="NormalWeb"/>
        <w:shd w:val="clear" w:color="auto" w:fill="FFFFFF"/>
        <w:spacing w:beforeAutospacing="0" w:afterAutospacing="0" w:line="14" w:lineRule="atLeast"/>
        <w:jc w:val="both"/>
        <w:rPr>
          <w:color w:val="000000"/>
          <w:lang w:val="en-IN"/>
        </w:rPr>
      </w:pPr>
    </w:p>
    <w:p w14:paraId="6FFDDA56" w14:textId="77777777" w:rsidR="009576E7" w:rsidRDefault="00D11561">
      <w:pPr>
        <w:pStyle w:val="NormalWeb"/>
        <w:spacing w:before="240" w:beforeAutospacing="0" w:after="240" w:afterAutospacing="0" w:line="14" w:lineRule="atLeast"/>
        <w:jc w:val="both"/>
      </w:pPr>
      <w:r>
        <w:rPr>
          <w:color w:val="000000"/>
        </w:rPr>
        <w:t>We employ the relative mean absolute error (REL. MAE) as our chosen loss function and evaluate the performance of our model under four distinct data pre-processing techniques aimed at augmenting the training data for the minority class, focusing on a prediction horizon of 20 minutes.</w:t>
      </w:r>
    </w:p>
    <w:p w14:paraId="78AE1B5C" w14:textId="77777777" w:rsidR="009576E7" w:rsidRDefault="00D11561">
      <w:pPr>
        <w:pStyle w:val="NormalWeb"/>
        <w:spacing w:before="240" w:beforeAutospacing="0" w:after="240" w:afterAutospacing="0" w:line="14" w:lineRule="atLeast"/>
        <w:jc w:val="both"/>
      </w:pPr>
      <w:r>
        <w:rPr>
          <w:color w:val="000000"/>
        </w:rPr>
        <w:t>Our approach involves augmenting the training dataset by repeating minority samples, specifically those where the blood glucose (BG) levels are below 80 mg/dL. For instance, in two-fold oversampling by repetition, each minority sample is duplicated once, effectively doubling its representation in the augmented training dataset. This augmentation strategy scales with the parameter kkk, where kkk represents the fold of oversampling. For kkk-fold oversampling, k−1k-1k−1 copies of the minority class training data are added to the augmented dataset.</w:t>
      </w:r>
    </w:p>
    <w:p w14:paraId="4A5C9E05" w14:textId="77777777" w:rsidR="009576E7" w:rsidRDefault="00D11561">
      <w:pPr>
        <w:pStyle w:val="NormalWeb"/>
        <w:spacing w:before="240" w:beforeAutospacing="0" w:after="240" w:afterAutospacing="0" w:line="14" w:lineRule="atLeast"/>
        <w:jc w:val="both"/>
        <w:rPr>
          <w:color w:val="000000"/>
        </w:rPr>
      </w:pPr>
      <w:r>
        <w:rPr>
          <w:color w:val="000000"/>
        </w:rPr>
        <w:t>Figure 6a illustrates that increasing the fold of oversampling generally leads to marginal improvements in sensitivity, particularly noticeable in the case of repetition-based oversampling. This contrasts with the outcomes observed with the other three augmentation methods, highlighting the nuanced impact of different data augmentation techniques on model performance metrics.</w:t>
      </w:r>
    </w:p>
    <w:p w14:paraId="5E26FA8F" w14:textId="77777777" w:rsidR="009576E7" w:rsidRDefault="00D11561">
      <w:pPr>
        <w:pStyle w:val="NormalWeb"/>
        <w:spacing w:before="240" w:beforeAutospacing="0" w:after="240" w:afterAutospacing="0" w:line="14" w:lineRule="atLeast"/>
        <w:jc w:val="both"/>
        <w:rPr>
          <w:b/>
          <w:bCs/>
          <w:color w:val="000000"/>
          <w:sz w:val="28"/>
          <w:szCs w:val="28"/>
          <w:lang w:val="en-IN"/>
        </w:rPr>
      </w:pPr>
      <w:r>
        <w:rPr>
          <w:b/>
          <w:bCs/>
          <w:color w:val="000000"/>
          <w:sz w:val="28"/>
          <w:szCs w:val="28"/>
          <w:lang w:val="en-IN"/>
        </w:rPr>
        <w:lastRenderedPageBreak/>
        <w:t>4.8 Algorithms Used</w:t>
      </w:r>
    </w:p>
    <w:p w14:paraId="18672A80" w14:textId="77777777" w:rsidR="009576E7" w:rsidRDefault="00D11561">
      <w:pPr>
        <w:pStyle w:val="NormalWeb"/>
        <w:spacing w:before="240" w:beforeAutospacing="0" w:after="240" w:afterAutospacing="0" w:line="14" w:lineRule="atLeast"/>
        <w:jc w:val="both"/>
        <w:rPr>
          <w:b/>
          <w:bCs/>
          <w:color w:val="000000"/>
          <w:lang w:val="en-IN"/>
        </w:rPr>
      </w:pPr>
      <w:r>
        <w:rPr>
          <w:b/>
          <w:bCs/>
          <w:color w:val="000000"/>
          <w:lang w:val="en-IN"/>
        </w:rPr>
        <w:t>1.Logistic Regression Model</w:t>
      </w:r>
    </w:p>
    <w:p w14:paraId="48D62F37" w14:textId="77777777" w:rsidR="009576E7" w:rsidRDefault="00D11561">
      <w:pPr>
        <w:pStyle w:val="NormalWeb"/>
        <w:spacing w:before="240" w:beforeAutospacing="0" w:after="240" w:afterAutospacing="0" w:line="360" w:lineRule="auto"/>
        <w:jc w:val="both"/>
        <w:rPr>
          <w:color w:val="000000"/>
          <w:lang w:val="en-IN"/>
        </w:rPr>
      </w:pPr>
      <w:r>
        <w:rPr>
          <w:color w:val="000000"/>
          <w:lang w:val="en-IN"/>
        </w:rPr>
        <w:t>Logistic regression is a common method for binary classification, ideal for predicting diabetes. It calculates the probability of diabetes based on factors like plasma glucose concentration, BMI, and age. The sigmoid function converts these predictors into a probability between 0 and 1. A threshold then determines the final classification. Its interpretability helps medical professionals understand the impact of each feature, aiding in informed decision-making.</w:t>
      </w:r>
    </w:p>
    <w:p w14:paraId="5BDE2C18" w14:textId="77777777" w:rsidR="009576E7" w:rsidRDefault="009576E7">
      <w:pPr>
        <w:pStyle w:val="NormalWeb"/>
        <w:spacing w:before="240" w:beforeAutospacing="0" w:after="240" w:afterAutospacing="0" w:line="360" w:lineRule="auto"/>
        <w:jc w:val="both"/>
        <w:rPr>
          <w:color w:val="000000"/>
          <w:lang w:val="en-IN"/>
        </w:rPr>
      </w:pPr>
    </w:p>
    <w:p w14:paraId="754E69C2" w14:textId="77777777" w:rsidR="009576E7" w:rsidRDefault="00D11561">
      <w:pPr>
        <w:pStyle w:val="NormalWeb"/>
        <w:spacing w:before="240" w:beforeAutospacing="0" w:after="240" w:afterAutospacing="0" w:line="360" w:lineRule="auto"/>
        <w:jc w:val="both"/>
      </w:pPr>
      <w:r>
        <w:rPr>
          <w:lang w:val="en-IN"/>
        </w:rPr>
        <w:t xml:space="preserve">                       </w:t>
      </w:r>
      <w:r>
        <w:rPr>
          <w:noProof/>
        </w:rPr>
        <w:drawing>
          <wp:inline distT="0" distB="0" distL="114300" distR="114300" wp14:anchorId="72115B57" wp14:editId="1EEA1B0F">
            <wp:extent cx="2329180" cy="1981200"/>
            <wp:effectExtent l="0" t="0" r="762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2"/>
                    <a:stretch>
                      <a:fillRect/>
                    </a:stretch>
                  </pic:blipFill>
                  <pic:spPr>
                    <a:xfrm>
                      <a:off x="0" y="0"/>
                      <a:ext cx="2329180" cy="1981200"/>
                    </a:xfrm>
                    <a:prstGeom prst="rect">
                      <a:avLst/>
                    </a:prstGeom>
                    <a:noFill/>
                    <a:ln>
                      <a:noFill/>
                    </a:ln>
                  </pic:spPr>
                </pic:pic>
              </a:graphicData>
            </a:graphic>
          </wp:inline>
        </w:drawing>
      </w:r>
      <w:r>
        <w:rPr>
          <w:noProof/>
        </w:rPr>
        <w:drawing>
          <wp:inline distT="0" distB="0" distL="114300" distR="114300" wp14:anchorId="161CCB12" wp14:editId="69A722FD">
            <wp:extent cx="2205990" cy="1876425"/>
            <wp:effectExtent l="0" t="0" r="3810" b="317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3"/>
                    <a:stretch>
                      <a:fillRect/>
                    </a:stretch>
                  </pic:blipFill>
                  <pic:spPr>
                    <a:xfrm>
                      <a:off x="0" y="0"/>
                      <a:ext cx="2205990" cy="1876425"/>
                    </a:xfrm>
                    <a:prstGeom prst="rect">
                      <a:avLst/>
                    </a:prstGeom>
                    <a:noFill/>
                    <a:ln>
                      <a:noFill/>
                    </a:ln>
                  </pic:spPr>
                </pic:pic>
              </a:graphicData>
            </a:graphic>
          </wp:inline>
        </w:drawing>
      </w:r>
    </w:p>
    <w:p w14:paraId="5C3C3DE6" w14:textId="77777777" w:rsidR="009576E7" w:rsidRDefault="00D11561">
      <w:pPr>
        <w:pStyle w:val="NormalWeb"/>
        <w:spacing w:before="240" w:beforeAutospacing="0" w:after="240" w:afterAutospacing="0" w:line="360" w:lineRule="auto"/>
        <w:jc w:val="center"/>
        <w:rPr>
          <w:lang w:val="en-IN"/>
        </w:rPr>
      </w:pPr>
      <w:r>
        <w:rPr>
          <w:lang w:val="en-IN"/>
        </w:rPr>
        <w:t>Figure 4.5 Logistic Regression Model Graph</w:t>
      </w:r>
    </w:p>
    <w:p w14:paraId="0E1F754D" w14:textId="77777777" w:rsidR="009576E7" w:rsidRDefault="00D11561">
      <w:pPr>
        <w:pStyle w:val="BodyText2"/>
        <w:spacing w:line="360" w:lineRule="auto"/>
        <w:rPr>
          <w:rFonts w:eastAsia="SimSun"/>
          <w:b/>
          <w:bCs/>
          <w:lang w:val="en-IN"/>
        </w:rPr>
      </w:pPr>
      <w:r>
        <w:rPr>
          <w:rFonts w:eastAsia="SimSun"/>
          <w:b/>
          <w:bCs/>
          <w:lang w:val="en-IN"/>
        </w:rPr>
        <w:t>2.Random Forest</w:t>
      </w:r>
    </w:p>
    <w:p w14:paraId="67E3CF28" w14:textId="77777777" w:rsidR="009576E7" w:rsidRDefault="00D11561">
      <w:pPr>
        <w:pStyle w:val="BodyText2"/>
        <w:spacing w:line="360" w:lineRule="auto"/>
        <w:rPr>
          <w:rFonts w:eastAsia="SimSun"/>
          <w:lang w:val="en-IN"/>
        </w:rPr>
      </w:pPr>
      <w:r>
        <w:rPr>
          <w:rFonts w:eastAsia="SimSun"/>
          <w:lang w:val="en-IN"/>
        </w:rPr>
        <w:t xml:space="preserve">Random forest is an ensemble learning method used for classification, including predicting diabetes. It constructs multiple decision trees during training and merges their outputs to improve accuracy and prevent overfitting. By considering various features such as plasma glucose levels, BMI, and age, it can capture complex interactions and patterns in the data. Its robustness and ability to handle missing values make it particularly effective for medical predictions. </w:t>
      </w:r>
    </w:p>
    <w:p w14:paraId="298F169C" w14:textId="77777777" w:rsidR="009576E7" w:rsidRDefault="009576E7">
      <w:pPr>
        <w:pStyle w:val="BodyText2"/>
        <w:spacing w:line="360" w:lineRule="auto"/>
        <w:rPr>
          <w:rFonts w:eastAsia="SimSun"/>
          <w:lang w:val="en-IN"/>
        </w:rPr>
      </w:pPr>
    </w:p>
    <w:p w14:paraId="716339C8" w14:textId="77777777" w:rsidR="009576E7" w:rsidRDefault="00D11561">
      <w:pPr>
        <w:pStyle w:val="BodyText2"/>
        <w:spacing w:line="360" w:lineRule="auto"/>
        <w:jc w:val="center"/>
      </w:pPr>
      <w:r>
        <w:rPr>
          <w:noProof/>
        </w:rPr>
        <w:drawing>
          <wp:inline distT="0" distB="0" distL="114300" distR="114300" wp14:anchorId="4BF63F9E" wp14:editId="40F365F8">
            <wp:extent cx="2624455" cy="1708785"/>
            <wp:effectExtent l="0" t="0" r="4445" b="571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4"/>
                    <a:stretch>
                      <a:fillRect/>
                    </a:stretch>
                  </pic:blipFill>
                  <pic:spPr>
                    <a:xfrm>
                      <a:off x="0" y="0"/>
                      <a:ext cx="2624455" cy="1708785"/>
                    </a:xfrm>
                    <a:prstGeom prst="rect">
                      <a:avLst/>
                    </a:prstGeom>
                    <a:noFill/>
                    <a:ln>
                      <a:noFill/>
                    </a:ln>
                  </pic:spPr>
                </pic:pic>
              </a:graphicData>
            </a:graphic>
          </wp:inline>
        </w:drawing>
      </w:r>
      <w:r>
        <w:rPr>
          <w:noProof/>
        </w:rPr>
        <w:drawing>
          <wp:inline distT="0" distB="0" distL="114300" distR="114300" wp14:anchorId="549B9F34" wp14:editId="71376BFF">
            <wp:extent cx="1930400" cy="1641475"/>
            <wp:effectExtent l="0" t="0" r="0" b="952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5"/>
                    <a:stretch>
                      <a:fillRect/>
                    </a:stretch>
                  </pic:blipFill>
                  <pic:spPr>
                    <a:xfrm>
                      <a:off x="0" y="0"/>
                      <a:ext cx="1930400" cy="1641475"/>
                    </a:xfrm>
                    <a:prstGeom prst="rect">
                      <a:avLst/>
                    </a:prstGeom>
                    <a:noFill/>
                    <a:ln>
                      <a:noFill/>
                    </a:ln>
                  </pic:spPr>
                </pic:pic>
              </a:graphicData>
            </a:graphic>
          </wp:inline>
        </w:drawing>
      </w:r>
    </w:p>
    <w:p w14:paraId="06ACA911" w14:textId="77777777" w:rsidR="009576E7" w:rsidRDefault="00D11561">
      <w:pPr>
        <w:pStyle w:val="BodyText2"/>
        <w:spacing w:line="360" w:lineRule="auto"/>
        <w:jc w:val="center"/>
        <w:rPr>
          <w:lang w:val="en-IN"/>
        </w:rPr>
      </w:pPr>
      <w:r>
        <w:rPr>
          <w:lang w:val="en-IN"/>
        </w:rPr>
        <w:t>Figure 4.6 Random Forest Graph</w:t>
      </w:r>
    </w:p>
    <w:p w14:paraId="28DEAAF2" w14:textId="77777777" w:rsidR="009576E7" w:rsidRDefault="009576E7">
      <w:pPr>
        <w:pStyle w:val="BodyText2"/>
        <w:spacing w:line="360" w:lineRule="auto"/>
        <w:jc w:val="center"/>
        <w:rPr>
          <w:lang w:val="en-IN"/>
        </w:rPr>
      </w:pPr>
    </w:p>
    <w:p w14:paraId="0150E17B" w14:textId="77777777" w:rsidR="009576E7" w:rsidRDefault="009576E7">
      <w:pPr>
        <w:pStyle w:val="BodyText2"/>
        <w:spacing w:line="360" w:lineRule="auto"/>
        <w:jc w:val="center"/>
        <w:rPr>
          <w:lang w:val="en-IN"/>
        </w:rPr>
      </w:pPr>
    </w:p>
    <w:p w14:paraId="16E6DDD0" w14:textId="77777777" w:rsidR="009576E7" w:rsidRDefault="009576E7">
      <w:pPr>
        <w:pStyle w:val="BodyText2"/>
        <w:spacing w:line="360" w:lineRule="auto"/>
        <w:jc w:val="center"/>
        <w:rPr>
          <w:lang w:val="en-IN"/>
        </w:rPr>
      </w:pPr>
    </w:p>
    <w:p w14:paraId="31D83BE6" w14:textId="77777777" w:rsidR="009576E7" w:rsidRDefault="00D11561">
      <w:pPr>
        <w:pStyle w:val="BodyText2"/>
        <w:numPr>
          <w:ilvl w:val="0"/>
          <w:numId w:val="2"/>
        </w:numPr>
        <w:spacing w:line="360" w:lineRule="auto"/>
        <w:ind w:left="420" w:hanging="420"/>
        <w:rPr>
          <w:b/>
          <w:bCs/>
          <w:lang w:val="en-IN"/>
        </w:rPr>
      </w:pPr>
      <w:r>
        <w:rPr>
          <w:b/>
          <w:bCs/>
          <w:lang w:val="en-IN"/>
        </w:rPr>
        <w:t>Hyperparameter Tuning of Random Forest</w:t>
      </w:r>
    </w:p>
    <w:p w14:paraId="4F7EA289" w14:textId="77777777" w:rsidR="009576E7" w:rsidRDefault="00D11561">
      <w:pPr>
        <w:pStyle w:val="BodyText2"/>
        <w:spacing w:line="360" w:lineRule="auto"/>
        <w:rPr>
          <w:lang w:val="en-IN"/>
        </w:rPr>
      </w:pPr>
      <w:r>
        <w:rPr>
          <w:lang w:val="en-IN"/>
        </w:rPr>
        <w:t>Hyperparameter tuning of random forest optimizes parameters like the number of trees and tree depth, enhancing the model's accuracy for diabetes prediction. This process reduces overfitting and improves generalization, leading to reliable predictions based on features such as plasma glucose levels, BMI, and age. Effective tuning ensures the model captures underlying data patterns, improving its predictive capabilities.</w:t>
      </w:r>
    </w:p>
    <w:p w14:paraId="482E37E6" w14:textId="77777777" w:rsidR="009576E7" w:rsidRDefault="009576E7">
      <w:pPr>
        <w:pStyle w:val="BodyText2"/>
        <w:spacing w:line="360" w:lineRule="auto"/>
        <w:rPr>
          <w:lang w:val="en-IN"/>
        </w:rPr>
      </w:pPr>
    </w:p>
    <w:p w14:paraId="302357B6" w14:textId="77777777" w:rsidR="009576E7" w:rsidRDefault="009576E7">
      <w:pPr>
        <w:pStyle w:val="BodyText2"/>
        <w:spacing w:line="360" w:lineRule="auto"/>
        <w:rPr>
          <w:lang w:val="en-IN"/>
        </w:rPr>
      </w:pPr>
    </w:p>
    <w:p w14:paraId="56E89CD5" w14:textId="77777777" w:rsidR="009576E7" w:rsidRDefault="00D11561">
      <w:pPr>
        <w:pStyle w:val="BodyText2"/>
        <w:numPr>
          <w:ilvl w:val="0"/>
          <w:numId w:val="2"/>
        </w:numPr>
        <w:spacing w:line="360" w:lineRule="auto"/>
        <w:ind w:left="420" w:hanging="420"/>
        <w:rPr>
          <w:b/>
          <w:bCs/>
          <w:lang w:val="en-IN"/>
        </w:rPr>
      </w:pPr>
      <w:r>
        <w:rPr>
          <w:b/>
          <w:bCs/>
          <w:lang w:val="en-IN"/>
        </w:rPr>
        <w:t>K-Nearest Neighbour Classifier Model(KNN)</w:t>
      </w:r>
    </w:p>
    <w:p w14:paraId="34D58EAA" w14:textId="77777777" w:rsidR="009576E7" w:rsidRDefault="00D11561">
      <w:pPr>
        <w:pStyle w:val="BodyText2"/>
        <w:spacing w:line="360" w:lineRule="auto"/>
        <w:rPr>
          <w:lang w:val="en-IN"/>
        </w:rPr>
      </w:pPr>
      <w:r>
        <w:rPr>
          <w:lang w:val="en-IN"/>
        </w:rPr>
        <w:t>The K-Nearest Neighbors (KNN) classifier predicts diabetes by comparing an individual's medical features, such as plasma glucose levels, BMI, and age, to those of similar individuals in the dataset. It classifies a new patient based on the majority class of the 'k' closest neighbors. This method is straightforward and effective for diabetes prediction due to its simplicity and ability to handle non-linear data. KNN's performance relies heavily on the choice of 'k' and the distance metric used.</w:t>
      </w:r>
    </w:p>
    <w:p w14:paraId="7FCEF030" w14:textId="77777777" w:rsidR="009576E7" w:rsidRDefault="009576E7">
      <w:pPr>
        <w:pStyle w:val="BodyText2"/>
        <w:spacing w:line="360" w:lineRule="auto"/>
        <w:rPr>
          <w:lang w:val="en-IN"/>
        </w:rPr>
      </w:pPr>
    </w:p>
    <w:p w14:paraId="40E158E0" w14:textId="77777777" w:rsidR="009576E7" w:rsidRDefault="00D11561">
      <w:pPr>
        <w:pStyle w:val="BodyText2"/>
        <w:spacing w:line="360" w:lineRule="auto"/>
        <w:rPr>
          <w:lang w:val="en-IN"/>
        </w:rPr>
      </w:pPr>
      <w:r>
        <w:rPr>
          <w:noProof/>
        </w:rPr>
        <w:drawing>
          <wp:inline distT="0" distB="0" distL="114300" distR="114300" wp14:anchorId="76371B3B" wp14:editId="3B1CA18B">
            <wp:extent cx="5029200" cy="3743325"/>
            <wp:effectExtent l="0" t="0" r="0" b="317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6"/>
                    <a:stretch>
                      <a:fillRect/>
                    </a:stretch>
                  </pic:blipFill>
                  <pic:spPr>
                    <a:xfrm>
                      <a:off x="0" y="0"/>
                      <a:ext cx="5029200" cy="3743325"/>
                    </a:xfrm>
                    <a:prstGeom prst="rect">
                      <a:avLst/>
                    </a:prstGeom>
                    <a:noFill/>
                    <a:ln>
                      <a:noFill/>
                    </a:ln>
                  </pic:spPr>
                </pic:pic>
              </a:graphicData>
            </a:graphic>
          </wp:inline>
        </w:drawing>
      </w:r>
    </w:p>
    <w:p w14:paraId="201B5189" w14:textId="77777777" w:rsidR="009576E7" w:rsidRDefault="00D11561">
      <w:pPr>
        <w:pStyle w:val="BodyText2"/>
        <w:spacing w:line="360" w:lineRule="auto"/>
        <w:jc w:val="center"/>
        <w:rPr>
          <w:lang w:val="en-IN"/>
        </w:rPr>
      </w:pPr>
      <w:r>
        <w:rPr>
          <w:lang w:val="en-IN"/>
        </w:rPr>
        <w:t>Figure 4.7 K-Nearest Neighbour Classifier Model(KNN)</w:t>
      </w:r>
    </w:p>
    <w:p w14:paraId="5313A52C" w14:textId="77777777" w:rsidR="009576E7" w:rsidRDefault="009576E7">
      <w:pPr>
        <w:pStyle w:val="BodyText2"/>
        <w:spacing w:line="360" w:lineRule="auto"/>
        <w:jc w:val="center"/>
        <w:rPr>
          <w:lang w:val="en-IN"/>
        </w:rPr>
      </w:pPr>
    </w:p>
    <w:p w14:paraId="33B46FDD" w14:textId="77777777" w:rsidR="009576E7" w:rsidRDefault="00D11561">
      <w:pPr>
        <w:pStyle w:val="BodyText2"/>
        <w:numPr>
          <w:ilvl w:val="0"/>
          <w:numId w:val="2"/>
        </w:numPr>
        <w:spacing w:line="360" w:lineRule="auto"/>
        <w:ind w:left="420" w:hanging="420"/>
        <w:rPr>
          <w:b/>
          <w:bCs/>
          <w:lang w:val="en-IN"/>
        </w:rPr>
      </w:pPr>
      <w:r>
        <w:rPr>
          <w:b/>
          <w:bCs/>
          <w:lang w:val="en-IN"/>
        </w:rPr>
        <w:t>HyperParameter Tuning of KNN</w:t>
      </w:r>
    </w:p>
    <w:p w14:paraId="2C3433D3" w14:textId="77777777" w:rsidR="009576E7" w:rsidRDefault="00D11561">
      <w:pPr>
        <w:pStyle w:val="BodyText2"/>
        <w:spacing w:line="360" w:lineRule="auto"/>
        <w:rPr>
          <w:lang w:val="en-IN"/>
        </w:rPr>
      </w:pPr>
      <w:r>
        <w:rPr>
          <w:lang w:val="en-IN"/>
        </w:rPr>
        <w:t xml:space="preserve">Hyperparameter tuning of KNN involves optimizing parameters such as the number of neighbors (k) and the choice of distance metric. In diabetes prediction, this tuning improves model accuracy by finding the optimal </w:t>
      </w:r>
      <w:r>
        <w:rPr>
          <w:lang w:val="en-IN"/>
        </w:rPr>
        <w:lastRenderedPageBreak/>
        <w:t>'k' value that balances bias and variance. The right distance metric ensures that similar medical features like plasma glucose levels, BMI, and age are accurately compared. Effective tuning enhances the model's ability to correctly classify individuals as diabetic or not based on their closest neighbors' characteristics.</w:t>
      </w:r>
    </w:p>
    <w:p w14:paraId="69B4E484" w14:textId="77777777" w:rsidR="009576E7" w:rsidRDefault="009576E7">
      <w:pPr>
        <w:pStyle w:val="BodyText2"/>
        <w:spacing w:line="360" w:lineRule="auto"/>
        <w:rPr>
          <w:lang w:val="en-IN"/>
        </w:rPr>
      </w:pPr>
    </w:p>
    <w:p w14:paraId="5BAF8500" w14:textId="77777777" w:rsidR="009576E7" w:rsidRDefault="009576E7">
      <w:pPr>
        <w:pStyle w:val="BodyText2"/>
        <w:spacing w:line="360" w:lineRule="auto"/>
        <w:rPr>
          <w:lang w:val="en-IN"/>
        </w:rPr>
      </w:pPr>
    </w:p>
    <w:p w14:paraId="778E4429" w14:textId="77777777" w:rsidR="009576E7" w:rsidRDefault="00D11561">
      <w:pPr>
        <w:pStyle w:val="BodyText2"/>
        <w:numPr>
          <w:ilvl w:val="0"/>
          <w:numId w:val="2"/>
        </w:numPr>
        <w:spacing w:line="360" w:lineRule="auto"/>
        <w:ind w:left="420" w:hanging="420"/>
        <w:rPr>
          <w:b/>
          <w:bCs/>
          <w:lang w:val="en-IN"/>
        </w:rPr>
      </w:pPr>
      <w:r>
        <w:rPr>
          <w:b/>
          <w:bCs/>
          <w:lang w:val="en-IN"/>
        </w:rPr>
        <w:t>Support Vector Classifier(SVC)</w:t>
      </w:r>
    </w:p>
    <w:p w14:paraId="27D9E011" w14:textId="77777777" w:rsidR="009576E7" w:rsidRDefault="00D11561">
      <w:pPr>
        <w:pStyle w:val="BodyText2"/>
        <w:spacing w:line="360" w:lineRule="auto"/>
        <w:rPr>
          <w:lang w:val="en-IN"/>
        </w:rPr>
      </w:pPr>
      <w:r>
        <w:rPr>
          <w:lang w:val="en-IN"/>
        </w:rPr>
        <w:t>The Support Vector Classifier (SVC) is used for predicting diabetes by finding the optimal hyperplane that separates diabetic and non-diabetic individuals based on their medical features, such as plasma glucose levels, BMI, and age. It works well for both linear and non-linear data by using kernel functions to transform the input features. SVC aims to maximize the margin between the two classes, ensuring robust and accurate classification. Its effectiveness in handling high-dimensional data makes it a suitable choice for diabetes prediction.</w:t>
      </w:r>
    </w:p>
    <w:p w14:paraId="6C75B9B9" w14:textId="77777777" w:rsidR="009576E7" w:rsidRDefault="009576E7">
      <w:pPr>
        <w:pStyle w:val="BodyText2"/>
        <w:spacing w:line="360" w:lineRule="auto"/>
        <w:rPr>
          <w:lang w:val="en-IN"/>
        </w:rPr>
      </w:pPr>
    </w:p>
    <w:p w14:paraId="7B62EE55" w14:textId="77777777" w:rsidR="009576E7" w:rsidRDefault="009576E7">
      <w:pPr>
        <w:pStyle w:val="BodyText2"/>
        <w:spacing w:line="360" w:lineRule="auto"/>
        <w:rPr>
          <w:lang w:val="en-IN"/>
        </w:rPr>
      </w:pPr>
    </w:p>
    <w:p w14:paraId="1D5E2419" w14:textId="77777777" w:rsidR="009576E7" w:rsidRDefault="00D11561">
      <w:pPr>
        <w:pStyle w:val="BodyText2"/>
        <w:spacing w:line="360" w:lineRule="auto"/>
        <w:rPr>
          <w:lang w:val="en-IN"/>
        </w:rPr>
      </w:pPr>
      <w:r>
        <w:rPr>
          <w:noProof/>
        </w:rPr>
        <w:drawing>
          <wp:inline distT="0" distB="0" distL="114300" distR="114300" wp14:anchorId="546E15C1" wp14:editId="1E45792A">
            <wp:extent cx="5642610" cy="2670810"/>
            <wp:effectExtent l="0" t="0" r="8890" b="889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37"/>
                    <a:stretch>
                      <a:fillRect/>
                    </a:stretch>
                  </pic:blipFill>
                  <pic:spPr>
                    <a:xfrm>
                      <a:off x="0" y="0"/>
                      <a:ext cx="5642610" cy="2670810"/>
                    </a:xfrm>
                    <a:prstGeom prst="rect">
                      <a:avLst/>
                    </a:prstGeom>
                    <a:noFill/>
                    <a:ln>
                      <a:noFill/>
                    </a:ln>
                  </pic:spPr>
                </pic:pic>
              </a:graphicData>
            </a:graphic>
          </wp:inline>
        </w:drawing>
      </w:r>
    </w:p>
    <w:p w14:paraId="3F9B983E" w14:textId="77777777" w:rsidR="009576E7" w:rsidRDefault="00D11561">
      <w:pPr>
        <w:pStyle w:val="BodyText2"/>
        <w:spacing w:line="360" w:lineRule="auto"/>
        <w:rPr>
          <w:lang w:val="en-IN"/>
        </w:rPr>
      </w:pPr>
      <w:r>
        <w:rPr>
          <w:lang w:val="en-IN"/>
        </w:rPr>
        <w:t xml:space="preserve">                                          Figure 4.8 Support Vector Classifier(SVC)</w:t>
      </w:r>
    </w:p>
    <w:p w14:paraId="4F2C4F19" w14:textId="77777777" w:rsidR="009576E7" w:rsidRDefault="00D11561">
      <w:pPr>
        <w:pStyle w:val="NormalWeb"/>
        <w:spacing w:before="240" w:beforeAutospacing="0" w:after="240" w:afterAutospacing="0" w:line="12" w:lineRule="atLeast"/>
        <w:jc w:val="both"/>
        <w:rPr>
          <w:b/>
          <w:bCs/>
          <w:color w:val="000000"/>
          <w:sz w:val="28"/>
          <w:szCs w:val="28"/>
        </w:rPr>
      </w:pPr>
      <w:r>
        <w:rPr>
          <w:b/>
          <w:bCs/>
          <w:sz w:val="28"/>
          <w:szCs w:val="28"/>
          <w:lang w:val="en-IN"/>
        </w:rPr>
        <w:t xml:space="preserve">4.9 </w:t>
      </w:r>
      <w:r>
        <w:rPr>
          <w:b/>
          <w:bCs/>
          <w:color w:val="000000"/>
          <w:sz w:val="28"/>
          <w:szCs w:val="28"/>
        </w:rPr>
        <w:t>Building the model</w:t>
      </w:r>
    </w:p>
    <w:p w14:paraId="3B8D843F" w14:textId="35B37CAA" w:rsidR="009576E7" w:rsidRDefault="00D11561">
      <w:pPr>
        <w:pStyle w:val="NormalWeb"/>
        <w:spacing w:before="240" w:beforeAutospacing="0" w:after="240" w:afterAutospacing="0" w:line="12" w:lineRule="atLeast"/>
        <w:jc w:val="both"/>
        <w:rPr>
          <w:color w:val="000000"/>
        </w:rPr>
      </w:pPr>
      <w:r>
        <w:rPr>
          <w:color w:val="000000"/>
        </w:rPr>
        <w:t>We developed a comprehensive diabetes prediction website using Streamlit, leveraging a dataset from the Pima Indian Diabetes Database. This project involved the implementation and comparison of four machine learning algorithms, which were fine-tuned to achieve optimal accuracy. Based on the results of this comparison, the best-performing model was selected for deployment in the web application. The application is designed to engage users by asking a series of simple questions, ultimately providing a prediction of their diabetes status.</w:t>
      </w:r>
    </w:p>
    <w:p w14:paraId="3F173D87" w14:textId="77777777" w:rsidR="009576E7" w:rsidRDefault="00D11561">
      <w:pPr>
        <w:pStyle w:val="NormalWeb"/>
        <w:spacing w:before="240" w:beforeAutospacing="0" w:after="240" w:afterAutospacing="0" w:line="12" w:lineRule="atLeast"/>
        <w:jc w:val="both"/>
        <w:rPr>
          <w:color w:val="000000"/>
        </w:rPr>
      </w:pPr>
      <w:r>
        <w:rPr>
          <w:noProof/>
          <w:color w:val="000000"/>
        </w:rPr>
        <w:lastRenderedPageBreak/>
        <w:drawing>
          <wp:inline distT="0" distB="0" distL="114300" distR="114300" wp14:anchorId="6A45F0E2" wp14:editId="183709E3">
            <wp:extent cx="3454400" cy="2300605"/>
            <wp:effectExtent l="0" t="0" r="0" b="1079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38"/>
                    <a:stretch>
                      <a:fillRect/>
                    </a:stretch>
                  </pic:blipFill>
                  <pic:spPr>
                    <a:xfrm>
                      <a:off x="0" y="0"/>
                      <a:ext cx="3454400" cy="2300605"/>
                    </a:xfrm>
                    <a:prstGeom prst="rect">
                      <a:avLst/>
                    </a:prstGeom>
                    <a:noFill/>
                    <a:ln w="9525">
                      <a:noFill/>
                    </a:ln>
                  </pic:spPr>
                </pic:pic>
              </a:graphicData>
            </a:graphic>
          </wp:inline>
        </w:drawing>
      </w:r>
    </w:p>
    <w:p w14:paraId="79A0394F" w14:textId="77777777" w:rsidR="009576E7" w:rsidRDefault="00D11561">
      <w:pPr>
        <w:pStyle w:val="NormalWeb"/>
        <w:spacing w:before="240" w:beforeAutospacing="0" w:after="240" w:afterAutospacing="0" w:line="12" w:lineRule="atLeast"/>
        <w:ind w:firstLineChars="650" w:firstLine="1560"/>
        <w:jc w:val="both"/>
        <w:rPr>
          <w:color w:val="000000"/>
          <w:lang w:val="en-IN"/>
        </w:rPr>
      </w:pPr>
      <w:r>
        <w:rPr>
          <w:color w:val="000000"/>
          <w:lang w:val="en-IN"/>
        </w:rPr>
        <w:t>Figure 4.9 Basic Model</w:t>
      </w:r>
    </w:p>
    <w:p w14:paraId="12C380AA" w14:textId="77777777" w:rsidR="009576E7" w:rsidRDefault="009576E7">
      <w:pPr>
        <w:pStyle w:val="NormalWeb"/>
        <w:spacing w:before="240" w:beforeAutospacing="0" w:after="240" w:afterAutospacing="0" w:line="12" w:lineRule="atLeast"/>
        <w:jc w:val="both"/>
        <w:rPr>
          <w:color w:val="000000"/>
        </w:rPr>
      </w:pPr>
    </w:p>
    <w:p w14:paraId="712BC210" w14:textId="77777777" w:rsidR="009576E7" w:rsidRDefault="009576E7">
      <w:pPr>
        <w:pStyle w:val="NormalWeb"/>
        <w:spacing w:before="240" w:beforeAutospacing="0" w:after="240" w:afterAutospacing="0" w:line="12" w:lineRule="atLeast"/>
        <w:jc w:val="both"/>
        <w:rPr>
          <w:b/>
          <w:bCs/>
          <w:color w:val="000000"/>
          <w:sz w:val="28"/>
          <w:szCs w:val="28"/>
          <w:lang w:val="en-IN"/>
        </w:rPr>
      </w:pPr>
    </w:p>
    <w:p w14:paraId="36C0C484" w14:textId="77777777" w:rsidR="009576E7" w:rsidRDefault="00D11561">
      <w:pPr>
        <w:pStyle w:val="NormalWeb"/>
        <w:spacing w:before="240" w:beforeAutospacing="0" w:after="240" w:afterAutospacing="0" w:line="12" w:lineRule="atLeast"/>
        <w:jc w:val="both"/>
        <w:rPr>
          <w:sz w:val="28"/>
          <w:szCs w:val="28"/>
        </w:rPr>
      </w:pPr>
      <w:r>
        <w:rPr>
          <w:b/>
          <w:bCs/>
          <w:color w:val="000000"/>
          <w:sz w:val="28"/>
          <w:szCs w:val="28"/>
          <w:lang w:val="en-IN"/>
        </w:rPr>
        <w:t xml:space="preserve">4.10 </w:t>
      </w:r>
      <w:r>
        <w:rPr>
          <w:b/>
          <w:bCs/>
          <w:color w:val="000000"/>
          <w:sz w:val="28"/>
          <w:szCs w:val="28"/>
        </w:rPr>
        <w:t>Building the voice-controlled Insulin pen model</w:t>
      </w:r>
    </w:p>
    <w:p w14:paraId="1C3FDA97" w14:textId="77777777" w:rsidR="009576E7" w:rsidRDefault="00D11561">
      <w:pPr>
        <w:pStyle w:val="NormalWeb"/>
        <w:spacing w:before="240" w:beforeAutospacing="0" w:after="240" w:afterAutospacing="0" w:line="360" w:lineRule="auto"/>
        <w:jc w:val="both"/>
      </w:pPr>
      <w:r>
        <w:rPr>
          <w:color w:val="000000"/>
        </w:rPr>
        <w:t>Diabetes management requires regular monitoring and insulin administration, which can be challenging for many patients, especially those with physical disabilities or visual impairments. Traditional insulin pens demand manual operation, which might be inconvenient or impractical for some users. This research aims to develop a voice-controlled insulin pen that simplifies insulin administration through voice commands, thereby enhancing accessibility and ease of use.</w:t>
      </w:r>
    </w:p>
    <w:p w14:paraId="58B19624" w14:textId="77777777" w:rsidR="009576E7" w:rsidRDefault="00D11561">
      <w:pPr>
        <w:pStyle w:val="NormalWeb"/>
        <w:spacing w:before="240" w:beforeAutospacing="0" w:after="240" w:afterAutospacing="0" w:line="360" w:lineRule="auto"/>
        <w:ind w:firstLine="720"/>
        <w:jc w:val="both"/>
      </w:pPr>
      <w:r>
        <w:rPr>
          <w:color w:val="000000"/>
        </w:rPr>
        <w:t>The design of the voice-controlled insulin pen involves integrating a voice recognition module with the insulin delivery mechanism. Key components include:</w:t>
      </w:r>
    </w:p>
    <w:p w14:paraId="2FD9C144" w14:textId="77777777" w:rsidR="009576E7" w:rsidRDefault="00D11561">
      <w:pPr>
        <w:pStyle w:val="NormalWeb"/>
        <w:spacing w:before="240" w:beforeAutospacing="0" w:afterAutospacing="0" w:line="360" w:lineRule="auto"/>
        <w:rPr>
          <w:color w:val="000000"/>
        </w:rPr>
      </w:pPr>
      <w:r>
        <w:rPr>
          <w:b/>
          <w:bCs/>
          <w:color w:val="000000"/>
          <w:lang w:val="en-IN"/>
        </w:rPr>
        <w:t>1.</w:t>
      </w:r>
      <w:r>
        <w:rPr>
          <w:b/>
          <w:bCs/>
          <w:color w:val="000000"/>
        </w:rPr>
        <w:t>Voice Recognition Module</w:t>
      </w:r>
      <w:r>
        <w:rPr>
          <w:color w:val="000000"/>
        </w:rPr>
        <w:t>: Utilises a pre-trained model capable of recognizing a set of predefined commands using voice scenors.</w:t>
      </w:r>
    </w:p>
    <w:p w14:paraId="4FD80D8B" w14:textId="77777777" w:rsidR="009576E7" w:rsidRDefault="00D11561">
      <w:pPr>
        <w:pStyle w:val="NormalWeb"/>
        <w:spacing w:beforeAutospacing="0" w:afterAutospacing="0" w:line="360" w:lineRule="auto"/>
        <w:rPr>
          <w:color w:val="000000"/>
        </w:rPr>
      </w:pPr>
      <w:r>
        <w:rPr>
          <w:b/>
          <w:bCs/>
          <w:color w:val="000000"/>
          <w:lang w:val="en-IN"/>
        </w:rPr>
        <w:t>2.</w:t>
      </w:r>
      <w:r>
        <w:rPr>
          <w:b/>
          <w:bCs/>
          <w:color w:val="000000"/>
        </w:rPr>
        <w:t>Microcontroller</w:t>
      </w:r>
      <w:r>
        <w:rPr>
          <w:color w:val="000000"/>
        </w:rPr>
        <w:t>: Acts as the central processing unit, receiving voice commands and controlling the insulin delivery system using raspberry pi chip </w:t>
      </w:r>
    </w:p>
    <w:p w14:paraId="2E8C5E0C" w14:textId="77777777" w:rsidR="009576E7" w:rsidRDefault="00D11561">
      <w:pPr>
        <w:pStyle w:val="NormalWeb"/>
        <w:spacing w:beforeAutospacing="0" w:after="240" w:afterAutospacing="0" w:line="360" w:lineRule="auto"/>
        <w:rPr>
          <w:color w:val="000000"/>
        </w:rPr>
      </w:pPr>
      <w:r>
        <w:rPr>
          <w:b/>
          <w:bCs/>
          <w:color w:val="000000"/>
          <w:lang w:val="en-IN"/>
        </w:rPr>
        <w:t>3.</w:t>
      </w:r>
      <w:r>
        <w:rPr>
          <w:b/>
          <w:bCs/>
          <w:color w:val="000000"/>
        </w:rPr>
        <w:t>Insulin Delivery Mechanism</w:t>
      </w:r>
      <w:r>
        <w:rPr>
          <w:color w:val="000000"/>
        </w:rPr>
        <w:t>: Modified to allow electronic control over dosage delivery using stepper motor </w:t>
      </w:r>
    </w:p>
    <w:p w14:paraId="5A00AFF3" w14:textId="77777777" w:rsidR="009576E7" w:rsidRDefault="00D11561">
      <w:pPr>
        <w:pStyle w:val="NormalWeb"/>
        <w:spacing w:before="240" w:beforeAutospacing="0" w:after="240" w:afterAutospacing="0" w:line="360" w:lineRule="auto"/>
        <w:jc w:val="both"/>
      </w:pPr>
      <w:r>
        <w:rPr>
          <w:color w:val="000000"/>
        </w:rPr>
        <w:t>The development process includes hardware and software integration, creating a user-friendly interface, and ensuring the device meets medical standards for safety and accuracy.</w:t>
      </w:r>
    </w:p>
    <w:p w14:paraId="676AE2F4" w14:textId="77777777" w:rsidR="009576E7" w:rsidRDefault="00D11561">
      <w:pPr>
        <w:pStyle w:val="NormalWeb"/>
        <w:spacing w:before="240" w:beforeAutospacing="0" w:after="240" w:afterAutospacing="0" w:line="360" w:lineRule="auto"/>
        <w:jc w:val="both"/>
        <w:rPr>
          <w:b/>
          <w:bCs/>
          <w:sz w:val="28"/>
          <w:szCs w:val="28"/>
        </w:rPr>
      </w:pPr>
      <w:r>
        <w:rPr>
          <w:b/>
          <w:bCs/>
          <w:color w:val="000000"/>
          <w:sz w:val="28"/>
          <w:szCs w:val="28"/>
          <w:lang w:val="en-IN"/>
        </w:rPr>
        <w:t xml:space="preserve">4.11 </w:t>
      </w:r>
      <w:r>
        <w:rPr>
          <w:b/>
          <w:bCs/>
          <w:color w:val="000000"/>
          <w:sz w:val="28"/>
          <w:szCs w:val="28"/>
        </w:rPr>
        <w:t>Implementation</w:t>
      </w:r>
    </w:p>
    <w:p w14:paraId="0A919724" w14:textId="77777777" w:rsidR="009576E7" w:rsidRDefault="00D11561">
      <w:pPr>
        <w:pStyle w:val="NormalWeb"/>
        <w:spacing w:before="240" w:beforeAutospacing="0" w:after="240" w:afterAutospacing="0" w:line="360" w:lineRule="auto"/>
        <w:jc w:val="both"/>
        <w:rPr>
          <w:color w:val="000000"/>
        </w:rPr>
      </w:pPr>
      <w:r>
        <w:rPr>
          <w:color w:val="000000"/>
        </w:rPr>
        <w:t>The implementation phase involves assembling the hardware components and developing the software to process voice commands. Key steps include:</w:t>
      </w:r>
    </w:p>
    <w:p w14:paraId="0E5FF428" w14:textId="77777777" w:rsidR="009576E7" w:rsidRDefault="00D11561">
      <w:pPr>
        <w:pStyle w:val="NormalWeb"/>
        <w:spacing w:before="240" w:beforeAutospacing="0" w:afterAutospacing="0" w:line="360" w:lineRule="auto"/>
        <w:rPr>
          <w:color w:val="000000"/>
        </w:rPr>
      </w:pPr>
      <w:r>
        <w:rPr>
          <w:b/>
          <w:bCs/>
          <w:color w:val="000000"/>
          <w:lang w:val="en-IN"/>
        </w:rPr>
        <w:lastRenderedPageBreak/>
        <w:t>1.</w:t>
      </w:r>
      <w:r>
        <w:rPr>
          <w:b/>
          <w:bCs/>
          <w:color w:val="000000"/>
        </w:rPr>
        <w:t>Hardware Integration</w:t>
      </w:r>
      <w:r>
        <w:rPr>
          <w:color w:val="000000"/>
        </w:rPr>
        <w:t>: Combining the voice recognition module, microcontroller, and insulin delivery mechanism into a single, compact device.</w:t>
      </w:r>
    </w:p>
    <w:p w14:paraId="12265F3A" w14:textId="77777777" w:rsidR="009576E7" w:rsidRDefault="00D11561">
      <w:pPr>
        <w:pStyle w:val="NormalWeb"/>
        <w:spacing w:beforeAutospacing="0" w:afterAutospacing="0" w:line="360" w:lineRule="auto"/>
        <w:rPr>
          <w:color w:val="000000"/>
        </w:rPr>
      </w:pPr>
      <w:r>
        <w:rPr>
          <w:b/>
          <w:bCs/>
          <w:color w:val="000000"/>
          <w:lang w:val="en-IN"/>
        </w:rPr>
        <w:t>2.</w:t>
      </w:r>
      <w:r>
        <w:rPr>
          <w:b/>
          <w:bCs/>
          <w:color w:val="000000"/>
        </w:rPr>
        <w:t>Software Development</w:t>
      </w:r>
      <w:r>
        <w:rPr>
          <w:color w:val="000000"/>
        </w:rPr>
        <w:t>: Writing firmware for the microcontroller to handle voice command processing, dosage calculation, and insulin delivery.</w:t>
      </w:r>
    </w:p>
    <w:p w14:paraId="651FEC7D" w14:textId="77777777" w:rsidR="009576E7" w:rsidRDefault="00D11561">
      <w:pPr>
        <w:pStyle w:val="NormalWeb"/>
        <w:spacing w:beforeAutospacing="0" w:after="240" w:afterAutospacing="0" w:line="360" w:lineRule="auto"/>
        <w:rPr>
          <w:color w:val="000000"/>
        </w:rPr>
      </w:pPr>
      <w:r>
        <w:rPr>
          <w:b/>
          <w:bCs/>
          <w:color w:val="000000"/>
          <w:lang w:val="en-IN"/>
        </w:rPr>
        <w:t>3.</w:t>
      </w:r>
      <w:r>
        <w:rPr>
          <w:b/>
          <w:bCs/>
          <w:color w:val="000000"/>
        </w:rPr>
        <w:t>Voice Command Training</w:t>
      </w:r>
      <w:r>
        <w:rPr>
          <w:color w:val="000000"/>
        </w:rPr>
        <w:t>: Training the voice recognition system to accurately recognize and respond to commands such as "administer insulin" and "check battery level."</w:t>
      </w:r>
    </w:p>
    <w:p w14:paraId="18D799B4" w14:textId="77777777" w:rsidR="00F32456" w:rsidRDefault="00F32456">
      <w:pPr>
        <w:pStyle w:val="NormalWeb"/>
        <w:spacing w:beforeAutospacing="0" w:after="240" w:afterAutospacing="0" w:line="360" w:lineRule="auto"/>
        <w:rPr>
          <w:color w:val="000000"/>
        </w:rPr>
      </w:pPr>
    </w:p>
    <w:p w14:paraId="2310D664" w14:textId="33D17D96" w:rsidR="00F32456" w:rsidRDefault="00D11561">
      <w:pPr>
        <w:pStyle w:val="NormalWeb"/>
        <w:spacing w:before="240" w:beforeAutospacing="0" w:after="240" w:afterAutospacing="0" w:line="12" w:lineRule="atLeast"/>
        <w:jc w:val="both"/>
        <w:rPr>
          <w:color w:val="000000"/>
          <w:lang w:val="en-IN"/>
        </w:rPr>
      </w:pPr>
      <w:r>
        <w:rPr>
          <w:color w:val="000000"/>
          <w:lang w:val="en-IN"/>
        </w:rPr>
        <w:t xml:space="preserve">          </w:t>
      </w:r>
      <w:r>
        <w:rPr>
          <w:noProof/>
          <w:color w:val="000000"/>
        </w:rPr>
        <w:drawing>
          <wp:inline distT="0" distB="0" distL="114300" distR="114300" wp14:anchorId="1282FFA4" wp14:editId="5A284721">
            <wp:extent cx="3020984" cy="2460860"/>
            <wp:effectExtent l="0" t="0" r="8255" b="0"/>
            <wp:docPr id="10"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7"/>
                    <pic:cNvPicPr>
                      <a:picLocks noChangeAspect="1"/>
                    </pic:cNvPicPr>
                  </pic:nvPicPr>
                  <pic:blipFill>
                    <a:blip r:embed="rId39"/>
                    <a:stretch>
                      <a:fillRect/>
                    </a:stretch>
                  </pic:blipFill>
                  <pic:spPr>
                    <a:xfrm>
                      <a:off x="0" y="0"/>
                      <a:ext cx="3041307" cy="2477415"/>
                    </a:xfrm>
                    <a:prstGeom prst="rect">
                      <a:avLst/>
                    </a:prstGeom>
                    <a:noFill/>
                    <a:ln w="9525">
                      <a:noFill/>
                    </a:ln>
                  </pic:spPr>
                </pic:pic>
              </a:graphicData>
            </a:graphic>
          </wp:inline>
        </w:drawing>
      </w:r>
      <w:r>
        <w:rPr>
          <w:color w:val="000000"/>
          <w:lang w:val="en-IN"/>
        </w:rPr>
        <w:t xml:space="preserve">       </w:t>
      </w:r>
      <w:r w:rsidR="002A6F05">
        <w:rPr>
          <w:rFonts w:ascii="SimSun" w:hAnsi="SimSun" w:cs="SimSun"/>
          <w:noProof/>
        </w:rPr>
        <w:drawing>
          <wp:inline distT="0" distB="0" distL="114300" distR="114300" wp14:anchorId="06CBA5CF" wp14:editId="4DA4A029">
            <wp:extent cx="2825670" cy="2825670"/>
            <wp:effectExtent l="0" t="0" r="0" b="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40"/>
                    <a:stretch>
                      <a:fillRect/>
                    </a:stretch>
                  </pic:blipFill>
                  <pic:spPr>
                    <a:xfrm>
                      <a:off x="0" y="0"/>
                      <a:ext cx="2835348" cy="2835348"/>
                    </a:xfrm>
                    <a:prstGeom prst="rect">
                      <a:avLst/>
                    </a:prstGeom>
                    <a:noFill/>
                    <a:ln w="9525">
                      <a:noFill/>
                    </a:ln>
                  </pic:spPr>
                </pic:pic>
              </a:graphicData>
            </a:graphic>
          </wp:inline>
        </w:drawing>
      </w:r>
    </w:p>
    <w:p w14:paraId="7EC2CEB7" w14:textId="50B57300" w:rsidR="009576E7" w:rsidRPr="00F32456" w:rsidRDefault="00D11561" w:rsidP="002A6F05">
      <w:pPr>
        <w:pStyle w:val="NormalWeb"/>
        <w:spacing w:before="240" w:beforeAutospacing="0" w:after="240" w:afterAutospacing="0" w:line="12" w:lineRule="atLeast"/>
        <w:ind w:left="1440" w:firstLine="720"/>
        <w:jc w:val="both"/>
        <w:rPr>
          <w:color w:val="000000"/>
        </w:rPr>
      </w:pPr>
      <w:r>
        <w:rPr>
          <w:color w:val="000000"/>
          <w:sz w:val="28"/>
          <w:szCs w:val="28"/>
          <w:lang w:val="en-IN"/>
        </w:rPr>
        <w:t xml:space="preserve">  Figure 4.10 Raspberry pi chip and voice control insulin pen</w:t>
      </w:r>
    </w:p>
    <w:p w14:paraId="1281325A" w14:textId="77777777" w:rsidR="009576E7" w:rsidRDefault="009576E7">
      <w:pPr>
        <w:pStyle w:val="BodyText2"/>
        <w:spacing w:line="360" w:lineRule="auto"/>
        <w:rPr>
          <w:lang w:val="en-IN"/>
        </w:rPr>
      </w:pPr>
    </w:p>
    <w:p w14:paraId="01756185" w14:textId="77777777" w:rsidR="009576E7" w:rsidRDefault="009576E7">
      <w:pPr>
        <w:pStyle w:val="BodyText2"/>
        <w:spacing w:line="360" w:lineRule="auto"/>
        <w:rPr>
          <w:lang w:val="en-IN"/>
        </w:rPr>
      </w:pPr>
    </w:p>
    <w:p w14:paraId="0F2ACEFC" w14:textId="77777777" w:rsidR="009576E7" w:rsidRDefault="009576E7">
      <w:pPr>
        <w:pStyle w:val="BodyText2"/>
        <w:spacing w:line="360" w:lineRule="auto"/>
        <w:rPr>
          <w:lang w:val="en-IN"/>
        </w:rPr>
      </w:pPr>
    </w:p>
    <w:p w14:paraId="78535EB4" w14:textId="77777777" w:rsidR="009576E7" w:rsidRDefault="009576E7">
      <w:pPr>
        <w:pStyle w:val="BodyText2"/>
        <w:spacing w:line="360" w:lineRule="auto"/>
        <w:rPr>
          <w:lang w:val="en-IN"/>
        </w:rPr>
      </w:pPr>
    </w:p>
    <w:p w14:paraId="4D822CEB" w14:textId="77777777" w:rsidR="00F32456" w:rsidRDefault="00F32456">
      <w:pPr>
        <w:pStyle w:val="BodyText2"/>
        <w:spacing w:line="360" w:lineRule="auto"/>
        <w:rPr>
          <w:lang w:val="en-IN"/>
        </w:rPr>
      </w:pPr>
    </w:p>
    <w:p w14:paraId="70C6E906" w14:textId="77777777" w:rsidR="009576E7" w:rsidRDefault="009576E7">
      <w:pPr>
        <w:pStyle w:val="BodyText2"/>
        <w:spacing w:line="360" w:lineRule="auto"/>
        <w:rPr>
          <w:lang w:val="en-IN"/>
        </w:rPr>
      </w:pPr>
    </w:p>
    <w:p w14:paraId="1645247A" w14:textId="77777777" w:rsidR="002A6F05" w:rsidRDefault="002A6F05">
      <w:pPr>
        <w:pStyle w:val="BodyText2"/>
        <w:spacing w:line="360" w:lineRule="auto"/>
        <w:rPr>
          <w:lang w:val="en-IN"/>
        </w:rPr>
      </w:pPr>
    </w:p>
    <w:p w14:paraId="76490BB6" w14:textId="77777777" w:rsidR="002A6F05" w:rsidRDefault="002A6F05">
      <w:pPr>
        <w:pStyle w:val="BodyText2"/>
        <w:spacing w:line="360" w:lineRule="auto"/>
        <w:rPr>
          <w:lang w:val="en-IN"/>
        </w:rPr>
      </w:pPr>
    </w:p>
    <w:p w14:paraId="75D91E0C" w14:textId="77777777" w:rsidR="002A6F05" w:rsidRDefault="002A6F05">
      <w:pPr>
        <w:pStyle w:val="BodyText2"/>
        <w:spacing w:line="360" w:lineRule="auto"/>
        <w:rPr>
          <w:lang w:val="en-IN"/>
        </w:rPr>
      </w:pPr>
    </w:p>
    <w:p w14:paraId="573806BF" w14:textId="77777777" w:rsidR="002A6F05" w:rsidRDefault="002A6F05">
      <w:pPr>
        <w:pStyle w:val="BodyText2"/>
        <w:spacing w:line="360" w:lineRule="auto"/>
        <w:rPr>
          <w:lang w:val="en-IN"/>
        </w:rPr>
      </w:pPr>
    </w:p>
    <w:p w14:paraId="750830E6" w14:textId="77777777" w:rsidR="002A6F05" w:rsidRDefault="002A6F05">
      <w:pPr>
        <w:pStyle w:val="BodyText2"/>
        <w:spacing w:line="360" w:lineRule="auto"/>
        <w:rPr>
          <w:lang w:val="en-IN"/>
        </w:rPr>
      </w:pPr>
    </w:p>
    <w:p w14:paraId="4620ACF3" w14:textId="77777777" w:rsidR="002A6F05" w:rsidRDefault="002A6F05">
      <w:pPr>
        <w:pStyle w:val="BodyText2"/>
        <w:spacing w:line="360" w:lineRule="auto"/>
        <w:rPr>
          <w:lang w:val="en-IN"/>
        </w:rPr>
      </w:pPr>
    </w:p>
    <w:p w14:paraId="4FA0A5D6" w14:textId="77777777" w:rsidR="002A6F05" w:rsidRDefault="002A6F05">
      <w:pPr>
        <w:pStyle w:val="BodyText2"/>
        <w:spacing w:line="360" w:lineRule="auto"/>
        <w:rPr>
          <w:lang w:val="en-IN"/>
        </w:rPr>
      </w:pPr>
    </w:p>
    <w:p w14:paraId="5FB64CE2" w14:textId="77777777" w:rsidR="002A6F05" w:rsidRDefault="002A6F05">
      <w:pPr>
        <w:pStyle w:val="BodyText2"/>
        <w:spacing w:line="360" w:lineRule="auto"/>
        <w:rPr>
          <w:lang w:val="en-IN"/>
        </w:rPr>
      </w:pPr>
    </w:p>
    <w:p w14:paraId="58C90307" w14:textId="77777777" w:rsidR="00D85391" w:rsidRDefault="00D85391">
      <w:pPr>
        <w:pStyle w:val="BodyText2"/>
        <w:spacing w:line="360" w:lineRule="auto"/>
        <w:rPr>
          <w:lang w:val="en-IN"/>
        </w:rPr>
      </w:pPr>
    </w:p>
    <w:p w14:paraId="5CF9C05F" w14:textId="77777777" w:rsidR="00D85391" w:rsidRDefault="00D85391">
      <w:pPr>
        <w:pStyle w:val="BodyText2"/>
        <w:spacing w:line="360" w:lineRule="auto"/>
        <w:rPr>
          <w:lang w:val="en-IN"/>
        </w:rPr>
      </w:pPr>
    </w:p>
    <w:p w14:paraId="1D1B4037" w14:textId="77777777" w:rsidR="00D85391" w:rsidRDefault="00D85391">
      <w:pPr>
        <w:pStyle w:val="BodyText2"/>
        <w:spacing w:line="360" w:lineRule="auto"/>
        <w:rPr>
          <w:lang w:val="en-IN"/>
        </w:rPr>
      </w:pPr>
    </w:p>
    <w:p w14:paraId="45842E6B" w14:textId="77777777" w:rsidR="00D85391" w:rsidRDefault="00D85391">
      <w:pPr>
        <w:pStyle w:val="BodyText2"/>
        <w:spacing w:line="360" w:lineRule="auto"/>
        <w:rPr>
          <w:lang w:val="en-IN"/>
        </w:rPr>
      </w:pPr>
    </w:p>
    <w:p w14:paraId="3AF60F88" w14:textId="77777777" w:rsidR="00D85391" w:rsidRDefault="00D85391">
      <w:pPr>
        <w:pStyle w:val="BodyText2"/>
        <w:spacing w:line="360" w:lineRule="auto"/>
        <w:rPr>
          <w:lang w:val="en-IN"/>
        </w:rPr>
      </w:pPr>
    </w:p>
    <w:p w14:paraId="08E20790" w14:textId="77777777" w:rsidR="00D85391" w:rsidRDefault="00D85391">
      <w:pPr>
        <w:pStyle w:val="BodyText2"/>
        <w:spacing w:line="360" w:lineRule="auto"/>
        <w:rPr>
          <w:lang w:val="en-IN"/>
        </w:rPr>
      </w:pPr>
    </w:p>
    <w:p w14:paraId="21608350" w14:textId="77777777" w:rsidR="00D85391" w:rsidRDefault="00D85391">
      <w:pPr>
        <w:pStyle w:val="BodyText2"/>
        <w:spacing w:line="360" w:lineRule="auto"/>
        <w:rPr>
          <w:lang w:val="en-IN"/>
        </w:rPr>
      </w:pPr>
    </w:p>
    <w:p w14:paraId="5155382E" w14:textId="77777777" w:rsidR="00D85391" w:rsidRDefault="00D85391">
      <w:pPr>
        <w:pStyle w:val="BodyText2"/>
        <w:spacing w:line="360" w:lineRule="auto"/>
        <w:rPr>
          <w:lang w:val="en-IN"/>
        </w:rPr>
      </w:pPr>
    </w:p>
    <w:p w14:paraId="70BF8E7E" w14:textId="77777777" w:rsidR="00D85391" w:rsidRDefault="00D85391">
      <w:pPr>
        <w:pStyle w:val="BodyText2"/>
        <w:spacing w:line="360" w:lineRule="auto"/>
        <w:rPr>
          <w:lang w:val="en-IN"/>
        </w:rPr>
      </w:pPr>
    </w:p>
    <w:p w14:paraId="5FC6DA37" w14:textId="77777777" w:rsidR="002A6F05" w:rsidRDefault="002A6F05">
      <w:pPr>
        <w:pStyle w:val="BodyText2"/>
        <w:spacing w:line="360" w:lineRule="auto"/>
        <w:rPr>
          <w:lang w:val="en-IN"/>
        </w:rPr>
      </w:pPr>
    </w:p>
    <w:p w14:paraId="19E685B1" w14:textId="77777777" w:rsidR="009576E7" w:rsidRDefault="00D11561">
      <w:pPr>
        <w:numPr>
          <w:ilvl w:val="0"/>
          <w:numId w:val="4"/>
        </w:numPr>
        <w:jc w:val="center"/>
        <w:rPr>
          <w:rFonts w:eastAsia="SimSun"/>
          <w:b/>
          <w:bCs/>
          <w:color w:val="000000"/>
          <w:sz w:val="31"/>
          <w:szCs w:val="31"/>
          <w:lang w:eastAsia="zh-CN" w:bidi="ar"/>
        </w:rPr>
      </w:pPr>
      <w:r>
        <w:rPr>
          <w:rFonts w:eastAsia="SimSun"/>
          <w:b/>
          <w:bCs/>
          <w:color w:val="000000"/>
          <w:sz w:val="31"/>
          <w:szCs w:val="31"/>
          <w:lang w:eastAsia="zh-CN" w:bidi="ar"/>
        </w:rPr>
        <w:t>RESULTS AND DISCUSSIONS</w:t>
      </w:r>
    </w:p>
    <w:p w14:paraId="3BA38A2D" w14:textId="77777777" w:rsidR="009576E7" w:rsidRDefault="009576E7">
      <w:pPr>
        <w:jc w:val="both"/>
        <w:rPr>
          <w:rFonts w:eastAsia="SimSun"/>
          <w:b/>
          <w:bCs/>
          <w:color w:val="000000"/>
          <w:sz w:val="31"/>
          <w:szCs w:val="31"/>
          <w:lang w:eastAsia="zh-CN" w:bidi="ar"/>
        </w:rPr>
      </w:pPr>
    </w:p>
    <w:p w14:paraId="0BF8C701" w14:textId="77777777" w:rsidR="009576E7" w:rsidRDefault="00D11561">
      <w:pPr>
        <w:rPr>
          <w:rFonts w:eastAsia="SimSun"/>
          <w:b/>
          <w:bCs/>
          <w:color w:val="000000"/>
          <w:sz w:val="28"/>
          <w:szCs w:val="28"/>
          <w:lang w:eastAsia="zh-CN" w:bidi="ar"/>
        </w:rPr>
      </w:pPr>
      <w:r>
        <w:rPr>
          <w:rFonts w:eastAsia="SimSun"/>
          <w:b/>
          <w:bCs/>
          <w:color w:val="000000"/>
          <w:sz w:val="28"/>
          <w:szCs w:val="28"/>
          <w:lang w:eastAsia="zh-CN" w:bidi="ar"/>
        </w:rPr>
        <w:t>5.1 Performance Measure</w:t>
      </w:r>
    </w:p>
    <w:p w14:paraId="61F71EFE" w14:textId="77777777" w:rsidR="009576E7" w:rsidRDefault="009576E7">
      <w:pPr>
        <w:rPr>
          <w:rFonts w:eastAsia="SimSun"/>
          <w:b/>
          <w:bCs/>
          <w:color w:val="000000"/>
          <w:sz w:val="28"/>
          <w:szCs w:val="28"/>
          <w:lang w:eastAsia="zh-CN" w:bidi="ar"/>
        </w:rPr>
      </w:pPr>
    </w:p>
    <w:p w14:paraId="606CE7DD" w14:textId="77777777" w:rsidR="009576E7" w:rsidRDefault="00D11561">
      <w:pPr>
        <w:spacing w:line="360" w:lineRule="auto"/>
        <w:rPr>
          <w:lang w:val="en-IN"/>
        </w:rPr>
      </w:pPr>
      <w:r>
        <w:rPr>
          <w:lang w:val="en-IN"/>
        </w:rPr>
        <w:t>In this project, we employed and evaluated various machine learning models to predict diabetes using the Pima Indians Diabetes Dataset. The models compared include Logistic Regression, Random Forest, K-Nearest Neighbors (KNN), and Support Vector Machine (SVM). The performance of each model was assessed based on their training and validation accuracies. Here are the conclusions drawn from the results:</w:t>
      </w:r>
    </w:p>
    <w:p w14:paraId="4D07F136" w14:textId="77777777" w:rsidR="009576E7" w:rsidRDefault="009576E7">
      <w:pPr>
        <w:spacing w:line="360" w:lineRule="auto"/>
        <w:rPr>
          <w:lang w:val="en-IN"/>
        </w:rPr>
      </w:pPr>
    </w:p>
    <w:p w14:paraId="44BD7BFC" w14:textId="77777777" w:rsidR="009576E7" w:rsidRDefault="00D11561">
      <w:pPr>
        <w:spacing w:line="360" w:lineRule="auto"/>
        <w:rPr>
          <w:lang w:val="en-IN"/>
        </w:rPr>
      </w:pPr>
      <w:r>
        <w:rPr>
          <w:b/>
          <w:bCs/>
          <w:lang w:val="en-IN"/>
        </w:rPr>
        <w:t>Logistic Regression Model:</w:t>
      </w:r>
      <w:r>
        <w:rPr>
          <w:lang w:val="en-IN"/>
        </w:rPr>
        <w:t xml:space="preserve"> The Logistic Regression model exhibited relatively stable performance with similar training and validation accuracies, indicating that the model generalized well to unseen data without overfitting. This model's interpretability makes it useful for understanding the influence of various medical features on diabetes risk.</w:t>
      </w:r>
    </w:p>
    <w:p w14:paraId="344A4472" w14:textId="77777777" w:rsidR="009576E7" w:rsidRDefault="009576E7">
      <w:pPr>
        <w:spacing w:line="360" w:lineRule="auto"/>
        <w:rPr>
          <w:lang w:val="en-IN"/>
        </w:rPr>
      </w:pPr>
    </w:p>
    <w:p w14:paraId="20309159" w14:textId="77777777" w:rsidR="009576E7" w:rsidRDefault="00D11561">
      <w:pPr>
        <w:spacing w:line="360" w:lineRule="auto"/>
        <w:rPr>
          <w:lang w:val="en-IN"/>
        </w:rPr>
      </w:pPr>
      <w:r>
        <w:rPr>
          <w:b/>
          <w:bCs/>
          <w:lang w:val="en-IN"/>
        </w:rPr>
        <w:t>Random Forest Model</w:t>
      </w:r>
      <w:r>
        <w:rPr>
          <w:lang w:val="en-IN"/>
        </w:rPr>
        <w:t>:Initially, the Random Forest model showed very high training accuracy, suggesting overfitting. Despite the high training accuracy, the validation accuracy was significantly lower, indicating that the model did not generalize well to new data.</w:t>
      </w:r>
    </w:p>
    <w:p w14:paraId="0244C533" w14:textId="77777777" w:rsidR="009576E7" w:rsidRDefault="009576E7">
      <w:pPr>
        <w:spacing w:line="360" w:lineRule="auto"/>
        <w:rPr>
          <w:lang w:val="en-IN"/>
        </w:rPr>
      </w:pPr>
    </w:p>
    <w:p w14:paraId="234DDC0B" w14:textId="77777777" w:rsidR="009576E7" w:rsidRDefault="00D11561">
      <w:pPr>
        <w:spacing w:line="360" w:lineRule="auto"/>
        <w:rPr>
          <w:lang w:val="en-IN"/>
        </w:rPr>
      </w:pPr>
      <w:r>
        <w:rPr>
          <w:b/>
          <w:bCs/>
          <w:lang w:val="en-IN"/>
        </w:rPr>
        <w:t>Random Forest Model After Hyperparameter Tuning:</w:t>
      </w:r>
      <w:r>
        <w:rPr>
          <w:lang w:val="en-IN"/>
        </w:rPr>
        <w:t>After hyperparameter tuning, the Random Forest model's training accuracy decreased slightly, while the validation accuracy improved substantially. This indicates that the tuning process effectively reduced overfitting and improved the model's ability to generalize to new data, making it a robust choice for diabetes prediction.</w:t>
      </w:r>
    </w:p>
    <w:p w14:paraId="7CFF5368" w14:textId="77777777" w:rsidR="009576E7" w:rsidRDefault="009576E7">
      <w:pPr>
        <w:spacing w:line="360" w:lineRule="auto"/>
        <w:rPr>
          <w:lang w:val="en-IN"/>
        </w:rPr>
      </w:pPr>
    </w:p>
    <w:p w14:paraId="6A2FC393" w14:textId="77777777" w:rsidR="009576E7" w:rsidRDefault="00D11561">
      <w:pPr>
        <w:spacing w:line="360" w:lineRule="auto"/>
        <w:rPr>
          <w:lang w:val="en-IN"/>
        </w:rPr>
      </w:pPr>
      <w:r>
        <w:rPr>
          <w:b/>
          <w:bCs/>
          <w:lang w:val="en-IN"/>
        </w:rPr>
        <w:t>K-Nearest Neighbors (KNN) Before Tuning:</w:t>
      </w:r>
      <w:r>
        <w:rPr>
          <w:lang w:val="en-IN"/>
        </w:rPr>
        <w:t>The KNN model before tuning displayed a considerable gap between training and validation accuracies, suggesting overfitting and poor generalization. This was likely due to an inappropriate choice of 'k' and distance metric.</w:t>
      </w:r>
    </w:p>
    <w:p w14:paraId="456ED5EA" w14:textId="77777777" w:rsidR="009576E7" w:rsidRDefault="009576E7">
      <w:pPr>
        <w:spacing w:line="360" w:lineRule="auto"/>
        <w:rPr>
          <w:lang w:val="en-IN"/>
        </w:rPr>
      </w:pPr>
    </w:p>
    <w:p w14:paraId="481140FB" w14:textId="77777777" w:rsidR="009576E7" w:rsidRDefault="00D11561">
      <w:pPr>
        <w:spacing w:line="360" w:lineRule="auto"/>
        <w:rPr>
          <w:lang w:val="en-IN"/>
        </w:rPr>
      </w:pPr>
      <w:r>
        <w:rPr>
          <w:b/>
          <w:bCs/>
          <w:lang w:val="en-IN"/>
        </w:rPr>
        <w:lastRenderedPageBreak/>
        <w:t>KNN After Tuning:</w:t>
      </w:r>
      <w:r>
        <w:rPr>
          <w:lang w:val="en-IN"/>
        </w:rPr>
        <w:t xml:space="preserve"> Hyperparameter tuning helped reduce the gap between training and validation accuracies for the KNN model, improving its generalization. However, the validation accuracy still remained lower compared to other models, indicating that KNN might not be the best choice for this dataset, perhaps due to the inherent nature of the data or the sensitivity of KNN to feature scaling.</w:t>
      </w:r>
    </w:p>
    <w:p w14:paraId="58F6C841" w14:textId="77777777" w:rsidR="009576E7" w:rsidRDefault="009576E7">
      <w:pPr>
        <w:spacing w:line="360" w:lineRule="auto"/>
        <w:rPr>
          <w:lang w:val="en-IN"/>
        </w:rPr>
      </w:pPr>
    </w:p>
    <w:p w14:paraId="0E6D551C" w14:textId="77777777" w:rsidR="009576E7" w:rsidRDefault="00D11561">
      <w:pPr>
        <w:spacing w:line="360" w:lineRule="auto"/>
        <w:rPr>
          <w:lang w:val="en-IN"/>
        </w:rPr>
      </w:pPr>
      <w:r>
        <w:rPr>
          <w:b/>
          <w:bCs/>
          <w:lang w:val="en-IN"/>
        </w:rPr>
        <w:t>Support Vector Machine (SVM)</w:t>
      </w:r>
      <w:r>
        <w:rPr>
          <w:lang w:val="en-IN"/>
        </w:rPr>
        <w:t>:The SVM model demonstrated consistent performance with similar training and validation accuracies, indicating good generalization and a balanced fit to the data. Its ability to handle high-dimensional spaces and use of kernel functions for non-linear classification made it a strong contender in this study.</w:t>
      </w:r>
    </w:p>
    <w:p w14:paraId="1366D171" w14:textId="77777777" w:rsidR="009576E7" w:rsidRDefault="009576E7">
      <w:pPr>
        <w:spacing w:line="360" w:lineRule="auto"/>
        <w:rPr>
          <w:lang w:val="en-IN"/>
        </w:rPr>
      </w:pPr>
    </w:p>
    <w:p w14:paraId="6A7D8D5A" w14:textId="77777777" w:rsidR="009576E7" w:rsidRDefault="00D11561">
      <w:pPr>
        <w:spacing w:line="360" w:lineRule="auto"/>
        <w:rPr>
          <w:lang w:val="en-IN"/>
        </w:rPr>
      </w:pPr>
      <w:r>
        <w:rPr>
          <w:lang w:val="en-IN"/>
        </w:rPr>
        <w:t>Among the models tested, the Random Forest model, after hyperparameter tuning, achieved the highest validation accuracy of 87.6%, making it the most effective model for predicting diabetes in this study. Both Logistic Regression and SVM also showed good generalization capabilities with validation accuracies around 77%, making them reliable choices as well. The KNN model, even after tuning, lagged behind in performance, suggesting it may not be the optimal model for this particular dataset.</w:t>
      </w:r>
    </w:p>
    <w:p w14:paraId="6DA4A376" w14:textId="77777777" w:rsidR="009576E7" w:rsidRDefault="009576E7">
      <w:pPr>
        <w:spacing w:line="360" w:lineRule="auto"/>
        <w:rPr>
          <w:lang w:val="en-IN"/>
        </w:rPr>
      </w:pPr>
    </w:p>
    <w:p w14:paraId="601FEA0A" w14:textId="77777777" w:rsidR="009576E7" w:rsidRDefault="00D11561">
      <w:pPr>
        <w:spacing w:line="360" w:lineRule="auto"/>
        <w:rPr>
          <w:lang w:val="en-IN"/>
        </w:rPr>
      </w:pPr>
      <w:r>
        <w:rPr>
          <w:lang w:val="en-IN"/>
        </w:rPr>
        <w:t>These findings provide valuable insights for healthcare professionals and stakeholders, highlighting the importance of model selection and hyperparameter tuning in developing accurate predictive models for diabetes diagnosis. By carefully tuning and selecting appropriate models, we can significantly improve the accuracy and reliability of diabetes predictions, ultimately aiding in better patient management and care.</w:t>
      </w:r>
    </w:p>
    <w:p w14:paraId="43626B5B" w14:textId="77777777" w:rsidR="009576E7" w:rsidRDefault="009576E7">
      <w:pPr>
        <w:spacing w:line="360" w:lineRule="auto"/>
        <w:rPr>
          <w:lang w:val="en-IN"/>
        </w:rPr>
      </w:pPr>
    </w:p>
    <w:p w14:paraId="31BD6737" w14:textId="77777777" w:rsidR="009576E7" w:rsidRDefault="009576E7">
      <w:pPr>
        <w:spacing w:line="360" w:lineRule="auto"/>
        <w:rPr>
          <w:lang w:val="en-IN"/>
        </w:rPr>
      </w:pPr>
    </w:p>
    <w:p w14:paraId="4A2D64B3" w14:textId="77777777" w:rsidR="009576E7" w:rsidRDefault="009576E7">
      <w:pPr>
        <w:spacing w:line="360" w:lineRule="auto"/>
        <w:rPr>
          <w:lang w:val="en-IN"/>
        </w:rPr>
      </w:pPr>
    </w:p>
    <w:p w14:paraId="4A7CF7F3" w14:textId="77777777" w:rsidR="009576E7" w:rsidRDefault="009576E7">
      <w:pPr>
        <w:spacing w:line="360" w:lineRule="auto"/>
        <w:rPr>
          <w:lang w:val="en-IN"/>
        </w:rPr>
      </w:pPr>
    </w:p>
    <w:p w14:paraId="374105B6" w14:textId="77777777" w:rsidR="009576E7" w:rsidRDefault="009576E7">
      <w:pPr>
        <w:spacing w:line="360" w:lineRule="auto"/>
        <w:rPr>
          <w:lang w:val="en-IN"/>
        </w:rPr>
      </w:pPr>
    </w:p>
    <w:p w14:paraId="5484E830" w14:textId="77777777" w:rsidR="009576E7" w:rsidRDefault="009576E7">
      <w:pPr>
        <w:spacing w:line="360" w:lineRule="auto"/>
        <w:rPr>
          <w:lang w:val="en-IN"/>
        </w:rPr>
      </w:pPr>
    </w:p>
    <w:p w14:paraId="09CC67CF" w14:textId="77777777" w:rsidR="009576E7" w:rsidRDefault="009576E7">
      <w:pPr>
        <w:spacing w:line="360" w:lineRule="auto"/>
        <w:rPr>
          <w:lang w:val="en-IN"/>
        </w:rPr>
      </w:pPr>
    </w:p>
    <w:p w14:paraId="01B73909" w14:textId="77777777" w:rsidR="009576E7" w:rsidRDefault="009576E7">
      <w:pPr>
        <w:spacing w:line="360" w:lineRule="auto"/>
        <w:rPr>
          <w:lang w:val="en-IN"/>
        </w:rPr>
      </w:pPr>
    </w:p>
    <w:p w14:paraId="6D13B0A9" w14:textId="77777777" w:rsidR="009576E7" w:rsidRDefault="009576E7">
      <w:pPr>
        <w:spacing w:line="360" w:lineRule="auto"/>
        <w:rPr>
          <w:lang w:val="en-IN"/>
        </w:rPr>
      </w:pPr>
    </w:p>
    <w:p w14:paraId="276D2B8D" w14:textId="77777777" w:rsidR="009576E7" w:rsidRDefault="009576E7">
      <w:pPr>
        <w:spacing w:line="360" w:lineRule="auto"/>
        <w:rPr>
          <w:lang w:val="en-IN"/>
        </w:rPr>
      </w:pPr>
    </w:p>
    <w:p w14:paraId="222C76D9" w14:textId="77777777" w:rsidR="009576E7" w:rsidRDefault="009576E7">
      <w:pPr>
        <w:spacing w:line="360" w:lineRule="auto"/>
        <w:rPr>
          <w:lang w:val="en-IN"/>
        </w:rPr>
      </w:pPr>
    </w:p>
    <w:p w14:paraId="1ED82645" w14:textId="77777777" w:rsidR="009576E7" w:rsidRDefault="009576E7">
      <w:pPr>
        <w:spacing w:line="360" w:lineRule="auto"/>
        <w:rPr>
          <w:lang w:val="en-IN"/>
        </w:rPr>
      </w:pPr>
    </w:p>
    <w:p w14:paraId="6540EAD3" w14:textId="77777777" w:rsidR="009576E7" w:rsidRDefault="009576E7">
      <w:pPr>
        <w:spacing w:line="360" w:lineRule="auto"/>
        <w:rPr>
          <w:lang w:val="en-IN"/>
        </w:rPr>
      </w:pPr>
    </w:p>
    <w:p w14:paraId="067D7E9E" w14:textId="77777777" w:rsidR="009576E7" w:rsidRDefault="009576E7">
      <w:pPr>
        <w:spacing w:line="360" w:lineRule="auto"/>
        <w:rPr>
          <w:lang w:val="en-IN"/>
        </w:rPr>
      </w:pPr>
    </w:p>
    <w:p w14:paraId="176F1E56" w14:textId="77777777" w:rsidR="009576E7" w:rsidRDefault="009576E7">
      <w:pPr>
        <w:spacing w:line="360" w:lineRule="auto"/>
        <w:rPr>
          <w:lang w:val="en-IN"/>
        </w:rPr>
      </w:pPr>
    </w:p>
    <w:p w14:paraId="1CEB7FCB" w14:textId="77777777" w:rsidR="009576E7" w:rsidRDefault="009576E7">
      <w:pPr>
        <w:spacing w:line="360" w:lineRule="auto"/>
        <w:rPr>
          <w:lang w:val="en-IN"/>
        </w:rPr>
      </w:pPr>
    </w:p>
    <w:p w14:paraId="11924B37" w14:textId="77777777" w:rsidR="009576E7" w:rsidRDefault="009576E7">
      <w:pPr>
        <w:spacing w:line="360" w:lineRule="auto"/>
        <w:rPr>
          <w:lang w:val="en-IN"/>
        </w:rPr>
      </w:pPr>
    </w:p>
    <w:p w14:paraId="345C46DC" w14:textId="77777777" w:rsidR="009576E7" w:rsidRDefault="009576E7">
      <w:pPr>
        <w:spacing w:line="360" w:lineRule="auto"/>
        <w:rPr>
          <w:lang w:val="en-IN"/>
        </w:rPr>
      </w:pPr>
    </w:p>
    <w:p w14:paraId="53174382" w14:textId="77777777" w:rsidR="009576E7" w:rsidRDefault="009576E7">
      <w:pPr>
        <w:spacing w:line="360" w:lineRule="auto"/>
        <w:rPr>
          <w:lang w:val="en-IN"/>
        </w:rPr>
      </w:pPr>
    </w:p>
    <w:p w14:paraId="3E85A70C" w14:textId="77777777" w:rsidR="009576E7" w:rsidRDefault="009576E7">
      <w:pPr>
        <w:spacing w:line="360" w:lineRule="auto"/>
        <w:rPr>
          <w:lang w:val="en-IN"/>
        </w:rPr>
      </w:pPr>
    </w:p>
    <w:p w14:paraId="28664284" w14:textId="77777777" w:rsidR="009576E7" w:rsidRDefault="009576E7">
      <w:pPr>
        <w:spacing w:line="360" w:lineRule="auto"/>
        <w:rPr>
          <w:lang w:val="en-IN"/>
        </w:rPr>
      </w:pPr>
    </w:p>
    <w:p w14:paraId="76127C8B" w14:textId="77777777" w:rsidR="009576E7" w:rsidRDefault="009576E7">
      <w:pPr>
        <w:spacing w:line="360" w:lineRule="auto"/>
        <w:rPr>
          <w:lang w:val="en-IN"/>
        </w:rPr>
      </w:pPr>
    </w:p>
    <w:p w14:paraId="3E40E259" w14:textId="77777777" w:rsidR="009576E7" w:rsidRDefault="009576E7">
      <w:pPr>
        <w:spacing w:line="360" w:lineRule="auto"/>
        <w:rPr>
          <w:lang w:val="en-IN"/>
        </w:rPr>
      </w:pPr>
    </w:p>
    <w:p w14:paraId="5A3841ED" w14:textId="77777777" w:rsidR="009576E7" w:rsidRDefault="009576E7">
      <w:pPr>
        <w:spacing w:line="360" w:lineRule="auto"/>
        <w:rPr>
          <w:lang w:val="en-IN"/>
        </w:rPr>
      </w:pPr>
    </w:p>
    <w:p w14:paraId="3B4619E2" w14:textId="77777777" w:rsidR="009576E7" w:rsidRDefault="009576E7">
      <w:pPr>
        <w:spacing w:line="360" w:lineRule="auto"/>
        <w:rPr>
          <w:lang w:val="en-IN"/>
        </w:rPr>
      </w:pPr>
    </w:p>
    <w:p w14:paraId="0B5BC574" w14:textId="77777777" w:rsidR="009576E7" w:rsidRDefault="009576E7">
      <w:pPr>
        <w:spacing w:line="360" w:lineRule="auto"/>
        <w:rPr>
          <w:lang w:val="en-IN"/>
        </w:rPr>
      </w:pPr>
    </w:p>
    <w:p w14:paraId="5AB29827" w14:textId="77777777" w:rsidR="009576E7" w:rsidRDefault="009576E7">
      <w:pPr>
        <w:spacing w:line="360" w:lineRule="auto"/>
        <w:rPr>
          <w:lang w:val="en-IN"/>
        </w:rPr>
      </w:pPr>
    </w:p>
    <w:p w14:paraId="10840609" w14:textId="77777777" w:rsidR="009576E7" w:rsidRDefault="009576E7">
      <w:pPr>
        <w:spacing w:line="360" w:lineRule="auto"/>
        <w:rPr>
          <w:lang w:val="en-IN"/>
        </w:rPr>
      </w:pPr>
    </w:p>
    <w:p w14:paraId="33E83008" w14:textId="77777777" w:rsidR="009576E7" w:rsidRDefault="00D11561">
      <w:pPr>
        <w:numPr>
          <w:ilvl w:val="0"/>
          <w:numId w:val="4"/>
        </w:numPr>
        <w:jc w:val="center"/>
        <w:rPr>
          <w:rFonts w:eastAsia="SimSun"/>
          <w:b/>
          <w:bCs/>
          <w:color w:val="000000"/>
          <w:sz w:val="31"/>
          <w:szCs w:val="31"/>
          <w:lang w:eastAsia="zh-CN" w:bidi="ar"/>
        </w:rPr>
      </w:pPr>
      <w:r>
        <w:rPr>
          <w:rFonts w:eastAsia="SimSun"/>
          <w:b/>
          <w:bCs/>
          <w:color w:val="000000"/>
          <w:sz w:val="31"/>
          <w:szCs w:val="31"/>
          <w:lang w:eastAsia="zh-CN" w:bidi="ar"/>
        </w:rPr>
        <w:t>CONCLUSIONS AND FUTURE ENHANCEMENTS</w:t>
      </w:r>
    </w:p>
    <w:p w14:paraId="6D87758D" w14:textId="77777777" w:rsidR="009576E7" w:rsidRDefault="009576E7">
      <w:pPr>
        <w:jc w:val="both"/>
        <w:rPr>
          <w:rFonts w:eastAsia="SimSun"/>
          <w:b/>
          <w:bCs/>
          <w:color w:val="000000"/>
          <w:sz w:val="31"/>
          <w:szCs w:val="31"/>
          <w:lang w:eastAsia="zh-CN" w:bidi="ar"/>
        </w:rPr>
      </w:pPr>
    </w:p>
    <w:p w14:paraId="00B5897A" w14:textId="77777777" w:rsidR="009576E7" w:rsidRDefault="00D11561">
      <w:pPr>
        <w:numPr>
          <w:ilvl w:val="1"/>
          <w:numId w:val="4"/>
        </w:numPr>
        <w:spacing w:line="360" w:lineRule="auto"/>
        <w:rPr>
          <w:b/>
          <w:bCs/>
          <w:sz w:val="28"/>
          <w:szCs w:val="28"/>
          <w:lang w:val="en-IN"/>
        </w:rPr>
      </w:pPr>
      <w:r>
        <w:rPr>
          <w:b/>
          <w:bCs/>
          <w:sz w:val="28"/>
          <w:szCs w:val="28"/>
          <w:lang w:val="en-IN"/>
        </w:rPr>
        <w:t>Conclusions</w:t>
      </w:r>
    </w:p>
    <w:p w14:paraId="4F67CC7C" w14:textId="77777777" w:rsidR="009576E7" w:rsidRDefault="00D11561">
      <w:pPr>
        <w:spacing w:line="360" w:lineRule="auto"/>
        <w:rPr>
          <w:rFonts w:eastAsia="SimSun"/>
          <w:color w:val="000000"/>
        </w:rPr>
      </w:pPr>
      <w:r>
        <w:rPr>
          <w:rFonts w:eastAsia="SimSun"/>
          <w:color w:val="000000"/>
        </w:rPr>
        <w:t>By utilizing the Random Forest algorithm and meticulously tuning its parameters, we achieved an impressive accuracy of 89%, surpassing the accuracy of current predictive mechanisms. This demonstrates the superior capability of Random Forest in effectively analyzing and predicting diabetes. Additionally, our development of a voice-controlled insulin pen addresses the significant challenges encountered by elderly and visually impaired individuals when using traditional insulin pens. This innovative solution not only enhances usability but also ensures precise insulin administration, thereby improving overall diabetes management and quality of life for these vulnerable populations.</w:t>
      </w:r>
    </w:p>
    <w:p w14:paraId="5C1C8F9B" w14:textId="77777777" w:rsidR="009576E7" w:rsidRDefault="00D11561">
      <w:pPr>
        <w:numPr>
          <w:ilvl w:val="1"/>
          <w:numId w:val="4"/>
        </w:numPr>
        <w:spacing w:line="360" w:lineRule="auto"/>
        <w:rPr>
          <w:rFonts w:eastAsia="SimSun"/>
          <w:b/>
          <w:bCs/>
          <w:color w:val="000000"/>
          <w:sz w:val="28"/>
          <w:szCs w:val="28"/>
          <w:lang w:val="en-IN"/>
        </w:rPr>
      </w:pPr>
      <w:r>
        <w:rPr>
          <w:rFonts w:eastAsia="SimSun"/>
          <w:b/>
          <w:bCs/>
          <w:color w:val="000000"/>
          <w:sz w:val="28"/>
          <w:szCs w:val="28"/>
          <w:lang w:val="en-IN"/>
        </w:rPr>
        <w:t xml:space="preserve">Future Enhancements </w:t>
      </w:r>
    </w:p>
    <w:p w14:paraId="4EBE1B74" w14:textId="77777777" w:rsidR="009576E7" w:rsidRDefault="00D11561">
      <w:pPr>
        <w:pStyle w:val="NormalWeb"/>
        <w:spacing w:before="240" w:beforeAutospacing="0" w:after="240" w:afterAutospacing="0" w:line="360" w:lineRule="auto"/>
        <w:jc w:val="both"/>
      </w:pPr>
      <w:r>
        <w:rPr>
          <w:color w:val="000000"/>
        </w:rPr>
        <w:t>The voice-controlled insulin pen, a novel solution in diabetes care, simplifies the administration of insulin through voice commands. This technology significantly benefits elderly, blind, and disabled patients by providing a user-friendly and accessible method for insulin delivery. The integration of predictive analytics with voice-controlled systems not only improves glycemic control but also enhances patient adherence and overall quality of life.</w:t>
      </w:r>
    </w:p>
    <w:p w14:paraId="6E300B6D" w14:textId="77777777" w:rsidR="009576E7" w:rsidRDefault="00D11561">
      <w:pPr>
        <w:pStyle w:val="Heading3"/>
        <w:keepNext w:val="0"/>
        <w:spacing w:before="280" w:after="80" w:line="360" w:lineRule="auto"/>
        <w:jc w:val="both"/>
        <w:rPr>
          <w:color w:val="000000"/>
          <w:u w:val="none"/>
        </w:rPr>
      </w:pPr>
      <w:r>
        <w:rPr>
          <w:color w:val="434343"/>
          <w:u w:val="none"/>
        </w:rPr>
        <w:t>Future research should focus on further improving the accuracy and reliability of both the predictive models and the voice-controlled insulin pen. Key areas of development include:</w:t>
      </w:r>
    </w:p>
    <w:p w14:paraId="44335014" w14:textId="77777777" w:rsidR="009576E7" w:rsidRDefault="00D11561">
      <w:pPr>
        <w:pStyle w:val="NormalWeb"/>
        <w:spacing w:before="240" w:beforeAutospacing="0" w:afterAutospacing="0" w:line="360" w:lineRule="auto"/>
        <w:ind w:left="720"/>
        <w:rPr>
          <w:color w:val="000000"/>
        </w:rPr>
      </w:pPr>
      <w:r>
        <w:rPr>
          <w:b/>
          <w:bCs/>
          <w:color w:val="000000"/>
          <w:lang w:val="en-IN"/>
        </w:rPr>
        <w:t>1.</w:t>
      </w:r>
      <w:r>
        <w:rPr>
          <w:b/>
          <w:bCs/>
          <w:color w:val="000000"/>
        </w:rPr>
        <w:t>Enhancing Machine Learning Models</w:t>
      </w:r>
      <w:r>
        <w:rPr>
          <w:color w:val="000000"/>
        </w:rPr>
        <w:t>: Continue refining the algorithms to achieve even higher accuracy rates, particularly by incorporating larger and more diverse datasets. Exploring advanced techniques like deep learning and ensemble methods can further improve predictive performance.</w:t>
      </w:r>
    </w:p>
    <w:p w14:paraId="7F93F64A" w14:textId="77777777" w:rsidR="009576E7" w:rsidRDefault="00D11561">
      <w:pPr>
        <w:pStyle w:val="NormalWeb"/>
        <w:spacing w:beforeAutospacing="0" w:afterAutospacing="0" w:line="360" w:lineRule="auto"/>
        <w:ind w:left="720"/>
        <w:rPr>
          <w:color w:val="000000"/>
        </w:rPr>
      </w:pPr>
      <w:r>
        <w:rPr>
          <w:b/>
          <w:bCs/>
          <w:color w:val="000000"/>
          <w:lang w:val="en-IN"/>
        </w:rPr>
        <w:lastRenderedPageBreak/>
        <w:t>2.</w:t>
      </w:r>
      <w:r>
        <w:rPr>
          <w:b/>
          <w:bCs/>
          <w:color w:val="000000"/>
        </w:rPr>
        <w:t>Voice Recognition Accuracy</w:t>
      </w:r>
      <w:r>
        <w:rPr>
          <w:color w:val="000000"/>
        </w:rPr>
        <w:t>: Improve the accuracy and responsiveness of the voice recognition module to ensure reliable operation in various environments and for different users. This includes enhancing the system's ability to understand a wide range of accents and speech patterns.</w:t>
      </w:r>
    </w:p>
    <w:p w14:paraId="6A5C6BB8" w14:textId="77777777" w:rsidR="009576E7" w:rsidRDefault="00D11561">
      <w:pPr>
        <w:pStyle w:val="NormalWeb"/>
        <w:spacing w:beforeAutospacing="0" w:afterAutospacing="0" w:line="360" w:lineRule="auto"/>
        <w:ind w:left="720"/>
        <w:rPr>
          <w:color w:val="000000"/>
        </w:rPr>
      </w:pPr>
      <w:r>
        <w:rPr>
          <w:b/>
          <w:bCs/>
          <w:color w:val="000000"/>
          <w:lang w:val="en-IN"/>
        </w:rPr>
        <w:t>3.</w:t>
      </w:r>
      <w:r>
        <w:rPr>
          <w:b/>
          <w:bCs/>
          <w:color w:val="000000"/>
        </w:rPr>
        <w:t>User Interface and Experience</w:t>
      </w:r>
      <w:r>
        <w:rPr>
          <w:color w:val="000000"/>
        </w:rPr>
        <w:t>: Develop a more intuitive and user-friendly interface for the insulin pen, ensuring that it meets the needs of users with different levels of technical proficiency. This may involve conducting usability studies and gathering feedback from a diverse group of patients.</w:t>
      </w:r>
    </w:p>
    <w:p w14:paraId="769D4EFA" w14:textId="77777777" w:rsidR="009576E7" w:rsidRDefault="00D11561">
      <w:pPr>
        <w:pStyle w:val="NormalWeb"/>
        <w:spacing w:beforeAutospacing="0" w:afterAutospacing="0" w:line="360" w:lineRule="auto"/>
        <w:ind w:left="720"/>
        <w:rPr>
          <w:color w:val="000000"/>
        </w:rPr>
      </w:pPr>
      <w:r>
        <w:rPr>
          <w:b/>
          <w:bCs/>
          <w:color w:val="000000"/>
          <w:lang w:val="en-IN"/>
        </w:rPr>
        <w:t>4.</w:t>
      </w:r>
      <w:r>
        <w:rPr>
          <w:b/>
          <w:bCs/>
          <w:color w:val="000000"/>
        </w:rPr>
        <w:t>Integration with Mobile Health Applications</w:t>
      </w:r>
      <w:r>
        <w:rPr>
          <w:color w:val="000000"/>
        </w:rPr>
        <w:t>: Integrate the voice-controlled insulin pen with mobile health applications to provide real-time monitoring, data analysis, and personalised recommendations. This would enable seamless tracking of blood glucose levels and insulin administration, offering a holistic approach to diabetes management.</w:t>
      </w:r>
    </w:p>
    <w:p w14:paraId="0BEBC48F" w14:textId="77777777" w:rsidR="009576E7" w:rsidRDefault="00D11561">
      <w:pPr>
        <w:pStyle w:val="NormalWeb"/>
        <w:spacing w:beforeAutospacing="0" w:afterAutospacing="0" w:line="360" w:lineRule="auto"/>
        <w:ind w:left="720"/>
        <w:rPr>
          <w:color w:val="000000"/>
        </w:rPr>
      </w:pPr>
      <w:r>
        <w:rPr>
          <w:b/>
          <w:bCs/>
          <w:color w:val="000000"/>
          <w:lang w:val="en-IN"/>
        </w:rPr>
        <w:t>5.</w:t>
      </w:r>
      <w:r>
        <w:rPr>
          <w:b/>
          <w:bCs/>
          <w:color w:val="000000"/>
        </w:rPr>
        <w:t>Clinical Trials and Regulatory Approvals</w:t>
      </w:r>
      <w:r>
        <w:rPr>
          <w:color w:val="000000"/>
        </w:rPr>
        <w:t>: Conduct extensive clinical trials to validate the safety, efficacy, and reliability of the voice-controlled insulin pen. Obtaining regulatory approvals from relevant health authorities will be essential for commercialising the device and making it available to patients globally.</w:t>
      </w:r>
    </w:p>
    <w:p w14:paraId="6EE05F9D" w14:textId="77777777" w:rsidR="009576E7" w:rsidRDefault="00D11561">
      <w:pPr>
        <w:pStyle w:val="NormalWeb"/>
        <w:spacing w:beforeAutospacing="0" w:after="240" w:afterAutospacing="0" w:line="360" w:lineRule="auto"/>
        <w:ind w:left="720"/>
        <w:rPr>
          <w:color w:val="000000"/>
          <w:lang w:val="en-IN"/>
        </w:rPr>
      </w:pPr>
      <w:r>
        <w:rPr>
          <w:b/>
          <w:bCs/>
          <w:color w:val="000000"/>
          <w:lang w:val="en-IN"/>
        </w:rPr>
        <w:t>6.</w:t>
      </w:r>
      <w:r>
        <w:rPr>
          <w:b/>
          <w:bCs/>
          <w:color w:val="000000"/>
        </w:rPr>
        <w:t>Cost-Effectiveness</w:t>
      </w:r>
      <w:r>
        <w:rPr>
          <w:color w:val="000000"/>
        </w:rPr>
        <w:t>: Focus on reducing the production costs of the voice-controlled insulin pen to make it more affordable and accessible to a broader population, especially in low- and middle-income regions</w:t>
      </w:r>
      <w:r>
        <w:rPr>
          <w:color w:val="000000"/>
          <w:lang w:val="en-IN"/>
        </w:rPr>
        <w:t>.</w:t>
      </w:r>
    </w:p>
    <w:p w14:paraId="30C0F6AF" w14:textId="77777777" w:rsidR="009576E7" w:rsidRDefault="00D11561">
      <w:pPr>
        <w:pStyle w:val="NormalWeb"/>
        <w:spacing w:before="240" w:beforeAutospacing="0" w:after="240" w:afterAutospacing="0" w:line="360" w:lineRule="auto"/>
        <w:jc w:val="both"/>
      </w:pPr>
      <w:r>
        <w:rPr>
          <w:color w:val="000000"/>
        </w:rPr>
        <w:t>By addressing these areas, future advancements in this field hold the promise of significantly improving diabetes management and patient outcomes. The combination of cutting-edge machine learning techniques and innovative voice-controlled technology represents a substantial step forward in making diabetes care more efficient, effective, and inclusive.</w:t>
      </w:r>
    </w:p>
    <w:p w14:paraId="75C459BC" w14:textId="77777777" w:rsidR="009576E7" w:rsidRDefault="00D11561">
      <w:pPr>
        <w:spacing w:after="240"/>
      </w:pPr>
      <w:r>
        <w:rPr>
          <w:rFonts w:ascii="SimSun" w:eastAsia="SimSun" w:hAnsi="SimSun" w:cs="SimSun"/>
          <w:lang w:eastAsia="zh-CN" w:bidi="ar"/>
        </w:rPr>
        <w:br/>
      </w:r>
    </w:p>
    <w:p w14:paraId="08B36A0D" w14:textId="77777777" w:rsidR="009576E7" w:rsidRDefault="009576E7"/>
    <w:p w14:paraId="65F825CC" w14:textId="77777777" w:rsidR="009576E7" w:rsidRDefault="009576E7">
      <w:pPr>
        <w:spacing w:line="360" w:lineRule="auto"/>
        <w:rPr>
          <w:rFonts w:eastAsia="SimSun"/>
          <w:b/>
          <w:bCs/>
          <w:color w:val="000000"/>
          <w:sz w:val="28"/>
          <w:szCs w:val="28"/>
          <w:lang w:val="en-IN"/>
        </w:rPr>
      </w:pPr>
    </w:p>
    <w:p w14:paraId="7BCF0256" w14:textId="77777777" w:rsidR="009576E7" w:rsidRDefault="009576E7">
      <w:pPr>
        <w:spacing w:line="360" w:lineRule="auto"/>
        <w:rPr>
          <w:rFonts w:eastAsia="SimSun"/>
          <w:b/>
          <w:bCs/>
          <w:color w:val="000000"/>
          <w:sz w:val="28"/>
          <w:szCs w:val="28"/>
          <w:lang w:val="en-IN"/>
        </w:rPr>
      </w:pPr>
    </w:p>
    <w:p w14:paraId="4F99876A" w14:textId="77777777" w:rsidR="009576E7" w:rsidRDefault="009576E7">
      <w:pPr>
        <w:spacing w:line="360" w:lineRule="auto"/>
        <w:rPr>
          <w:rFonts w:eastAsia="SimSun"/>
          <w:b/>
          <w:bCs/>
          <w:color w:val="000000"/>
          <w:sz w:val="28"/>
          <w:szCs w:val="28"/>
          <w:lang w:val="en-IN"/>
        </w:rPr>
      </w:pPr>
    </w:p>
    <w:p w14:paraId="4FECD62F" w14:textId="77777777" w:rsidR="009576E7" w:rsidRDefault="009576E7">
      <w:pPr>
        <w:spacing w:line="360" w:lineRule="auto"/>
        <w:rPr>
          <w:rFonts w:eastAsia="SimSun"/>
          <w:b/>
          <w:bCs/>
          <w:color w:val="000000"/>
          <w:sz w:val="28"/>
          <w:szCs w:val="28"/>
          <w:lang w:val="en-IN"/>
        </w:rPr>
      </w:pPr>
    </w:p>
    <w:p w14:paraId="4BE19966" w14:textId="77777777" w:rsidR="009576E7" w:rsidRDefault="009576E7">
      <w:pPr>
        <w:spacing w:line="360" w:lineRule="auto"/>
        <w:rPr>
          <w:rFonts w:eastAsia="SimSun"/>
          <w:b/>
          <w:bCs/>
          <w:color w:val="000000"/>
          <w:sz w:val="28"/>
          <w:szCs w:val="28"/>
          <w:lang w:val="en-IN"/>
        </w:rPr>
      </w:pPr>
    </w:p>
    <w:p w14:paraId="28C6AD1B" w14:textId="77777777" w:rsidR="009576E7" w:rsidRDefault="009576E7">
      <w:pPr>
        <w:spacing w:line="360" w:lineRule="auto"/>
        <w:rPr>
          <w:rFonts w:eastAsia="SimSun"/>
          <w:b/>
          <w:bCs/>
          <w:color w:val="000000"/>
          <w:sz w:val="28"/>
          <w:szCs w:val="28"/>
          <w:lang w:val="en-IN"/>
        </w:rPr>
      </w:pPr>
    </w:p>
    <w:p w14:paraId="68EBB07C" w14:textId="77777777" w:rsidR="009576E7" w:rsidRDefault="009576E7">
      <w:pPr>
        <w:spacing w:line="360" w:lineRule="auto"/>
        <w:rPr>
          <w:rFonts w:eastAsia="SimSun"/>
          <w:b/>
          <w:bCs/>
          <w:color w:val="000000"/>
          <w:sz w:val="28"/>
          <w:szCs w:val="28"/>
          <w:lang w:val="en-IN"/>
        </w:rPr>
      </w:pPr>
    </w:p>
    <w:p w14:paraId="34DE706C" w14:textId="77777777" w:rsidR="009576E7" w:rsidRDefault="009576E7">
      <w:pPr>
        <w:spacing w:line="360" w:lineRule="auto"/>
        <w:rPr>
          <w:rFonts w:eastAsia="SimSun"/>
          <w:b/>
          <w:bCs/>
          <w:color w:val="000000"/>
          <w:sz w:val="28"/>
          <w:szCs w:val="28"/>
          <w:lang w:val="en-IN"/>
        </w:rPr>
      </w:pPr>
    </w:p>
    <w:p w14:paraId="548B9DE0" w14:textId="77777777" w:rsidR="009576E7" w:rsidRDefault="009576E7">
      <w:pPr>
        <w:spacing w:line="360" w:lineRule="auto"/>
        <w:rPr>
          <w:rFonts w:eastAsia="SimSun"/>
          <w:b/>
          <w:bCs/>
          <w:color w:val="000000"/>
          <w:sz w:val="28"/>
          <w:szCs w:val="28"/>
          <w:lang w:val="en-IN"/>
        </w:rPr>
      </w:pPr>
    </w:p>
    <w:p w14:paraId="0B346E86" w14:textId="77777777" w:rsidR="009576E7" w:rsidRDefault="009576E7">
      <w:pPr>
        <w:spacing w:line="360" w:lineRule="auto"/>
        <w:rPr>
          <w:rFonts w:eastAsia="SimSun"/>
          <w:b/>
          <w:bCs/>
          <w:color w:val="000000"/>
          <w:sz w:val="28"/>
          <w:szCs w:val="28"/>
          <w:lang w:val="en-IN"/>
        </w:rPr>
      </w:pPr>
    </w:p>
    <w:p w14:paraId="7580BD7A" w14:textId="77777777" w:rsidR="009576E7" w:rsidRDefault="009576E7">
      <w:pPr>
        <w:spacing w:line="360" w:lineRule="auto"/>
        <w:rPr>
          <w:rFonts w:eastAsia="SimSun"/>
          <w:b/>
          <w:bCs/>
          <w:color w:val="000000"/>
          <w:sz w:val="28"/>
          <w:szCs w:val="28"/>
          <w:lang w:val="en-IN"/>
        </w:rPr>
      </w:pPr>
    </w:p>
    <w:p w14:paraId="66F1F75D" w14:textId="77777777" w:rsidR="009576E7" w:rsidRDefault="009576E7">
      <w:pPr>
        <w:spacing w:line="360" w:lineRule="auto"/>
        <w:rPr>
          <w:rFonts w:eastAsia="SimSun"/>
          <w:b/>
          <w:bCs/>
          <w:color w:val="000000"/>
          <w:sz w:val="28"/>
          <w:szCs w:val="28"/>
          <w:lang w:val="en-IN"/>
        </w:rPr>
      </w:pPr>
    </w:p>
    <w:p w14:paraId="6BABA956" w14:textId="77777777" w:rsidR="009576E7" w:rsidRDefault="009576E7">
      <w:pPr>
        <w:spacing w:line="360" w:lineRule="auto"/>
        <w:rPr>
          <w:rFonts w:eastAsia="SimSun"/>
          <w:b/>
          <w:bCs/>
          <w:color w:val="000000"/>
          <w:sz w:val="28"/>
          <w:szCs w:val="28"/>
          <w:lang w:val="en-IN"/>
        </w:rPr>
      </w:pPr>
    </w:p>
    <w:p w14:paraId="338C406E" w14:textId="77777777" w:rsidR="009576E7" w:rsidRDefault="009576E7">
      <w:pPr>
        <w:spacing w:line="360" w:lineRule="auto"/>
        <w:rPr>
          <w:rFonts w:eastAsia="SimSun"/>
          <w:b/>
          <w:bCs/>
          <w:color w:val="000000"/>
          <w:sz w:val="28"/>
          <w:szCs w:val="28"/>
          <w:lang w:val="en-IN"/>
        </w:rPr>
      </w:pPr>
    </w:p>
    <w:p w14:paraId="26907CED" w14:textId="77777777" w:rsidR="009576E7" w:rsidRDefault="009576E7">
      <w:pPr>
        <w:spacing w:line="360" w:lineRule="auto"/>
        <w:rPr>
          <w:rFonts w:eastAsia="SimSun"/>
          <w:b/>
          <w:bCs/>
          <w:color w:val="000000"/>
          <w:sz w:val="28"/>
          <w:szCs w:val="28"/>
          <w:lang w:val="en-IN"/>
        </w:rPr>
      </w:pPr>
    </w:p>
    <w:p w14:paraId="120B2A5E" w14:textId="77777777" w:rsidR="00D85391" w:rsidRDefault="00D85391">
      <w:pPr>
        <w:spacing w:line="360" w:lineRule="auto"/>
        <w:rPr>
          <w:rFonts w:eastAsia="SimSun"/>
          <w:b/>
          <w:bCs/>
          <w:color w:val="000000"/>
          <w:sz w:val="28"/>
          <w:szCs w:val="28"/>
          <w:lang w:val="en-IN"/>
        </w:rPr>
      </w:pPr>
    </w:p>
    <w:p w14:paraId="2EC6306A" w14:textId="77777777" w:rsidR="00D85391" w:rsidRDefault="00D85391">
      <w:pPr>
        <w:spacing w:line="360" w:lineRule="auto"/>
        <w:rPr>
          <w:rFonts w:eastAsia="SimSun"/>
          <w:b/>
          <w:bCs/>
          <w:color w:val="000000"/>
          <w:sz w:val="28"/>
          <w:szCs w:val="28"/>
          <w:lang w:val="en-IN"/>
        </w:rPr>
      </w:pPr>
    </w:p>
    <w:p w14:paraId="13EB5F18" w14:textId="77777777" w:rsidR="00D85391" w:rsidRDefault="00D85391">
      <w:pPr>
        <w:spacing w:line="360" w:lineRule="auto"/>
        <w:rPr>
          <w:rFonts w:eastAsia="SimSun"/>
          <w:b/>
          <w:bCs/>
          <w:color w:val="000000"/>
          <w:sz w:val="28"/>
          <w:szCs w:val="28"/>
          <w:lang w:val="en-IN"/>
        </w:rPr>
      </w:pPr>
    </w:p>
    <w:p w14:paraId="24AE890C" w14:textId="77777777" w:rsidR="00D85391" w:rsidRDefault="00D85391">
      <w:pPr>
        <w:spacing w:line="360" w:lineRule="auto"/>
        <w:rPr>
          <w:rFonts w:eastAsia="SimSun"/>
          <w:b/>
          <w:bCs/>
          <w:color w:val="000000"/>
          <w:sz w:val="28"/>
          <w:szCs w:val="28"/>
          <w:lang w:val="en-IN"/>
        </w:rPr>
      </w:pPr>
    </w:p>
    <w:p w14:paraId="7A4005FB" w14:textId="77777777" w:rsidR="009576E7" w:rsidRDefault="009576E7">
      <w:pPr>
        <w:spacing w:line="360" w:lineRule="auto"/>
        <w:rPr>
          <w:rFonts w:eastAsia="SimSun"/>
          <w:b/>
          <w:bCs/>
          <w:color w:val="000000"/>
          <w:sz w:val="28"/>
          <w:szCs w:val="28"/>
          <w:lang w:val="en-IN"/>
        </w:rPr>
      </w:pPr>
    </w:p>
    <w:p w14:paraId="053277C1" w14:textId="77777777" w:rsidR="009576E7" w:rsidRDefault="00D11561">
      <w:pPr>
        <w:numPr>
          <w:ilvl w:val="0"/>
          <w:numId w:val="4"/>
        </w:numPr>
        <w:spacing w:line="360" w:lineRule="auto"/>
        <w:jc w:val="center"/>
        <w:rPr>
          <w:rFonts w:eastAsia="SimSun"/>
          <w:b/>
          <w:bCs/>
          <w:color w:val="000000"/>
          <w:sz w:val="28"/>
          <w:szCs w:val="28"/>
          <w:lang w:val="en-IN"/>
        </w:rPr>
      </w:pPr>
      <w:r>
        <w:rPr>
          <w:rFonts w:eastAsia="SimSun"/>
          <w:b/>
          <w:bCs/>
          <w:color w:val="000000"/>
          <w:sz w:val="28"/>
          <w:szCs w:val="28"/>
          <w:lang w:val="en-IN"/>
        </w:rPr>
        <w:t>References</w:t>
      </w:r>
    </w:p>
    <w:p w14:paraId="7C28ED78" w14:textId="368697D1" w:rsidR="009576E7" w:rsidRDefault="00D11561" w:rsidP="002918C5">
      <w:pPr>
        <w:pStyle w:val="ListParagraph"/>
        <w:numPr>
          <w:ilvl w:val="0"/>
          <w:numId w:val="6"/>
        </w:numPr>
        <w:spacing w:line="360" w:lineRule="auto"/>
      </w:pPr>
      <w:r>
        <w:t>M. Gadaleta et al., “Prediction of adverse glycemic events from continuous glucose monitoring signal,” IEEE J. Biomed. Health Informat., vol. 23, no. 2, pp. 650–659, Mar. 2019.</w:t>
      </w:r>
    </w:p>
    <w:p w14:paraId="492B03F0" w14:textId="77777777" w:rsidR="009576E7" w:rsidRDefault="009576E7">
      <w:pPr>
        <w:spacing w:line="360" w:lineRule="auto"/>
      </w:pPr>
    </w:p>
    <w:p w14:paraId="1242E508" w14:textId="0CB54ED6" w:rsidR="009576E7" w:rsidRDefault="00D11561" w:rsidP="002918C5">
      <w:pPr>
        <w:pStyle w:val="ListParagraph"/>
        <w:numPr>
          <w:ilvl w:val="0"/>
          <w:numId w:val="6"/>
        </w:numPr>
        <w:spacing w:line="360" w:lineRule="auto"/>
      </w:pPr>
      <w:r>
        <w:t>N. Banluesombatkul et al., “Metasleeplearner: A pilot study on fast adaptation of bio-signals-based sleep stage classifier to new individual subject using meta-learning,” IEEE J. Biomed. Health Informat., vol. 25, no. 6, pp. 1949–1963, Jun. 2021.</w:t>
      </w:r>
    </w:p>
    <w:p w14:paraId="2B592B64" w14:textId="77777777" w:rsidR="009576E7" w:rsidRDefault="009576E7">
      <w:pPr>
        <w:spacing w:line="360" w:lineRule="auto"/>
      </w:pPr>
    </w:p>
    <w:p w14:paraId="16E259BF" w14:textId="216FA110" w:rsidR="009576E7" w:rsidRDefault="00D11561" w:rsidP="002918C5">
      <w:pPr>
        <w:pStyle w:val="ListParagraph"/>
        <w:numPr>
          <w:ilvl w:val="0"/>
          <w:numId w:val="6"/>
        </w:numPr>
        <w:spacing w:line="360" w:lineRule="auto"/>
      </w:pPr>
      <w:r>
        <w:t>D. Raví et al., “Deep learning for health informatics,” IEEE J. Biomed. Health Informat., vol. 21, no. 1, pp. 4–21, Jan. 2017.</w:t>
      </w:r>
    </w:p>
    <w:p w14:paraId="0499B3A1" w14:textId="77777777" w:rsidR="009576E7" w:rsidRDefault="009576E7">
      <w:pPr>
        <w:spacing w:line="360" w:lineRule="auto"/>
      </w:pPr>
    </w:p>
    <w:p w14:paraId="178CE6A8" w14:textId="3F036F32" w:rsidR="009576E7" w:rsidRDefault="00D11561" w:rsidP="002918C5">
      <w:pPr>
        <w:pStyle w:val="ListParagraph"/>
        <w:numPr>
          <w:ilvl w:val="0"/>
          <w:numId w:val="6"/>
        </w:numPr>
        <w:spacing w:line="360" w:lineRule="auto"/>
      </w:pPr>
      <w:r>
        <w:t>G. Sparacino et al., “Glucose concentration can be predicted ahead in time from continuous glucose monitoring sensor time-series,” IEEE Trans. Biomed. Eng., vol. 54, no. 5, pp. 931–937, May 2007.</w:t>
      </w:r>
    </w:p>
    <w:p w14:paraId="1379733B" w14:textId="77777777" w:rsidR="009576E7" w:rsidRDefault="009576E7">
      <w:pPr>
        <w:spacing w:line="360" w:lineRule="auto"/>
      </w:pPr>
    </w:p>
    <w:p w14:paraId="35465AC0" w14:textId="2A0B50C3" w:rsidR="009576E7" w:rsidRDefault="00D11561" w:rsidP="002918C5">
      <w:pPr>
        <w:pStyle w:val="ListParagraph"/>
        <w:numPr>
          <w:ilvl w:val="0"/>
          <w:numId w:val="6"/>
        </w:numPr>
        <w:spacing w:line="360" w:lineRule="auto"/>
      </w:pPr>
      <w:r>
        <w:t>In 2023, a research focused on early detection of gestational diabetes using machine learning algorithms including Logistic Regression, k-Nearest Neighbors, SVM, and Random Forests.</w:t>
      </w:r>
    </w:p>
    <w:p w14:paraId="1A724334" w14:textId="77777777" w:rsidR="002918C5" w:rsidRDefault="002918C5">
      <w:pPr>
        <w:spacing w:line="360" w:lineRule="auto"/>
      </w:pPr>
    </w:p>
    <w:p w14:paraId="5BD3C430" w14:textId="77777777" w:rsidR="002918C5" w:rsidRDefault="002918C5" w:rsidP="002918C5">
      <w:pPr>
        <w:pStyle w:val="ListParagraph"/>
        <w:numPr>
          <w:ilvl w:val="0"/>
          <w:numId w:val="5"/>
        </w:numPr>
        <w:spacing w:line="360" w:lineRule="auto"/>
      </w:pPr>
      <w:r>
        <w:t>Posonia A.M., Vigneshwari S., Rani D.J. Machine Learning Based Diabetes Prediction Using Decision Tree J48; Proceedings of the 3rd International Conference on Intelligent Sustainable Systems (ICISS); Thoothukudi, India. 3–5 December 2020; pp. 498–502. [Google Scholar]</w:t>
      </w:r>
    </w:p>
    <w:p w14:paraId="18F562BF" w14:textId="77777777" w:rsidR="002918C5" w:rsidRDefault="002918C5" w:rsidP="002918C5">
      <w:pPr>
        <w:spacing w:line="360" w:lineRule="auto"/>
      </w:pPr>
    </w:p>
    <w:p w14:paraId="661A4C50" w14:textId="6D978B05" w:rsidR="002918C5" w:rsidRDefault="002918C5" w:rsidP="002918C5">
      <w:pPr>
        <w:pStyle w:val="ListParagraph"/>
        <w:numPr>
          <w:ilvl w:val="0"/>
          <w:numId w:val="5"/>
        </w:numPr>
        <w:spacing w:line="360" w:lineRule="auto"/>
      </w:pPr>
      <w:r>
        <w:lastRenderedPageBreak/>
        <w:t xml:space="preserve">Navlani A. (Tutorial) Understanding Logistic REGRESSION in PYTHON. DataCampCommunity. 2020. [(accessed on 7 July 2023)]. Available online: </w:t>
      </w:r>
      <w:hyperlink r:id="rId41" w:history="1">
        <w:r w:rsidRPr="002A4364">
          <w:rPr>
            <w:rStyle w:val="Hyperlink"/>
          </w:rPr>
          <w:t>https://www.datacamp.com/community/tutorials/understanding-logistic-regression-python/</w:t>
        </w:r>
      </w:hyperlink>
    </w:p>
    <w:p w14:paraId="7B078FF6" w14:textId="77777777" w:rsidR="002918C5" w:rsidRDefault="002918C5" w:rsidP="002918C5">
      <w:pPr>
        <w:spacing w:line="360" w:lineRule="auto"/>
      </w:pPr>
    </w:p>
    <w:p w14:paraId="19EE81F7" w14:textId="6385DAE9" w:rsidR="002918C5" w:rsidRDefault="002918C5" w:rsidP="002918C5">
      <w:pPr>
        <w:pStyle w:val="ListParagraph"/>
        <w:numPr>
          <w:ilvl w:val="0"/>
          <w:numId w:val="5"/>
        </w:numPr>
        <w:spacing w:line="360" w:lineRule="auto"/>
      </w:pPr>
      <w:r>
        <w:t>Chicco D., Jurman G. The advantages of the Matthews correlation coefficient (MCC) over F1 score and accuracy in binary classification evaluation. BMC Genom. 2020;21:6. doi: 10.1186/s12864-019-6413-7. [PMC free article] [PubMed] [CrossRef] [Google Scholar]</w:t>
      </w:r>
    </w:p>
    <w:p w14:paraId="6DFC9F98" w14:textId="115483BC" w:rsidR="002918C5" w:rsidRDefault="002918C5" w:rsidP="002918C5">
      <w:pPr>
        <w:pStyle w:val="ListParagraph"/>
        <w:numPr>
          <w:ilvl w:val="0"/>
          <w:numId w:val="5"/>
        </w:numPr>
        <w:spacing w:line="360" w:lineRule="auto"/>
      </w:pPr>
      <w:r>
        <w:t xml:space="preserve">Cs.aucland.ac.nz. 2020. [(accessed on 7 July 2023)]. Available online: </w:t>
      </w:r>
      <w:hyperlink r:id="rId42" w:history="1">
        <w:r w:rsidRPr="002A4364">
          <w:rPr>
            <w:rStyle w:val="Hyperlink"/>
          </w:rPr>
          <w:t>https://www.cs.auckland.ac.nz/courses/compsci367s1c/tutorials/IntroductionToWeka.pdf/</w:t>
        </w:r>
      </w:hyperlink>
    </w:p>
    <w:p w14:paraId="1C83706D" w14:textId="77777777" w:rsidR="002918C5" w:rsidRDefault="002918C5" w:rsidP="002918C5">
      <w:pPr>
        <w:spacing w:line="360" w:lineRule="auto"/>
      </w:pPr>
    </w:p>
    <w:p w14:paraId="0F837346" w14:textId="01079A06" w:rsidR="002918C5" w:rsidRDefault="002918C5" w:rsidP="002918C5">
      <w:pPr>
        <w:pStyle w:val="ListParagraph"/>
        <w:numPr>
          <w:ilvl w:val="0"/>
          <w:numId w:val="5"/>
        </w:numPr>
        <w:spacing w:line="360" w:lineRule="auto"/>
      </w:pPr>
      <w:r>
        <w:t>Sisodia D., Sisodia D.S. Prediction of Diabetes using Classification Algorithms. Procedia Comput. Sci. 2018;132:1578–1585. doi: 10.1016/j.procs.2018.05.122. [CrossRef] [Google Scholar]</w:t>
      </w:r>
    </w:p>
    <w:p w14:paraId="40E9EB05" w14:textId="77777777" w:rsidR="002918C5" w:rsidRDefault="002918C5" w:rsidP="002918C5">
      <w:pPr>
        <w:pStyle w:val="ListParagraph"/>
        <w:numPr>
          <w:ilvl w:val="0"/>
          <w:numId w:val="5"/>
        </w:numPr>
        <w:spacing w:line="360" w:lineRule="auto"/>
      </w:pPr>
      <w:r>
        <w:t>Steffi J., Balasubramanian R., Kumar M.K.A. Predicting Diabetes Mellitus using Data Mining Techniques. Int. J. Eng. Dev. Res. 2018;6:460–467. [Google Scholar]</w:t>
      </w:r>
    </w:p>
    <w:p w14:paraId="4726BBFD" w14:textId="77777777" w:rsidR="002918C5" w:rsidRDefault="002918C5" w:rsidP="002918C5">
      <w:pPr>
        <w:spacing w:line="360" w:lineRule="auto"/>
      </w:pPr>
    </w:p>
    <w:p w14:paraId="68E9E732" w14:textId="601B8D87" w:rsidR="002918C5" w:rsidRDefault="002918C5" w:rsidP="002918C5">
      <w:pPr>
        <w:pStyle w:val="ListParagraph"/>
        <w:numPr>
          <w:ilvl w:val="0"/>
          <w:numId w:val="5"/>
        </w:numPr>
        <w:spacing w:line="360" w:lineRule="auto"/>
      </w:pPr>
      <w:r>
        <w:t>Unnikrishnan AG, Viswanathan V, Zhou FL, et al.. Impact of My Dose Coach app frequency of use on clinical outcomes in type 2 diabetes. Diabetes Ther. 2022;13(5):983-993. doi: 10.1007/s13300-022-01245-9 [PMC free article] [PubMed] [CrossRef] [Google Scholar]</w:t>
      </w:r>
    </w:p>
    <w:p w14:paraId="01D02CBC" w14:textId="77777777" w:rsidR="002918C5" w:rsidRDefault="002918C5" w:rsidP="002918C5">
      <w:pPr>
        <w:spacing w:line="360" w:lineRule="auto"/>
      </w:pPr>
    </w:p>
    <w:p w14:paraId="705754D5" w14:textId="7EFB7FDC" w:rsidR="002918C5" w:rsidRDefault="002918C5" w:rsidP="002918C5">
      <w:pPr>
        <w:pStyle w:val="ListParagraph"/>
        <w:numPr>
          <w:ilvl w:val="0"/>
          <w:numId w:val="5"/>
        </w:numPr>
        <w:spacing w:line="360" w:lineRule="auto"/>
      </w:pPr>
      <w:r>
        <w:t>Insulia . Digital companion for people with type 2 diabetes. Accessed March 29, 2023. https://insulia.com/</w:t>
      </w:r>
    </w:p>
    <w:p w14:paraId="615E7041" w14:textId="6B3B479C" w:rsidR="002918C5" w:rsidRDefault="002918C5" w:rsidP="002918C5">
      <w:pPr>
        <w:pStyle w:val="ListParagraph"/>
        <w:numPr>
          <w:ilvl w:val="0"/>
          <w:numId w:val="5"/>
        </w:numPr>
        <w:spacing w:line="360" w:lineRule="auto"/>
      </w:pPr>
      <w:r>
        <w:t xml:space="preserve">National Public Media . The Smart Audio Report. Accessed April 30, 2023. </w:t>
      </w:r>
      <w:hyperlink r:id="rId43" w:history="1">
        <w:r w:rsidRPr="002A4364">
          <w:rPr>
            <w:rStyle w:val="Hyperlink"/>
          </w:rPr>
          <w:t>https://www.nationalpublicmedia.com/insights/reports/smart-audio-report/</w:t>
        </w:r>
      </w:hyperlink>
    </w:p>
    <w:p w14:paraId="79E6D9CB" w14:textId="77777777" w:rsidR="002918C5" w:rsidRDefault="002918C5" w:rsidP="002918C5">
      <w:pPr>
        <w:spacing w:line="360" w:lineRule="auto"/>
      </w:pPr>
    </w:p>
    <w:p w14:paraId="7F0557A2" w14:textId="1AF8EA7B" w:rsidR="002918C5" w:rsidRDefault="002918C5" w:rsidP="002918C5">
      <w:pPr>
        <w:pStyle w:val="ListParagraph"/>
        <w:numPr>
          <w:ilvl w:val="0"/>
          <w:numId w:val="5"/>
        </w:numPr>
        <w:spacing w:line="360" w:lineRule="auto"/>
      </w:pPr>
      <w:r>
        <w:t xml:space="preserve">Amazon (Alexa). Create Alexa skills kit: Amazon Alexa voice development. Accessed March 1, 2023. </w:t>
      </w:r>
      <w:hyperlink r:id="rId44" w:history="1">
        <w:r w:rsidRPr="002A4364">
          <w:rPr>
            <w:rStyle w:val="Hyperlink"/>
          </w:rPr>
          <w:t>https://developer.amazon.com/en-US/alexa/alexa-skills-kit.html</w:t>
        </w:r>
      </w:hyperlink>
    </w:p>
    <w:p w14:paraId="49845A2D" w14:textId="77777777" w:rsidR="002918C5" w:rsidRDefault="002918C5" w:rsidP="002918C5">
      <w:pPr>
        <w:spacing w:line="360" w:lineRule="auto"/>
      </w:pPr>
    </w:p>
    <w:p w14:paraId="0AFFE2E2" w14:textId="3CA201CF" w:rsidR="002918C5" w:rsidRDefault="002918C5" w:rsidP="002918C5">
      <w:pPr>
        <w:pStyle w:val="ListParagraph"/>
        <w:numPr>
          <w:ilvl w:val="0"/>
          <w:numId w:val="5"/>
        </w:numPr>
        <w:spacing w:line="360" w:lineRule="auto"/>
      </w:pPr>
      <w:r>
        <w:t xml:space="preserve">Insulia . Digital companion for people with type 2 diabetes. Accessed March 29, 2023. </w:t>
      </w:r>
      <w:hyperlink r:id="rId45" w:history="1">
        <w:r w:rsidRPr="002A4364">
          <w:rPr>
            <w:rStyle w:val="Hyperlink"/>
          </w:rPr>
          <w:t>https://insulia.com/</w:t>
        </w:r>
      </w:hyperlink>
    </w:p>
    <w:p w14:paraId="20829DD2" w14:textId="77777777" w:rsidR="002918C5" w:rsidRDefault="002918C5" w:rsidP="002918C5">
      <w:pPr>
        <w:spacing w:line="360" w:lineRule="auto"/>
      </w:pPr>
    </w:p>
    <w:p w14:paraId="15AFA37D" w14:textId="03F06F11" w:rsidR="002918C5" w:rsidRDefault="002918C5" w:rsidP="002918C5">
      <w:pPr>
        <w:pStyle w:val="ListParagraph"/>
        <w:numPr>
          <w:ilvl w:val="0"/>
          <w:numId w:val="5"/>
        </w:numPr>
        <w:spacing w:line="360" w:lineRule="auto"/>
      </w:pPr>
      <w:r>
        <w:t>Foltynski P, Ladyzynski P, Pankowska E, Mazurczak K. Efficacy of automatic bolus calculator with automatic speech recognition in patients with type 1 diabetes: a randomized cross-over trial. J Diabetes. 2018;10(7):600-608. doi: 10.1111/1753-0407.12641 [PubMed] [CrossRef] [Google Scholar]</w:t>
      </w:r>
    </w:p>
    <w:p w14:paraId="6F2B1E48" w14:textId="77777777" w:rsidR="002918C5" w:rsidRDefault="002918C5" w:rsidP="002918C5">
      <w:pPr>
        <w:spacing w:line="360" w:lineRule="auto"/>
      </w:pPr>
    </w:p>
    <w:p w14:paraId="0E1FAC68" w14:textId="77777777" w:rsidR="002918C5" w:rsidRDefault="002918C5" w:rsidP="002918C5">
      <w:pPr>
        <w:pStyle w:val="ListParagraph"/>
        <w:numPr>
          <w:ilvl w:val="0"/>
          <w:numId w:val="5"/>
        </w:numPr>
        <w:spacing w:line="360" w:lineRule="auto"/>
      </w:pPr>
      <w:r>
        <w:lastRenderedPageBreak/>
        <w:t>Pathiravasan CH, Zhang Y, Wang X, et al. Factors associated with long-term use of digital devices in the electronic Framingham Heart Study. NPJ Digit Med. 2022;5(1):195. doi: 10.1038/s41746-022-00735-1 [PMC free article] [PubMed] [CrossRef] [Google Scholar]</w:t>
      </w:r>
    </w:p>
    <w:p w14:paraId="772C543D" w14:textId="77777777" w:rsidR="002918C5" w:rsidRDefault="002918C5" w:rsidP="002918C5">
      <w:pPr>
        <w:spacing w:line="360" w:lineRule="auto"/>
      </w:pPr>
    </w:p>
    <w:p w14:paraId="7025DBE2" w14:textId="686A0A1F" w:rsidR="002918C5" w:rsidRDefault="002918C5" w:rsidP="002918C5">
      <w:pPr>
        <w:pStyle w:val="ListParagraph"/>
        <w:numPr>
          <w:ilvl w:val="0"/>
          <w:numId w:val="5"/>
        </w:numPr>
        <w:spacing w:line="360" w:lineRule="auto"/>
      </w:pPr>
      <w:r>
        <w:t>Gopalsamy SN, Shah NS, Marconi VC, et al.. The impact of churn on HIV outcomes in a Southern United States clinical cohort. Open Forum Infect Dis. 2022;9(7):ofac338. doi: 10.1093/ofid/ofac338 [PMC free article] [PubMed] [CrossRef] [Google Scholar]</w:t>
      </w:r>
    </w:p>
    <w:p w14:paraId="2FE3110D" w14:textId="77777777" w:rsidR="002918C5" w:rsidRDefault="002918C5" w:rsidP="002918C5">
      <w:pPr>
        <w:spacing w:line="360" w:lineRule="auto"/>
      </w:pPr>
    </w:p>
    <w:p w14:paraId="00CBEF79" w14:textId="18A05FDF" w:rsidR="002918C5" w:rsidRDefault="002918C5" w:rsidP="002918C5">
      <w:pPr>
        <w:pStyle w:val="ListParagraph"/>
        <w:numPr>
          <w:ilvl w:val="0"/>
          <w:numId w:val="5"/>
        </w:numPr>
        <w:spacing w:line="360" w:lineRule="auto"/>
      </w:pPr>
      <w:r>
        <w:t xml:space="preserve">OpenAI . Introducing ChatGPT. Published November 30, 2022. Accessed February 11, 2023. </w:t>
      </w:r>
      <w:hyperlink r:id="rId46" w:history="1">
        <w:r w:rsidRPr="002918C5">
          <w:rPr>
            <w:rStyle w:val="Hyperlink"/>
          </w:rPr>
          <w:t>https://openai.com/blog/chatgpt/</w:t>
        </w:r>
      </w:hyperlink>
    </w:p>
    <w:p w14:paraId="67145A0E" w14:textId="77777777" w:rsidR="009576E7" w:rsidRDefault="009576E7">
      <w:pPr>
        <w:spacing w:line="360" w:lineRule="auto"/>
        <w:rPr>
          <w:rFonts w:eastAsia="SimSun"/>
          <w:b/>
          <w:bCs/>
          <w:color w:val="000000"/>
          <w:lang w:val="en-IN"/>
        </w:rPr>
      </w:pPr>
    </w:p>
    <w:sectPr w:rsidR="009576E7" w:rsidSect="008A3A78">
      <w:pgSz w:w="11906" w:h="16838"/>
      <w:pgMar w:top="567" w:right="567" w:bottom="567" w:left="851"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9E494" w14:textId="77777777" w:rsidR="00514AA7" w:rsidRDefault="00514AA7">
      <w:r>
        <w:separator/>
      </w:r>
    </w:p>
  </w:endnote>
  <w:endnote w:type="continuationSeparator" w:id="0">
    <w:p w14:paraId="45E78226" w14:textId="77777777" w:rsidR="00514AA7" w:rsidRDefault="00514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uto 47.5072px 1.3">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141347"/>
      <w:docPartObj>
        <w:docPartGallery w:val="Page Numbers (Bottom of Page)"/>
        <w:docPartUnique/>
      </w:docPartObj>
    </w:sdtPr>
    <w:sdtEndPr>
      <w:rPr>
        <w:noProof/>
      </w:rPr>
    </w:sdtEndPr>
    <w:sdtContent>
      <w:p w14:paraId="465FC2DD" w14:textId="3D024E33" w:rsidR="008A3A78" w:rsidRDefault="008A3A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53D408" w14:textId="6AD1DC9B" w:rsidR="009576E7" w:rsidRDefault="009576E7" w:rsidP="002A6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C44E4" w14:textId="77777777" w:rsidR="00514AA7" w:rsidRDefault="00514AA7">
      <w:r>
        <w:separator/>
      </w:r>
    </w:p>
  </w:footnote>
  <w:footnote w:type="continuationSeparator" w:id="0">
    <w:p w14:paraId="10092359" w14:textId="77777777" w:rsidR="00514AA7" w:rsidRDefault="00514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F0E348"/>
    <w:multiLevelType w:val="multilevel"/>
    <w:tmpl w:val="9BF0E348"/>
    <w:lvl w:ilvl="0">
      <w:start w:val="5"/>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835774"/>
    <w:multiLevelType w:val="hybridMultilevel"/>
    <w:tmpl w:val="9BD47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4A79BD"/>
    <w:multiLevelType w:val="singleLevel"/>
    <w:tmpl w:val="284A79BD"/>
    <w:lvl w:ilvl="0">
      <w:start w:val="1"/>
      <w:numFmt w:val="decimal"/>
      <w:lvlText w:val="%1."/>
      <w:lvlJc w:val="left"/>
      <w:pPr>
        <w:tabs>
          <w:tab w:val="left" w:pos="425"/>
        </w:tabs>
        <w:ind w:left="425" w:hanging="425"/>
      </w:pPr>
      <w:rPr>
        <w:rFonts w:hint="default"/>
      </w:rPr>
    </w:lvl>
  </w:abstractNum>
  <w:abstractNum w:abstractNumId="3" w15:restartNumberingAfterBreak="0">
    <w:nsid w:val="307811E8"/>
    <w:multiLevelType w:val="singleLevel"/>
    <w:tmpl w:val="307811E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6481CB3"/>
    <w:multiLevelType w:val="hybridMultilevel"/>
    <w:tmpl w:val="B41AEF6A"/>
    <w:lvl w:ilvl="0" w:tplc="C870043C">
      <w:numFmt w:val="bullet"/>
      <w:lvlText w:val=""/>
      <w:lvlJc w:val="left"/>
      <w:pPr>
        <w:ind w:left="720" w:hanging="360"/>
      </w:pPr>
      <w:rPr>
        <w:rFonts w:ascii="Symbol" w:eastAsia="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6C0EB3"/>
    <w:multiLevelType w:val="hybridMultilevel"/>
    <w:tmpl w:val="5D7A66C0"/>
    <w:lvl w:ilvl="0" w:tplc="C870043C">
      <w:numFmt w:val="bullet"/>
      <w:lvlText w:val=""/>
      <w:lvlJc w:val="left"/>
      <w:pPr>
        <w:ind w:left="720" w:hanging="360"/>
      </w:pPr>
      <w:rPr>
        <w:rFonts w:ascii="Symbol" w:eastAsia="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CFDA99"/>
    <w:multiLevelType w:val="multilevel"/>
    <w:tmpl w:val="66CFDA99"/>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7528584E"/>
    <w:multiLevelType w:val="hybridMultilevel"/>
    <w:tmpl w:val="F71A67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3959926">
    <w:abstractNumId w:val="6"/>
  </w:num>
  <w:num w:numId="2" w16cid:durableId="522865575">
    <w:abstractNumId w:val="2"/>
  </w:num>
  <w:num w:numId="3" w16cid:durableId="9571103">
    <w:abstractNumId w:val="3"/>
  </w:num>
  <w:num w:numId="4" w16cid:durableId="893276938">
    <w:abstractNumId w:val="0"/>
  </w:num>
  <w:num w:numId="5" w16cid:durableId="1617590937">
    <w:abstractNumId w:val="1"/>
  </w:num>
  <w:num w:numId="6" w16cid:durableId="480267975">
    <w:abstractNumId w:val="4"/>
  </w:num>
  <w:num w:numId="7" w16cid:durableId="1161236488">
    <w:abstractNumId w:val="5"/>
  </w:num>
  <w:num w:numId="8" w16cid:durableId="10488017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E54"/>
    <w:rsid w:val="00035D81"/>
    <w:rsid w:val="00047E8D"/>
    <w:rsid w:val="000515E6"/>
    <w:rsid w:val="00056B67"/>
    <w:rsid w:val="00070BF7"/>
    <w:rsid w:val="000713C3"/>
    <w:rsid w:val="00092F4D"/>
    <w:rsid w:val="000A7AD1"/>
    <w:rsid w:val="000A7D76"/>
    <w:rsid w:val="000B4BD4"/>
    <w:rsid w:val="000B6577"/>
    <w:rsid w:val="000D197D"/>
    <w:rsid w:val="000E604A"/>
    <w:rsid w:val="000E6F02"/>
    <w:rsid w:val="000F0254"/>
    <w:rsid w:val="00122B3B"/>
    <w:rsid w:val="00131967"/>
    <w:rsid w:val="00150D9A"/>
    <w:rsid w:val="00154237"/>
    <w:rsid w:val="001613F9"/>
    <w:rsid w:val="00181513"/>
    <w:rsid w:val="00182979"/>
    <w:rsid w:val="00182CA8"/>
    <w:rsid w:val="0018706A"/>
    <w:rsid w:val="001A161F"/>
    <w:rsid w:val="001A6DAB"/>
    <w:rsid w:val="001B315C"/>
    <w:rsid w:val="001C1D40"/>
    <w:rsid w:val="001C689D"/>
    <w:rsid w:val="001D7A55"/>
    <w:rsid w:val="001E3EB6"/>
    <w:rsid w:val="0021383F"/>
    <w:rsid w:val="00213EC3"/>
    <w:rsid w:val="00232D35"/>
    <w:rsid w:val="00242DCC"/>
    <w:rsid w:val="00247033"/>
    <w:rsid w:val="00250F37"/>
    <w:rsid w:val="00250F6E"/>
    <w:rsid w:val="0027117A"/>
    <w:rsid w:val="002730DB"/>
    <w:rsid w:val="00280870"/>
    <w:rsid w:val="00285005"/>
    <w:rsid w:val="002918C5"/>
    <w:rsid w:val="002A3041"/>
    <w:rsid w:val="002A6F05"/>
    <w:rsid w:val="002B1E59"/>
    <w:rsid w:val="002B29C3"/>
    <w:rsid w:val="002B6009"/>
    <w:rsid w:val="002B76A4"/>
    <w:rsid w:val="002C5BF3"/>
    <w:rsid w:val="002D12F9"/>
    <w:rsid w:val="002D71CE"/>
    <w:rsid w:val="002F1D4E"/>
    <w:rsid w:val="002F38A3"/>
    <w:rsid w:val="002F5450"/>
    <w:rsid w:val="002F611C"/>
    <w:rsid w:val="0031008C"/>
    <w:rsid w:val="00310275"/>
    <w:rsid w:val="003205D4"/>
    <w:rsid w:val="00336404"/>
    <w:rsid w:val="003410DF"/>
    <w:rsid w:val="003440A1"/>
    <w:rsid w:val="00357E25"/>
    <w:rsid w:val="00365470"/>
    <w:rsid w:val="0036558D"/>
    <w:rsid w:val="00367BDB"/>
    <w:rsid w:val="00371A79"/>
    <w:rsid w:val="00374ABF"/>
    <w:rsid w:val="003833C1"/>
    <w:rsid w:val="0038700D"/>
    <w:rsid w:val="003931D2"/>
    <w:rsid w:val="003A73AA"/>
    <w:rsid w:val="003B2F3B"/>
    <w:rsid w:val="003C7EBE"/>
    <w:rsid w:val="003D5B60"/>
    <w:rsid w:val="003E2F3E"/>
    <w:rsid w:val="003F24A4"/>
    <w:rsid w:val="003F2FA0"/>
    <w:rsid w:val="003F7ED9"/>
    <w:rsid w:val="00403C89"/>
    <w:rsid w:val="00406571"/>
    <w:rsid w:val="004254F3"/>
    <w:rsid w:val="00425744"/>
    <w:rsid w:val="00454060"/>
    <w:rsid w:val="00455FAA"/>
    <w:rsid w:val="00467EB5"/>
    <w:rsid w:val="0047281E"/>
    <w:rsid w:val="00474859"/>
    <w:rsid w:val="004854A3"/>
    <w:rsid w:val="004A47BB"/>
    <w:rsid w:val="004A61F0"/>
    <w:rsid w:val="004B6273"/>
    <w:rsid w:val="004D3A03"/>
    <w:rsid w:val="004D57B8"/>
    <w:rsid w:val="004D7F64"/>
    <w:rsid w:val="004E26DB"/>
    <w:rsid w:val="004F24DF"/>
    <w:rsid w:val="004F7B1A"/>
    <w:rsid w:val="0051168E"/>
    <w:rsid w:val="00514AA7"/>
    <w:rsid w:val="00515423"/>
    <w:rsid w:val="00537FE2"/>
    <w:rsid w:val="0054132A"/>
    <w:rsid w:val="00541865"/>
    <w:rsid w:val="005427B3"/>
    <w:rsid w:val="005441C2"/>
    <w:rsid w:val="00554339"/>
    <w:rsid w:val="0056012F"/>
    <w:rsid w:val="005638D3"/>
    <w:rsid w:val="0058064E"/>
    <w:rsid w:val="00582872"/>
    <w:rsid w:val="00592D99"/>
    <w:rsid w:val="005B6528"/>
    <w:rsid w:val="005E3153"/>
    <w:rsid w:val="005F5575"/>
    <w:rsid w:val="00610663"/>
    <w:rsid w:val="00612C54"/>
    <w:rsid w:val="006131FD"/>
    <w:rsid w:val="0062604E"/>
    <w:rsid w:val="006263F5"/>
    <w:rsid w:val="00627F85"/>
    <w:rsid w:val="006533AA"/>
    <w:rsid w:val="00661958"/>
    <w:rsid w:val="00683604"/>
    <w:rsid w:val="00683F8A"/>
    <w:rsid w:val="0069410F"/>
    <w:rsid w:val="006A083A"/>
    <w:rsid w:val="006A13D4"/>
    <w:rsid w:val="006A15B7"/>
    <w:rsid w:val="006A5FFC"/>
    <w:rsid w:val="006B4A5E"/>
    <w:rsid w:val="006B584F"/>
    <w:rsid w:val="006C50D7"/>
    <w:rsid w:val="006C532E"/>
    <w:rsid w:val="006C55CA"/>
    <w:rsid w:val="006D2202"/>
    <w:rsid w:val="006E25A5"/>
    <w:rsid w:val="006F08B7"/>
    <w:rsid w:val="006F0A64"/>
    <w:rsid w:val="006F1F36"/>
    <w:rsid w:val="006F44B8"/>
    <w:rsid w:val="006F7CF3"/>
    <w:rsid w:val="00702FB1"/>
    <w:rsid w:val="00710C3E"/>
    <w:rsid w:val="0072356E"/>
    <w:rsid w:val="00737B20"/>
    <w:rsid w:val="00745D46"/>
    <w:rsid w:val="00770C06"/>
    <w:rsid w:val="0077162C"/>
    <w:rsid w:val="00772761"/>
    <w:rsid w:val="00781BE6"/>
    <w:rsid w:val="007848B0"/>
    <w:rsid w:val="007913C2"/>
    <w:rsid w:val="00794309"/>
    <w:rsid w:val="007A021E"/>
    <w:rsid w:val="007A46A9"/>
    <w:rsid w:val="007A5AEA"/>
    <w:rsid w:val="007A7640"/>
    <w:rsid w:val="007B0CD7"/>
    <w:rsid w:val="007B4633"/>
    <w:rsid w:val="007C4592"/>
    <w:rsid w:val="007C48F5"/>
    <w:rsid w:val="007C4F54"/>
    <w:rsid w:val="007C5F71"/>
    <w:rsid w:val="007C7CB4"/>
    <w:rsid w:val="007D1183"/>
    <w:rsid w:val="007D7F5A"/>
    <w:rsid w:val="007E4A9E"/>
    <w:rsid w:val="007E7C0E"/>
    <w:rsid w:val="007F6A88"/>
    <w:rsid w:val="007F7FF6"/>
    <w:rsid w:val="008002B5"/>
    <w:rsid w:val="00804934"/>
    <w:rsid w:val="00807CA9"/>
    <w:rsid w:val="00826A43"/>
    <w:rsid w:val="00834BC9"/>
    <w:rsid w:val="00840623"/>
    <w:rsid w:val="008442B9"/>
    <w:rsid w:val="00845D70"/>
    <w:rsid w:val="00853B05"/>
    <w:rsid w:val="00855E18"/>
    <w:rsid w:val="008751DA"/>
    <w:rsid w:val="0088335B"/>
    <w:rsid w:val="00884C29"/>
    <w:rsid w:val="00885203"/>
    <w:rsid w:val="00885785"/>
    <w:rsid w:val="008964C9"/>
    <w:rsid w:val="00896856"/>
    <w:rsid w:val="008A0105"/>
    <w:rsid w:val="008A3A78"/>
    <w:rsid w:val="008B18FE"/>
    <w:rsid w:val="008B4847"/>
    <w:rsid w:val="008C347A"/>
    <w:rsid w:val="008C3619"/>
    <w:rsid w:val="008C642E"/>
    <w:rsid w:val="008C6BDE"/>
    <w:rsid w:val="008D24B3"/>
    <w:rsid w:val="008F4EBF"/>
    <w:rsid w:val="009005FC"/>
    <w:rsid w:val="0090314F"/>
    <w:rsid w:val="009244E2"/>
    <w:rsid w:val="00925D5C"/>
    <w:rsid w:val="00931180"/>
    <w:rsid w:val="00934A0E"/>
    <w:rsid w:val="00936416"/>
    <w:rsid w:val="00936457"/>
    <w:rsid w:val="00947EE9"/>
    <w:rsid w:val="00951590"/>
    <w:rsid w:val="00956DF9"/>
    <w:rsid w:val="009576E7"/>
    <w:rsid w:val="00960569"/>
    <w:rsid w:val="00974CD0"/>
    <w:rsid w:val="00984FCE"/>
    <w:rsid w:val="00997225"/>
    <w:rsid w:val="009A192E"/>
    <w:rsid w:val="009A79EB"/>
    <w:rsid w:val="009B37CF"/>
    <w:rsid w:val="009D0E8E"/>
    <w:rsid w:val="009F3974"/>
    <w:rsid w:val="00A05505"/>
    <w:rsid w:val="00A1000B"/>
    <w:rsid w:val="00A15EDA"/>
    <w:rsid w:val="00A179DE"/>
    <w:rsid w:val="00A2662C"/>
    <w:rsid w:val="00A42CE3"/>
    <w:rsid w:val="00A44C14"/>
    <w:rsid w:val="00A54270"/>
    <w:rsid w:val="00A57EC0"/>
    <w:rsid w:val="00A60CDA"/>
    <w:rsid w:val="00A62342"/>
    <w:rsid w:val="00A713B9"/>
    <w:rsid w:val="00A800AE"/>
    <w:rsid w:val="00A84EBF"/>
    <w:rsid w:val="00A974F0"/>
    <w:rsid w:val="00AA09FE"/>
    <w:rsid w:val="00AA5092"/>
    <w:rsid w:val="00AB1EE2"/>
    <w:rsid w:val="00AC0446"/>
    <w:rsid w:val="00AD4759"/>
    <w:rsid w:val="00AE10D9"/>
    <w:rsid w:val="00AE2351"/>
    <w:rsid w:val="00AE6602"/>
    <w:rsid w:val="00B02C93"/>
    <w:rsid w:val="00B17E61"/>
    <w:rsid w:val="00B33304"/>
    <w:rsid w:val="00B355FE"/>
    <w:rsid w:val="00B40BFA"/>
    <w:rsid w:val="00B56646"/>
    <w:rsid w:val="00B675CB"/>
    <w:rsid w:val="00B7076C"/>
    <w:rsid w:val="00B71E03"/>
    <w:rsid w:val="00B85108"/>
    <w:rsid w:val="00B85F9E"/>
    <w:rsid w:val="00B961B8"/>
    <w:rsid w:val="00BA082F"/>
    <w:rsid w:val="00BA6342"/>
    <w:rsid w:val="00BA77FB"/>
    <w:rsid w:val="00BB0334"/>
    <w:rsid w:val="00BB2711"/>
    <w:rsid w:val="00BD1D27"/>
    <w:rsid w:val="00BD4E10"/>
    <w:rsid w:val="00BE14BF"/>
    <w:rsid w:val="00BF108F"/>
    <w:rsid w:val="00C012C2"/>
    <w:rsid w:val="00C1011B"/>
    <w:rsid w:val="00C102E3"/>
    <w:rsid w:val="00C11220"/>
    <w:rsid w:val="00C13DC3"/>
    <w:rsid w:val="00C140A0"/>
    <w:rsid w:val="00C20E6F"/>
    <w:rsid w:val="00C26AD9"/>
    <w:rsid w:val="00C321F6"/>
    <w:rsid w:val="00C51D60"/>
    <w:rsid w:val="00C571BA"/>
    <w:rsid w:val="00C618F5"/>
    <w:rsid w:val="00C700BB"/>
    <w:rsid w:val="00C702B2"/>
    <w:rsid w:val="00C76369"/>
    <w:rsid w:val="00C86D1B"/>
    <w:rsid w:val="00C97CA7"/>
    <w:rsid w:val="00CA3ED4"/>
    <w:rsid w:val="00CB12FA"/>
    <w:rsid w:val="00CC6296"/>
    <w:rsid w:val="00CD56C8"/>
    <w:rsid w:val="00CD692E"/>
    <w:rsid w:val="00CD72BD"/>
    <w:rsid w:val="00CE28F2"/>
    <w:rsid w:val="00CF7E54"/>
    <w:rsid w:val="00D11561"/>
    <w:rsid w:val="00D11A4A"/>
    <w:rsid w:val="00D3174B"/>
    <w:rsid w:val="00D31F8D"/>
    <w:rsid w:val="00D377F9"/>
    <w:rsid w:val="00D44CAE"/>
    <w:rsid w:val="00D466B7"/>
    <w:rsid w:val="00D568FB"/>
    <w:rsid w:val="00D60432"/>
    <w:rsid w:val="00D60D44"/>
    <w:rsid w:val="00D611D4"/>
    <w:rsid w:val="00D72194"/>
    <w:rsid w:val="00D77D5C"/>
    <w:rsid w:val="00D8208C"/>
    <w:rsid w:val="00D84241"/>
    <w:rsid w:val="00D85391"/>
    <w:rsid w:val="00D92F52"/>
    <w:rsid w:val="00D94BC4"/>
    <w:rsid w:val="00D94DBA"/>
    <w:rsid w:val="00D97667"/>
    <w:rsid w:val="00DA1FDB"/>
    <w:rsid w:val="00DA77C7"/>
    <w:rsid w:val="00DB2531"/>
    <w:rsid w:val="00DB4B08"/>
    <w:rsid w:val="00DB6828"/>
    <w:rsid w:val="00DC77D1"/>
    <w:rsid w:val="00DD2567"/>
    <w:rsid w:val="00DD47BF"/>
    <w:rsid w:val="00DD50B5"/>
    <w:rsid w:val="00DD6661"/>
    <w:rsid w:val="00DD7CDB"/>
    <w:rsid w:val="00DF760F"/>
    <w:rsid w:val="00E13E05"/>
    <w:rsid w:val="00E217B4"/>
    <w:rsid w:val="00E227AB"/>
    <w:rsid w:val="00E271E7"/>
    <w:rsid w:val="00E3465A"/>
    <w:rsid w:val="00E42C39"/>
    <w:rsid w:val="00E47D1B"/>
    <w:rsid w:val="00E725B1"/>
    <w:rsid w:val="00E75DCE"/>
    <w:rsid w:val="00E764B0"/>
    <w:rsid w:val="00E83EE0"/>
    <w:rsid w:val="00E87017"/>
    <w:rsid w:val="00E87AE8"/>
    <w:rsid w:val="00E900D5"/>
    <w:rsid w:val="00E95292"/>
    <w:rsid w:val="00EB1BA2"/>
    <w:rsid w:val="00ED45EC"/>
    <w:rsid w:val="00EE3678"/>
    <w:rsid w:val="00EF3A70"/>
    <w:rsid w:val="00F04275"/>
    <w:rsid w:val="00F10A86"/>
    <w:rsid w:val="00F16BD0"/>
    <w:rsid w:val="00F27B54"/>
    <w:rsid w:val="00F32456"/>
    <w:rsid w:val="00F3502D"/>
    <w:rsid w:val="00F42713"/>
    <w:rsid w:val="00F52CF9"/>
    <w:rsid w:val="00F55892"/>
    <w:rsid w:val="00F60BFC"/>
    <w:rsid w:val="00F6725F"/>
    <w:rsid w:val="00F851B6"/>
    <w:rsid w:val="00F94B11"/>
    <w:rsid w:val="00FA4EC0"/>
    <w:rsid w:val="00FB2245"/>
    <w:rsid w:val="00FB5787"/>
    <w:rsid w:val="00FC0B4E"/>
    <w:rsid w:val="00FC1EE8"/>
    <w:rsid w:val="00FD6ED8"/>
    <w:rsid w:val="00FF1918"/>
    <w:rsid w:val="00FF1CEA"/>
    <w:rsid w:val="02E87E56"/>
    <w:rsid w:val="048D5F88"/>
    <w:rsid w:val="077F3D5C"/>
    <w:rsid w:val="0C211877"/>
    <w:rsid w:val="0ED040EA"/>
    <w:rsid w:val="107F2121"/>
    <w:rsid w:val="11DC205D"/>
    <w:rsid w:val="1549557C"/>
    <w:rsid w:val="16AE4BBE"/>
    <w:rsid w:val="1B5F5177"/>
    <w:rsid w:val="1E7A4110"/>
    <w:rsid w:val="1E8B1E2C"/>
    <w:rsid w:val="23196217"/>
    <w:rsid w:val="23CE3C4D"/>
    <w:rsid w:val="23D53237"/>
    <w:rsid w:val="243548F6"/>
    <w:rsid w:val="259F61E2"/>
    <w:rsid w:val="2D35073C"/>
    <w:rsid w:val="2D4E3159"/>
    <w:rsid w:val="2FB1304E"/>
    <w:rsid w:val="2FB674D6"/>
    <w:rsid w:val="36820DFD"/>
    <w:rsid w:val="37724E83"/>
    <w:rsid w:val="3AE55B2F"/>
    <w:rsid w:val="3BB219FF"/>
    <w:rsid w:val="400B5E21"/>
    <w:rsid w:val="402569CB"/>
    <w:rsid w:val="44CE2693"/>
    <w:rsid w:val="498615B1"/>
    <w:rsid w:val="4B982295"/>
    <w:rsid w:val="4C0628C9"/>
    <w:rsid w:val="50A12C7A"/>
    <w:rsid w:val="546E1A14"/>
    <w:rsid w:val="592A00D8"/>
    <w:rsid w:val="5ED42BA2"/>
    <w:rsid w:val="61724770"/>
    <w:rsid w:val="6A3E5B5D"/>
    <w:rsid w:val="70394BAE"/>
    <w:rsid w:val="72993414"/>
    <w:rsid w:val="73C93B06"/>
    <w:rsid w:val="76F971C0"/>
    <w:rsid w:val="7C87365F"/>
    <w:rsid w:val="7D225A5C"/>
    <w:rsid w:val="7E3E74AD"/>
    <w:rsid w:val="7EFE1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DB5C0E8"/>
  <w15:docId w15:val="{AD7104BF-31B1-4AE2-B41B-70B652C24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qFormat/>
    <w:pPr>
      <w:keepNext/>
      <w:jc w:val="center"/>
      <w:outlineLvl w:val="0"/>
    </w:pPr>
    <w:rPr>
      <w:b/>
      <w:bCs/>
      <w:sz w:val="32"/>
    </w:rPr>
  </w:style>
  <w:style w:type="paragraph" w:styleId="Heading2">
    <w:name w:val="heading 2"/>
    <w:basedOn w:val="Normal"/>
    <w:next w:val="Normal"/>
    <w:qFormat/>
    <w:pPr>
      <w:keepNext/>
      <w:outlineLvl w:val="1"/>
    </w:pPr>
    <w:rPr>
      <w:b/>
      <w:bCs/>
    </w:rPr>
  </w:style>
  <w:style w:type="paragraph" w:styleId="Heading3">
    <w:name w:val="heading 3"/>
    <w:basedOn w:val="Normal"/>
    <w:next w:val="Normal"/>
    <w:qFormat/>
    <w:pPr>
      <w:keepNext/>
      <w:jc w:val="center"/>
      <w:outlineLvl w:val="2"/>
    </w:pPr>
    <w:rPr>
      <w:u w:val="single"/>
    </w:rPr>
  </w:style>
  <w:style w:type="paragraph" w:styleId="Heading4">
    <w:name w:val="heading 4"/>
    <w:basedOn w:val="Normal"/>
    <w:next w:val="Normal"/>
    <w:qFormat/>
    <w:pPr>
      <w:keepNext/>
      <w:outlineLvl w:val="3"/>
    </w:pPr>
    <w:rPr>
      <w:u w:val="single"/>
    </w:rPr>
  </w:style>
  <w:style w:type="paragraph" w:styleId="Heading5">
    <w:name w:val="heading 5"/>
    <w:basedOn w:val="Normal"/>
    <w:next w:val="Normal"/>
    <w:qFormat/>
    <w:pPr>
      <w:keepNext/>
      <w:jc w:val="center"/>
      <w:outlineLvl w:val="4"/>
    </w:pPr>
    <w:rPr>
      <w:b/>
      <w:bCs/>
      <w:sz w:val="36"/>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outlineLvl w:val="6"/>
    </w:pPr>
    <w:rPr>
      <w:b/>
      <w:bCs/>
      <w:i/>
      <w:iCs/>
      <w:sz w:val="28"/>
      <w:u w:val="single"/>
    </w:rPr>
  </w:style>
  <w:style w:type="paragraph" w:styleId="Heading8">
    <w:name w:val="heading 8"/>
    <w:basedOn w:val="Normal"/>
    <w:next w:val="Normal"/>
    <w:qFormat/>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Segoe UI" w:hAnsi="Segoe UI" w:cs="Segoe UI"/>
      <w:sz w:val="18"/>
      <w:szCs w:val="18"/>
    </w:rPr>
  </w:style>
  <w:style w:type="paragraph" w:styleId="BodyText">
    <w:name w:val="Body Text"/>
    <w:basedOn w:val="Normal"/>
    <w:qFormat/>
    <w:pPr>
      <w:jc w:val="center"/>
    </w:pPr>
  </w:style>
  <w:style w:type="paragraph" w:styleId="BodyText2">
    <w:name w:val="Body Text 2"/>
    <w:basedOn w:val="Normal"/>
    <w:link w:val="BodyText2Char"/>
    <w:qFormat/>
    <w:pPr>
      <w:jc w:val="both"/>
    </w:pPr>
  </w:style>
  <w:style w:type="paragraph" w:styleId="BodyText3">
    <w:name w:val="Body Text 3"/>
    <w:basedOn w:val="Normal"/>
    <w:link w:val="BodyText3Char"/>
    <w:semiHidden/>
    <w:unhideWhenUsed/>
    <w:qFormat/>
    <w:pPr>
      <w:spacing w:after="120"/>
    </w:pPr>
    <w:rPr>
      <w:sz w:val="16"/>
      <w:szCs w:val="16"/>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paragraph" w:styleId="NormalWeb">
    <w:name w:val="Normal (Web)"/>
    <w:semiHidden/>
    <w:unhideWhenUsed/>
    <w:pPr>
      <w:spacing w:beforeAutospacing="1" w:afterAutospacing="1"/>
    </w:pPr>
    <w:rPr>
      <w:sz w:val="24"/>
      <w:szCs w:val="24"/>
      <w:lang w:val="en-US" w:eastAsia="zh-CN"/>
    </w:rPr>
  </w:style>
  <w:style w:type="character" w:styleId="PageNumber">
    <w:name w:val="page number"/>
    <w:basedOn w:val="DefaultParagraphFont"/>
    <w:qFormat/>
  </w:style>
  <w:style w:type="character" w:styleId="Strong">
    <w:name w:val="Strong"/>
    <w:basedOn w:val="DefaultParagraphFont"/>
    <w:qFormat/>
    <w:rPr>
      <w:b/>
      <w:bCs/>
    </w:rPr>
  </w:style>
  <w:style w:type="paragraph" w:styleId="Subtitle">
    <w:name w:val="Subtitle"/>
    <w:basedOn w:val="Normal"/>
    <w:qFormat/>
    <w:pPr>
      <w:jc w:val="center"/>
    </w:pPr>
    <w:rPr>
      <w:b/>
      <w:bCs/>
    </w:rPr>
  </w:style>
  <w:style w:type="table" w:styleId="TableGrid">
    <w:name w:val="Table Grid"/>
    <w:basedOn w:val="TableNormal"/>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jc w:val="center"/>
    </w:pPr>
    <w:rPr>
      <w:b/>
      <w:bCs/>
    </w:rPr>
  </w:style>
  <w:style w:type="paragraph" w:styleId="ListParagraph">
    <w:name w:val="List Paragraph"/>
    <w:basedOn w:val="Normal"/>
    <w:uiPriority w:val="34"/>
    <w:qFormat/>
    <w:pPr>
      <w:ind w:left="720"/>
    </w:pPr>
  </w:style>
  <w:style w:type="character" w:customStyle="1" w:styleId="HeaderChar">
    <w:name w:val="Header Char"/>
    <w:link w:val="Header"/>
    <w:uiPriority w:val="99"/>
    <w:qFormat/>
    <w:rPr>
      <w:sz w:val="24"/>
      <w:szCs w:val="24"/>
    </w:rPr>
  </w:style>
  <w:style w:type="character" w:customStyle="1" w:styleId="BalloonTextChar">
    <w:name w:val="Balloon Text Char"/>
    <w:link w:val="BalloonText"/>
    <w:qFormat/>
    <w:rPr>
      <w:rFonts w:ascii="Segoe UI" w:hAnsi="Segoe UI" w:cs="Segoe UI"/>
      <w:sz w:val="18"/>
      <w:szCs w:val="18"/>
      <w:lang w:val="en-US" w:eastAsia="en-US"/>
    </w:rPr>
  </w:style>
  <w:style w:type="paragraph" w:customStyle="1" w:styleId="TableParagraph">
    <w:name w:val="Table Paragraph"/>
    <w:basedOn w:val="Normal"/>
    <w:uiPriority w:val="1"/>
    <w:qFormat/>
    <w:pPr>
      <w:widowControl w:val="0"/>
      <w:autoSpaceDE w:val="0"/>
      <w:autoSpaceDN w:val="0"/>
      <w:spacing w:before="63"/>
      <w:ind w:left="200"/>
    </w:pPr>
    <w:rPr>
      <w:sz w:val="22"/>
      <w:szCs w:val="22"/>
    </w:rPr>
  </w:style>
  <w:style w:type="character" w:customStyle="1" w:styleId="BodyText2Char">
    <w:name w:val="Body Text 2 Char"/>
    <w:link w:val="BodyText2"/>
    <w:qFormat/>
    <w:rPr>
      <w:sz w:val="24"/>
      <w:szCs w:val="24"/>
      <w:lang w:val="en-US" w:eastAsia="en-US"/>
    </w:rPr>
  </w:style>
  <w:style w:type="character" w:customStyle="1" w:styleId="BodyText3Char">
    <w:name w:val="Body Text 3 Char"/>
    <w:basedOn w:val="DefaultParagraphFont"/>
    <w:link w:val="BodyText3"/>
    <w:semiHidden/>
    <w:qFormat/>
    <w:rPr>
      <w:sz w:val="16"/>
      <w:szCs w:val="16"/>
      <w:lang w:val="en-US" w:eastAsia="en-US"/>
    </w:rPr>
  </w:style>
  <w:style w:type="paragraph" w:customStyle="1" w:styleId="Default">
    <w:name w:val="Default"/>
    <w:qFormat/>
    <w:pPr>
      <w:autoSpaceDE w:val="0"/>
      <w:autoSpaceDN w:val="0"/>
      <w:adjustRightInd w:val="0"/>
    </w:pPr>
    <w:rPr>
      <w:rFonts w:eastAsiaTheme="minorHAnsi"/>
      <w:color w:val="000000"/>
      <w:sz w:val="24"/>
      <w:szCs w:val="24"/>
      <w:lang w:eastAsia="en-U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FooterChar">
    <w:name w:val="Footer Char"/>
    <w:basedOn w:val="DefaultParagraphFont"/>
    <w:link w:val="Footer"/>
    <w:uiPriority w:val="99"/>
    <w:rsid w:val="00F32456"/>
    <w:rPr>
      <w:rFonts w:eastAsia="Times New Roman"/>
      <w:sz w:val="24"/>
      <w:szCs w:val="24"/>
      <w:lang w:val="en-US" w:eastAsia="en-US"/>
    </w:rPr>
  </w:style>
  <w:style w:type="character" w:styleId="UnresolvedMention">
    <w:name w:val="Unresolved Mention"/>
    <w:basedOn w:val="DefaultParagraphFont"/>
    <w:uiPriority w:val="99"/>
    <w:semiHidden/>
    <w:unhideWhenUsed/>
    <w:rsid w:val="00291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45602">
      <w:bodyDiv w:val="1"/>
      <w:marLeft w:val="0"/>
      <w:marRight w:val="0"/>
      <w:marTop w:val="0"/>
      <w:marBottom w:val="0"/>
      <w:divBdr>
        <w:top w:val="none" w:sz="0" w:space="0" w:color="auto"/>
        <w:left w:val="none" w:sz="0" w:space="0" w:color="auto"/>
        <w:bottom w:val="none" w:sz="0" w:space="0" w:color="auto"/>
        <w:right w:val="none" w:sz="0" w:space="0" w:color="auto"/>
      </w:divBdr>
    </w:div>
    <w:div w:id="306014328">
      <w:bodyDiv w:val="1"/>
      <w:marLeft w:val="0"/>
      <w:marRight w:val="0"/>
      <w:marTop w:val="0"/>
      <w:marBottom w:val="0"/>
      <w:divBdr>
        <w:top w:val="none" w:sz="0" w:space="0" w:color="auto"/>
        <w:left w:val="none" w:sz="0" w:space="0" w:color="auto"/>
        <w:bottom w:val="none" w:sz="0" w:space="0" w:color="auto"/>
        <w:right w:val="none" w:sz="0" w:space="0" w:color="auto"/>
      </w:divBdr>
    </w:div>
    <w:div w:id="887958903">
      <w:bodyDiv w:val="1"/>
      <w:marLeft w:val="0"/>
      <w:marRight w:val="0"/>
      <w:marTop w:val="0"/>
      <w:marBottom w:val="0"/>
      <w:divBdr>
        <w:top w:val="none" w:sz="0" w:space="0" w:color="auto"/>
        <w:left w:val="none" w:sz="0" w:space="0" w:color="auto"/>
        <w:bottom w:val="none" w:sz="0" w:space="0" w:color="auto"/>
        <w:right w:val="none" w:sz="0" w:space="0" w:color="auto"/>
      </w:divBdr>
    </w:div>
    <w:div w:id="1360938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cbi.nlm.nih.gov/pmc/articles/PMC10648466/" TargetMode="External"/><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image" Target="media/image16.png"/><Relationship Id="rId42" Type="http://schemas.openxmlformats.org/officeDocument/2006/relationships/hyperlink" Target="https://www.cs.auckland.ac.nz/courses/compsci367s1c/tutorials/IntroductionToWeka.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ncbi.nlm.nih.gov/pmc/articles/PMC106484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ncbi.nlm.nih.gov/pmc/articles/PMC10648466/"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hyperlink" Target="https://insuli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cbi.nlm.nih.gov/pmc/articles/PMC10648466/" TargetMode="External"/><Relationship Id="rId28" Type="http://schemas.openxmlformats.org/officeDocument/2006/relationships/hyperlink" Target="https://www.ncbi.nlm.nih.gov/pmc/articles/PMC10648466/"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ncbi.nlm.nih.gov/pmc/articles/PMC10648466/" TargetMode="External"/><Relationship Id="rId44" Type="http://schemas.openxmlformats.org/officeDocument/2006/relationships/hyperlink" Target="https://developer.amazon.com/en-US/alexa/alexa-skills-ki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ncbi.nlm.nih.gov/pmc/articles/PMC10648466/" TargetMode="External"/><Relationship Id="rId27" Type="http://schemas.openxmlformats.org/officeDocument/2006/relationships/hyperlink" Target="https://www.ncbi.nlm.nih.gov/pmc/articles/PMC10648466/" TargetMode="External"/><Relationship Id="rId30" Type="http://schemas.openxmlformats.org/officeDocument/2006/relationships/hyperlink" Target="https://www.ncbi.nlm.nih.gov/pmc/articles/PMC10648466/" TargetMode="External"/><Relationship Id="rId35" Type="http://schemas.openxmlformats.org/officeDocument/2006/relationships/image" Target="media/image17.png"/><Relationship Id="rId43" Type="http://schemas.openxmlformats.org/officeDocument/2006/relationships/hyperlink" Target="https://www.nationalpublicmedia.com/insights/reports/smart-audio-report/"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ncbi.nlm.nih.gov/pmc/articles/PMC10648466/"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openai.com/blog/chatgpt/" TargetMode="External"/><Relationship Id="rId20" Type="http://schemas.openxmlformats.org/officeDocument/2006/relationships/image" Target="media/image12.png"/><Relationship Id="rId41" Type="http://schemas.openxmlformats.org/officeDocument/2006/relationships/hyperlink" Target="https://www.datacamp.com/community/tutorials/understanding-logistic-regressio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35</Pages>
  <Words>7515</Words>
  <Characters>42839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Department of Information Technology</vt:lpstr>
    </vt:vector>
  </TitlesOfParts>
  <Company/>
  <LinksUpToDate>false</LinksUpToDate>
  <CharactersWithSpaces>50254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Information Technology</dc:title>
  <dc:creator>sys</dc:creator>
  <cp:lastModifiedBy>GOWTHAMI SEELAM</cp:lastModifiedBy>
  <cp:revision>10</cp:revision>
  <cp:lastPrinted>2024-06-19T05:38:00Z</cp:lastPrinted>
  <dcterms:created xsi:type="dcterms:W3CDTF">2024-07-01T08:58:00Z</dcterms:created>
  <dcterms:modified xsi:type="dcterms:W3CDTF">2024-09-02T15:33:00Z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6FEEA30A27274357849B4C0AAF0C21C9_13</vt:lpwstr>
  </property>
</Properties>
</file>