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BDCF" w14:textId="77777777" w:rsidR="00991493" w:rsidRPr="00FB6CAD" w:rsidRDefault="00000000" w:rsidP="00FB6CAD">
      <w:pPr>
        <w:pStyle w:val="1"/>
        <w:spacing w:before="0"/>
        <w:ind w:left="0" w:firstLine="709"/>
        <w:rPr>
          <w:lang w:val="ru-RU"/>
        </w:rPr>
      </w:pPr>
      <w:r w:rsidRPr="00FB6CAD">
        <w:rPr>
          <w:lang w:val="ru-RU"/>
        </w:rPr>
        <w:t>Аналитический отчет: нормативно-правовое регулирование и защита прав потребителей в цифровую эпоху</w:t>
      </w:r>
    </w:p>
    <w:p w14:paraId="3711E961" w14:textId="77777777" w:rsidR="00FB6CAD" w:rsidRDefault="00FB6CAD" w:rsidP="00FB6CAD">
      <w:pPr>
        <w:spacing w:after="0"/>
        <w:ind w:left="0" w:firstLine="709"/>
        <w:rPr>
          <w:lang w:val="ru-RU"/>
        </w:rPr>
      </w:pPr>
    </w:p>
    <w:p w14:paraId="5B4037D6" w14:textId="75180F5A" w:rsidR="00991493" w:rsidRPr="00FB6CAD" w:rsidRDefault="00000000" w:rsidP="00FB6CAD">
      <w:pPr>
        <w:spacing w:after="0"/>
        <w:ind w:left="0" w:firstLine="709"/>
        <w:rPr>
          <w:lang w:val="ru-RU"/>
        </w:rPr>
      </w:pPr>
      <w:r w:rsidRPr="00FB6CAD">
        <w:rPr>
          <w:lang w:val="ru-RU"/>
        </w:rPr>
        <w:t>1. Введение: Трансформация защиты прав потребителей в условиях цифровизации</w:t>
      </w:r>
    </w:p>
    <w:p w14:paraId="49AAE78E" w14:textId="50955973" w:rsidR="00991493" w:rsidRPr="00FB6CAD" w:rsidRDefault="00000000" w:rsidP="00FB6CAD">
      <w:pPr>
        <w:spacing w:after="0"/>
        <w:ind w:left="0" w:firstLine="709"/>
        <w:rPr>
          <w:lang w:val="ru-RU"/>
        </w:rPr>
      </w:pPr>
      <w:r w:rsidRPr="00FB6CAD">
        <w:rPr>
          <w:lang w:val="ru-RU"/>
        </w:rPr>
        <w:t xml:space="preserve">Стремительная цифровизация экономики и общества кардинально изменила сектор информационно-коммуникационных технологий (ИКТ), превратив его из рынка базовых услуг связи в сложную цифровую экосистему. Этот переходный период требует фундаментального пересмотра традиционных подходов к защите прав потребителей. Нормы, разработанные для голосовой телефонии и </w:t>
      </w:r>
      <w:r>
        <w:t>SMS</w:t>
      </w:r>
      <w:r w:rsidRPr="00FB6CAD">
        <w:rPr>
          <w:lang w:val="ru-RU"/>
        </w:rPr>
        <w:t>, оказываются недостаточными в мире, где доминируют конвергентные сервисы, платформенные бизнес-модели и экономика, основанная на данных. Цифровая трансформация открыла для потребителей беспрецедентные коммерческие возможности, но одновременно породила новые, комплексные риски, связанные с кибербезопасностью, конфиденциальностью данных и онлайн-</w:t>
      </w:r>
      <w:r w:rsidR="00FB6CAD" w:rsidRPr="00FB6CAD">
        <w:rPr>
          <w:lang w:val="ru-RU"/>
        </w:rPr>
        <w:t>мошенничеством. ³</w:t>
      </w:r>
    </w:p>
    <w:p w14:paraId="3C82121F" w14:textId="35EF0845" w:rsidR="00991493" w:rsidRPr="00FB6CAD" w:rsidRDefault="00000000" w:rsidP="00FB6CAD">
      <w:pPr>
        <w:spacing w:after="0"/>
        <w:ind w:left="0" w:firstLine="709"/>
        <w:rPr>
          <w:lang w:val="ru-RU"/>
        </w:rPr>
      </w:pPr>
      <w:r w:rsidRPr="00FB6CAD">
        <w:rPr>
          <w:lang w:val="ru-RU"/>
        </w:rPr>
        <w:t xml:space="preserve">Центральный тезис данного отчета заключается в том, что формирование «нового нормативно-правового климата» является не просто регуляторной задачей, а стратегическим императивом для раскрытия полного социально-экономического потенциала цифровизации, укрепления доверия потребителей и обеспечения устойчивых инноваций. Ключевым элементом, связывающим защиту потребителей, экономическое участие и инновации, является цифровое доверие, которое и должно стать краеугольным камнем этого нового климата. Без уверенного применения инновационных технологий, подкрепленного адекватной защитой, невозможно реализовать полный социально-экономический потенциал </w:t>
      </w:r>
      <w:r w:rsidR="00FB6CAD" w:rsidRPr="00FB6CAD">
        <w:rPr>
          <w:lang w:val="ru-RU"/>
        </w:rPr>
        <w:t>цифровизации. ⁹</w:t>
      </w:r>
    </w:p>
    <w:p w14:paraId="64FDF970" w14:textId="376586A3" w:rsidR="00991493" w:rsidRPr="00FB6CAD" w:rsidRDefault="00000000" w:rsidP="00FB6CAD">
      <w:pPr>
        <w:spacing w:after="0"/>
        <w:ind w:left="0" w:firstLine="709"/>
        <w:rPr>
          <w:lang w:val="ru-RU"/>
        </w:rPr>
      </w:pPr>
      <w:r w:rsidRPr="00FB6CAD">
        <w:rPr>
          <w:lang w:val="ru-RU"/>
        </w:rPr>
        <w:lastRenderedPageBreak/>
        <w:t xml:space="preserve">В настоящем отчете представлен комплексный анализ нормативно-правового регулирования в сфере защиты прав потребителей ИКТ. В нем рассматриваются существующие международные и национальные институциональные рамки, выявляются ключевые вызовы, с которыми сталкиваются потребители в цифровом мире, и анализируются извлеченные уроки, формирующие новую парадигму регулирования. В заключение предложены практические руководящие указания для политиков и регуляторов, направленные на создание эффективной и устойчивой системы защиты прав </w:t>
      </w:r>
      <w:r w:rsidR="00FB6CAD" w:rsidRPr="00FB6CAD">
        <w:rPr>
          <w:lang w:val="ru-RU"/>
        </w:rPr>
        <w:t>потребителей. ⁹</w:t>
      </w:r>
    </w:p>
    <w:p w14:paraId="6E155CC1" w14:textId="77777777" w:rsidR="00FB6CAD" w:rsidRDefault="00FB6CAD" w:rsidP="00FB6CAD">
      <w:pPr>
        <w:spacing w:after="0"/>
        <w:ind w:left="0" w:firstLine="709"/>
        <w:rPr>
          <w:lang w:val="ru-RU"/>
        </w:rPr>
      </w:pPr>
    </w:p>
    <w:p w14:paraId="7E573725" w14:textId="4CEAFDBF" w:rsidR="00991493" w:rsidRPr="00FB6CAD" w:rsidRDefault="00000000" w:rsidP="00FB6CAD">
      <w:pPr>
        <w:spacing w:after="0"/>
        <w:ind w:left="0" w:firstLine="709"/>
        <w:rPr>
          <w:lang w:val="ru-RU"/>
        </w:rPr>
      </w:pPr>
      <w:r w:rsidRPr="00FB6CAD">
        <w:rPr>
          <w:lang w:val="ru-RU"/>
        </w:rPr>
        <w:t>2. Анализ существующей нормативно-правовой базы</w:t>
      </w:r>
    </w:p>
    <w:p w14:paraId="72EB7123" w14:textId="77777777" w:rsidR="00991493" w:rsidRPr="00FB6CAD" w:rsidRDefault="00000000" w:rsidP="00FB6CAD">
      <w:pPr>
        <w:spacing w:after="0"/>
        <w:ind w:left="0" w:firstLine="709"/>
        <w:rPr>
          <w:lang w:val="ru-RU"/>
        </w:rPr>
      </w:pPr>
      <w:r w:rsidRPr="00FB6CAD">
        <w:rPr>
          <w:lang w:val="ru-RU"/>
        </w:rPr>
        <w:t>Изучение существующих регуляторных практик имеет стратегическое значение для формирования адекватной политики в цифровую эпоху. Анализ международного опыта и национальных реформ позволяет выявить как успешные модели, которые можно адаптировать, так и системные пробелы в защите потребителей, требующие первоочередного внимания.</w:t>
      </w:r>
    </w:p>
    <w:p w14:paraId="4D603EBB" w14:textId="77777777" w:rsidR="00991493" w:rsidRPr="00FB6CAD" w:rsidRDefault="00000000" w:rsidP="00FB6CAD">
      <w:pPr>
        <w:spacing w:after="0"/>
        <w:ind w:left="0" w:firstLine="709"/>
        <w:rPr>
          <w:lang w:val="ru-RU"/>
        </w:rPr>
      </w:pPr>
      <w:r w:rsidRPr="00FB6CAD">
        <w:rPr>
          <w:lang w:val="ru-RU"/>
        </w:rPr>
        <w:t>2.1. Международное и региональное сотрудничество</w:t>
      </w:r>
    </w:p>
    <w:p w14:paraId="00535EE2" w14:textId="77777777" w:rsidR="00991493" w:rsidRPr="00FB6CAD" w:rsidRDefault="00000000" w:rsidP="00FB6CAD">
      <w:pPr>
        <w:spacing w:after="0"/>
        <w:ind w:left="0" w:firstLine="709"/>
        <w:rPr>
          <w:lang w:val="ru-RU"/>
        </w:rPr>
      </w:pPr>
      <w:r w:rsidRPr="00FB6CAD">
        <w:rPr>
          <w:lang w:val="ru-RU"/>
        </w:rPr>
        <w:t>Ключевую роль в формировании глобальных принципов защиты прав потребителей играют международные организации, такие как Организация экономического сотрудничества и развития (ОЭСР), Организация Объединенных Наций (ООН), Международный союз электросвязи (МСЭ) и Всемирный банк. Их рекомендации, стандарты и руководящие указания служат ориентиром для национальных регуляторов при разработке и совершенствовании законодательства. Например, Руководящие принципы ООН по защите интересов потребителей стали базовым инструментом, охватывающим как онлайн-, так и офлайн-торговлю.</w:t>
      </w:r>
    </w:p>
    <w:p w14:paraId="196BBA81" w14:textId="77777777" w:rsidR="00991493" w:rsidRPr="00FB6CAD" w:rsidRDefault="00000000" w:rsidP="00FB6CAD">
      <w:pPr>
        <w:spacing w:after="0"/>
        <w:ind w:left="0" w:firstLine="709"/>
        <w:rPr>
          <w:lang w:val="ru-RU"/>
        </w:rPr>
      </w:pPr>
      <w:r w:rsidRPr="00FB6CAD">
        <w:rPr>
          <w:lang w:val="ru-RU"/>
        </w:rPr>
        <w:lastRenderedPageBreak/>
        <w:t>На региональном уровне были разработаны значимые нормативные акты, ставшие образцами для подражания во всем мире. Наиболее яркими примерами являются инициативы Европейского союза:</w:t>
      </w:r>
    </w:p>
    <w:p w14:paraId="54DE9565" w14:textId="77777777" w:rsidR="00991493" w:rsidRPr="00FB6CAD" w:rsidRDefault="00000000" w:rsidP="00FB6CAD">
      <w:pPr>
        <w:spacing w:after="0"/>
        <w:ind w:left="0" w:firstLine="709"/>
        <w:rPr>
          <w:lang w:val="ru-RU"/>
        </w:rPr>
      </w:pPr>
      <w:r w:rsidRPr="00FB6CAD">
        <w:rPr>
          <w:lang w:val="ru-RU"/>
        </w:rPr>
        <w:t>Общий регламент ЕС по защите данных (</w:t>
      </w:r>
      <w:r>
        <w:t>GDPR</w:t>
      </w:r>
      <w:r w:rsidRPr="00FB6CAD">
        <w:rPr>
          <w:lang w:val="ru-RU"/>
        </w:rPr>
        <w:t xml:space="preserve">) унифицировал законы о конфиденциальности данных по всей Европе, существенно расширив права граждан на контроль над своей личной информацией. </w:t>
      </w:r>
      <w:r>
        <w:t>GDPR</w:t>
      </w:r>
      <w:r w:rsidRPr="00FB6CAD">
        <w:rPr>
          <w:lang w:val="ru-RU"/>
        </w:rPr>
        <w:t xml:space="preserve"> стал глобальным стандартом и послужил моделью для законодательства в других странах, включая Бразилию (</w:t>
      </w:r>
      <w:r>
        <w:t>LGPD</w:t>
      </w:r>
      <w:r w:rsidRPr="00FB6CAD">
        <w:rPr>
          <w:lang w:val="ru-RU"/>
        </w:rPr>
        <w:t>) и штат Калифорния (</w:t>
      </w:r>
      <w:r>
        <w:t>CCPA</w:t>
      </w:r>
      <w:proofErr w:type="gramStart"/>
      <w:r w:rsidRPr="00FB6CAD">
        <w:rPr>
          <w:lang w:val="ru-RU"/>
        </w:rPr>
        <w:t>).¹</w:t>
      </w:r>
      <w:proofErr w:type="gramEnd"/>
    </w:p>
    <w:p w14:paraId="7A16242D" w14:textId="77777777" w:rsidR="00991493" w:rsidRPr="00FB6CAD" w:rsidRDefault="00000000" w:rsidP="00FB6CAD">
      <w:pPr>
        <w:spacing w:after="0"/>
        <w:ind w:left="0" w:firstLine="709"/>
        <w:rPr>
          <w:lang w:val="ru-RU"/>
        </w:rPr>
      </w:pPr>
      <w:r w:rsidRPr="00FB6CAD">
        <w:rPr>
          <w:lang w:val="ru-RU"/>
        </w:rPr>
        <w:t>Европейский кодекс электронных коммуникаций (</w:t>
      </w:r>
      <w:r>
        <w:t>EECC</w:t>
      </w:r>
      <w:r w:rsidRPr="00FB6CAD">
        <w:rPr>
          <w:lang w:val="ru-RU"/>
        </w:rPr>
        <w:t>) обновил правила для сектора телекоммуникаций, расширив выбор для потребителей, повысив требования к прозрачности контрактов и усилив безопасность и конфиденциальность передаваемой информации.</w:t>
      </w:r>
    </w:p>
    <w:p w14:paraId="3E76D89F" w14:textId="77777777" w:rsidR="00991493" w:rsidRPr="00FB6CAD" w:rsidRDefault="00000000" w:rsidP="00FB6CAD">
      <w:pPr>
        <w:spacing w:after="0"/>
        <w:ind w:left="0" w:firstLine="709"/>
        <w:rPr>
          <w:lang w:val="ru-RU"/>
        </w:rPr>
      </w:pPr>
      <w:r w:rsidRPr="00FB6CAD">
        <w:rPr>
          <w:lang w:val="ru-RU"/>
        </w:rPr>
        <w:t xml:space="preserve">Пандемия </w:t>
      </w:r>
      <w:r>
        <w:t>COVID</w:t>
      </w:r>
      <w:r w:rsidRPr="00FB6CAD">
        <w:rPr>
          <w:lang w:val="ru-RU"/>
        </w:rPr>
        <w:t>-19 особенно ярко продемонстрировала возросшую потребность в международном сотрудничестве. Скоординированные действия регуляторов по защите потребителей от резкого повышения цен на услуги связи и обмен передовым опытом стали важным инструментом для укрепления потенциала и стабильности цифровой экосистемы в условиях глобального кризиса.</w:t>
      </w:r>
    </w:p>
    <w:p w14:paraId="7061126B" w14:textId="77777777" w:rsidR="00991493" w:rsidRPr="00FB6CAD" w:rsidRDefault="00000000" w:rsidP="00FB6CAD">
      <w:pPr>
        <w:spacing w:after="0"/>
        <w:ind w:left="0" w:firstLine="709"/>
        <w:rPr>
          <w:lang w:val="ru-RU"/>
        </w:rPr>
      </w:pPr>
      <w:r w:rsidRPr="00FB6CAD">
        <w:rPr>
          <w:lang w:val="ru-RU"/>
        </w:rPr>
        <w:t>2.2. Национальные институциональные реформы и подходы⁹</w:t>
      </w:r>
    </w:p>
    <w:p w14:paraId="570C77B9" w14:textId="77777777" w:rsidR="00991493" w:rsidRPr="00FB6CAD" w:rsidRDefault="00000000" w:rsidP="00FB6CAD">
      <w:pPr>
        <w:spacing w:after="0"/>
        <w:ind w:left="0" w:firstLine="709"/>
        <w:rPr>
          <w:lang w:val="ru-RU"/>
        </w:rPr>
      </w:pPr>
      <w:r w:rsidRPr="00FB6CAD">
        <w:rPr>
          <w:lang w:val="ru-RU"/>
        </w:rPr>
        <w:t xml:space="preserve">На национальном уровне существует множество институциональных моделей защиты прав потребителей, отражающих разнообразие подходов к регулированию. Обмен опытом между странами позволяет выявить наиболее эффективные </w:t>
      </w:r>
      <w:proofErr w:type="gramStart"/>
      <w:r w:rsidRPr="00FB6CAD">
        <w:rPr>
          <w:lang w:val="ru-RU"/>
        </w:rPr>
        <w:t>практики.⁹</w:t>
      </w:r>
      <w:proofErr w:type="gramEnd"/>
    </w:p>
    <w:p w14:paraId="1459E0EE" w14:textId="77777777" w:rsidR="00991493" w:rsidRPr="00FB6CAD" w:rsidRDefault="00000000" w:rsidP="00FB6CAD">
      <w:pPr>
        <w:spacing w:after="0"/>
        <w:ind w:left="0" w:firstLine="709"/>
        <w:rPr>
          <w:lang w:val="ru-RU"/>
        </w:rPr>
      </w:pPr>
      <w:r w:rsidRPr="00FB6CAD">
        <w:rPr>
          <w:lang w:val="ru-RU"/>
        </w:rPr>
        <w:t>Сингапур: Управление по развитию средств массовой информации и информационно-коммуникационных технологий (</w:t>
      </w:r>
      <w:r>
        <w:t>IMDA</w:t>
      </w:r>
      <w:r w:rsidRPr="00FB6CAD">
        <w:rPr>
          <w:lang w:val="ru-RU"/>
        </w:rPr>
        <w:t>) выступает в роли единого регулятора конвергентного сектора, отвечая как за развитие отрасли, так и за защиту интересов потребителей и персональных данных.</w:t>
      </w:r>
    </w:p>
    <w:p w14:paraId="5716D371" w14:textId="77777777" w:rsidR="00991493" w:rsidRPr="00FB6CAD" w:rsidRDefault="00000000" w:rsidP="00FB6CAD">
      <w:pPr>
        <w:spacing w:after="0"/>
        <w:ind w:left="0" w:firstLine="709"/>
        <w:rPr>
          <w:lang w:val="ru-RU"/>
        </w:rPr>
      </w:pPr>
      <w:r w:rsidRPr="00FB6CAD">
        <w:rPr>
          <w:lang w:val="ru-RU"/>
        </w:rPr>
        <w:lastRenderedPageBreak/>
        <w:t xml:space="preserve">Соединенное Королевство: </w:t>
      </w:r>
      <w:r>
        <w:t>Ofcom</w:t>
      </w:r>
      <w:r w:rsidRPr="00FB6CAD">
        <w:rPr>
          <w:lang w:val="ru-RU"/>
        </w:rPr>
        <w:t xml:space="preserve"> регулирует сферу медиа и телекоммуникаций, координируя деятельность с независимыми службами омбудсменов, которые бесплатно для потребителей разрешают споры с поставщиками услуг.</w:t>
      </w:r>
    </w:p>
    <w:p w14:paraId="21BA6CBF" w14:textId="77777777" w:rsidR="00991493" w:rsidRPr="00FB6CAD" w:rsidRDefault="00000000" w:rsidP="00FB6CAD">
      <w:pPr>
        <w:spacing w:after="0"/>
        <w:ind w:left="0" w:firstLine="709"/>
        <w:rPr>
          <w:lang w:val="ru-RU"/>
        </w:rPr>
      </w:pPr>
      <w:r w:rsidRPr="00FB6CAD">
        <w:rPr>
          <w:lang w:val="ru-RU"/>
        </w:rPr>
        <w:t>Бразилия: Национальное агентство электросвязи (</w:t>
      </w:r>
      <w:proofErr w:type="spellStart"/>
      <w:r>
        <w:t>Anatel</w:t>
      </w:r>
      <w:proofErr w:type="spellEnd"/>
      <w:r w:rsidRPr="00FB6CAD">
        <w:rPr>
          <w:lang w:val="ru-RU"/>
        </w:rPr>
        <w:t>) активно отслеживает качество услуг, проводит опросы удовлетворенности потребителей и инициирует меры по решению таких проблем, как нежелательные маркетинговые звонки, применяя новаторский подход, основанный на принудительном саморегулировании.</w:t>
      </w:r>
    </w:p>
    <w:p w14:paraId="07EA94EF" w14:textId="77777777" w:rsidR="00991493" w:rsidRPr="00FB6CAD" w:rsidRDefault="00000000" w:rsidP="00FB6CAD">
      <w:pPr>
        <w:spacing w:after="0"/>
        <w:ind w:left="0" w:firstLine="709"/>
        <w:rPr>
          <w:lang w:val="ru-RU"/>
        </w:rPr>
      </w:pPr>
      <w:r w:rsidRPr="00FB6CAD">
        <w:rPr>
          <w:lang w:val="ru-RU"/>
        </w:rPr>
        <w:t>Австралия: Управление по связи и средствам массовой информации (</w:t>
      </w:r>
      <w:r>
        <w:t>ACMA</w:t>
      </w:r>
      <w:r w:rsidRPr="00FB6CAD">
        <w:rPr>
          <w:lang w:val="ru-RU"/>
        </w:rPr>
        <w:t>) создало Консультативный форум потребителей (</w:t>
      </w:r>
      <w:r>
        <w:t>CCF</w:t>
      </w:r>
      <w:r w:rsidRPr="00FB6CAD">
        <w:rPr>
          <w:lang w:val="ru-RU"/>
        </w:rPr>
        <w:t>), объединяющий представителей потребительских организаций, телекоммуникационных компаний и государственных органов для обсуждения ключевых проблем.</w:t>
      </w:r>
    </w:p>
    <w:p w14:paraId="4D605B7B" w14:textId="77777777" w:rsidR="00991493" w:rsidRPr="00FB6CAD" w:rsidRDefault="00000000" w:rsidP="00FB6CAD">
      <w:pPr>
        <w:spacing w:after="0"/>
        <w:ind w:left="0" w:firstLine="709"/>
        <w:rPr>
          <w:lang w:val="ru-RU"/>
        </w:rPr>
      </w:pPr>
      <w:r w:rsidRPr="00FB6CAD">
        <w:rPr>
          <w:lang w:val="ru-RU"/>
        </w:rPr>
        <w:t xml:space="preserve">В России институциональная среда формируется в рамках национальной программы «Цифровая экономика Российской Федерации», утвержденной в 2017 году. Программа ставит амбициозные цели: развитие инфраструктуры и институтов, повышение качества человеческого капитала и обеспечение </w:t>
      </w:r>
      <w:proofErr w:type="spellStart"/>
      <w:r w:rsidRPr="00FB6CAD">
        <w:rPr>
          <w:lang w:val="ru-RU"/>
        </w:rPr>
        <w:t>киберустойчивости</w:t>
      </w:r>
      <w:proofErr w:type="spellEnd"/>
      <w:r w:rsidRPr="00FB6CAD">
        <w:rPr>
          <w:lang w:val="ru-RU"/>
        </w:rPr>
        <w:t xml:space="preserve">. Однако ее реализация сталкивается с рядом системных </w:t>
      </w:r>
      <w:proofErr w:type="gramStart"/>
      <w:r w:rsidRPr="00FB6CAD">
        <w:rPr>
          <w:lang w:val="ru-RU"/>
        </w:rPr>
        <w:t>проблем:⁹</w:t>
      </w:r>
      <w:proofErr w:type="gramEnd"/>
    </w:p>
    <w:p w14:paraId="04A2628B" w14:textId="77777777" w:rsidR="00991493" w:rsidRPr="00FB6CAD" w:rsidRDefault="00000000" w:rsidP="00FB6CAD">
      <w:pPr>
        <w:spacing w:after="0"/>
        <w:ind w:left="0" w:firstLine="709"/>
        <w:rPr>
          <w:lang w:val="ru-RU"/>
        </w:rPr>
      </w:pPr>
      <w:r w:rsidRPr="00FB6CAD">
        <w:rPr>
          <w:lang w:val="ru-RU"/>
        </w:rPr>
        <w:t>Конфликт формальных и неформальных норм: Новые формальные правила, вводимые в рамках программы, часто вступают в противоречие со сложившимися неформальными практиками и нормами, что требует значительных затрат на их внедрение и адаптацию.</w:t>
      </w:r>
    </w:p>
    <w:p w14:paraId="64AB0E57" w14:textId="77777777" w:rsidR="00991493" w:rsidRPr="00FB6CAD" w:rsidRDefault="00000000" w:rsidP="00FB6CAD">
      <w:pPr>
        <w:spacing w:after="0"/>
        <w:ind w:left="0" w:firstLine="709"/>
        <w:rPr>
          <w:lang w:val="ru-RU"/>
        </w:rPr>
      </w:pPr>
      <w:r w:rsidRPr="00FB6CAD">
        <w:rPr>
          <w:lang w:val="ru-RU"/>
        </w:rPr>
        <w:t xml:space="preserve">Институциональные «ловушки»: Развитию цифровой экономики препятствуют «неэффективные нормы и правила, которые имеют самоподдерживающий характер». К ним относятся бюрократизация, низкая </w:t>
      </w:r>
      <w:r w:rsidRPr="00FB6CAD">
        <w:rPr>
          <w:lang w:val="ru-RU"/>
        </w:rPr>
        <w:lastRenderedPageBreak/>
        <w:t>исполнительская дисциплина, лоббирование интересов отдельных групп и формальный подход к реализации инициатив, которые закрепляют неэффективность и тормозят прогресс.</w:t>
      </w:r>
    </w:p>
    <w:p w14:paraId="11520104" w14:textId="77777777" w:rsidR="00991493" w:rsidRPr="00FB6CAD" w:rsidRDefault="00000000" w:rsidP="00FB6CAD">
      <w:pPr>
        <w:spacing w:after="0"/>
        <w:ind w:left="0" w:firstLine="709"/>
        <w:rPr>
          <w:lang w:val="ru-RU"/>
        </w:rPr>
      </w:pPr>
      <w:r w:rsidRPr="00FB6CAD">
        <w:rPr>
          <w:lang w:val="ru-RU"/>
        </w:rPr>
        <w:t>Недостаточный уровень доверия: Успех преобразований во многом зависит от уровня доверия граждан к государственным организациям и проводимой политике цифровизации.</w:t>
      </w:r>
    </w:p>
    <w:p w14:paraId="11FDAF07" w14:textId="77777777" w:rsidR="00991493" w:rsidRPr="00FB6CAD" w:rsidRDefault="00000000" w:rsidP="00FB6CAD">
      <w:pPr>
        <w:spacing w:after="0"/>
        <w:ind w:left="0" w:firstLine="709"/>
        <w:rPr>
          <w:lang w:val="ru-RU"/>
        </w:rPr>
      </w:pPr>
      <w:r w:rsidRPr="00FB6CAD">
        <w:rPr>
          <w:lang w:val="ru-RU"/>
        </w:rPr>
        <w:t xml:space="preserve">Таким образом, анализ существующих институциональных моделей, их успехов и провалов, является необходимой основой для противостояния новой волне вызовов, порожденных цифровой эпохой, которые требуют от регуляторов кардинально новых </w:t>
      </w:r>
      <w:proofErr w:type="gramStart"/>
      <w:r w:rsidRPr="00FB6CAD">
        <w:rPr>
          <w:lang w:val="ru-RU"/>
        </w:rPr>
        <w:t>подходов.⁹</w:t>
      </w:r>
      <w:proofErr w:type="gramEnd"/>
    </w:p>
    <w:p w14:paraId="4C305857" w14:textId="77777777" w:rsidR="00991493" w:rsidRPr="00FB6CAD" w:rsidRDefault="00000000" w:rsidP="00FB6CAD">
      <w:pPr>
        <w:spacing w:after="0"/>
        <w:ind w:left="0" w:firstLine="709"/>
        <w:rPr>
          <w:lang w:val="ru-RU"/>
        </w:rPr>
      </w:pPr>
      <w:r w:rsidRPr="00FB6CAD">
        <w:rPr>
          <w:lang w:val="ru-RU"/>
        </w:rPr>
        <w:t>3. Ключевые вызовы цифровой эпохи для потребителей ИКТ</w:t>
      </w:r>
    </w:p>
    <w:p w14:paraId="75B9CF4E" w14:textId="77777777" w:rsidR="00991493" w:rsidRPr="00FB6CAD" w:rsidRDefault="00000000" w:rsidP="00FB6CAD">
      <w:pPr>
        <w:spacing w:after="0"/>
        <w:ind w:left="0" w:firstLine="709"/>
        <w:rPr>
          <w:lang w:val="ru-RU"/>
        </w:rPr>
      </w:pPr>
      <w:r w:rsidRPr="00FB6CAD">
        <w:rPr>
          <w:lang w:val="ru-RU"/>
        </w:rPr>
        <w:t>Стремительное развитие технологий, конвергенция услуг и появление прорывных бизнес-моделей создают беспрецедентные вызовы для безопасности, конфиденциальности и экономических интересов потребителей. Эти вызовы требуют от регуляторов проактивного и гибкого подхода, выходящего за рамки традиционного секторального регулирования.</w:t>
      </w:r>
    </w:p>
    <w:p w14:paraId="7452CB09" w14:textId="77777777" w:rsidR="00991493" w:rsidRPr="00FB6CAD" w:rsidRDefault="00000000" w:rsidP="00FB6CAD">
      <w:pPr>
        <w:spacing w:after="0"/>
        <w:ind w:left="0" w:firstLine="709"/>
        <w:rPr>
          <w:lang w:val="ru-RU"/>
        </w:rPr>
      </w:pPr>
      <w:r w:rsidRPr="00FB6CAD">
        <w:rPr>
          <w:lang w:val="ru-RU"/>
        </w:rPr>
        <w:t>3.1. Экономика доверия: кибербезопасность и трансакционные издержки</w:t>
      </w:r>
    </w:p>
    <w:p w14:paraId="27440119" w14:textId="77777777" w:rsidR="00991493" w:rsidRPr="00FB6CAD" w:rsidRDefault="00000000" w:rsidP="00FB6CAD">
      <w:pPr>
        <w:spacing w:after="0"/>
        <w:ind w:left="0" w:firstLine="709"/>
        <w:rPr>
          <w:lang w:val="ru-RU"/>
        </w:rPr>
      </w:pPr>
      <w:r w:rsidRPr="00FB6CAD">
        <w:rPr>
          <w:lang w:val="ru-RU"/>
        </w:rPr>
        <w:t xml:space="preserve">Цифровое доверие — это фундаментальный институт цифровой экономики, представляющий собой уверенность пользователя в том, что онлайн-взаимодействие безопасно, надежно и конфиденциально. Его отсутствие, или «цифровое недоверие», порождает серьезные экономические проблемы. Оно проявляется в росте киберпреступности (мошенничество, хищения средств) и приводит к увеличению трансакционных издержек из-за оппортунистического поведения участников </w:t>
      </w:r>
      <w:proofErr w:type="gramStart"/>
      <w:r w:rsidRPr="00FB6CAD">
        <w:rPr>
          <w:lang w:val="ru-RU"/>
        </w:rPr>
        <w:t>рынка.⁹</w:t>
      </w:r>
      <w:proofErr w:type="gramEnd"/>
    </w:p>
    <w:p w14:paraId="76EAD40D" w14:textId="77777777" w:rsidR="00991493" w:rsidRPr="00FB6CAD" w:rsidRDefault="00000000" w:rsidP="00FB6CAD">
      <w:pPr>
        <w:spacing w:after="0"/>
        <w:ind w:left="0" w:firstLine="709"/>
        <w:rPr>
          <w:lang w:val="ru-RU"/>
        </w:rPr>
      </w:pPr>
      <w:r w:rsidRPr="00FB6CAD">
        <w:rPr>
          <w:lang w:val="ru-RU"/>
        </w:rPr>
        <w:t xml:space="preserve">Согласно анализу, представленному в журнале «Информационное общество» и ссылающемуся на данные Всемирного экономического форума (ВЭФ), совокупный объем киберпреступлений в 2021 году составил около 41% </w:t>
      </w:r>
      <w:r w:rsidRPr="00FB6CAD">
        <w:rPr>
          <w:lang w:val="ru-RU"/>
        </w:rPr>
        <w:lastRenderedPageBreak/>
        <w:t xml:space="preserve">доходов глобальной цифровой экономики. ВЭФ рассматривает цифровое доверие как механизм, способный сгенерировать доходы, исчисляемые триллионами </w:t>
      </w:r>
      <w:proofErr w:type="gramStart"/>
      <w:r w:rsidRPr="00FB6CAD">
        <w:rPr>
          <w:lang w:val="ru-RU"/>
        </w:rPr>
        <w:t>долларов.²</w:t>
      </w:r>
      <w:proofErr w:type="gramEnd"/>
    </w:p>
    <w:p w14:paraId="29D5EADD" w14:textId="77777777" w:rsidR="00991493" w:rsidRPr="00FB6CAD" w:rsidRDefault="00000000" w:rsidP="00FB6CAD">
      <w:pPr>
        <w:spacing w:after="0"/>
        <w:ind w:left="0" w:firstLine="709"/>
        <w:rPr>
          <w:lang w:val="ru-RU"/>
        </w:rPr>
      </w:pPr>
      <w:r w:rsidRPr="00FB6CAD">
        <w:rPr>
          <w:lang w:val="ru-RU"/>
        </w:rPr>
        <w:t>Таким образом, возникает экономический парадокс: в то время как цифровизация теоретически должна была радикально снизить трансакционные издержки, на практике затраты на кибербезопасность и потери от мошенничества создают новые, непредвиденные издержки, которые сводят на нет значительную часть этого эффекта. Этот разрыв между теорией и практикой подчеркивает, что без создания надежной системы кибербезопасности и укрепления доверия невозможно в полной мере реализовать экономические преимущества цифровизации.</w:t>
      </w:r>
    </w:p>
    <w:p w14:paraId="0E9FE8BF" w14:textId="77777777" w:rsidR="00991493" w:rsidRPr="00FB6CAD" w:rsidRDefault="00000000" w:rsidP="00FB6CAD">
      <w:pPr>
        <w:spacing w:after="0"/>
        <w:ind w:left="0" w:firstLine="709"/>
        <w:rPr>
          <w:lang w:val="ru-RU"/>
        </w:rPr>
      </w:pPr>
      <w:r w:rsidRPr="00FB6CAD">
        <w:rPr>
          <w:lang w:val="ru-RU"/>
        </w:rPr>
        <w:t>3.2. Конфиденциальность, защита данных и цифровая идентичность</w:t>
      </w:r>
    </w:p>
    <w:p w14:paraId="27B08D4D" w14:textId="77777777" w:rsidR="00991493" w:rsidRPr="00FB6CAD" w:rsidRDefault="00000000" w:rsidP="00FB6CAD">
      <w:pPr>
        <w:spacing w:after="0"/>
        <w:ind w:left="0" w:firstLine="709"/>
        <w:rPr>
          <w:lang w:val="ru-RU"/>
        </w:rPr>
      </w:pPr>
      <w:r w:rsidRPr="00FB6CAD">
        <w:rPr>
          <w:lang w:val="ru-RU"/>
        </w:rPr>
        <w:t>Защита персональных данных стала одной из главных причин беспокойства потребителей в цифровую эпоху. Сбор и анализ больших данных создают парадокс: с одной стороны, они являются топливом для инноваций и персонализированных услуг, с другой — представляют угрозу для фундаментального права на неприкосновенность частной жизни.</w:t>
      </w:r>
    </w:p>
    <w:p w14:paraId="3B29995E" w14:textId="77777777" w:rsidR="00991493" w:rsidRPr="00FB6CAD" w:rsidRDefault="00000000" w:rsidP="00FB6CAD">
      <w:pPr>
        <w:spacing w:after="0"/>
        <w:ind w:left="0" w:firstLine="709"/>
        <w:rPr>
          <w:lang w:val="ru-RU"/>
        </w:rPr>
      </w:pPr>
      <w:r w:rsidRPr="00FB6CAD">
        <w:rPr>
          <w:lang w:val="ru-RU"/>
        </w:rPr>
        <w:t>Ключевая проблема заключается в информационной асимметрии между потребителями и цифровыми платформами. Как точно подмечено в отчете ОЭСР:</w:t>
      </w:r>
    </w:p>
    <w:p w14:paraId="45ED6F2F" w14:textId="77777777" w:rsidR="00991493" w:rsidRPr="00FB6CAD" w:rsidRDefault="00000000" w:rsidP="00FB6CAD">
      <w:pPr>
        <w:spacing w:after="0"/>
        <w:ind w:left="0" w:firstLine="709"/>
        <w:rPr>
          <w:lang w:val="ru-RU"/>
        </w:rPr>
      </w:pPr>
      <w:proofErr w:type="gramStart"/>
      <w:r w:rsidRPr="00FB6CAD">
        <w:rPr>
          <w:lang w:val="ru-RU"/>
        </w:rPr>
        <w:t>«.потребитель</w:t>
      </w:r>
      <w:proofErr w:type="gramEnd"/>
      <w:r w:rsidRPr="00FB6CAD">
        <w:rPr>
          <w:lang w:val="ru-RU"/>
        </w:rPr>
        <w:t xml:space="preserve"> оказывается прозрачным для платформы, методы самой платформы остаются малопонятными потребителю».</w:t>
      </w:r>
    </w:p>
    <w:p w14:paraId="40CF3537" w14:textId="77777777" w:rsidR="00991493" w:rsidRPr="00FB6CAD" w:rsidRDefault="00000000" w:rsidP="00FB6CAD">
      <w:pPr>
        <w:spacing w:after="0"/>
        <w:ind w:left="0" w:firstLine="709"/>
        <w:rPr>
          <w:lang w:val="ru-RU"/>
        </w:rPr>
      </w:pPr>
      <w:r w:rsidRPr="00FB6CAD">
        <w:rPr>
          <w:lang w:val="ru-RU"/>
        </w:rPr>
        <w:t xml:space="preserve">Потребители зачастую не в полной мере осознают, какие данные о них собираются, как они используются и кому передаются. В ответ на эту проблему во всем мире наблюдается тенденция к ужесточению законодательства в области защиты данных. Примеры таких инициатив, как </w:t>
      </w:r>
      <w:r>
        <w:t>GDPR</w:t>
      </w:r>
      <w:r w:rsidRPr="00FB6CAD">
        <w:rPr>
          <w:lang w:val="ru-RU"/>
        </w:rPr>
        <w:t xml:space="preserve"> в ЕС, </w:t>
      </w:r>
      <w:r>
        <w:t>LGPD</w:t>
      </w:r>
      <w:r w:rsidRPr="00FB6CAD">
        <w:rPr>
          <w:lang w:val="ru-RU"/>
        </w:rPr>
        <w:t xml:space="preserve"> в Бразилии и разрабатываемый закон в Индии, </w:t>
      </w:r>
      <w:r w:rsidRPr="00FB6CAD">
        <w:rPr>
          <w:lang w:val="ru-RU"/>
        </w:rPr>
        <w:lastRenderedPageBreak/>
        <w:t xml:space="preserve">свидетельствуют о глобальном движении в сторону усиления контроля граждан над своими персональными данными и повышения ответственности компаний за их </w:t>
      </w:r>
      <w:proofErr w:type="gramStart"/>
      <w:r w:rsidRPr="00FB6CAD">
        <w:rPr>
          <w:lang w:val="ru-RU"/>
        </w:rPr>
        <w:t>обработку.¹</w:t>
      </w:r>
      <w:proofErr w:type="gramEnd"/>
    </w:p>
    <w:p w14:paraId="68396255" w14:textId="77777777" w:rsidR="00991493" w:rsidRPr="00FB6CAD" w:rsidRDefault="00000000" w:rsidP="00FB6CAD">
      <w:pPr>
        <w:spacing w:after="0"/>
        <w:ind w:left="0" w:firstLine="709"/>
        <w:rPr>
          <w:lang w:val="ru-RU"/>
        </w:rPr>
      </w:pPr>
      <w:r w:rsidRPr="00FB6CAD">
        <w:rPr>
          <w:lang w:val="ru-RU"/>
        </w:rPr>
        <w:t>3.3. Новые бизнес-модели: от ОТТ-сервисов до платформенной экономики³</w:t>
      </w:r>
    </w:p>
    <w:p w14:paraId="7C7E5188" w14:textId="77777777" w:rsidR="00991493" w:rsidRPr="00FB6CAD" w:rsidRDefault="00000000" w:rsidP="00FB6CAD">
      <w:pPr>
        <w:spacing w:after="0"/>
        <w:ind w:left="0" w:firstLine="709"/>
        <w:rPr>
          <w:lang w:val="ru-RU"/>
        </w:rPr>
      </w:pPr>
      <w:r w:rsidRPr="00FB6CAD">
        <w:rPr>
          <w:lang w:val="ru-RU"/>
        </w:rPr>
        <w:t>Новые бизнес-модели, появившиеся благодаря цифровым технологиям, бросают вызов традиционным секторальным нормам регулирования.</w:t>
      </w:r>
    </w:p>
    <w:p w14:paraId="150ADBE0" w14:textId="77777777" w:rsidR="00991493" w:rsidRPr="00FB6CAD" w:rsidRDefault="00000000" w:rsidP="00FB6CAD">
      <w:pPr>
        <w:spacing w:after="0"/>
        <w:ind w:left="0" w:firstLine="709"/>
        <w:rPr>
          <w:lang w:val="ru-RU"/>
        </w:rPr>
      </w:pPr>
      <w:r>
        <w:t>OTT</w:t>
      </w:r>
      <w:r w:rsidRPr="00FB6CAD">
        <w:rPr>
          <w:lang w:val="ru-RU"/>
        </w:rPr>
        <w:t>-сервисы (</w:t>
      </w:r>
      <w:r>
        <w:t>Over</w:t>
      </w:r>
      <w:r w:rsidRPr="00FB6CAD">
        <w:rPr>
          <w:lang w:val="ru-RU"/>
        </w:rPr>
        <w:t>-</w:t>
      </w:r>
      <w:r>
        <w:t>the</w:t>
      </w:r>
      <w:r w:rsidRPr="00FB6CAD">
        <w:rPr>
          <w:lang w:val="ru-RU"/>
        </w:rPr>
        <w:t>-</w:t>
      </w:r>
      <w:r>
        <w:t>Top</w:t>
      </w:r>
      <w:r w:rsidRPr="00FB6CAD">
        <w:rPr>
          <w:lang w:val="ru-RU"/>
        </w:rPr>
        <w:t xml:space="preserve">), такие как приложения </w:t>
      </w:r>
      <w:r>
        <w:t>WhatsApp</w:t>
      </w:r>
      <w:r w:rsidRPr="00FB6CAD">
        <w:rPr>
          <w:lang w:val="ru-RU"/>
        </w:rPr>
        <w:t xml:space="preserve"> и </w:t>
      </w:r>
      <w:r>
        <w:t>Skype</w:t>
      </w:r>
      <w:r w:rsidRPr="00FB6CAD">
        <w:rPr>
          <w:lang w:val="ru-RU"/>
        </w:rPr>
        <w:t xml:space="preserve">, конкурируют с традиционными услугами передачи голоса и </w:t>
      </w:r>
      <w:r>
        <w:t>SMS</w:t>
      </w:r>
      <w:r w:rsidRPr="00FB6CAD">
        <w:rPr>
          <w:lang w:val="ru-RU"/>
        </w:rPr>
        <w:t>, но часто действуют вне рамок телекоммуникационного регулирования.</w:t>
      </w:r>
    </w:p>
    <w:p w14:paraId="5CA1D174" w14:textId="77777777" w:rsidR="00991493" w:rsidRPr="00FB6CAD" w:rsidRDefault="00000000" w:rsidP="00FB6CAD">
      <w:pPr>
        <w:spacing w:after="0"/>
        <w:ind w:left="0" w:firstLine="709"/>
        <w:rPr>
          <w:lang w:val="ru-RU"/>
        </w:rPr>
      </w:pPr>
      <w:r w:rsidRPr="00FB6CAD">
        <w:rPr>
          <w:lang w:val="ru-RU"/>
        </w:rPr>
        <w:t xml:space="preserve">Платформы экономики совместного потребления (например, </w:t>
      </w:r>
      <w:r>
        <w:t>Uber</w:t>
      </w:r>
      <w:r w:rsidRPr="00FB6CAD">
        <w:rPr>
          <w:lang w:val="ru-RU"/>
        </w:rPr>
        <w:t xml:space="preserve">, </w:t>
      </w:r>
      <w:r>
        <w:t>Airbnb</w:t>
      </w:r>
      <w:r w:rsidRPr="00FB6CAD">
        <w:rPr>
          <w:lang w:val="ru-RU"/>
        </w:rPr>
        <w:t>) изменили целые отрасли, создав новые рынки и трансформировав существующие.</w:t>
      </w:r>
    </w:p>
    <w:p w14:paraId="46ED2801" w14:textId="77777777" w:rsidR="00991493" w:rsidRPr="00FB6CAD" w:rsidRDefault="00000000" w:rsidP="00FB6CAD">
      <w:pPr>
        <w:spacing w:after="0"/>
        <w:ind w:left="0" w:firstLine="709"/>
        <w:rPr>
          <w:lang w:val="ru-RU"/>
        </w:rPr>
      </w:pPr>
      <w:r w:rsidRPr="00FB6CAD">
        <w:rPr>
          <w:lang w:val="ru-RU"/>
        </w:rPr>
        <w:t>Эти модели порождают комплексные регуляторные проблемы, включая обеспечение справедливой конкуренции, налогообложение, социальную защиту работников (феномен «платформенной занятости», характеризующийся отсутствием традиционных трудовых гарантий) и справедливое распределение ответственности между платформой, поставщиком услуги и потребителем. Очевидно, что для таких динамичных и разнообразных моделей не может существовать «универсального» или симметричного регулирования. Требуется гибкий, адаптируемый подход, учитывающий специфику каждой бизнес-модели.</w:t>
      </w:r>
    </w:p>
    <w:p w14:paraId="1324988A" w14:textId="77777777" w:rsidR="00991493" w:rsidRPr="00FB6CAD" w:rsidRDefault="00000000" w:rsidP="00FB6CAD">
      <w:pPr>
        <w:spacing w:after="0"/>
        <w:ind w:left="0" w:firstLine="709"/>
        <w:rPr>
          <w:lang w:val="ru-RU"/>
        </w:rPr>
      </w:pPr>
      <w:r w:rsidRPr="00FB6CAD">
        <w:rPr>
          <w:lang w:val="ru-RU"/>
        </w:rPr>
        <w:t>3.4. Трансграничный характер цифровых услуг</w:t>
      </w:r>
    </w:p>
    <w:p w14:paraId="7DFCA85E" w14:textId="77777777" w:rsidR="00991493" w:rsidRPr="00FB6CAD" w:rsidRDefault="00000000" w:rsidP="00FB6CAD">
      <w:pPr>
        <w:spacing w:after="0"/>
        <w:ind w:left="0" w:firstLine="709"/>
        <w:rPr>
          <w:lang w:val="ru-RU"/>
        </w:rPr>
      </w:pPr>
      <w:r w:rsidRPr="00FB6CAD">
        <w:rPr>
          <w:lang w:val="ru-RU"/>
        </w:rPr>
        <w:t xml:space="preserve">Глобальный характер цифровой экономики, где услуги, данные и капитал свободно пересекают национальные границы, создает серьезные трудности для национальных регуляторов. Проблемы, возникающие в одной </w:t>
      </w:r>
      <w:r w:rsidRPr="00FB6CAD">
        <w:rPr>
          <w:lang w:val="ru-RU"/>
        </w:rPr>
        <w:lastRenderedPageBreak/>
        <w:t>стране, могут иметь источник в другой, что делает односторонние меры неэффективными.</w:t>
      </w:r>
    </w:p>
    <w:p w14:paraId="60D40DDD" w14:textId="77777777" w:rsidR="00991493" w:rsidRPr="00FB6CAD" w:rsidRDefault="00000000" w:rsidP="00FB6CAD">
      <w:pPr>
        <w:spacing w:after="0"/>
        <w:ind w:left="0" w:firstLine="709"/>
        <w:rPr>
          <w:lang w:val="ru-RU"/>
        </w:rPr>
      </w:pPr>
      <w:r w:rsidRPr="00FB6CAD">
        <w:rPr>
          <w:lang w:val="ru-RU"/>
        </w:rPr>
        <w:t xml:space="preserve">Ярким примером являются незапрашиваемые коммерческие сообщения (спам) и злонамеренные вызовы. Хотя на национальном уровне применяются различные подходы для борьбы с ними (например, списки «Не беспокоить», блокировка номеров, технологические решения на основе блокчейна), их эффективность ограничена без международной координации. Преступники и недобросовестные маркетологи легко обходят национальные барьеры, используя инфраструктуру других юрисдикций. Это наглядно демонстрирует, что для решения трансграничных проблем необходимы международные стандарты, обмен информацией и скоординированные действия </w:t>
      </w:r>
      <w:proofErr w:type="gramStart"/>
      <w:r w:rsidRPr="00FB6CAD">
        <w:rPr>
          <w:lang w:val="ru-RU"/>
        </w:rPr>
        <w:t>регуляторов.⁸</w:t>
      </w:r>
      <w:proofErr w:type="gramEnd"/>
    </w:p>
    <w:p w14:paraId="4224D0E5" w14:textId="77777777" w:rsidR="00991493" w:rsidRPr="00FB6CAD" w:rsidRDefault="00000000" w:rsidP="00FB6CAD">
      <w:pPr>
        <w:spacing w:after="0"/>
        <w:ind w:left="0" w:firstLine="709"/>
        <w:rPr>
          <w:lang w:val="ru-RU"/>
        </w:rPr>
      </w:pPr>
      <w:r w:rsidRPr="00FB6CAD">
        <w:rPr>
          <w:lang w:val="ru-RU"/>
        </w:rPr>
        <w:t>4. Извлеченные уроки и формирование новой парадигмы регулирования</w:t>
      </w:r>
    </w:p>
    <w:p w14:paraId="196EB377" w14:textId="77777777" w:rsidR="00991493" w:rsidRPr="00FB6CAD" w:rsidRDefault="00000000" w:rsidP="00FB6CAD">
      <w:pPr>
        <w:spacing w:after="0"/>
        <w:ind w:left="0" w:firstLine="709"/>
        <w:rPr>
          <w:lang w:val="ru-RU"/>
        </w:rPr>
      </w:pPr>
      <w:r w:rsidRPr="00FB6CAD">
        <w:rPr>
          <w:lang w:val="ru-RU"/>
        </w:rPr>
        <w:t>Проведенный анализ вызовов и регуляторных практик позволяет сформулировать основной урок: в цифровую эпоху эффективная защита потребителей не может быть достигнута изолированными мерами. Она требует системного переосмысления роли регулятора, расширения прав и возможностей самих пользователей и поиска тонкого баланса между надежным контролем и стимулированием инновационного развития.</w:t>
      </w:r>
    </w:p>
    <w:p w14:paraId="46E7A0A4" w14:textId="77777777" w:rsidR="00991493" w:rsidRPr="00FB6CAD" w:rsidRDefault="00000000" w:rsidP="00FB6CAD">
      <w:pPr>
        <w:spacing w:after="0"/>
        <w:ind w:left="0" w:firstLine="709"/>
        <w:rPr>
          <w:lang w:val="ru-RU"/>
        </w:rPr>
      </w:pPr>
      <w:r w:rsidRPr="00FB6CAD">
        <w:rPr>
          <w:lang w:val="ru-RU"/>
        </w:rPr>
        <w:t xml:space="preserve">4.1. Необходимость </w:t>
      </w:r>
      <w:proofErr w:type="spellStart"/>
      <w:r w:rsidRPr="00FB6CAD">
        <w:rPr>
          <w:lang w:val="ru-RU"/>
        </w:rPr>
        <w:t>межсекторального</w:t>
      </w:r>
      <w:proofErr w:type="spellEnd"/>
      <w:r w:rsidRPr="00FB6CAD">
        <w:rPr>
          <w:lang w:val="ru-RU"/>
        </w:rPr>
        <w:t xml:space="preserve"> и совместного регулирования</w:t>
      </w:r>
    </w:p>
    <w:p w14:paraId="3F0A8733" w14:textId="77777777" w:rsidR="00991493" w:rsidRPr="00FB6CAD" w:rsidRDefault="00000000" w:rsidP="00FB6CAD">
      <w:pPr>
        <w:spacing w:after="0"/>
        <w:ind w:left="0" w:firstLine="709"/>
        <w:rPr>
          <w:lang w:val="ru-RU"/>
        </w:rPr>
      </w:pPr>
      <w:r w:rsidRPr="00FB6CAD">
        <w:rPr>
          <w:lang w:val="ru-RU"/>
        </w:rPr>
        <w:t xml:space="preserve">Концепция «совместного регулирования» (или регулирования пятого поколения), предложенная МСЭ, признает, что изолированное регулирование сектора ИКТ более не является жизнеспособным. Поскольку цифровые технологии проникают во все сферы экономики — от финансов и здравоохранения до транспорта и образования, — необходим целостный, межотраслевой подход. Этот подход является прямым ответом на такие вызовы, как размывание границ между секторами из-за ОТТ-сервисов (раздел </w:t>
      </w:r>
      <w:r w:rsidRPr="00FB6CAD">
        <w:rPr>
          <w:lang w:val="ru-RU"/>
        </w:rPr>
        <w:lastRenderedPageBreak/>
        <w:t>3.3) и глобальный характер цифровых услуг (раздел 3.4), которые делают изолированное секторальное регулирование неэффективным.</w:t>
      </w:r>
    </w:p>
    <w:p w14:paraId="11F17E48" w14:textId="77777777" w:rsidR="00991493" w:rsidRPr="00FB6CAD" w:rsidRDefault="00000000" w:rsidP="00FB6CAD">
      <w:pPr>
        <w:spacing w:after="0"/>
        <w:ind w:left="0" w:firstLine="709"/>
        <w:rPr>
          <w:lang w:val="ru-RU"/>
        </w:rPr>
      </w:pPr>
      <w:r w:rsidRPr="00FB6CAD">
        <w:rPr>
          <w:lang w:val="ru-RU"/>
        </w:rPr>
        <w:t>Это требует тесного сотрудничества между национальными регуляторными органами (НРО) в сфере телекоммуникаций, антимонопольными ведомствами, агентствами по защите данных, финансовыми регуляторами и другими структурами. Такая коллаборативная модель должна быть основана на общих целях, таких как достижение социально-экономических благ, стимулирование инноваций и защита прав граждан. Только совместными усилиями можно охватить весь спектр цифровых услуг и создать устойчивую и предсказуемую регуляторную среду, адекватную сложности цифровой экосистемы.</w:t>
      </w:r>
    </w:p>
    <w:p w14:paraId="78863FF5" w14:textId="77777777" w:rsidR="00991493" w:rsidRPr="00FB6CAD" w:rsidRDefault="00000000" w:rsidP="00FB6CAD">
      <w:pPr>
        <w:spacing w:after="0"/>
        <w:ind w:left="0" w:firstLine="709"/>
        <w:rPr>
          <w:lang w:val="ru-RU"/>
        </w:rPr>
      </w:pPr>
      <w:r w:rsidRPr="00FB6CAD">
        <w:rPr>
          <w:lang w:val="ru-RU"/>
        </w:rPr>
        <w:t>4.2. Расширение прав и возможностей потребителей: от прозрачности к цифровой грамотности</w:t>
      </w:r>
    </w:p>
    <w:p w14:paraId="515095DC" w14:textId="77777777" w:rsidR="00991493" w:rsidRPr="00FB6CAD" w:rsidRDefault="00000000" w:rsidP="00FB6CAD">
      <w:pPr>
        <w:spacing w:after="0"/>
        <w:ind w:left="0" w:firstLine="709"/>
        <w:rPr>
          <w:lang w:val="ru-RU"/>
        </w:rPr>
      </w:pPr>
      <w:r w:rsidRPr="00FB6CAD">
        <w:rPr>
          <w:lang w:val="ru-RU"/>
        </w:rPr>
        <w:t>Прозрачность является мощным механизмом содействия здоровой конкуренции и защиты потребителей. Информированный и осведомленный потребитель способен делать осознанный выбор, что заставляет поставщиков услуг конкурировать по цене и качеству. Регуляторы могут использовать ряд конкретных инструментов для повышения прозрачности и расширения прав и возможностей пользователей:</w:t>
      </w:r>
    </w:p>
    <w:p w14:paraId="1B91FC81" w14:textId="77777777" w:rsidR="00991493" w:rsidRPr="00FB6CAD" w:rsidRDefault="00000000" w:rsidP="00FB6CAD">
      <w:pPr>
        <w:spacing w:after="0"/>
        <w:ind w:left="0" w:firstLine="709"/>
        <w:rPr>
          <w:lang w:val="ru-RU"/>
        </w:rPr>
      </w:pPr>
      <w:r w:rsidRPr="00FB6CAD">
        <w:rPr>
          <w:lang w:val="ru-RU"/>
        </w:rPr>
        <w:t>Инструменты сравнения: Создание и поддержка независимых веб-сайтов, калькуляторов цен и тарифов, которые позволяют пользователям легко сравнивать предложения различных операторов по ключевым параметрам.</w:t>
      </w:r>
    </w:p>
    <w:p w14:paraId="4A90A3B3" w14:textId="77777777" w:rsidR="00991493" w:rsidRPr="00FB6CAD" w:rsidRDefault="00000000" w:rsidP="00FB6CAD">
      <w:pPr>
        <w:spacing w:after="0"/>
        <w:ind w:left="0" w:firstLine="709"/>
        <w:rPr>
          <w:lang w:val="ru-RU"/>
        </w:rPr>
      </w:pPr>
      <w:r w:rsidRPr="00FB6CAD">
        <w:rPr>
          <w:lang w:val="ru-RU"/>
        </w:rPr>
        <w:t>Инструменты мониторинга: Разработка мобильных приложений, позволяющих потребителям самостоятельно измерять качество услуг (например, скорость интернет-соединения) и отправлять данные регулятору. Примером служит приложение "</w:t>
      </w:r>
      <w:r>
        <w:t>TRAI</w:t>
      </w:r>
      <w:r w:rsidRPr="00FB6CAD">
        <w:rPr>
          <w:lang w:val="ru-RU"/>
        </w:rPr>
        <w:t xml:space="preserve"> </w:t>
      </w:r>
      <w:r>
        <w:t>my</w:t>
      </w:r>
      <w:r w:rsidRPr="00FB6CAD">
        <w:rPr>
          <w:lang w:val="ru-RU"/>
        </w:rPr>
        <w:t xml:space="preserve"> </w:t>
      </w:r>
      <w:r>
        <w:t>speed</w:t>
      </w:r>
      <w:r w:rsidRPr="00FB6CAD">
        <w:rPr>
          <w:lang w:val="ru-RU"/>
        </w:rPr>
        <w:t>" в Индии.</w:t>
      </w:r>
    </w:p>
    <w:p w14:paraId="29E4E4C4" w14:textId="77777777" w:rsidR="00991493" w:rsidRPr="00FB6CAD" w:rsidRDefault="00000000" w:rsidP="00FB6CAD">
      <w:pPr>
        <w:spacing w:after="0"/>
        <w:ind w:left="0" w:firstLine="709"/>
        <w:rPr>
          <w:lang w:val="ru-RU"/>
        </w:rPr>
      </w:pPr>
      <w:r w:rsidRPr="00FB6CAD">
        <w:rPr>
          <w:lang w:val="ru-RU"/>
        </w:rPr>
        <w:lastRenderedPageBreak/>
        <w:t>Информационные кампании: Реализация национальных программ повышения цифровой грамотности для информирования потребителей об их правах, обязанностях, а также об угрозах в цифровой среде и способах защиты от них. Успешным примером является мексиканская программа "</w:t>
      </w:r>
      <w:proofErr w:type="spellStart"/>
      <w:r>
        <w:t>Conoce</w:t>
      </w:r>
      <w:proofErr w:type="spellEnd"/>
      <w:r w:rsidRPr="00FB6CAD">
        <w:rPr>
          <w:lang w:val="ru-RU"/>
        </w:rPr>
        <w:t xml:space="preserve"> </w:t>
      </w:r>
      <w:proofErr w:type="spellStart"/>
      <w:r>
        <w:t>tus</w:t>
      </w:r>
      <w:proofErr w:type="spellEnd"/>
      <w:r w:rsidRPr="00FB6CAD">
        <w:rPr>
          <w:lang w:val="ru-RU"/>
        </w:rPr>
        <w:t xml:space="preserve"> </w:t>
      </w:r>
      <w:r>
        <w:t>derechos</w:t>
      </w:r>
      <w:r w:rsidRPr="00FB6CAD">
        <w:rPr>
          <w:lang w:val="ru-RU"/>
        </w:rPr>
        <w:t>" ("Знай свои права").</w:t>
      </w:r>
    </w:p>
    <w:p w14:paraId="4D290BC5" w14:textId="77777777" w:rsidR="00991493" w:rsidRPr="00FB6CAD" w:rsidRDefault="00000000" w:rsidP="00FB6CAD">
      <w:pPr>
        <w:spacing w:after="0"/>
        <w:ind w:left="0" w:firstLine="709"/>
        <w:rPr>
          <w:lang w:val="ru-RU"/>
        </w:rPr>
      </w:pPr>
      <w:r w:rsidRPr="00FB6CAD">
        <w:rPr>
          <w:lang w:val="ru-RU"/>
        </w:rPr>
        <w:t>В конечном счете, наиболее эффективная защита прав потребителей — это синергия продуманных законодательных норм и высокого уровня цифровой грамотности и осведомленности самих граждан.</w:t>
      </w:r>
    </w:p>
    <w:p w14:paraId="3AB552DE" w14:textId="77777777" w:rsidR="00991493" w:rsidRPr="00FB6CAD" w:rsidRDefault="00000000" w:rsidP="00FB6CAD">
      <w:pPr>
        <w:spacing w:after="0"/>
        <w:ind w:left="0" w:firstLine="709"/>
        <w:rPr>
          <w:lang w:val="ru-RU"/>
        </w:rPr>
      </w:pPr>
      <w:r w:rsidRPr="00FB6CAD">
        <w:rPr>
          <w:lang w:val="ru-RU"/>
        </w:rPr>
        <w:t>4.3. Баланс между защитой и инновациями</w:t>
      </w:r>
    </w:p>
    <w:p w14:paraId="5938E15E" w14:textId="77777777" w:rsidR="00991493" w:rsidRPr="00FB6CAD" w:rsidRDefault="00000000" w:rsidP="00FB6CAD">
      <w:pPr>
        <w:spacing w:after="0"/>
        <w:ind w:left="0" w:firstLine="709"/>
        <w:rPr>
          <w:lang w:val="ru-RU"/>
        </w:rPr>
      </w:pPr>
      <w:r w:rsidRPr="00FB6CAD">
        <w:rPr>
          <w:lang w:val="ru-RU"/>
        </w:rPr>
        <w:t>Перед регуляторами стоит сложная дилемма: как обеспечить надежную защиту потребителей, не подавляя при этом инновации, которые являются двигателем цифровой экономики. Чрезмерно жесткое и предписывающее регулирование может замедлить внедрение новых технологий и бизнес-моделей, лишая потребителей и экономику в целом потенциальных выгод.</w:t>
      </w:r>
    </w:p>
    <w:p w14:paraId="762AC15D" w14:textId="77777777" w:rsidR="00991493" w:rsidRPr="00FB6CAD" w:rsidRDefault="00000000" w:rsidP="00FB6CAD">
      <w:pPr>
        <w:spacing w:after="0"/>
        <w:ind w:left="0" w:firstLine="709"/>
        <w:rPr>
          <w:lang w:val="ru-RU"/>
        </w:rPr>
      </w:pPr>
      <w:r w:rsidRPr="00FB6CAD">
        <w:rPr>
          <w:lang w:val="ru-RU"/>
        </w:rPr>
        <w:t>Необходим переход от запретительной логики к политике, которая является научно обоснованной, ориентированной на конкретные результаты и основанной на стимулах. Регуляторные меры должны быть пропорциональны рискам и учитывать потенциальное воздействие на инвестиционные потоки и конкуренцию. Одним из примеров гибкого подхода являются «регуляторные песочницы» — контролируемые среды, в которых компании могут тестировать инновационные продукты и услуги без немедленного применения всех существующих нормативных требований. Это позволяет регуляторам изучать новые технологии и вырабатывать адекватные правила, а бизнесу — быстрее выводить на рынок передовые решения.</w:t>
      </w:r>
    </w:p>
    <w:p w14:paraId="61491467" w14:textId="77777777" w:rsidR="00991493" w:rsidRPr="00FB6CAD" w:rsidRDefault="00000000" w:rsidP="00FB6CAD">
      <w:pPr>
        <w:spacing w:after="0"/>
        <w:ind w:left="0" w:firstLine="709"/>
        <w:rPr>
          <w:lang w:val="ru-RU"/>
        </w:rPr>
      </w:pPr>
      <w:r w:rsidRPr="00FB6CAD">
        <w:rPr>
          <w:lang w:val="ru-RU"/>
        </w:rPr>
        <w:t>5. Руководящие указания для формирования эффективной политики</w:t>
      </w:r>
    </w:p>
    <w:p w14:paraId="4BA0AAEE" w14:textId="77777777" w:rsidR="00991493" w:rsidRPr="00FB6CAD" w:rsidRDefault="00000000" w:rsidP="00FB6CAD">
      <w:pPr>
        <w:spacing w:after="0"/>
        <w:ind w:left="0" w:firstLine="709"/>
        <w:rPr>
          <w:lang w:val="ru-RU"/>
        </w:rPr>
      </w:pPr>
      <w:r w:rsidRPr="00FB6CAD">
        <w:rPr>
          <w:lang w:val="ru-RU"/>
        </w:rPr>
        <w:t xml:space="preserve">Проведенный анализ показывает, что традиционные, секторальные подходы к регулированию устарели и не справляются с защитой прав </w:t>
      </w:r>
      <w:r w:rsidRPr="00FB6CAD">
        <w:rPr>
          <w:lang w:val="ru-RU"/>
        </w:rPr>
        <w:lastRenderedPageBreak/>
        <w:t xml:space="preserve">потребителей в условиях глобальной цифровой экономики. Ключевые вызовы — дефицит цифрового доверия, информационная асимметрия между пользователями и платформами, а также трансграничный характер услуг — требуют системного ответа. Таким образом, цель данного заключительного раздела — предложить политикам и регуляторам набор практических, основанных на проведенном анализе, рекомендаций, представляющих собой целостную и интегрированную дорожную карту для создания эффективной, гибкой и ориентированной на будущее системы защиты прав потребителей в сфере </w:t>
      </w:r>
      <w:proofErr w:type="gramStart"/>
      <w:r w:rsidRPr="00FB6CAD">
        <w:rPr>
          <w:lang w:val="ru-RU"/>
        </w:rPr>
        <w:t>ИКТ.³</w:t>
      </w:r>
      <w:proofErr w:type="gramEnd"/>
    </w:p>
    <w:p w14:paraId="6DCA3B6F" w14:textId="77777777" w:rsidR="00991493" w:rsidRPr="00FB6CAD" w:rsidRDefault="00000000" w:rsidP="00FB6CAD">
      <w:pPr>
        <w:spacing w:after="0"/>
        <w:ind w:left="0" w:firstLine="709"/>
        <w:rPr>
          <w:lang w:val="ru-RU"/>
        </w:rPr>
      </w:pPr>
      <w:r w:rsidRPr="00FB6CAD">
        <w:rPr>
          <w:lang w:val="ru-RU"/>
        </w:rPr>
        <w:t>Интеграция защиты потребителей в основу цифровой политики. Защита от онлайн-мошенничества, неправомерного использования данных и недобросовестных коммерческих практик должна быть не второстепенной задачей, а фундаментальным компонентом всех национальных цифровых стратегий. Интересы и безопасность потребителей должны учитываться на всех этапах разработки и реализации политики.</w:t>
      </w:r>
    </w:p>
    <w:p w14:paraId="0256FC67" w14:textId="77777777" w:rsidR="00991493" w:rsidRPr="00FB6CAD" w:rsidRDefault="00000000" w:rsidP="00FB6CAD">
      <w:pPr>
        <w:spacing w:after="0"/>
        <w:ind w:left="0" w:firstLine="709"/>
        <w:rPr>
          <w:lang w:val="ru-RU"/>
        </w:rPr>
      </w:pPr>
      <w:r w:rsidRPr="00FB6CAD">
        <w:rPr>
          <w:lang w:val="ru-RU"/>
        </w:rPr>
        <w:t>Развитие международного и межведомственного сотрудничества. Поскольку цифровая экономика не имеет границ, необходимо создавать формальные и неформальные механизмы для обмена информацией и координации правоприменительной деятельности между регуляторами разных стран и ведомств для борьбы с глобальными угрозами, такими как трансграничный спам и мошеннические вызовы, эффективность борьбы с которыми на национальном уровне ограничена.</w:t>
      </w:r>
    </w:p>
    <w:p w14:paraId="5E1D9E42" w14:textId="77777777" w:rsidR="00991493" w:rsidRPr="00FB6CAD" w:rsidRDefault="00000000" w:rsidP="00FB6CAD">
      <w:pPr>
        <w:spacing w:after="0"/>
        <w:ind w:left="0" w:firstLine="709"/>
        <w:rPr>
          <w:lang w:val="ru-RU"/>
        </w:rPr>
      </w:pPr>
      <w:r w:rsidRPr="00FB6CAD">
        <w:rPr>
          <w:lang w:val="ru-RU"/>
        </w:rPr>
        <w:t>Инвестиции в просвещение и цифровую грамотность потребителей. Следует разрабатывать и финансировать комплексные национальные программы, направленные на обучение потребителей их цифровым правам и обязанностям, а также основам кибербезопасности. Информированный и грамотный потребитель — это первая и самая эффективная линия защиты.</w:t>
      </w:r>
    </w:p>
    <w:p w14:paraId="314D3594" w14:textId="77777777" w:rsidR="00991493" w:rsidRPr="00FB6CAD" w:rsidRDefault="00000000" w:rsidP="00FB6CAD">
      <w:pPr>
        <w:spacing w:after="0"/>
        <w:ind w:left="0" w:firstLine="709"/>
        <w:rPr>
          <w:lang w:val="ru-RU"/>
        </w:rPr>
      </w:pPr>
      <w:r w:rsidRPr="00FB6CAD">
        <w:rPr>
          <w:lang w:val="ru-RU"/>
        </w:rPr>
        <w:lastRenderedPageBreak/>
        <w:t>Внедрение гибкого и основанного на данных регулирования. Рекомендуется отойти от жесткого, предписывающего регулирования в пользу подходов, ориентированных на результаты и основанных на фактических данных. Политика должна быть адаптивной, регулярно пересматриваться в свете технологических изменений и оцениваться с точки зрения ее реального воздействия на рынок и потребителей.</w:t>
      </w:r>
    </w:p>
    <w:p w14:paraId="7A0D32F2" w14:textId="77777777" w:rsidR="00991493" w:rsidRPr="00FB6CAD" w:rsidRDefault="00000000" w:rsidP="00FB6CAD">
      <w:pPr>
        <w:spacing w:after="0"/>
        <w:ind w:left="0" w:firstLine="709"/>
        <w:rPr>
          <w:lang w:val="ru-RU"/>
        </w:rPr>
      </w:pPr>
      <w:r w:rsidRPr="00FB6CAD">
        <w:rPr>
          <w:lang w:val="ru-RU"/>
        </w:rPr>
        <w:t>Обеспечение максимальной прозрачности рынка. Необходимо обязать поставщиков услуг публиковать прозрачную, сопоставимую и актуальную информацию о тарифах, качестве обслуживания и ключевых условиях контрактов в легкодоступной форме. Следует поощрять создание независимых инструментов для сравнения услуг, чтобы потребители могли делать осознанный выбор.</w:t>
      </w:r>
    </w:p>
    <w:p w14:paraId="6768795B" w14:textId="77777777" w:rsidR="00991493" w:rsidRPr="00FB6CAD" w:rsidRDefault="00000000" w:rsidP="00FB6CAD">
      <w:pPr>
        <w:spacing w:after="0"/>
        <w:ind w:left="0" w:firstLine="709"/>
        <w:rPr>
          <w:lang w:val="ru-RU"/>
        </w:rPr>
      </w:pPr>
      <w:r w:rsidRPr="00FB6CAD">
        <w:rPr>
          <w:lang w:val="ru-RU"/>
        </w:rPr>
        <w:t xml:space="preserve">Укрепление нормативной базы по защите данных. Национальное законодательство о защите персональных данных должно быть разработано или усовершенствовано по примеру лучших мировых практик, таких как </w:t>
      </w:r>
      <w:r>
        <w:t>GDPR</w:t>
      </w:r>
      <w:r w:rsidRPr="00FB6CAD">
        <w:rPr>
          <w:lang w:val="ru-RU"/>
        </w:rPr>
        <w:t xml:space="preserve">, чтобы устранить информационную асимметрию между потребителями и платформами и гарантировать фундаментальные права граждан на конфиденциальность и контроль над своими данными, что является ключевым условием для формирования цифрового </w:t>
      </w:r>
      <w:proofErr w:type="gramStart"/>
      <w:r w:rsidRPr="00FB6CAD">
        <w:rPr>
          <w:lang w:val="ru-RU"/>
        </w:rPr>
        <w:t>доверия.¹</w:t>
      </w:r>
      <w:proofErr w:type="gramEnd"/>
    </w:p>
    <w:p w14:paraId="2E04733F" w14:textId="77777777" w:rsidR="00991493" w:rsidRPr="00FB6CAD" w:rsidRDefault="00000000" w:rsidP="00FB6CAD">
      <w:pPr>
        <w:spacing w:after="0"/>
        <w:ind w:left="0" w:firstLine="709"/>
        <w:rPr>
          <w:lang w:val="ru-RU"/>
        </w:rPr>
      </w:pPr>
      <w:r w:rsidRPr="00FB6CAD">
        <w:rPr>
          <w:lang w:val="ru-RU"/>
        </w:rPr>
        <w:t xml:space="preserve">Стимулирование инноваций через </w:t>
      </w:r>
      <w:proofErr w:type="spellStart"/>
      <w:r w:rsidRPr="00FB6CAD">
        <w:rPr>
          <w:lang w:val="ru-RU"/>
        </w:rPr>
        <w:t>сорегулирование</w:t>
      </w:r>
      <w:proofErr w:type="spellEnd"/>
      <w:r w:rsidRPr="00FB6CAD">
        <w:rPr>
          <w:lang w:val="ru-RU"/>
        </w:rPr>
        <w:t xml:space="preserve"> и саморегулирование. Следует поощрять отраслевые инициативы, кодексы поведения и другие формы совместного и саморегулирования. Такие механизмы позволяют быстрее реагировать на новые вызовы и вознаграждают участников рынка, добросовестно соблюдающих принципы защиты потребителей, создавая баланс между защитой и инновационным развитием.</w:t>
      </w:r>
    </w:p>
    <w:p w14:paraId="7BC613E5" w14:textId="77777777" w:rsidR="00991493" w:rsidRPr="00FB6CAD" w:rsidRDefault="00000000" w:rsidP="00FB6CAD">
      <w:pPr>
        <w:spacing w:after="0"/>
        <w:ind w:left="0" w:firstLine="709"/>
        <w:rPr>
          <w:lang w:val="ru-RU"/>
        </w:rPr>
      </w:pPr>
      <w:r w:rsidRPr="00FB6CAD">
        <w:rPr>
          <w:lang w:val="ru-RU"/>
        </w:rPr>
        <w:t>6. Актуальность проблемы доверия в цифровой экономике и инновациях</w:t>
      </w:r>
    </w:p>
    <w:p w14:paraId="78F63A7D" w14:textId="77777777" w:rsidR="00991493" w:rsidRPr="00FB6CAD" w:rsidRDefault="00000000" w:rsidP="00FB6CAD">
      <w:pPr>
        <w:spacing w:after="0"/>
        <w:ind w:left="0" w:firstLine="709"/>
        <w:rPr>
          <w:lang w:val="ru-RU"/>
        </w:rPr>
      </w:pPr>
      <w:r w:rsidRPr="00FB6CAD">
        <w:rPr>
          <w:lang w:val="ru-RU"/>
        </w:rPr>
        <w:lastRenderedPageBreak/>
        <w:t>6.1 Доверие как экзистенциальная проблема и важнейший новый институт в эпоху глобальной цифровизации.</w:t>
      </w:r>
    </w:p>
    <w:p w14:paraId="192EC8D2" w14:textId="77777777" w:rsidR="00991493" w:rsidRPr="00FB6CAD" w:rsidRDefault="00000000" w:rsidP="00FB6CAD">
      <w:pPr>
        <w:spacing w:after="0"/>
        <w:ind w:left="0" w:firstLine="709"/>
        <w:rPr>
          <w:lang w:val="ru-RU"/>
        </w:rPr>
      </w:pPr>
      <w:r w:rsidRPr="00FB6CAD">
        <w:rPr>
          <w:lang w:val="ru-RU"/>
        </w:rPr>
        <w:t xml:space="preserve">В условиях глобальной цифровизации, рассматриваемой как мегатренд социально-экономического развития </w:t>
      </w:r>
      <w:r>
        <w:t>XXI</w:t>
      </w:r>
      <w:r w:rsidRPr="00FB6CAD">
        <w:rPr>
          <w:lang w:val="ru-RU"/>
        </w:rPr>
        <w:t xml:space="preserve"> века, актуальность доверия как института цифровой экономики является неоспоримой. Доверие трансформировалось из исторически целостного института, этимологически представляющего веру в надежность чего-либо или кого-либо, в экзистенциальную проблему и важнейший новый институт.</w:t>
      </w:r>
    </w:p>
    <w:p w14:paraId="32DADA0F" w14:textId="77777777" w:rsidR="00991493" w:rsidRPr="00FB6CAD" w:rsidRDefault="00000000" w:rsidP="00FB6CAD">
      <w:pPr>
        <w:spacing w:after="0"/>
        <w:ind w:left="0" w:firstLine="709"/>
        <w:rPr>
          <w:lang w:val="ru-RU"/>
        </w:rPr>
      </w:pPr>
      <w:r w:rsidRPr="00FB6CAD">
        <w:rPr>
          <w:lang w:val="ru-RU"/>
        </w:rPr>
        <w:t xml:space="preserve">В современную эпоху доверие приобретает специфические черты, выступая в форме цифрового доверия, институционального и/или технологического, а также </w:t>
      </w:r>
      <w:proofErr w:type="spellStart"/>
      <w:r w:rsidRPr="00FB6CAD">
        <w:rPr>
          <w:lang w:val="ru-RU"/>
        </w:rPr>
        <w:t>межорганизационного</w:t>
      </w:r>
      <w:proofErr w:type="spellEnd"/>
      <w:r w:rsidRPr="00FB6CAD">
        <w:rPr>
          <w:lang w:val="ru-RU"/>
        </w:rPr>
        <w:t xml:space="preserve"> доверия. В среде «</w:t>
      </w:r>
      <w:proofErr w:type="spellStart"/>
      <w:r w:rsidRPr="00FB6CAD">
        <w:rPr>
          <w:lang w:val="ru-RU"/>
        </w:rPr>
        <w:t>технологономики</w:t>
      </w:r>
      <w:proofErr w:type="spellEnd"/>
      <w:r w:rsidRPr="00FB6CAD">
        <w:rPr>
          <w:lang w:val="ru-RU"/>
        </w:rPr>
        <w:t xml:space="preserve">» (экономики нового технологического уклада) доверие позиционируется как трансакционный институт цифровой экономики, который регулирует экономические процессы воспроизводства информационно-цифровых благ. При этом главной ролью доверия как трансакционного института является связывание и «цементирование» различных экономических процессов по новым </w:t>
      </w:r>
      <w:proofErr w:type="gramStart"/>
      <w:r w:rsidRPr="00FB6CAD">
        <w:rPr>
          <w:lang w:val="ru-RU"/>
        </w:rPr>
        <w:t>правилам.⁹</w:t>
      </w:r>
      <w:proofErr w:type="gramEnd"/>
    </w:p>
    <w:p w14:paraId="10EC4D04" w14:textId="77777777" w:rsidR="00991493" w:rsidRPr="00FB6CAD" w:rsidRDefault="00000000" w:rsidP="00FB6CAD">
      <w:pPr>
        <w:spacing w:after="0"/>
        <w:ind w:left="0" w:firstLine="709"/>
        <w:rPr>
          <w:lang w:val="ru-RU"/>
        </w:rPr>
      </w:pPr>
      <w:r w:rsidRPr="00FB6CAD">
        <w:rPr>
          <w:lang w:val="ru-RU"/>
        </w:rPr>
        <w:t xml:space="preserve">Концепт цифрового доверия, предложенный, в частности, на Всемирном экономическом форуме (ВЭФ) в Давосе в 2022 году, подразумевает убеждение в том, что общение в сети сетей (Интернете, который выступает в роли </w:t>
      </w:r>
      <w:proofErr w:type="spellStart"/>
      <w:r w:rsidRPr="00FB6CAD">
        <w:rPr>
          <w:lang w:val="ru-RU"/>
        </w:rPr>
        <w:t>метаинститута</w:t>
      </w:r>
      <w:proofErr w:type="spellEnd"/>
      <w:r w:rsidRPr="00FB6CAD">
        <w:rPr>
          <w:lang w:val="ru-RU"/>
        </w:rPr>
        <w:t xml:space="preserve">) происходит с реальным человеком (отличающимся от робота или фиктивной личности), а также уверенность пользователя в том, что виртуальные информационные системы являются надёжными, безопасными и соблюдают принцип приватности. В то же время, несмотря на потребность в доверии, на практике наблюдаются риски цифрового недоверия, связанные с киберпреступлениями и ростом трансакционных издержек в форме </w:t>
      </w:r>
      <w:r w:rsidRPr="00FB6CAD">
        <w:rPr>
          <w:lang w:val="ru-RU"/>
        </w:rPr>
        <w:lastRenderedPageBreak/>
        <w:t xml:space="preserve">оппортунистического поведения. ВЭФ обозначил цифровое доверие как механизм, способный стимулировать генерацию новых источников </w:t>
      </w:r>
      <w:proofErr w:type="gramStart"/>
      <w:r w:rsidRPr="00FB6CAD">
        <w:rPr>
          <w:lang w:val="ru-RU"/>
        </w:rPr>
        <w:t>дохода.²</w:t>
      </w:r>
      <w:proofErr w:type="gramEnd"/>
    </w:p>
    <w:p w14:paraId="54534494" w14:textId="77777777" w:rsidR="00991493" w:rsidRPr="00FB6CAD" w:rsidRDefault="00000000" w:rsidP="00FB6CAD">
      <w:pPr>
        <w:spacing w:after="0"/>
        <w:ind w:left="0" w:firstLine="709"/>
        <w:rPr>
          <w:lang w:val="ru-RU"/>
        </w:rPr>
      </w:pPr>
      <w:r w:rsidRPr="00FB6CAD">
        <w:rPr>
          <w:lang w:val="ru-RU"/>
        </w:rPr>
        <w:t>6.2 Институт доверия как один из ключевых факторов, определяющих успех предпринимательской деятельности субъектов хозяйствования и порождающий стремление к инновациям на предприятиях.</w:t>
      </w:r>
    </w:p>
    <w:p w14:paraId="197ACF77" w14:textId="77777777" w:rsidR="00991493" w:rsidRPr="00FB6CAD" w:rsidRDefault="00000000" w:rsidP="00FB6CAD">
      <w:pPr>
        <w:spacing w:after="0"/>
        <w:ind w:left="0" w:firstLine="709"/>
        <w:rPr>
          <w:lang w:val="ru-RU"/>
        </w:rPr>
      </w:pPr>
      <w:r w:rsidRPr="00FB6CAD">
        <w:rPr>
          <w:lang w:val="ru-RU"/>
        </w:rPr>
        <w:t>Доверие является фундаментальной основой развития экономики любой страны и определяющим фактором успеха или неудачи субъектов хозяйствования. Оно признается одним из ключевых факторов, определяющих успех предпринимательской деятельности субъектов хозяйствования. Доверие также порождает стремление к инновациям на предприятиях.</w:t>
      </w:r>
    </w:p>
    <w:p w14:paraId="1775B8B6" w14:textId="77777777" w:rsidR="00991493" w:rsidRPr="00FB6CAD" w:rsidRDefault="00000000" w:rsidP="00FB6CAD">
      <w:pPr>
        <w:spacing w:after="0"/>
        <w:ind w:left="0" w:firstLine="709"/>
        <w:rPr>
          <w:lang w:val="ru-RU"/>
        </w:rPr>
      </w:pPr>
      <w:r w:rsidRPr="00FB6CAD">
        <w:rPr>
          <w:lang w:val="ru-RU"/>
        </w:rPr>
        <w:t xml:space="preserve">Учеными доказано влияние доверия на инновационность экономики и темпы экономического роста. В эпоху ускоренной цифровизации, характеризующейся неопределенностью и хаосом, доверие позволяет представителям бизнеса уменьшить неопределенность и поддерживает устойчивость </w:t>
      </w:r>
      <w:proofErr w:type="gramStart"/>
      <w:r w:rsidRPr="00FB6CAD">
        <w:rPr>
          <w:lang w:val="ru-RU"/>
        </w:rPr>
        <w:t>деятельности.⁹</w:t>
      </w:r>
      <w:proofErr w:type="gramEnd"/>
    </w:p>
    <w:p w14:paraId="1A3BE59A" w14:textId="77777777" w:rsidR="00991493" w:rsidRPr="00FB6CAD" w:rsidRDefault="00000000" w:rsidP="00FB6CAD">
      <w:pPr>
        <w:spacing w:after="0"/>
        <w:ind w:left="0" w:firstLine="709"/>
        <w:rPr>
          <w:lang w:val="ru-RU"/>
        </w:rPr>
      </w:pPr>
      <w:r w:rsidRPr="00FB6CAD">
        <w:rPr>
          <w:lang w:val="ru-RU"/>
        </w:rPr>
        <w:t xml:space="preserve">С позиции институциональной экономики, доверие как эффективный механизм организации и регулирования трансакций позволяет минимизировать издержки ограниченной рациональности и препятствует проявлению оппортунистического поведения. Более того, рост социального доверия, в целом, приводит к снижению трансакционных </w:t>
      </w:r>
      <w:proofErr w:type="gramStart"/>
      <w:r w:rsidRPr="00FB6CAD">
        <w:rPr>
          <w:lang w:val="ru-RU"/>
        </w:rPr>
        <w:t>издержек.⁹</w:t>
      </w:r>
      <w:proofErr w:type="gramEnd"/>
    </w:p>
    <w:p w14:paraId="06E4035D" w14:textId="77777777" w:rsidR="00991493" w:rsidRPr="00FB6CAD" w:rsidRDefault="00000000" w:rsidP="00FB6CAD">
      <w:pPr>
        <w:spacing w:after="0"/>
        <w:ind w:left="0" w:firstLine="709"/>
        <w:rPr>
          <w:lang w:val="ru-RU"/>
        </w:rPr>
      </w:pPr>
      <w:r w:rsidRPr="00FB6CAD">
        <w:rPr>
          <w:lang w:val="ru-RU"/>
        </w:rPr>
        <w:t xml:space="preserve">Однако низкий уровень доверия контрагентов в России является одним из факторов недостаточной инновационной активности. В инновационном процессе, где уровень риска и неопределенности особенно высок, доверие приобретает особую значимость. Анализ роли доверия на этапах инновационного процесса показал, что наиболее значимую роль оно играет на этапе поиска источников финансирования и патентования новой </w:t>
      </w:r>
      <w:proofErr w:type="gramStart"/>
      <w:r w:rsidRPr="00FB6CAD">
        <w:rPr>
          <w:lang w:val="ru-RU"/>
        </w:rPr>
        <w:t>технологии.⁹</w:t>
      </w:r>
      <w:proofErr w:type="gramEnd"/>
    </w:p>
    <w:p w14:paraId="7461C606" w14:textId="77777777" w:rsidR="00991493" w:rsidRPr="00FB6CAD" w:rsidRDefault="00000000" w:rsidP="00FB6CAD">
      <w:pPr>
        <w:spacing w:after="0"/>
        <w:ind w:left="0" w:firstLine="709"/>
        <w:rPr>
          <w:lang w:val="ru-RU"/>
        </w:rPr>
      </w:pPr>
      <w:r w:rsidRPr="00FB6CAD">
        <w:rPr>
          <w:lang w:val="ru-RU"/>
        </w:rPr>
        <w:lastRenderedPageBreak/>
        <w:t>6.3 Цифровая платформизация как фактор, обусловливающий значительные трансформации в системе экономических отношений.</w:t>
      </w:r>
    </w:p>
    <w:p w14:paraId="65F6B9B5" w14:textId="77777777" w:rsidR="00991493" w:rsidRPr="00FB6CAD" w:rsidRDefault="00000000" w:rsidP="00FB6CAD">
      <w:pPr>
        <w:spacing w:after="0"/>
        <w:ind w:left="0" w:firstLine="709"/>
        <w:rPr>
          <w:lang w:val="ru-RU"/>
        </w:rPr>
      </w:pPr>
      <w:r w:rsidRPr="00FB6CAD">
        <w:rPr>
          <w:lang w:val="ru-RU"/>
        </w:rPr>
        <w:t xml:space="preserve">Развитие экономики совместного потребления на основе цифровых сервисов и платформ обусловливает значительные трансформации в системе экономических отношений. Цифровые платформы (ЦП) выступают в качестве структурообразующих элементов региональной экономической трансформации и драйвера экономического </w:t>
      </w:r>
      <w:proofErr w:type="gramStart"/>
      <w:r w:rsidRPr="00FB6CAD">
        <w:rPr>
          <w:lang w:val="ru-RU"/>
        </w:rPr>
        <w:t>роста.³</w:t>
      </w:r>
      <w:proofErr w:type="gramEnd"/>
    </w:p>
    <w:p w14:paraId="453F3363" w14:textId="77777777" w:rsidR="00991493" w:rsidRPr="00FB6CAD" w:rsidRDefault="00000000" w:rsidP="00FB6CAD">
      <w:pPr>
        <w:spacing w:after="0"/>
        <w:ind w:left="0" w:firstLine="709"/>
        <w:rPr>
          <w:lang w:val="ru-RU"/>
        </w:rPr>
      </w:pPr>
      <w:r w:rsidRPr="00FB6CAD">
        <w:rPr>
          <w:lang w:val="ru-RU"/>
        </w:rPr>
        <w:t xml:space="preserve">ЦП представляют собой обеспеченную высокими технологиями бизнес-модель, которая создает стоимость, облегчая обмены между двумя или большим числом взаимозависимых групп участников. Платформы создают цифровую инфраструктуру рынков, устраняя посредников иерархические связи. В результате этого цифровые платформы существенным образом реформируют традиционные рынки и даже целые отрасли </w:t>
      </w:r>
      <w:proofErr w:type="gramStart"/>
      <w:r w:rsidRPr="00FB6CAD">
        <w:rPr>
          <w:lang w:val="ru-RU"/>
        </w:rPr>
        <w:t>экономики.³</w:t>
      </w:r>
      <w:proofErr w:type="gramEnd"/>
    </w:p>
    <w:p w14:paraId="24A3469E" w14:textId="77777777" w:rsidR="00991493" w:rsidRPr="00FB6CAD" w:rsidRDefault="00000000" w:rsidP="00FB6CAD">
      <w:pPr>
        <w:spacing w:after="0"/>
        <w:ind w:left="0" w:firstLine="709"/>
        <w:rPr>
          <w:lang w:val="ru-RU"/>
        </w:rPr>
      </w:pPr>
      <w:r w:rsidRPr="00FB6CAD">
        <w:rPr>
          <w:lang w:val="ru-RU"/>
        </w:rPr>
        <w:t>Платформизация экономических отношений характеризуется снижением трансакционных издержек проведения сделок. При этом сам характер координации изменяется: ЦП в территориальном контексте перестает быть только инструментом автоматизации, ее архитектура начинает задавать форму воспроизводства связей между участниками. В научных кругах даже набирает популярность полемика относительно становления платформенного капитализма.</w:t>
      </w:r>
    </w:p>
    <w:p w14:paraId="26D8D339" w14:textId="77777777" w:rsidR="00991493" w:rsidRPr="00FB6CAD" w:rsidRDefault="00000000" w:rsidP="00FB6CAD">
      <w:pPr>
        <w:spacing w:after="0"/>
        <w:ind w:left="0" w:firstLine="709"/>
        <w:rPr>
          <w:lang w:val="ru-RU"/>
        </w:rPr>
      </w:pPr>
      <w:r w:rsidRPr="00FB6CAD">
        <w:rPr>
          <w:lang w:val="ru-RU"/>
        </w:rPr>
        <w:t xml:space="preserve">Развитие ЦП и шеринговых платформ создает новые механизмы обеспечения достоверности обязательств. Прозрачность, наряду с системой взаимного рейтингования покупателя и поставщика товаров и услуг, снижает склонность сторон к оппортунистическому поведению, стимулируя доверие. Более того, шеринговые платформы могут выступать в качестве субститута институциональному </w:t>
      </w:r>
      <w:proofErr w:type="gramStart"/>
      <w:r w:rsidRPr="00FB6CAD">
        <w:rPr>
          <w:lang w:val="ru-RU"/>
        </w:rPr>
        <w:t>доверию.⁹</w:t>
      </w:r>
      <w:proofErr w:type="gramEnd"/>
    </w:p>
    <w:p w14:paraId="672BF18B" w14:textId="77777777" w:rsidR="00991493" w:rsidRPr="00FB6CAD" w:rsidRDefault="00000000" w:rsidP="00FB6CAD">
      <w:pPr>
        <w:spacing w:after="0"/>
        <w:ind w:left="0" w:firstLine="709"/>
        <w:rPr>
          <w:lang w:val="ru-RU"/>
        </w:rPr>
      </w:pPr>
      <w:r w:rsidRPr="00FB6CAD">
        <w:rPr>
          <w:lang w:val="ru-RU"/>
        </w:rPr>
        <w:t>7. Определение ключевых понятий:</w:t>
      </w:r>
    </w:p>
    <w:p w14:paraId="1BDE5869" w14:textId="77777777" w:rsidR="00991493" w:rsidRPr="00FB6CAD" w:rsidRDefault="00000000" w:rsidP="00FB6CAD">
      <w:pPr>
        <w:spacing w:after="0"/>
        <w:ind w:left="0" w:firstLine="709"/>
        <w:rPr>
          <w:lang w:val="ru-RU"/>
        </w:rPr>
      </w:pPr>
      <w:r w:rsidRPr="00FB6CAD">
        <w:rPr>
          <w:lang w:val="ru-RU"/>
        </w:rPr>
        <w:lastRenderedPageBreak/>
        <w:t>7.1 Институт доверия, Цифровая платформизация и Доверие как трансакционный институт</w:t>
      </w:r>
    </w:p>
    <w:p w14:paraId="3BF271BC" w14:textId="77777777" w:rsidR="00991493" w:rsidRPr="00FB6CAD" w:rsidRDefault="00000000" w:rsidP="00FB6CAD">
      <w:pPr>
        <w:spacing w:after="0"/>
        <w:ind w:left="0" w:firstLine="709"/>
        <w:rPr>
          <w:lang w:val="ru-RU"/>
        </w:rPr>
      </w:pPr>
      <w:r w:rsidRPr="00FB6CAD">
        <w:rPr>
          <w:lang w:val="ru-RU"/>
        </w:rPr>
        <w:t>Институт доверия: Ожидание потенциального благонадежного поведения партнера в процессе взаимодействия экономических агентов. Доверие как механизм организации и регулирования трансакций (сделок).</w:t>
      </w:r>
    </w:p>
    <w:p w14:paraId="5F021EF9" w14:textId="77777777" w:rsidR="00991493" w:rsidRPr="00FB6CAD" w:rsidRDefault="00000000" w:rsidP="00FB6CAD">
      <w:pPr>
        <w:spacing w:after="0"/>
        <w:ind w:left="0" w:firstLine="709"/>
        <w:rPr>
          <w:lang w:val="ru-RU"/>
        </w:rPr>
      </w:pPr>
      <w:r w:rsidRPr="00FB6CAD">
        <w:rPr>
          <w:lang w:val="ru-RU"/>
        </w:rPr>
        <w:t xml:space="preserve">Институт доверия является фундаментальной основой развития экономики и бизнеса. В общепринятом экономическом понимании доверие определяется как ожидание потенциального благонадежного поведения партнера в процессе взаимодействия экономических </w:t>
      </w:r>
      <w:proofErr w:type="gramStart"/>
      <w:r w:rsidRPr="00FB6CAD">
        <w:rPr>
          <w:lang w:val="ru-RU"/>
        </w:rPr>
        <w:t>агентов.⁹</w:t>
      </w:r>
      <w:proofErr w:type="gramEnd"/>
    </w:p>
    <w:p w14:paraId="6F6B22F3" w14:textId="77777777" w:rsidR="00991493" w:rsidRPr="00FB6CAD" w:rsidRDefault="00000000" w:rsidP="00FB6CAD">
      <w:pPr>
        <w:spacing w:after="0"/>
        <w:ind w:left="0" w:firstLine="709"/>
        <w:rPr>
          <w:lang w:val="ru-RU"/>
        </w:rPr>
      </w:pPr>
      <w:r w:rsidRPr="00FB6CAD">
        <w:rPr>
          <w:lang w:val="ru-RU"/>
        </w:rPr>
        <w:t>С позиции институциональной экономической теории, доверие рассматривается как механизм организации и регулирования (</w:t>
      </w:r>
      <w:r>
        <w:t>governing</w:t>
      </w:r>
      <w:r w:rsidRPr="00FB6CAD">
        <w:rPr>
          <w:lang w:val="ru-RU"/>
        </w:rPr>
        <w:t>) трансакций (сделок</w:t>
      </w:r>
      <w:proofErr w:type="gramStart"/>
      <w:r w:rsidRPr="00FB6CAD">
        <w:rPr>
          <w:lang w:val="ru-RU"/>
        </w:rPr>
        <w:t>).⁹</w:t>
      </w:r>
      <w:proofErr w:type="gramEnd"/>
    </w:p>
    <w:p w14:paraId="7C28C513" w14:textId="77777777" w:rsidR="00991493" w:rsidRPr="00FB6CAD" w:rsidRDefault="00000000" w:rsidP="00FB6CAD">
      <w:pPr>
        <w:spacing w:after="0"/>
        <w:ind w:left="0" w:firstLine="709"/>
        <w:rPr>
          <w:lang w:val="ru-RU"/>
        </w:rPr>
      </w:pPr>
      <w:r w:rsidRPr="00FB6CAD">
        <w:rPr>
          <w:lang w:val="ru-RU"/>
        </w:rPr>
        <w:t>К. Эрроу рассматривал доверие как эффективный механизм организации и регулирования трансакций. В свою очередь, О. Уильямсон (</w:t>
      </w:r>
      <w:r>
        <w:t>O</w:t>
      </w:r>
      <w:r w:rsidRPr="00FB6CAD">
        <w:rPr>
          <w:lang w:val="ru-RU"/>
        </w:rPr>
        <w:t xml:space="preserve">. </w:t>
      </w:r>
      <w:r>
        <w:t>Williamson</w:t>
      </w:r>
      <w:r w:rsidRPr="00FB6CAD">
        <w:rPr>
          <w:lang w:val="ru-RU"/>
        </w:rPr>
        <w:t xml:space="preserve">) указывал на взаимосвязь доверия и трансакционных издержек, утверждая, что организация трансакций на основе доверия позволяет минимизировать издержки ограниченной рациональности и препятствует проявлению оппортунистического поведения акторов. Таким образом, рост социального доверия в целом приводит к снижению трансакционных </w:t>
      </w:r>
      <w:proofErr w:type="gramStart"/>
      <w:r w:rsidRPr="00FB6CAD">
        <w:rPr>
          <w:lang w:val="ru-RU"/>
        </w:rPr>
        <w:t>издержек.⁹</w:t>
      </w:r>
      <w:proofErr w:type="gramEnd"/>
    </w:p>
    <w:p w14:paraId="431D7365" w14:textId="77777777" w:rsidR="00991493" w:rsidRPr="00FB6CAD" w:rsidRDefault="00000000" w:rsidP="00FB6CAD">
      <w:pPr>
        <w:spacing w:after="0"/>
        <w:ind w:left="0" w:firstLine="709"/>
        <w:rPr>
          <w:lang w:val="ru-RU"/>
        </w:rPr>
      </w:pPr>
      <w:r w:rsidRPr="00FB6CAD">
        <w:rPr>
          <w:lang w:val="ru-RU"/>
        </w:rPr>
        <w:t>Институциональное доверие (</w:t>
      </w:r>
      <w:r>
        <w:t>institutional</w:t>
      </w:r>
      <w:r w:rsidRPr="00FB6CAD">
        <w:rPr>
          <w:lang w:val="ru-RU"/>
        </w:rPr>
        <w:t xml:space="preserve"> </w:t>
      </w:r>
      <w:r>
        <w:t>trust</w:t>
      </w:r>
      <w:r w:rsidRPr="00FB6CAD">
        <w:rPr>
          <w:lang w:val="ru-RU"/>
        </w:rPr>
        <w:t xml:space="preserve">), введенное Л. Дж. Цукер, определяется как совокупность ожиданий хозяйствующих субъектов относительно приемлемого поведения партнеров по бизнесу, которые основаны на контроле их благонадежности третьей стороной (законы, нормы, лицензии) или на монетизации гарантийных обязательств. Институциональное доверие к судам, полиции, правительству компенсировало низкое доверие между незнакомыми людьми, обеспечивая возможность экономических </w:t>
      </w:r>
      <w:proofErr w:type="gramStart"/>
      <w:r w:rsidRPr="00FB6CAD">
        <w:rPr>
          <w:lang w:val="ru-RU"/>
        </w:rPr>
        <w:t>обменов.⁹</w:t>
      </w:r>
      <w:proofErr w:type="gramEnd"/>
    </w:p>
    <w:p w14:paraId="5BE0CF84" w14:textId="77777777" w:rsidR="00991493" w:rsidRPr="00FB6CAD" w:rsidRDefault="00000000" w:rsidP="00FB6CAD">
      <w:pPr>
        <w:spacing w:after="0"/>
        <w:ind w:left="0" w:firstLine="709"/>
        <w:rPr>
          <w:lang w:val="ru-RU"/>
        </w:rPr>
      </w:pPr>
      <w:r w:rsidRPr="00FB6CAD">
        <w:rPr>
          <w:lang w:val="ru-RU"/>
        </w:rPr>
        <w:lastRenderedPageBreak/>
        <w:t>7.2 Цифровая платформизация:</w:t>
      </w:r>
    </w:p>
    <w:p w14:paraId="5A85F562" w14:textId="77777777" w:rsidR="00991493" w:rsidRPr="00FB6CAD" w:rsidRDefault="00000000" w:rsidP="00FB6CAD">
      <w:pPr>
        <w:spacing w:after="0"/>
        <w:ind w:left="0" w:firstLine="709"/>
        <w:rPr>
          <w:lang w:val="ru-RU"/>
        </w:rPr>
      </w:pPr>
      <w:r w:rsidRPr="00FB6CAD">
        <w:rPr>
          <w:lang w:val="ru-RU"/>
        </w:rPr>
        <w:t>Развитие экономических отношений на основе цифровых платформ, создающих стоимость путем облегчения обменов между взаимозависимыми группами участников. Платформы создают открытую инфраструктуру и устанавливают правила сотрудничества.</w:t>
      </w:r>
    </w:p>
    <w:p w14:paraId="6023A929" w14:textId="77777777" w:rsidR="00991493" w:rsidRPr="00FB6CAD" w:rsidRDefault="00000000" w:rsidP="00FB6CAD">
      <w:pPr>
        <w:spacing w:after="0"/>
        <w:ind w:left="0" w:firstLine="709"/>
        <w:rPr>
          <w:lang w:val="ru-RU"/>
        </w:rPr>
      </w:pPr>
      <w:r w:rsidRPr="00FB6CAD">
        <w:rPr>
          <w:lang w:val="ru-RU"/>
        </w:rPr>
        <w:t xml:space="preserve">Развитие экономики совместного потребления на основе цифровых сервисов обусловливает значительные трансформации в системе экономических отношений. Этот процесс, называемый платформизацией, подразумевает доминантность платформ в ходе оказания услуг, заключения соглашений, сделок и других </w:t>
      </w:r>
      <w:proofErr w:type="gramStart"/>
      <w:r w:rsidRPr="00FB6CAD">
        <w:rPr>
          <w:lang w:val="ru-RU"/>
        </w:rPr>
        <w:t>транзакций.³</w:t>
      </w:r>
      <w:proofErr w:type="gramEnd"/>
    </w:p>
    <w:p w14:paraId="531D6DB3" w14:textId="77777777" w:rsidR="00991493" w:rsidRPr="00FB6CAD" w:rsidRDefault="00000000" w:rsidP="00FB6CAD">
      <w:pPr>
        <w:spacing w:after="0"/>
        <w:ind w:left="0" w:firstLine="709"/>
        <w:rPr>
          <w:lang w:val="ru-RU"/>
        </w:rPr>
      </w:pPr>
      <w:r w:rsidRPr="00FB6CAD">
        <w:rPr>
          <w:lang w:val="ru-RU"/>
        </w:rPr>
        <w:t>Цифровая платформа (ЦП) — это обеспеченная высокими технологиями бизнес-модель, которая создает стоимость, облегчая обмены между двумя или большим числом взаимозависимых групп участников. ЦП создают ценность путем взаимодействия, основанного на сетевых эффектах.</w:t>
      </w:r>
    </w:p>
    <w:p w14:paraId="2B0643C5" w14:textId="77777777" w:rsidR="00991493" w:rsidRPr="00FB6CAD" w:rsidRDefault="00000000" w:rsidP="00FB6CAD">
      <w:pPr>
        <w:spacing w:after="0"/>
        <w:ind w:left="0" w:firstLine="709"/>
        <w:rPr>
          <w:lang w:val="ru-RU"/>
        </w:rPr>
      </w:pPr>
      <w:r w:rsidRPr="00FB6CAD">
        <w:rPr>
          <w:lang w:val="ru-RU"/>
        </w:rPr>
        <w:t>Организационная роль платформ: Платформы имеют владельцев, которые создают открытую инфраструктуру для участников и устанавливают правила сотрудничества.</w:t>
      </w:r>
    </w:p>
    <w:p w14:paraId="2A62AAF1" w14:textId="77777777" w:rsidR="00991493" w:rsidRPr="00FB6CAD" w:rsidRDefault="00000000" w:rsidP="00FB6CAD">
      <w:pPr>
        <w:spacing w:after="0"/>
        <w:ind w:left="0" w:firstLine="709"/>
        <w:rPr>
          <w:lang w:val="ru-RU"/>
        </w:rPr>
      </w:pPr>
      <w:r w:rsidRPr="00FB6CAD">
        <w:rPr>
          <w:lang w:val="ru-RU"/>
        </w:rPr>
        <w:t>Экономические последствия: Платформы создают цифровую инфраструктуру рынков, устраняя посредников и иерархические связи. Платформизация экономических отношений характеризуется снижением трансакционных издержек проведения сделок, в том числе на этапе поиска и оцифровки спроса и предложения.</w:t>
      </w:r>
    </w:p>
    <w:p w14:paraId="2644B93E" w14:textId="77777777" w:rsidR="00991493" w:rsidRPr="00FB6CAD" w:rsidRDefault="00000000" w:rsidP="00FB6CAD">
      <w:pPr>
        <w:spacing w:after="0"/>
        <w:ind w:left="0" w:firstLine="709"/>
        <w:rPr>
          <w:lang w:val="ru-RU"/>
        </w:rPr>
      </w:pPr>
      <w:r w:rsidRPr="00FB6CAD">
        <w:rPr>
          <w:lang w:val="ru-RU"/>
        </w:rPr>
        <w:t xml:space="preserve">Цифровые платформы превратились в системообразующие элементы, которые существенным образом реформируют традиционные рынки и даже целые отрасли </w:t>
      </w:r>
      <w:proofErr w:type="gramStart"/>
      <w:r w:rsidRPr="00FB6CAD">
        <w:rPr>
          <w:lang w:val="ru-RU"/>
        </w:rPr>
        <w:t>экономики.³</w:t>
      </w:r>
      <w:proofErr w:type="gramEnd"/>
    </w:p>
    <w:p w14:paraId="35834342" w14:textId="77777777" w:rsidR="00991493" w:rsidRPr="00FB6CAD" w:rsidRDefault="00000000" w:rsidP="00FB6CAD">
      <w:pPr>
        <w:spacing w:after="0"/>
        <w:ind w:left="0" w:firstLine="709"/>
        <w:rPr>
          <w:lang w:val="ru-RU"/>
        </w:rPr>
      </w:pPr>
      <w:r w:rsidRPr="00FB6CAD">
        <w:rPr>
          <w:lang w:val="ru-RU"/>
        </w:rPr>
        <w:t>7.3 Доверие как трансакционный институт:</w:t>
      </w:r>
    </w:p>
    <w:p w14:paraId="07B81C9D" w14:textId="77777777" w:rsidR="00991493" w:rsidRPr="00FB6CAD" w:rsidRDefault="00000000" w:rsidP="00FB6CAD">
      <w:pPr>
        <w:spacing w:after="0"/>
        <w:ind w:left="0" w:firstLine="709"/>
        <w:rPr>
          <w:lang w:val="ru-RU"/>
        </w:rPr>
      </w:pPr>
      <w:r w:rsidRPr="00FB6CAD">
        <w:rPr>
          <w:lang w:val="ru-RU"/>
        </w:rPr>
        <w:lastRenderedPageBreak/>
        <w:t>Концепт доверия как трансакционного института цифровой экономики, регулирующего экономические процессы воспроизводства информационно-цифровых благ. Его главная роль — связывание и "цементирование" экономических процессов по новым правилам в рамках новой институциональной среды "</w:t>
      </w:r>
      <w:proofErr w:type="spellStart"/>
      <w:r w:rsidRPr="00FB6CAD">
        <w:rPr>
          <w:lang w:val="ru-RU"/>
        </w:rPr>
        <w:t>технологономики</w:t>
      </w:r>
      <w:proofErr w:type="spellEnd"/>
      <w:proofErr w:type="gramStart"/>
      <w:r w:rsidRPr="00FB6CAD">
        <w:rPr>
          <w:lang w:val="ru-RU"/>
        </w:rPr>
        <w:t>".⁹</w:t>
      </w:r>
      <w:proofErr w:type="gramEnd"/>
    </w:p>
    <w:p w14:paraId="3D2E5A26" w14:textId="77777777" w:rsidR="00991493" w:rsidRPr="00FB6CAD" w:rsidRDefault="00000000" w:rsidP="00FB6CAD">
      <w:pPr>
        <w:spacing w:after="0"/>
        <w:ind w:left="0" w:firstLine="709"/>
        <w:rPr>
          <w:lang w:val="ru-RU"/>
        </w:rPr>
      </w:pPr>
      <w:r w:rsidRPr="00FB6CAD">
        <w:rPr>
          <w:lang w:val="ru-RU"/>
        </w:rPr>
        <w:t>В условиях глобальной цифровизации проблема доверия актуализируется, и исследователями был впервые выделен и позиционирован концепт доверия как трансакционного института цифровой экономики.</w:t>
      </w:r>
    </w:p>
    <w:p w14:paraId="3645369A" w14:textId="77777777" w:rsidR="00991493" w:rsidRPr="00FB6CAD" w:rsidRDefault="00000000" w:rsidP="00FB6CAD">
      <w:pPr>
        <w:spacing w:after="0"/>
        <w:ind w:left="0" w:firstLine="709"/>
        <w:rPr>
          <w:lang w:val="ru-RU"/>
        </w:rPr>
      </w:pPr>
      <w:r w:rsidRPr="00FB6CAD">
        <w:rPr>
          <w:lang w:val="ru-RU"/>
        </w:rPr>
        <w:t>Регулирующая функция: Доверие как трансакционный институт регулирует экономические процессы воспроизводства информационно-цифровых благ в рамках формирующегося «нового нормативно-правового климата» «</w:t>
      </w:r>
      <w:proofErr w:type="spellStart"/>
      <w:r w:rsidRPr="00FB6CAD">
        <w:rPr>
          <w:lang w:val="ru-RU"/>
        </w:rPr>
        <w:t>технологономики</w:t>
      </w:r>
      <w:proofErr w:type="spellEnd"/>
      <w:r w:rsidRPr="00FB6CAD">
        <w:rPr>
          <w:lang w:val="ru-RU"/>
        </w:rPr>
        <w:t>» (экономики нового технологического уклада).</w:t>
      </w:r>
    </w:p>
    <w:p w14:paraId="184C80C6" w14:textId="77777777" w:rsidR="00991493" w:rsidRPr="00FB6CAD" w:rsidRDefault="00000000" w:rsidP="00FB6CAD">
      <w:pPr>
        <w:spacing w:after="0"/>
        <w:ind w:left="0" w:firstLine="709"/>
        <w:rPr>
          <w:lang w:val="ru-RU"/>
        </w:rPr>
      </w:pPr>
      <w:r w:rsidRPr="00FB6CAD">
        <w:rPr>
          <w:lang w:val="ru-RU"/>
        </w:rPr>
        <w:t>Связующая роль: Главная роль доверия как трансакционного института — связывание и даже «цементирование» различных экономических процессов по новым правилам в процессе воспроизводства информационно-цифровых благ в рамках новой институциональной среды «</w:t>
      </w:r>
      <w:proofErr w:type="spellStart"/>
      <w:r w:rsidRPr="00FB6CAD">
        <w:rPr>
          <w:lang w:val="ru-RU"/>
        </w:rPr>
        <w:t>технологономики</w:t>
      </w:r>
      <w:proofErr w:type="spellEnd"/>
      <w:proofErr w:type="gramStart"/>
      <w:r w:rsidRPr="00FB6CAD">
        <w:rPr>
          <w:lang w:val="ru-RU"/>
        </w:rPr>
        <w:t>».⁹</w:t>
      </w:r>
      <w:proofErr w:type="gramEnd"/>
    </w:p>
    <w:p w14:paraId="49F4E2B4" w14:textId="77777777" w:rsidR="00991493" w:rsidRPr="00FB6CAD" w:rsidRDefault="00000000" w:rsidP="00FB6CAD">
      <w:pPr>
        <w:spacing w:after="0"/>
        <w:ind w:left="0" w:firstLine="709"/>
        <w:rPr>
          <w:lang w:val="ru-RU"/>
        </w:rPr>
      </w:pPr>
      <w:r w:rsidRPr="00FB6CAD">
        <w:rPr>
          <w:lang w:val="ru-RU"/>
        </w:rPr>
        <w:t>Механизм минимизации издержек: Доверие как трансакционный институт должно обеспечивать реальное сокращение трансакционных издержек и лежит в основе понимания цифровой экономики как нового технологического уклада с низкими трансакционными издержками.</w:t>
      </w:r>
    </w:p>
    <w:p w14:paraId="52A9E4C3" w14:textId="77777777" w:rsidR="00991493" w:rsidRPr="00FB6CAD" w:rsidRDefault="00000000" w:rsidP="00FB6CAD">
      <w:pPr>
        <w:spacing w:after="0"/>
        <w:ind w:left="0" w:firstLine="709"/>
        <w:rPr>
          <w:lang w:val="ru-RU"/>
        </w:rPr>
      </w:pPr>
      <w:r w:rsidRPr="00FB6CAD">
        <w:rPr>
          <w:lang w:val="ru-RU"/>
        </w:rPr>
        <w:t xml:space="preserve">Цифровое доверие, являющееся одной из форм доверия в эту эпоху, подразумевает убеждение пользователя в том, что общение в сети происходит с реальным человеком, а виртуальные информационные системы являются надёжными, безопасными и соблюдают принцип приватности. Концептуальное осмысление доверия как трансакционного института необходимо, поскольку на практике цифровая экономика сопровождается </w:t>
      </w:r>
      <w:r w:rsidRPr="00FB6CAD">
        <w:rPr>
          <w:lang w:val="ru-RU"/>
        </w:rPr>
        <w:lastRenderedPageBreak/>
        <w:t xml:space="preserve">масштабными киберпреступлениями и ростом трансакционных издержек из-за оппортунистического </w:t>
      </w:r>
      <w:proofErr w:type="gramStart"/>
      <w:r w:rsidRPr="00FB6CAD">
        <w:rPr>
          <w:lang w:val="ru-RU"/>
        </w:rPr>
        <w:t>поведения.⁹</w:t>
      </w:r>
      <w:proofErr w:type="gramEnd"/>
    </w:p>
    <w:p w14:paraId="5AB9F0B8" w14:textId="77777777" w:rsidR="00991493" w:rsidRPr="00FB6CAD" w:rsidRDefault="00000000" w:rsidP="00FB6CAD">
      <w:pPr>
        <w:spacing w:after="0"/>
        <w:ind w:left="0" w:firstLine="709"/>
        <w:rPr>
          <w:lang w:val="ru-RU"/>
        </w:rPr>
      </w:pPr>
      <w:r w:rsidRPr="00FB6CAD">
        <w:rPr>
          <w:lang w:val="ru-RU"/>
        </w:rPr>
        <w:t xml:space="preserve">Представленный раздел плана посвящен ключевым механизмам, которые цифровая платформизация использует для генерации, поддержания и укрепления института доверия, что имеет решающее значение для устойчивости экономики </w:t>
      </w:r>
      <w:proofErr w:type="gramStart"/>
      <w:r w:rsidRPr="00FB6CAD">
        <w:rPr>
          <w:lang w:val="ru-RU"/>
        </w:rPr>
        <w:t>инноваций.³</w:t>
      </w:r>
      <w:proofErr w:type="gramEnd"/>
    </w:p>
    <w:p w14:paraId="2A54A18E" w14:textId="77777777" w:rsidR="00991493" w:rsidRPr="00FB6CAD" w:rsidRDefault="00000000" w:rsidP="00FB6CAD">
      <w:pPr>
        <w:spacing w:after="0"/>
        <w:ind w:left="0" w:firstLine="709"/>
        <w:rPr>
          <w:lang w:val="ru-RU"/>
        </w:rPr>
      </w:pPr>
      <w:r w:rsidRPr="00FB6CAD">
        <w:rPr>
          <w:lang w:val="ru-RU"/>
        </w:rPr>
        <w:t>8. Механизмы формирования и укрепления доверия на цифровых платформах</w:t>
      </w:r>
    </w:p>
    <w:p w14:paraId="0BC68ED8" w14:textId="77777777" w:rsidR="00991493" w:rsidRPr="00FB6CAD" w:rsidRDefault="00000000" w:rsidP="00FB6CAD">
      <w:pPr>
        <w:spacing w:after="0"/>
        <w:ind w:left="0" w:firstLine="709"/>
        <w:rPr>
          <w:lang w:val="ru-RU"/>
        </w:rPr>
      </w:pPr>
      <w:r w:rsidRPr="00FB6CAD">
        <w:rPr>
          <w:lang w:val="ru-RU"/>
        </w:rPr>
        <w:t>8.1 Встроенные механизмы доверия на платформах</w:t>
      </w:r>
    </w:p>
    <w:p w14:paraId="5B62A82B" w14:textId="77777777" w:rsidR="00991493" w:rsidRPr="00FB6CAD" w:rsidRDefault="00000000" w:rsidP="00FB6CAD">
      <w:pPr>
        <w:spacing w:after="0"/>
        <w:ind w:left="0" w:firstLine="709"/>
        <w:rPr>
          <w:lang w:val="ru-RU"/>
        </w:rPr>
      </w:pPr>
      <w:r w:rsidRPr="00FB6CAD">
        <w:rPr>
          <w:lang w:val="ru-RU"/>
        </w:rPr>
        <w:t xml:space="preserve">Прозрачность и рейтингование: Система взаимного рейтингования покупателя и поставщика снижает склонность сторон к оппортунистическому поведению, стимулируя </w:t>
      </w:r>
      <w:proofErr w:type="gramStart"/>
      <w:r w:rsidRPr="00FB6CAD">
        <w:rPr>
          <w:lang w:val="ru-RU"/>
        </w:rPr>
        <w:t>доверие.⁹</w:t>
      </w:r>
      <w:proofErr w:type="gramEnd"/>
    </w:p>
    <w:p w14:paraId="72DA6032" w14:textId="77777777" w:rsidR="00991493" w:rsidRPr="00FB6CAD" w:rsidRDefault="00000000" w:rsidP="00FB6CAD">
      <w:pPr>
        <w:spacing w:after="0"/>
        <w:ind w:left="0" w:firstLine="709"/>
        <w:rPr>
          <w:lang w:val="ru-RU"/>
        </w:rPr>
      </w:pPr>
      <w:r w:rsidRPr="00FB6CAD">
        <w:rPr>
          <w:lang w:val="ru-RU"/>
        </w:rPr>
        <w:t xml:space="preserve">Развитие цифровой экономики и шеринговых платформ обусловило появление новых механизмов обеспечения достоверности обязательств. К таким ключевым встроенным механизмам относится система прозрачности и взаимного </w:t>
      </w:r>
      <w:proofErr w:type="gramStart"/>
      <w:r w:rsidRPr="00FB6CAD">
        <w:rPr>
          <w:lang w:val="ru-RU"/>
        </w:rPr>
        <w:t>рейтингования.³</w:t>
      </w:r>
      <w:proofErr w:type="gramEnd"/>
    </w:p>
    <w:p w14:paraId="3EA9518E" w14:textId="77777777" w:rsidR="00991493" w:rsidRPr="00FB6CAD" w:rsidRDefault="00000000" w:rsidP="00FB6CAD">
      <w:pPr>
        <w:spacing w:after="0"/>
        <w:ind w:left="0" w:firstLine="709"/>
        <w:rPr>
          <w:lang w:val="ru-RU"/>
        </w:rPr>
      </w:pPr>
      <w:r w:rsidRPr="00FB6CAD">
        <w:rPr>
          <w:lang w:val="ru-RU"/>
        </w:rPr>
        <w:t>Снижение оппортунизма: Прозрачность (</w:t>
      </w:r>
      <w:r>
        <w:t>transparency</w:t>
      </w:r>
      <w:r w:rsidRPr="00FB6CAD">
        <w:rPr>
          <w:lang w:val="ru-RU"/>
        </w:rPr>
        <w:t>) вместе с механизмом взаимного рейтингования покупателя и поставщика товаров и услуг значительно снижают склонность сторон к оппортунистическому поведению.</w:t>
      </w:r>
    </w:p>
    <w:p w14:paraId="00AA83F0" w14:textId="77777777" w:rsidR="00991493" w:rsidRPr="00FB6CAD" w:rsidRDefault="00000000" w:rsidP="00FB6CAD">
      <w:pPr>
        <w:spacing w:after="0"/>
        <w:ind w:left="0" w:firstLine="709"/>
        <w:rPr>
          <w:lang w:val="ru-RU"/>
        </w:rPr>
      </w:pPr>
      <w:r w:rsidRPr="00FB6CAD">
        <w:rPr>
          <w:lang w:val="ru-RU"/>
        </w:rPr>
        <w:t>Репутация как санкция</w:t>
      </w:r>
      <w:proofErr w:type="gramStart"/>
      <w:r w:rsidRPr="00FB6CAD">
        <w:rPr>
          <w:lang w:val="ru-RU"/>
        </w:rPr>
        <w:t>: В условиях</w:t>
      </w:r>
      <w:proofErr w:type="gramEnd"/>
      <w:r w:rsidRPr="00FB6CAD">
        <w:rPr>
          <w:lang w:val="ru-RU"/>
        </w:rPr>
        <w:t xml:space="preserve"> цифровых платформ недобросовестное поведение человека по отношению к одному из контрагентов может незамедлительно привести к потере репутации и снижению его рейтинга. Это, в свою очередь, уменьшает возможность взаимовыгодного взаимодействия в дальнейшем, что существенно снижает привлекательность даже единоразового оппортунистического поведения.</w:t>
      </w:r>
    </w:p>
    <w:p w14:paraId="28944F60" w14:textId="77777777" w:rsidR="00991493" w:rsidRPr="00FB6CAD" w:rsidRDefault="00000000" w:rsidP="00FB6CAD">
      <w:pPr>
        <w:spacing w:after="0"/>
        <w:ind w:left="0" w:firstLine="709"/>
        <w:rPr>
          <w:lang w:val="ru-RU"/>
        </w:rPr>
      </w:pPr>
      <w:r w:rsidRPr="00FB6CAD">
        <w:rPr>
          <w:lang w:val="ru-RU"/>
        </w:rPr>
        <w:lastRenderedPageBreak/>
        <w:t>Таким образом, достоверность обязательств обеспечивается не только угрозой наказания третьей стороной, но и боязнью потери репутации и санкций со стороны незнакомых людей.</w:t>
      </w:r>
    </w:p>
    <w:p w14:paraId="5CB5F0C3" w14:textId="77777777" w:rsidR="00991493" w:rsidRPr="00FB6CAD" w:rsidRDefault="00000000" w:rsidP="00FB6CAD">
      <w:pPr>
        <w:spacing w:after="0"/>
        <w:ind w:left="0" w:firstLine="709"/>
        <w:rPr>
          <w:lang w:val="ru-RU"/>
        </w:rPr>
      </w:pPr>
      <w:r w:rsidRPr="00FB6CAD">
        <w:rPr>
          <w:lang w:val="ru-RU"/>
        </w:rPr>
        <w:t>8.2 Технологии распределенных реестров (Блокчейн):</w:t>
      </w:r>
    </w:p>
    <w:p w14:paraId="4AE25AD8" w14:textId="77777777" w:rsidR="00991493" w:rsidRPr="00FB6CAD" w:rsidRDefault="00000000" w:rsidP="00FB6CAD">
      <w:pPr>
        <w:spacing w:after="0"/>
        <w:ind w:left="0" w:firstLine="709"/>
        <w:rPr>
          <w:lang w:val="ru-RU"/>
        </w:rPr>
      </w:pPr>
      <w:r w:rsidRPr="00FB6CAD">
        <w:rPr>
          <w:lang w:val="ru-RU"/>
        </w:rPr>
        <w:t>Блокчейн применяется там, где низок уровень доверия к организациям, контрагентам, правительствам, так как привлекает своей защищенностью и прозрачностью. Блокчейн способствует созданию более интегрированной, справедливой и надежной системы экономического сотрудничества.</w:t>
      </w:r>
    </w:p>
    <w:p w14:paraId="68C3E523" w14:textId="77777777" w:rsidR="00991493" w:rsidRPr="00FB6CAD" w:rsidRDefault="00000000" w:rsidP="00FB6CAD">
      <w:pPr>
        <w:spacing w:after="0"/>
        <w:ind w:left="0" w:firstLine="709"/>
        <w:rPr>
          <w:lang w:val="ru-RU"/>
        </w:rPr>
      </w:pPr>
      <w:r w:rsidRPr="00FB6CAD">
        <w:rPr>
          <w:lang w:val="ru-RU"/>
        </w:rPr>
        <w:t xml:space="preserve">Технологии распределенных реестров, в частности блокчейн, играют особую роль в укреплении доверия в цифровой среде, особенно в транснациональном и институциональном </w:t>
      </w:r>
      <w:proofErr w:type="gramStart"/>
      <w:r w:rsidRPr="00FB6CAD">
        <w:rPr>
          <w:lang w:val="ru-RU"/>
        </w:rPr>
        <w:t>контексте.⁸</w:t>
      </w:r>
      <w:proofErr w:type="gramEnd"/>
    </w:p>
    <w:p w14:paraId="3E3A534C" w14:textId="77777777" w:rsidR="00991493" w:rsidRPr="00FB6CAD" w:rsidRDefault="00000000" w:rsidP="00FB6CAD">
      <w:pPr>
        <w:spacing w:after="0"/>
        <w:ind w:left="0" w:firstLine="709"/>
        <w:rPr>
          <w:lang w:val="ru-RU"/>
        </w:rPr>
      </w:pPr>
      <w:r w:rsidRPr="00FB6CAD">
        <w:rPr>
          <w:lang w:val="ru-RU"/>
        </w:rPr>
        <w:t xml:space="preserve">Применение в условиях дефицита доверия: Технология блокчейна (представляющая собой распределенный реестр) применяется прежде всего там, где низок уровень доверия к организациям, контрагентам или </w:t>
      </w:r>
      <w:proofErr w:type="gramStart"/>
      <w:r w:rsidRPr="00FB6CAD">
        <w:rPr>
          <w:lang w:val="ru-RU"/>
        </w:rPr>
        <w:t>правительствам.⁸</w:t>
      </w:r>
      <w:proofErr w:type="gramEnd"/>
    </w:p>
    <w:p w14:paraId="5E9A4D72" w14:textId="77777777" w:rsidR="00991493" w:rsidRPr="00FB6CAD" w:rsidRDefault="00000000" w:rsidP="00FB6CAD">
      <w:pPr>
        <w:spacing w:after="0"/>
        <w:ind w:left="0" w:firstLine="709"/>
        <w:rPr>
          <w:lang w:val="ru-RU"/>
        </w:rPr>
      </w:pPr>
      <w:r w:rsidRPr="00FB6CAD">
        <w:rPr>
          <w:lang w:val="ru-RU"/>
        </w:rPr>
        <w:t>Защищенность и прозрачность: Блокчейн привлекает пользователей и институты своей защищенностью и прозрачностью. Записи о налоговых операциях, например, хранятся постоянно, обеспечивая подлинность и целостность данных.</w:t>
      </w:r>
    </w:p>
    <w:p w14:paraId="6099E927" w14:textId="77777777" w:rsidR="00991493" w:rsidRPr="00FB6CAD" w:rsidRDefault="00000000" w:rsidP="00FB6CAD">
      <w:pPr>
        <w:spacing w:after="0"/>
        <w:ind w:left="0" w:firstLine="709"/>
        <w:rPr>
          <w:lang w:val="ru-RU"/>
        </w:rPr>
      </w:pPr>
      <w:r w:rsidRPr="00FB6CAD">
        <w:rPr>
          <w:lang w:val="ru-RU"/>
        </w:rPr>
        <w:t xml:space="preserve">Укрепление доверия налогоплательщиков: Прозрачность, обеспечиваемая блокчейном, не только повышает доверие налогоплательщиков к процессу налогообложения, но и ускоряет процесс налогового </w:t>
      </w:r>
      <w:proofErr w:type="gramStart"/>
      <w:r w:rsidRPr="00FB6CAD">
        <w:rPr>
          <w:lang w:val="ru-RU"/>
        </w:rPr>
        <w:t>аудита.⁸</w:t>
      </w:r>
      <w:proofErr w:type="gramEnd"/>
    </w:p>
    <w:p w14:paraId="0B9255BD" w14:textId="77777777" w:rsidR="00991493" w:rsidRPr="00FB6CAD" w:rsidRDefault="00000000" w:rsidP="00FB6CAD">
      <w:pPr>
        <w:spacing w:after="0"/>
        <w:ind w:left="0" w:firstLine="709"/>
        <w:rPr>
          <w:lang w:val="ru-RU"/>
        </w:rPr>
      </w:pPr>
      <w:r w:rsidRPr="00FB6CAD">
        <w:rPr>
          <w:lang w:val="ru-RU"/>
        </w:rPr>
        <w:t>Формирование надежной системы: Решая проблемы прозрачности, эффективности и безопасности, технология блокчейн открывает путь к созданию более интегрированной, справедливой и надежной системы экономического сотрудничества между странами-</w:t>
      </w:r>
      <w:proofErr w:type="gramStart"/>
      <w:r w:rsidRPr="00FB6CAD">
        <w:rPr>
          <w:lang w:val="ru-RU"/>
        </w:rPr>
        <w:t>участницами.⁸</w:t>
      </w:r>
      <w:proofErr w:type="gramEnd"/>
    </w:p>
    <w:p w14:paraId="07EFDB9A" w14:textId="77777777" w:rsidR="00991493" w:rsidRPr="00FB6CAD" w:rsidRDefault="00000000" w:rsidP="00FB6CAD">
      <w:pPr>
        <w:spacing w:after="0"/>
        <w:ind w:left="0" w:firstLine="709"/>
        <w:rPr>
          <w:lang w:val="ru-RU"/>
        </w:rPr>
      </w:pPr>
      <w:r w:rsidRPr="00FB6CAD">
        <w:rPr>
          <w:lang w:val="ru-RU"/>
        </w:rPr>
        <w:lastRenderedPageBreak/>
        <w:t>8.3. Роль пользовательского опыта (</w:t>
      </w:r>
      <w:r>
        <w:t>UX</w:t>
      </w:r>
      <w:r w:rsidRPr="00FB6CAD">
        <w:rPr>
          <w:lang w:val="ru-RU"/>
        </w:rPr>
        <w:t>) в формировании институционального доверия⁹</w:t>
      </w:r>
    </w:p>
    <w:p w14:paraId="17C84F4E" w14:textId="77777777" w:rsidR="00991493" w:rsidRPr="00FB6CAD" w:rsidRDefault="00000000" w:rsidP="00FB6CAD">
      <w:pPr>
        <w:spacing w:after="0"/>
        <w:ind w:left="0" w:firstLine="709"/>
        <w:rPr>
          <w:lang w:val="ru-RU"/>
        </w:rPr>
      </w:pPr>
      <w:r>
        <w:t>UX</w:t>
      </w:r>
      <w:r w:rsidRPr="00FB6CAD">
        <w:rPr>
          <w:lang w:val="ru-RU"/>
        </w:rPr>
        <w:t xml:space="preserve"> (</w:t>
      </w:r>
      <w:r>
        <w:t>User</w:t>
      </w:r>
      <w:r w:rsidRPr="00FB6CAD">
        <w:rPr>
          <w:lang w:val="ru-RU"/>
        </w:rPr>
        <w:t xml:space="preserve"> </w:t>
      </w:r>
      <w:r>
        <w:t>Experience</w:t>
      </w:r>
      <w:r w:rsidRPr="00FB6CAD">
        <w:rPr>
          <w:lang w:val="ru-RU"/>
        </w:rPr>
        <w:t xml:space="preserve"> — пользовательский опыт) становится критически важным фактором в процессе институционализации доверия в платформенной экономике, выполняя функцию когнитивного </w:t>
      </w:r>
      <w:proofErr w:type="gramStart"/>
      <w:r w:rsidRPr="00FB6CAD">
        <w:rPr>
          <w:lang w:val="ru-RU"/>
        </w:rPr>
        <w:t>фильтра.³</w:t>
      </w:r>
      <w:proofErr w:type="gramEnd"/>
    </w:p>
    <w:p w14:paraId="7A972B30" w14:textId="77777777" w:rsidR="00991493" w:rsidRPr="00FB6CAD" w:rsidRDefault="00000000" w:rsidP="00FB6CAD">
      <w:pPr>
        <w:spacing w:after="0"/>
        <w:ind w:left="0" w:firstLine="709"/>
        <w:rPr>
          <w:lang w:val="ru-RU"/>
        </w:rPr>
      </w:pPr>
      <w:r w:rsidRPr="00FB6CAD">
        <w:rPr>
          <w:lang w:val="ru-RU"/>
        </w:rPr>
        <w:t>В платформенной модели доверие формируется как за счет правил, так и за счет интерфейсной логики (</w:t>
      </w:r>
      <w:r>
        <w:t>UX</w:t>
      </w:r>
      <w:proofErr w:type="gramStart"/>
      <w:r w:rsidRPr="00FB6CAD">
        <w:rPr>
          <w:lang w:val="ru-RU"/>
        </w:rPr>
        <w:t>).⁹</w:t>
      </w:r>
      <w:proofErr w:type="gramEnd"/>
    </w:p>
    <w:p w14:paraId="1460D810" w14:textId="77777777" w:rsidR="00991493" w:rsidRPr="00FB6CAD" w:rsidRDefault="00000000" w:rsidP="00FB6CAD">
      <w:pPr>
        <w:spacing w:after="0"/>
        <w:ind w:left="0" w:firstLine="709"/>
        <w:rPr>
          <w:lang w:val="ru-RU"/>
        </w:rPr>
      </w:pPr>
      <w:r w:rsidRPr="00FB6CAD">
        <w:rPr>
          <w:lang w:val="ru-RU"/>
        </w:rPr>
        <w:t>Цифровую платформу нельзя интерпретировать как нейтральную оболочку, поскольку ее архитектура задает маршрут взаимодействия и степень вовлеченности участников.</w:t>
      </w:r>
    </w:p>
    <w:p w14:paraId="624D8898" w14:textId="77777777" w:rsidR="00991493" w:rsidRPr="00FB6CAD" w:rsidRDefault="00000000" w:rsidP="00FB6CAD">
      <w:pPr>
        <w:spacing w:after="0"/>
        <w:ind w:left="0" w:firstLine="709"/>
        <w:rPr>
          <w:lang w:val="ru-RU"/>
        </w:rPr>
      </w:pPr>
      <w:r w:rsidRPr="00FB6CAD">
        <w:rPr>
          <w:lang w:val="ru-RU"/>
        </w:rPr>
        <w:t>Интерфейсная логика как фактор доверия: В платформенной модели доверие формируется как за счет правил, так и за счет интерфейсной логики (</w:t>
      </w:r>
      <w:r>
        <w:t>UX</w:t>
      </w:r>
      <w:proofErr w:type="gramStart"/>
      <w:r w:rsidRPr="00FB6CAD">
        <w:rPr>
          <w:lang w:val="ru-RU"/>
        </w:rPr>
        <w:t>).⁹</w:t>
      </w:r>
      <w:proofErr w:type="gramEnd"/>
    </w:p>
    <w:p w14:paraId="537E248E" w14:textId="77777777" w:rsidR="00991493" w:rsidRPr="00FB6CAD" w:rsidRDefault="00000000" w:rsidP="00FB6CAD">
      <w:pPr>
        <w:spacing w:after="0"/>
        <w:ind w:left="0" w:firstLine="709"/>
        <w:rPr>
          <w:lang w:val="ru-RU"/>
        </w:rPr>
      </w:pPr>
      <w:r w:rsidRPr="00FB6CAD">
        <w:rPr>
          <w:lang w:val="ru-RU"/>
        </w:rPr>
        <w:t xml:space="preserve">Формирование структуры участия: </w:t>
      </w:r>
      <w:r>
        <w:t>UX</w:t>
      </w:r>
      <w:r w:rsidRPr="00FB6CAD">
        <w:rPr>
          <w:lang w:val="ru-RU"/>
        </w:rPr>
        <w:t xml:space="preserve"> не просто отражает восприятие пользователя, но и формирует структуру участия в экономике платформенного типа. Если интерфейс поддерживает когнитивную совместимость действий, внутренняя координация усиливается за счет устранения </w:t>
      </w:r>
      <w:proofErr w:type="gramStart"/>
      <w:r w:rsidRPr="00FB6CAD">
        <w:rPr>
          <w:lang w:val="ru-RU"/>
        </w:rPr>
        <w:t>неопределенности.³</w:t>
      </w:r>
      <w:proofErr w:type="gramEnd"/>
    </w:p>
    <w:p w14:paraId="294D46A9" w14:textId="77777777" w:rsidR="00991493" w:rsidRPr="00FB6CAD" w:rsidRDefault="00000000" w:rsidP="00FB6CAD">
      <w:pPr>
        <w:spacing w:after="0"/>
        <w:ind w:left="0" w:firstLine="709"/>
        <w:rPr>
          <w:lang w:val="ru-RU"/>
        </w:rPr>
      </w:pPr>
      <w:r w:rsidRPr="00FB6CAD">
        <w:rPr>
          <w:lang w:val="ru-RU"/>
        </w:rPr>
        <w:t xml:space="preserve">Институциональное доверие формируется на опыте, в котором стабильность действий сочетается с предсказуемостью </w:t>
      </w:r>
      <w:proofErr w:type="gramStart"/>
      <w:r w:rsidRPr="00FB6CAD">
        <w:rPr>
          <w:lang w:val="ru-RU"/>
        </w:rPr>
        <w:t>реакции.⁹</w:t>
      </w:r>
      <w:proofErr w:type="gramEnd"/>
    </w:p>
    <w:p w14:paraId="149C8A87" w14:textId="77777777" w:rsidR="00991493" w:rsidRPr="00FB6CAD" w:rsidRDefault="00000000" w:rsidP="00FB6CAD">
      <w:pPr>
        <w:spacing w:after="0"/>
        <w:ind w:left="0" w:firstLine="709"/>
        <w:rPr>
          <w:lang w:val="ru-RU"/>
        </w:rPr>
      </w:pPr>
      <w:r>
        <w:t>UX</w:t>
      </w:r>
      <w:r w:rsidRPr="00FB6CAD">
        <w:rPr>
          <w:lang w:val="ru-RU"/>
        </w:rPr>
        <w:t xml:space="preserve"> становится механизмом институционализации внутри цифрового пространства.</w:t>
      </w:r>
    </w:p>
    <w:p w14:paraId="547B1B4F" w14:textId="77777777" w:rsidR="00991493" w:rsidRPr="00FB6CAD" w:rsidRDefault="00000000" w:rsidP="00FB6CAD">
      <w:pPr>
        <w:spacing w:after="0"/>
        <w:ind w:left="0" w:firstLine="709"/>
        <w:rPr>
          <w:lang w:val="ru-RU"/>
        </w:rPr>
      </w:pPr>
      <w:r w:rsidRPr="00FB6CAD">
        <w:rPr>
          <w:lang w:val="ru-RU"/>
        </w:rPr>
        <w:t xml:space="preserve">Опыт как основа институционального доверия: Институциональное доверие (как форма доверия) формируется на опыте, в котором стабильность действий сочетается с предсказуемостью </w:t>
      </w:r>
      <w:proofErr w:type="gramStart"/>
      <w:r w:rsidRPr="00FB6CAD">
        <w:rPr>
          <w:lang w:val="ru-RU"/>
        </w:rPr>
        <w:t>реакции.⁹</w:t>
      </w:r>
      <w:proofErr w:type="gramEnd"/>
    </w:p>
    <w:p w14:paraId="11D37D5E" w14:textId="77777777" w:rsidR="00991493" w:rsidRPr="00FB6CAD" w:rsidRDefault="00000000" w:rsidP="00FB6CAD">
      <w:pPr>
        <w:spacing w:after="0"/>
        <w:ind w:left="0" w:firstLine="709"/>
        <w:rPr>
          <w:lang w:val="ru-RU"/>
        </w:rPr>
      </w:pPr>
      <w:r w:rsidRPr="00FB6CAD">
        <w:rPr>
          <w:lang w:val="ru-RU"/>
        </w:rPr>
        <w:t>Предсказуемость в цифровой среде</w:t>
      </w:r>
      <w:proofErr w:type="gramStart"/>
      <w:r w:rsidRPr="00FB6CAD">
        <w:rPr>
          <w:lang w:val="ru-RU"/>
        </w:rPr>
        <w:t>: Если</w:t>
      </w:r>
      <w:proofErr w:type="gramEnd"/>
      <w:r w:rsidRPr="00FB6CAD">
        <w:rPr>
          <w:lang w:val="ru-RU"/>
        </w:rPr>
        <w:t xml:space="preserve"> пользователь теряет способность предсказывать результат своих шагов, взаимодействие с </w:t>
      </w:r>
      <w:r w:rsidRPr="00FB6CAD">
        <w:rPr>
          <w:lang w:val="ru-RU"/>
        </w:rPr>
        <w:lastRenderedPageBreak/>
        <w:t>платформой перестает быть осмысленным. Ощущение предсказуемости в цифровой среде является следствием того, как устроен путь пользователя.</w:t>
      </w:r>
    </w:p>
    <w:p w14:paraId="797D468D" w14:textId="77777777" w:rsidR="00991493" w:rsidRPr="00FB6CAD" w:rsidRDefault="00000000" w:rsidP="00FB6CAD">
      <w:pPr>
        <w:spacing w:after="0"/>
        <w:ind w:left="0" w:firstLine="709"/>
        <w:rPr>
          <w:lang w:val="ru-RU"/>
        </w:rPr>
      </w:pPr>
      <w:r>
        <w:t>UX</w:t>
      </w:r>
      <w:r w:rsidRPr="00FB6CAD">
        <w:rPr>
          <w:lang w:val="ru-RU"/>
        </w:rPr>
        <w:t xml:space="preserve">, поддерживающий согласование ожиданий и результатов, создает эффект надежной среды. Если каждый шаг интуитивно уместен, доверие закрепляется как побочный продукт интерфейсного </w:t>
      </w:r>
      <w:proofErr w:type="gramStart"/>
      <w:r w:rsidRPr="00FB6CAD">
        <w:rPr>
          <w:lang w:val="ru-RU"/>
        </w:rPr>
        <w:t>поведения.⁹</w:t>
      </w:r>
      <w:proofErr w:type="gramEnd"/>
    </w:p>
    <w:p w14:paraId="56089365" w14:textId="77777777" w:rsidR="00991493" w:rsidRPr="00FB6CAD" w:rsidRDefault="00000000" w:rsidP="00FB6CAD">
      <w:pPr>
        <w:spacing w:after="0"/>
        <w:ind w:left="0" w:firstLine="709"/>
        <w:rPr>
          <w:lang w:val="ru-RU"/>
        </w:rPr>
      </w:pPr>
      <w:r w:rsidRPr="00FB6CAD">
        <w:rPr>
          <w:lang w:val="ru-RU"/>
        </w:rPr>
        <w:t xml:space="preserve">Эффект надежной среды: </w:t>
      </w:r>
      <w:r>
        <w:t>UX</w:t>
      </w:r>
      <w:r w:rsidRPr="00FB6CAD">
        <w:rPr>
          <w:lang w:val="ru-RU"/>
        </w:rPr>
        <w:t>, поддерживающий согласование ожиданий и результатов, создает эффект надежной среды, в рамках которой действия участников обретают четкую структуру.</w:t>
      </w:r>
    </w:p>
    <w:p w14:paraId="220B736B" w14:textId="77777777" w:rsidR="00991493" w:rsidRPr="00FB6CAD" w:rsidRDefault="00000000" w:rsidP="00FB6CAD">
      <w:pPr>
        <w:spacing w:after="0"/>
        <w:ind w:left="0" w:firstLine="709"/>
        <w:rPr>
          <w:lang w:val="ru-RU"/>
        </w:rPr>
      </w:pPr>
      <w:r w:rsidRPr="00FB6CAD">
        <w:rPr>
          <w:lang w:val="ru-RU"/>
        </w:rPr>
        <w:t xml:space="preserve">Доверие как побочный продукт: когда в цифровой платформе каждый шаг оказывается интуитивно уместным, а структура взаимодействия не разрушает логику задачи, доверие начинает развиваться как побочный продукт интерфейсного поведения. В этом случае доверие закрепляется, а не навязывается, а </w:t>
      </w:r>
      <w:r>
        <w:t>UX</w:t>
      </w:r>
      <w:r w:rsidRPr="00FB6CAD">
        <w:rPr>
          <w:lang w:val="ru-RU"/>
        </w:rPr>
        <w:t xml:space="preserve"> выступает пространством, где правила не провозглашаются, а </w:t>
      </w:r>
      <w:proofErr w:type="gramStart"/>
      <w:r w:rsidRPr="00FB6CAD">
        <w:rPr>
          <w:lang w:val="ru-RU"/>
        </w:rPr>
        <w:t>проживаются.⁹</w:t>
      </w:r>
      <w:proofErr w:type="gramEnd"/>
    </w:p>
    <w:p w14:paraId="2C578EAA" w14:textId="77777777" w:rsidR="00991493" w:rsidRPr="00FB6CAD" w:rsidRDefault="00000000" w:rsidP="00FB6CAD">
      <w:pPr>
        <w:spacing w:after="0"/>
        <w:ind w:left="0" w:firstLine="709"/>
        <w:rPr>
          <w:lang w:val="ru-RU"/>
        </w:rPr>
      </w:pPr>
      <w:r w:rsidRPr="00FB6CAD">
        <w:rPr>
          <w:lang w:val="ru-RU"/>
        </w:rPr>
        <w:t xml:space="preserve">Геоэкономические эффекты, формируемые </w:t>
      </w:r>
      <w:r>
        <w:t>UX</w:t>
      </w:r>
      <w:r w:rsidRPr="00FB6CAD">
        <w:rPr>
          <w:lang w:val="ru-RU"/>
        </w:rPr>
        <w:t xml:space="preserve">, включают формирование институционального доверия и устойчивость цифровых </w:t>
      </w:r>
      <w:proofErr w:type="gramStart"/>
      <w:r w:rsidRPr="00FB6CAD">
        <w:rPr>
          <w:lang w:val="ru-RU"/>
        </w:rPr>
        <w:t>сценариев.⁹</w:t>
      </w:r>
      <w:proofErr w:type="gramEnd"/>
    </w:p>
    <w:p w14:paraId="3608CB7A" w14:textId="77777777" w:rsidR="00991493" w:rsidRPr="00FB6CAD" w:rsidRDefault="00000000" w:rsidP="00FB6CAD">
      <w:pPr>
        <w:spacing w:after="0"/>
        <w:ind w:left="0" w:firstLine="709"/>
        <w:rPr>
          <w:lang w:val="ru-RU"/>
        </w:rPr>
      </w:pPr>
      <w:r>
        <w:t>UX</w:t>
      </w:r>
      <w:r w:rsidRPr="00FB6CAD">
        <w:rPr>
          <w:lang w:val="ru-RU"/>
        </w:rPr>
        <w:t xml:space="preserve">-параметры платформы, такие как когнитивная предсказуемость, архитектурная целостность и интерфейсная логичность, приводят к ряду геоэкономических эффектов, имеющих институциональное </w:t>
      </w:r>
      <w:proofErr w:type="gramStart"/>
      <w:r w:rsidRPr="00FB6CAD">
        <w:rPr>
          <w:lang w:val="ru-RU"/>
        </w:rPr>
        <w:t>значение.⁹</w:t>
      </w:r>
      <w:proofErr w:type="gramEnd"/>
    </w:p>
    <w:p w14:paraId="0A72D83F" w14:textId="77777777" w:rsidR="00991493" w:rsidRPr="00FB6CAD" w:rsidRDefault="00000000" w:rsidP="00FB6CAD">
      <w:pPr>
        <w:spacing w:after="0"/>
        <w:ind w:left="0" w:firstLine="709"/>
        <w:rPr>
          <w:lang w:val="ru-RU"/>
        </w:rPr>
      </w:pPr>
      <w:r w:rsidRPr="00FB6CAD">
        <w:rPr>
          <w:lang w:val="ru-RU"/>
        </w:rPr>
        <w:t xml:space="preserve">Формирование институционального доверия: </w:t>
      </w:r>
      <w:r>
        <w:t>UX</w:t>
      </w:r>
      <w:r w:rsidRPr="00FB6CAD">
        <w:rPr>
          <w:lang w:val="ru-RU"/>
        </w:rPr>
        <w:t xml:space="preserve">-параметры (особенно когнитивная предсказуемость) обеспечивают процедурную надежность и способствуют формированию институционального доверия. Это происходит за счет закрепления доверия через структуру </w:t>
      </w:r>
      <w:proofErr w:type="gramStart"/>
      <w:r w:rsidRPr="00FB6CAD">
        <w:rPr>
          <w:lang w:val="ru-RU"/>
        </w:rPr>
        <w:t>действия.⁹</w:t>
      </w:r>
      <w:proofErr w:type="gramEnd"/>
    </w:p>
    <w:p w14:paraId="72DEA2F4" w14:textId="77777777" w:rsidR="00991493" w:rsidRPr="00FB6CAD" w:rsidRDefault="00000000" w:rsidP="00FB6CAD">
      <w:pPr>
        <w:spacing w:after="0"/>
        <w:ind w:left="0" w:firstLine="709"/>
        <w:rPr>
          <w:lang w:val="ru-RU"/>
        </w:rPr>
      </w:pPr>
      <w:r w:rsidRPr="00FB6CAD">
        <w:rPr>
          <w:lang w:val="ru-RU"/>
        </w:rPr>
        <w:t xml:space="preserve">Устойчивость цифровых сценариев: Ключевым геоэкономическим эффектом, инициируемым </w:t>
      </w:r>
      <w:r>
        <w:t>UX</w:t>
      </w:r>
      <w:r w:rsidRPr="00FB6CAD">
        <w:rPr>
          <w:lang w:val="ru-RU"/>
        </w:rPr>
        <w:t xml:space="preserve">, является устойчивость цифровых сценариев, </w:t>
      </w:r>
      <w:r w:rsidRPr="00FB6CAD">
        <w:rPr>
          <w:lang w:val="ru-RU"/>
        </w:rPr>
        <w:lastRenderedPageBreak/>
        <w:t>что означает регулярность действий в неоднородной цифровой среде и стабильность сценарной траектории.</w:t>
      </w:r>
    </w:p>
    <w:p w14:paraId="621E6213" w14:textId="77777777" w:rsidR="00991493" w:rsidRPr="00FB6CAD" w:rsidRDefault="00000000" w:rsidP="00FB6CAD">
      <w:pPr>
        <w:spacing w:after="0"/>
        <w:ind w:left="0" w:firstLine="709"/>
        <w:rPr>
          <w:lang w:val="ru-RU"/>
        </w:rPr>
      </w:pPr>
      <w:r w:rsidRPr="00FB6CAD">
        <w:rPr>
          <w:lang w:val="ru-RU"/>
        </w:rPr>
        <w:t>8.3. Системообразующие компоненты укрепления доверия (Концептуальный подход)</w:t>
      </w:r>
    </w:p>
    <w:p w14:paraId="42A5616C" w14:textId="77777777" w:rsidR="00991493" w:rsidRPr="00FB6CAD" w:rsidRDefault="00000000" w:rsidP="00FB6CAD">
      <w:pPr>
        <w:spacing w:after="0"/>
        <w:ind w:left="0" w:firstLine="709"/>
        <w:rPr>
          <w:lang w:val="ru-RU"/>
        </w:rPr>
      </w:pPr>
      <w:r w:rsidRPr="00FB6CAD">
        <w:rPr>
          <w:lang w:val="ru-RU"/>
        </w:rPr>
        <w:t xml:space="preserve">Для обеспечения действенности института доверия в платформенном развитии экономики совместного потребления требуется концептуальный подход, опирающийся на несколько системообразующих </w:t>
      </w:r>
      <w:proofErr w:type="gramStart"/>
      <w:r w:rsidRPr="00FB6CAD">
        <w:rPr>
          <w:lang w:val="ru-RU"/>
        </w:rPr>
        <w:t>компонент.³</w:t>
      </w:r>
      <w:proofErr w:type="gramEnd"/>
    </w:p>
    <w:p w14:paraId="5D974300" w14:textId="77777777" w:rsidR="00991493" w:rsidRPr="00FB6CAD" w:rsidRDefault="00000000" w:rsidP="00FB6CAD">
      <w:pPr>
        <w:spacing w:after="0"/>
        <w:ind w:left="0" w:firstLine="709"/>
        <w:rPr>
          <w:lang w:val="ru-RU"/>
        </w:rPr>
      </w:pPr>
      <w:r w:rsidRPr="00FB6CAD">
        <w:rPr>
          <w:lang w:val="ru-RU"/>
        </w:rPr>
        <w:t>Институт доверия формируется на основе социально ответственного взаимодействия акторов.</w:t>
      </w:r>
    </w:p>
    <w:p w14:paraId="0EF23DE1" w14:textId="77777777" w:rsidR="00991493" w:rsidRPr="00FB6CAD" w:rsidRDefault="00000000" w:rsidP="00FB6CAD">
      <w:pPr>
        <w:spacing w:after="0"/>
        <w:ind w:left="0" w:firstLine="709"/>
        <w:rPr>
          <w:lang w:val="ru-RU"/>
        </w:rPr>
      </w:pPr>
      <w:r w:rsidRPr="00FB6CAD">
        <w:rPr>
          <w:lang w:val="ru-RU"/>
        </w:rPr>
        <w:t>Концептуальный подход к обеспечению действенности института доверия основывается на стимулировании социально ответственного взаимодействия пользователей, поставщиков и платформ. Именно повышение мотивации акторов и рост их экономических интересов к социально ответственному взаимодействию является важнейшей предпосылкой преодоления оппортунистического поведения со стороны экономических агентов и, как следствие, ведет к росту экономической активности.</w:t>
      </w:r>
    </w:p>
    <w:p w14:paraId="7E3CA345" w14:textId="77777777" w:rsidR="00991493" w:rsidRPr="00FB6CAD" w:rsidRDefault="00000000" w:rsidP="00FB6CAD">
      <w:pPr>
        <w:spacing w:after="0"/>
        <w:ind w:left="0" w:firstLine="709"/>
        <w:rPr>
          <w:lang w:val="ru-RU"/>
        </w:rPr>
      </w:pPr>
      <w:r w:rsidRPr="00FB6CAD">
        <w:rPr>
          <w:lang w:val="ru-RU"/>
        </w:rPr>
        <w:t>Безопасность данных, платформ, систем: Обеспечение доступности, целостности и конфиденциальности данных является основой безопасности.</w:t>
      </w:r>
    </w:p>
    <w:p w14:paraId="775099A8" w14:textId="77777777" w:rsidR="00991493" w:rsidRPr="00FB6CAD" w:rsidRDefault="00000000" w:rsidP="00FB6CAD">
      <w:pPr>
        <w:spacing w:after="0"/>
        <w:ind w:left="0" w:firstLine="709"/>
        <w:rPr>
          <w:lang w:val="ru-RU"/>
        </w:rPr>
      </w:pPr>
      <w:r w:rsidRPr="00FB6CAD">
        <w:rPr>
          <w:lang w:val="ru-RU"/>
        </w:rPr>
        <w:t>Безопасность является ключевой системообразующей компонентой генерирования доверия.</w:t>
      </w:r>
    </w:p>
    <w:p w14:paraId="6A23AB27" w14:textId="77777777" w:rsidR="00991493" w:rsidRPr="00FB6CAD" w:rsidRDefault="00000000" w:rsidP="00FB6CAD">
      <w:pPr>
        <w:spacing w:after="0"/>
        <w:ind w:left="0" w:firstLine="709"/>
        <w:rPr>
          <w:lang w:val="ru-RU"/>
        </w:rPr>
      </w:pPr>
      <w:r w:rsidRPr="00FB6CAD">
        <w:rPr>
          <w:lang w:val="ru-RU"/>
        </w:rPr>
        <w:t>Три условия безопасности: Безопасность основывается на трех условиях, которые могут выступать альтернативами в потребительском поведении: доступность, целостность и конфиденциальность.</w:t>
      </w:r>
    </w:p>
    <w:p w14:paraId="7569F160" w14:textId="77777777" w:rsidR="00991493" w:rsidRPr="00FB6CAD" w:rsidRDefault="00000000" w:rsidP="00FB6CAD">
      <w:pPr>
        <w:spacing w:after="0"/>
        <w:ind w:left="0" w:firstLine="709"/>
        <w:rPr>
          <w:lang w:val="ru-RU"/>
        </w:rPr>
      </w:pPr>
      <w:r w:rsidRPr="00FB6CAD">
        <w:rPr>
          <w:lang w:val="ru-RU"/>
        </w:rPr>
        <w:t>Компромиссы в безопасности: Выбор экономического агента часто лежит в плоскости компромисса, например, между удобством пользования платформой и реальной безопасностью персональных данных.</w:t>
      </w:r>
    </w:p>
    <w:p w14:paraId="7C5DD387" w14:textId="77777777" w:rsidR="00991493" w:rsidRPr="00FB6CAD" w:rsidRDefault="00000000" w:rsidP="00FB6CAD">
      <w:pPr>
        <w:spacing w:after="0"/>
        <w:ind w:left="0" w:firstLine="709"/>
        <w:rPr>
          <w:lang w:val="ru-RU"/>
        </w:rPr>
      </w:pPr>
      <w:r w:rsidRPr="00FB6CAD">
        <w:rPr>
          <w:lang w:val="ru-RU"/>
        </w:rPr>
        <w:lastRenderedPageBreak/>
        <w:t xml:space="preserve">Альтернативный механизм доверия: Платформы могут выступать одним из альтернативных институциональных механизмов повышения доверия населения к внедрению и освоению прорывных цифровых технологий, поскольку взаимное рейтингование на платформах ограничивает оппортунистическое </w:t>
      </w:r>
      <w:proofErr w:type="gramStart"/>
      <w:r w:rsidRPr="00FB6CAD">
        <w:rPr>
          <w:lang w:val="ru-RU"/>
        </w:rPr>
        <w:t>поведение.⁹</w:t>
      </w:r>
      <w:proofErr w:type="gramEnd"/>
    </w:p>
    <w:p w14:paraId="3688D25D" w14:textId="77777777" w:rsidR="00991493" w:rsidRPr="00FB6CAD" w:rsidRDefault="00000000" w:rsidP="00FB6CAD">
      <w:pPr>
        <w:spacing w:after="0"/>
        <w:ind w:left="0" w:firstLine="709"/>
        <w:rPr>
          <w:lang w:val="ru-RU"/>
        </w:rPr>
      </w:pPr>
      <w:r w:rsidRPr="00FB6CAD">
        <w:rPr>
          <w:lang w:val="ru-RU"/>
        </w:rPr>
        <w:t>Удобство платформенного взаимодействия (</w:t>
      </w:r>
      <w:r>
        <w:t>UX</w:t>
      </w:r>
      <w:r w:rsidRPr="00FB6CAD">
        <w:rPr>
          <w:lang w:val="ru-RU"/>
        </w:rPr>
        <w:t>)</w:t>
      </w:r>
      <w:proofErr w:type="gramStart"/>
      <w:r w:rsidRPr="00FB6CAD">
        <w:rPr>
          <w:lang w:val="ru-RU"/>
        </w:rPr>
        <w:t>: Определяет</w:t>
      </w:r>
      <w:proofErr w:type="gramEnd"/>
      <w:r w:rsidRPr="00FB6CAD">
        <w:rPr>
          <w:lang w:val="ru-RU"/>
        </w:rPr>
        <w:t>, будет ли цифровая среда восприниматься как поле для надёжной координации.</w:t>
      </w:r>
    </w:p>
    <w:p w14:paraId="39FAF80D" w14:textId="77777777" w:rsidR="00991493" w:rsidRPr="00FB6CAD" w:rsidRDefault="00000000" w:rsidP="00FB6CAD">
      <w:pPr>
        <w:spacing w:after="0"/>
        <w:ind w:left="0" w:firstLine="709"/>
        <w:rPr>
          <w:lang w:val="ru-RU"/>
        </w:rPr>
      </w:pPr>
      <w:r w:rsidRPr="00FB6CAD">
        <w:rPr>
          <w:lang w:val="ru-RU"/>
        </w:rPr>
        <w:t xml:space="preserve">Удобство платформенного взаимодействия является одной из системообразующих компонент укрепления доверия в экономике совместного </w:t>
      </w:r>
      <w:proofErr w:type="gramStart"/>
      <w:r w:rsidRPr="00FB6CAD">
        <w:rPr>
          <w:lang w:val="ru-RU"/>
        </w:rPr>
        <w:t>потребления.³</w:t>
      </w:r>
      <w:proofErr w:type="gramEnd"/>
    </w:p>
    <w:p w14:paraId="6C0AE263" w14:textId="77777777" w:rsidR="00991493" w:rsidRPr="00FB6CAD" w:rsidRDefault="00000000" w:rsidP="00FB6CAD">
      <w:pPr>
        <w:spacing w:after="0"/>
        <w:ind w:left="0" w:firstLine="709"/>
        <w:rPr>
          <w:lang w:val="ru-RU"/>
        </w:rPr>
      </w:pPr>
      <w:r w:rsidRPr="00FB6CAD">
        <w:rPr>
          <w:lang w:val="ru-RU"/>
        </w:rPr>
        <w:t>Ключевые аспекты удобства</w:t>
      </w:r>
      <w:proofErr w:type="gramStart"/>
      <w:r w:rsidRPr="00FB6CAD">
        <w:rPr>
          <w:lang w:val="ru-RU"/>
        </w:rPr>
        <w:t>: Для</w:t>
      </w:r>
      <w:proofErr w:type="gramEnd"/>
      <w:r w:rsidRPr="00FB6CAD">
        <w:rPr>
          <w:lang w:val="ru-RU"/>
        </w:rPr>
        <w:t xml:space="preserve"> пользователей принципиально важны удобство осуществления платежей, удобство интерфейса и удобство цифрового подписания документов.</w:t>
      </w:r>
    </w:p>
    <w:p w14:paraId="789BDDBB" w14:textId="77777777" w:rsidR="00991493" w:rsidRPr="00FB6CAD" w:rsidRDefault="00000000" w:rsidP="00FB6CAD">
      <w:pPr>
        <w:spacing w:after="0"/>
        <w:ind w:left="0" w:firstLine="709"/>
        <w:rPr>
          <w:lang w:val="ru-RU"/>
        </w:rPr>
      </w:pPr>
      <w:r w:rsidRPr="00FB6CAD">
        <w:rPr>
          <w:lang w:val="ru-RU"/>
        </w:rPr>
        <w:t xml:space="preserve">Надежная координация: </w:t>
      </w:r>
      <w:r>
        <w:t>UX</w:t>
      </w:r>
      <w:r w:rsidRPr="00FB6CAD">
        <w:rPr>
          <w:lang w:val="ru-RU"/>
        </w:rPr>
        <w:t xml:space="preserve"> в этом контексте определяет, будет ли цифровая среда восприниматься как поле для надёжной координации.</w:t>
      </w:r>
    </w:p>
    <w:p w14:paraId="0E96532F" w14:textId="77777777" w:rsidR="00991493" w:rsidRPr="00FB6CAD" w:rsidRDefault="00000000" w:rsidP="00FB6CAD">
      <w:pPr>
        <w:spacing w:after="0"/>
        <w:ind w:left="0" w:firstLine="709"/>
        <w:rPr>
          <w:lang w:val="ru-RU"/>
        </w:rPr>
      </w:pPr>
      <w:r w:rsidRPr="00FB6CAD">
        <w:rPr>
          <w:lang w:val="ru-RU"/>
        </w:rPr>
        <w:t>Культурно-ментальные стереотипы</w:t>
      </w:r>
      <w:proofErr w:type="gramStart"/>
      <w:r w:rsidRPr="00FB6CAD">
        <w:rPr>
          <w:lang w:val="ru-RU"/>
        </w:rPr>
        <w:t>: Влияют</w:t>
      </w:r>
      <w:proofErr w:type="gramEnd"/>
      <w:r w:rsidRPr="00FB6CAD">
        <w:rPr>
          <w:lang w:val="ru-RU"/>
        </w:rPr>
        <w:t xml:space="preserve"> на развитие мотивационной культуры пользователей.</w:t>
      </w:r>
    </w:p>
    <w:p w14:paraId="3801FC7B" w14:textId="77777777" w:rsidR="00991493" w:rsidRPr="00FB6CAD" w:rsidRDefault="00000000" w:rsidP="00FB6CAD">
      <w:pPr>
        <w:spacing w:after="0"/>
        <w:ind w:left="0" w:firstLine="709"/>
        <w:rPr>
          <w:lang w:val="ru-RU"/>
        </w:rPr>
      </w:pPr>
      <w:r w:rsidRPr="00FB6CAD">
        <w:rPr>
          <w:lang w:val="ru-RU"/>
        </w:rPr>
        <w:t>Роль культурных стереотипов</w:t>
      </w:r>
      <w:proofErr w:type="gramStart"/>
      <w:r w:rsidRPr="00FB6CAD">
        <w:rPr>
          <w:lang w:val="ru-RU"/>
        </w:rPr>
        <w:t>: К</w:t>
      </w:r>
      <w:proofErr w:type="gramEnd"/>
      <w:r w:rsidRPr="00FB6CAD">
        <w:rPr>
          <w:lang w:val="ru-RU"/>
        </w:rPr>
        <w:t xml:space="preserve"> системообразующим компонентам генерирования и укрепления доверия в экономике совместного потребления отнесены культурно-ментальные стереотипы, которые играют важнейшую роль в развитии мотивационной культуры пользователей в процессе использования </w:t>
      </w:r>
      <w:proofErr w:type="gramStart"/>
      <w:r w:rsidRPr="00FB6CAD">
        <w:rPr>
          <w:lang w:val="ru-RU"/>
        </w:rPr>
        <w:t>платформ.³</w:t>
      </w:r>
      <w:proofErr w:type="gramEnd"/>
    </w:p>
    <w:p w14:paraId="3F3FBC52" w14:textId="77777777" w:rsidR="00991493" w:rsidRPr="00FB6CAD" w:rsidRDefault="00000000" w:rsidP="00FB6CAD">
      <w:pPr>
        <w:spacing w:after="0"/>
        <w:ind w:left="0" w:firstLine="709"/>
        <w:rPr>
          <w:lang w:val="ru-RU"/>
        </w:rPr>
      </w:pPr>
      <w:r w:rsidRPr="00FB6CAD">
        <w:rPr>
          <w:lang w:val="ru-RU"/>
        </w:rPr>
        <w:t>Просветительская роль платформ: В контексте культурных стереотипов и цифровой грамотности сами платформы должны брать на себя обязательства по цифровому просвещению пользователей, обучению новым технологиям и сервисам на системной основе, что позволит сформировать просветительскую цифровую культуру.</w:t>
      </w:r>
    </w:p>
    <w:p w14:paraId="0B287421" w14:textId="77777777" w:rsidR="00991493" w:rsidRPr="00FB6CAD" w:rsidRDefault="00000000" w:rsidP="00FB6CAD">
      <w:pPr>
        <w:spacing w:after="0"/>
        <w:ind w:left="0" w:firstLine="709"/>
        <w:rPr>
          <w:lang w:val="ru-RU"/>
        </w:rPr>
      </w:pPr>
      <w:r w:rsidRPr="00FB6CAD">
        <w:rPr>
          <w:lang w:val="ru-RU"/>
        </w:rPr>
        <w:lastRenderedPageBreak/>
        <w:t>9. Направления институционального регулирования для укрепления доверия и инноваций⁹</w:t>
      </w:r>
    </w:p>
    <w:p w14:paraId="29FBBD67" w14:textId="77777777" w:rsidR="00991493" w:rsidRPr="00FB6CAD" w:rsidRDefault="00000000" w:rsidP="00FB6CAD">
      <w:pPr>
        <w:spacing w:after="0"/>
        <w:ind w:left="0" w:firstLine="709"/>
        <w:rPr>
          <w:lang w:val="ru-RU"/>
        </w:rPr>
      </w:pPr>
      <w:r w:rsidRPr="00FB6CAD">
        <w:rPr>
          <w:lang w:val="ru-RU"/>
        </w:rPr>
        <w:t xml:space="preserve">Раскрытие данного раздела требует анализа институциональных механизмов и регуляторных подходов, направленных на создание благоприятной среды для развития инноваций в условиях цифровой платформизации при одновременном укреплении института доверия. Акцент делается на поиске баланса между стимулированием технологического роста и защитой экономических </w:t>
      </w:r>
      <w:proofErr w:type="gramStart"/>
      <w:r w:rsidRPr="00FB6CAD">
        <w:rPr>
          <w:lang w:val="ru-RU"/>
        </w:rPr>
        <w:t>агентов.⁹</w:t>
      </w:r>
      <w:proofErr w:type="gramEnd"/>
    </w:p>
    <w:p w14:paraId="399DE0B9" w14:textId="77777777" w:rsidR="00991493" w:rsidRPr="00FB6CAD" w:rsidRDefault="00000000" w:rsidP="00FB6CAD">
      <w:pPr>
        <w:spacing w:after="0"/>
        <w:ind w:left="0" w:firstLine="709"/>
        <w:rPr>
          <w:lang w:val="ru-RU"/>
        </w:rPr>
      </w:pPr>
      <w:r w:rsidRPr="00FB6CAD">
        <w:rPr>
          <w:lang w:val="ru-RU"/>
        </w:rPr>
        <w:t>9.1. Необходимость сбалансированного регулирования развития платформизацией для инноваций</w:t>
      </w:r>
    </w:p>
    <w:p w14:paraId="78C2FDE8" w14:textId="77777777" w:rsidR="00991493" w:rsidRPr="00FB6CAD" w:rsidRDefault="00000000" w:rsidP="00FB6CAD">
      <w:pPr>
        <w:spacing w:after="0"/>
        <w:ind w:left="0" w:firstLine="709"/>
        <w:rPr>
          <w:lang w:val="ru-RU"/>
        </w:rPr>
      </w:pPr>
      <w:r w:rsidRPr="00FB6CAD">
        <w:rPr>
          <w:lang w:val="ru-RU"/>
        </w:rPr>
        <w:t xml:space="preserve">Институциональное регулирование </w:t>
      </w:r>
      <w:proofErr w:type="spellStart"/>
      <w:r w:rsidRPr="00FB6CAD">
        <w:rPr>
          <w:lang w:val="ru-RU"/>
        </w:rPr>
        <w:t>платформной</w:t>
      </w:r>
      <w:proofErr w:type="spellEnd"/>
      <w:r w:rsidRPr="00FB6CAD">
        <w:rPr>
          <w:lang w:val="ru-RU"/>
        </w:rPr>
        <w:t xml:space="preserve"> экономики, особенно в сфере инноваций, должно быть осторожным и сбалансированным, чтобы обеспечить устойчивый экономический рост и </w:t>
      </w:r>
      <w:proofErr w:type="gramStart"/>
      <w:r w:rsidRPr="00FB6CAD">
        <w:rPr>
          <w:lang w:val="ru-RU"/>
        </w:rPr>
        <w:t>безопасность.³</w:t>
      </w:r>
      <w:proofErr w:type="gramEnd"/>
    </w:p>
    <w:p w14:paraId="6B93B247" w14:textId="77777777" w:rsidR="00991493" w:rsidRPr="00FB6CAD" w:rsidRDefault="00000000" w:rsidP="00FB6CAD">
      <w:pPr>
        <w:spacing w:after="0"/>
        <w:ind w:left="0" w:firstLine="709"/>
        <w:rPr>
          <w:lang w:val="ru-RU"/>
        </w:rPr>
      </w:pPr>
      <w:r w:rsidRPr="00FB6CAD">
        <w:rPr>
          <w:lang w:val="ru-RU"/>
        </w:rPr>
        <w:t>Институциональное регулирование платформ должно опираться на целостную совокупность формальных и неформальных институтов.</w:t>
      </w:r>
    </w:p>
    <w:p w14:paraId="1C2B3785" w14:textId="77777777" w:rsidR="00991493" w:rsidRPr="00FB6CAD" w:rsidRDefault="00000000" w:rsidP="00FB6CAD">
      <w:pPr>
        <w:spacing w:after="0"/>
        <w:ind w:left="0" w:firstLine="709"/>
        <w:rPr>
          <w:lang w:val="ru-RU"/>
        </w:rPr>
      </w:pPr>
      <w:r w:rsidRPr="00FB6CAD">
        <w:rPr>
          <w:lang w:val="ru-RU"/>
        </w:rPr>
        <w:t xml:space="preserve">Эффективность регулирования платформенного развития экономики совместного потребления напрямую зависит от целостной совокупности формальных и неформальных институтов. Формальные институты (законодательство) призваны регулировать такие критически важные отношения, как национальная безопасность, предотвращение киберугроз и экстремизма. В то же время, неформальные институты, такие как доверие и социальные взаимоотношения, играют решающую роль в саморегулировании деятельности платформ в экономических отношениях, связанных с производством, распределением и потреблением </w:t>
      </w:r>
      <w:proofErr w:type="gramStart"/>
      <w:r w:rsidRPr="00FB6CAD">
        <w:rPr>
          <w:lang w:val="ru-RU"/>
        </w:rPr>
        <w:t>благ.³</w:t>
      </w:r>
      <w:proofErr w:type="gramEnd"/>
    </w:p>
    <w:p w14:paraId="40FDA82E" w14:textId="77777777" w:rsidR="00991493" w:rsidRPr="00FB6CAD" w:rsidRDefault="00000000" w:rsidP="00FB6CAD">
      <w:pPr>
        <w:spacing w:after="0"/>
        <w:ind w:left="0" w:firstLine="709"/>
        <w:rPr>
          <w:lang w:val="ru-RU"/>
        </w:rPr>
      </w:pPr>
      <w:r w:rsidRPr="00FB6CAD">
        <w:rPr>
          <w:lang w:val="ru-RU"/>
        </w:rPr>
        <w:t xml:space="preserve">Следовательно, институциональное регулирование платформ должно учитывать обе формы </w:t>
      </w:r>
      <w:proofErr w:type="gramStart"/>
      <w:r w:rsidRPr="00FB6CAD">
        <w:rPr>
          <w:lang w:val="ru-RU"/>
        </w:rPr>
        <w:t>координации:⁹</w:t>
      </w:r>
      <w:proofErr w:type="gramEnd"/>
    </w:p>
    <w:p w14:paraId="5E29D5C2" w14:textId="77777777" w:rsidR="00991493" w:rsidRPr="00FB6CAD" w:rsidRDefault="00000000" w:rsidP="00FB6CAD">
      <w:pPr>
        <w:spacing w:after="0"/>
        <w:ind w:left="0" w:firstLine="709"/>
        <w:rPr>
          <w:lang w:val="ru-RU"/>
        </w:rPr>
      </w:pPr>
      <w:r w:rsidRPr="00FB6CAD">
        <w:rPr>
          <w:lang w:val="ru-RU"/>
        </w:rPr>
        <w:lastRenderedPageBreak/>
        <w:t xml:space="preserve">Вертикальная координация (структурно-институциональное регулирование), осуществляемая </w:t>
      </w:r>
      <w:proofErr w:type="gramStart"/>
      <w:r w:rsidRPr="00FB6CAD">
        <w:rPr>
          <w:lang w:val="ru-RU"/>
        </w:rPr>
        <w:t>государством.⁹</w:t>
      </w:r>
      <w:proofErr w:type="gramEnd"/>
    </w:p>
    <w:p w14:paraId="05FA66A5" w14:textId="77777777" w:rsidR="00991493" w:rsidRPr="00FB6CAD" w:rsidRDefault="00000000" w:rsidP="00FB6CAD">
      <w:pPr>
        <w:spacing w:after="0"/>
        <w:ind w:left="0" w:firstLine="709"/>
        <w:rPr>
          <w:lang w:val="ru-RU"/>
        </w:rPr>
      </w:pPr>
      <w:r w:rsidRPr="00FB6CAD">
        <w:rPr>
          <w:lang w:val="ru-RU"/>
        </w:rPr>
        <w:t>Горизонтально-сетевая координация (саморегулирование), осуществляемая самими платформами и экономическими агентами.</w:t>
      </w:r>
    </w:p>
    <w:p w14:paraId="72408262" w14:textId="77777777" w:rsidR="00991493" w:rsidRPr="00FB6CAD" w:rsidRDefault="00000000" w:rsidP="00FB6CAD">
      <w:pPr>
        <w:spacing w:after="0"/>
        <w:ind w:left="0" w:firstLine="709"/>
        <w:rPr>
          <w:lang w:val="ru-RU"/>
        </w:rPr>
      </w:pPr>
      <w:r w:rsidRPr="00FB6CAD">
        <w:rPr>
          <w:lang w:val="ru-RU"/>
        </w:rPr>
        <w:t xml:space="preserve">Регуляторные органы должны проявлять осторожность, чтобы не допустить сдерживания инноваций и роста цифровых услуг. При этом безопасность и доверие потребителей являются в равной степени важными </w:t>
      </w:r>
      <w:proofErr w:type="gramStart"/>
      <w:r w:rsidRPr="00FB6CAD">
        <w:rPr>
          <w:lang w:val="ru-RU"/>
        </w:rPr>
        <w:t>моментами.⁹</w:t>
      </w:r>
      <w:proofErr w:type="gramEnd"/>
    </w:p>
    <w:p w14:paraId="2FD6DD84" w14:textId="77777777" w:rsidR="00991493" w:rsidRPr="00FB6CAD" w:rsidRDefault="00000000" w:rsidP="00FB6CAD">
      <w:pPr>
        <w:spacing w:after="0"/>
        <w:ind w:left="0" w:firstLine="709"/>
        <w:rPr>
          <w:lang w:val="ru-RU"/>
        </w:rPr>
      </w:pPr>
      <w:r w:rsidRPr="00FB6CAD">
        <w:rPr>
          <w:lang w:val="ru-RU"/>
        </w:rPr>
        <w:t xml:space="preserve">Регуляторные органы обязаны найти равновесие, которое, с одной стороны, не допустит сдерживания инноваций и роста цифровых услуг, а с другой — обеспечит безопасность и доверие потребителей. Создание эффективной системы регулирования требует сохранения перспектив инноваций и конкуренции при одновременном обеспечении защиты </w:t>
      </w:r>
      <w:proofErr w:type="gramStart"/>
      <w:r w:rsidRPr="00FB6CAD">
        <w:rPr>
          <w:lang w:val="ru-RU"/>
        </w:rPr>
        <w:t>потребителей.⁹</w:t>
      </w:r>
      <w:proofErr w:type="gramEnd"/>
    </w:p>
    <w:p w14:paraId="60FCEACA" w14:textId="77777777" w:rsidR="00991493" w:rsidRPr="00FB6CAD" w:rsidRDefault="00000000" w:rsidP="00FB6CAD">
      <w:pPr>
        <w:spacing w:after="0"/>
        <w:ind w:left="0" w:firstLine="709"/>
        <w:rPr>
          <w:lang w:val="ru-RU"/>
        </w:rPr>
      </w:pPr>
      <w:r w:rsidRPr="00FB6CAD">
        <w:rPr>
          <w:lang w:val="ru-RU"/>
        </w:rPr>
        <w:t xml:space="preserve">Цифровые риски и отсутствие доверия являются распространенными причинами, по которым потребители, имеющие доступ к интернету, не используют некоторые цифровые технологии и приложения и не участвуют в онлайновых сделках. Следовательно, безопасность и доверие потребителей рассматриваются как в равной степени важные моменты в рамках задачи сохранения темпов роста цифровой экономики. Регуляторные решения должны приниматься с учетом ожиданий, идей и опыта всех заинтересованных сторон, включая академические организации, гражданское общество и участников </w:t>
      </w:r>
      <w:proofErr w:type="gramStart"/>
      <w:r w:rsidRPr="00FB6CAD">
        <w:rPr>
          <w:lang w:val="ru-RU"/>
        </w:rPr>
        <w:t>рынка.⁹</w:t>
      </w:r>
      <w:proofErr w:type="gramEnd"/>
    </w:p>
    <w:p w14:paraId="61C83F6B" w14:textId="77777777" w:rsidR="00991493" w:rsidRPr="00FB6CAD" w:rsidRDefault="00000000" w:rsidP="00FB6CAD">
      <w:pPr>
        <w:spacing w:after="0"/>
        <w:ind w:left="0" w:firstLine="709"/>
        <w:rPr>
          <w:lang w:val="ru-RU"/>
        </w:rPr>
      </w:pPr>
      <w:r w:rsidRPr="00FB6CAD">
        <w:rPr>
          <w:lang w:val="ru-RU"/>
        </w:rPr>
        <w:t>Качество государственного регулирования может являться важным фактором успеха развития шеринговой экономики.</w:t>
      </w:r>
    </w:p>
    <w:p w14:paraId="5A35C542" w14:textId="77777777" w:rsidR="00991493" w:rsidRPr="00FB6CAD" w:rsidRDefault="00000000" w:rsidP="00FB6CAD">
      <w:pPr>
        <w:spacing w:after="0"/>
        <w:ind w:left="0" w:firstLine="709"/>
        <w:rPr>
          <w:lang w:val="ru-RU"/>
        </w:rPr>
      </w:pPr>
      <w:r w:rsidRPr="00FB6CAD">
        <w:rPr>
          <w:lang w:val="ru-RU"/>
        </w:rPr>
        <w:t xml:space="preserve">Успех платформенных решений как альтернативного способа обеспечения достоверности обязательств в условиях низкого </w:t>
      </w:r>
      <w:r w:rsidRPr="00FB6CAD">
        <w:rPr>
          <w:lang w:val="ru-RU"/>
        </w:rPr>
        <w:lastRenderedPageBreak/>
        <w:t xml:space="preserve">институционального доверия во многом зависит от качества государственного </w:t>
      </w:r>
      <w:proofErr w:type="gramStart"/>
      <w:r w:rsidRPr="00FB6CAD">
        <w:rPr>
          <w:lang w:val="ru-RU"/>
        </w:rPr>
        <w:t>регулирования.⁹</w:t>
      </w:r>
      <w:proofErr w:type="gramEnd"/>
    </w:p>
    <w:p w14:paraId="5BDD6990" w14:textId="77777777" w:rsidR="00991493" w:rsidRPr="00FB6CAD" w:rsidRDefault="00000000" w:rsidP="00FB6CAD">
      <w:pPr>
        <w:spacing w:after="0"/>
        <w:ind w:left="0" w:firstLine="709"/>
        <w:rPr>
          <w:lang w:val="ru-RU"/>
        </w:rPr>
      </w:pPr>
      <w:r w:rsidRPr="00FB6CAD">
        <w:rPr>
          <w:lang w:val="ru-RU"/>
        </w:rPr>
        <w:t>В странах с низким институциональным доверием, развитие шеринговой экономики имеет особую перспективность. Однако для реализации этого потенциала необходимо обеспечить адекватное государственное регулирование, которое будет снижать, а не увеличивать, трансакционные издержки для участников обменов, а также гарантировать доверие населения к платформе (в частности, в части защиты персональных данных</w:t>
      </w:r>
      <w:proofErr w:type="gramStart"/>
      <w:r w:rsidRPr="00FB6CAD">
        <w:rPr>
          <w:lang w:val="ru-RU"/>
        </w:rPr>
        <w:t>).³</w:t>
      </w:r>
      <w:proofErr w:type="gramEnd"/>
    </w:p>
    <w:p w14:paraId="5827AB6D" w14:textId="77777777" w:rsidR="00991493" w:rsidRPr="00FB6CAD" w:rsidRDefault="00000000" w:rsidP="00FB6CAD">
      <w:pPr>
        <w:spacing w:after="0"/>
        <w:ind w:left="0" w:firstLine="709"/>
        <w:rPr>
          <w:lang w:val="ru-RU"/>
        </w:rPr>
      </w:pPr>
      <w:r w:rsidRPr="00FB6CAD">
        <w:rPr>
          <w:lang w:val="ru-RU"/>
        </w:rPr>
        <w:t>9.2. Направления институционального регулирования⁹</w:t>
      </w:r>
    </w:p>
    <w:p w14:paraId="04E866F1" w14:textId="77777777" w:rsidR="00991493" w:rsidRPr="00FB6CAD" w:rsidRDefault="00000000" w:rsidP="00FB6CAD">
      <w:pPr>
        <w:spacing w:after="0"/>
        <w:ind w:left="0" w:firstLine="709"/>
        <w:rPr>
          <w:lang w:val="ru-RU"/>
        </w:rPr>
      </w:pPr>
      <w:r w:rsidRPr="00FB6CAD">
        <w:rPr>
          <w:lang w:val="ru-RU"/>
        </w:rPr>
        <w:t xml:space="preserve">Для достижения баланса между инновациями и доверием необходимо действовать по нескольким ключевым институциональным </w:t>
      </w:r>
      <w:proofErr w:type="gramStart"/>
      <w:r w:rsidRPr="00FB6CAD">
        <w:rPr>
          <w:lang w:val="ru-RU"/>
        </w:rPr>
        <w:t>направлениям.⁹</w:t>
      </w:r>
      <w:proofErr w:type="gramEnd"/>
    </w:p>
    <w:p w14:paraId="62C1E611" w14:textId="77777777" w:rsidR="00991493" w:rsidRPr="00FB6CAD" w:rsidRDefault="00000000" w:rsidP="00FB6CAD">
      <w:pPr>
        <w:spacing w:after="0"/>
        <w:ind w:left="0" w:firstLine="709"/>
        <w:rPr>
          <w:lang w:val="ru-RU"/>
        </w:rPr>
      </w:pPr>
      <w:r w:rsidRPr="00FB6CAD">
        <w:rPr>
          <w:lang w:val="ru-RU"/>
        </w:rPr>
        <w:t>Нормативное регулирование деятельности платформ и стандартизация: Введение стандартов может стимулировать технологическое развитие.</w:t>
      </w:r>
    </w:p>
    <w:p w14:paraId="43A4150F" w14:textId="77777777" w:rsidR="00991493" w:rsidRPr="00FB6CAD" w:rsidRDefault="00000000" w:rsidP="00FB6CAD">
      <w:pPr>
        <w:spacing w:after="0"/>
        <w:ind w:left="0" w:firstLine="709"/>
        <w:rPr>
          <w:lang w:val="ru-RU"/>
        </w:rPr>
      </w:pPr>
      <w:r w:rsidRPr="00FB6CAD">
        <w:rPr>
          <w:lang w:val="ru-RU"/>
        </w:rPr>
        <w:t>Нормативное регулирование деятельности платформ и стандартизация являются важнейшими составляющими государственной экономической политики. Стандартизация относится к протекционистским мерам, которые могут носить «стимулирующий» характер, направленный на повышение конкурентоспособности отечественных фирм (например, через налоговые льготы).</w:t>
      </w:r>
    </w:p>
    <w:p w14:paraId="08C8B619" w14:textId="77777777" w:rsidR="00991493" w:rsidRPr="00FB6CAD" w:rsidRDefault="00000000" w:rsidP="00FB6CAD">
      <w:pPr>
        <w:spacing w:after="0"/>
        <w:ind w:left="0" w:firstLine="709"/>
        <w:rPr>
          <w:lang w:val="ru-RU"/>
        </w:rPr>
      </w:pPr>
      <w:r w:rsidRPr="00FB6CAD">
        <w:rPr>
          <w:lang w:val="ru-RU"/>
        </w:rPr>
        <w:t>Поскольку формальные институты (нормативно-правовые акты) часто отстают от постоянно меняющегося набора технологических изменений, введение стандартов может в определенной мере стимулировать технологическое развитие экономических агентов. Создание суверенной системы стандартов в сфере регулирования платформ является важнейшей предпосылкой обеспечения технологического суверенитета государства.</w:t>
      </w:r>
    </w:p>
    <w:p w14:paraId="16FE81CD" w14:textId="77777777" w:rsidR="00991493" w:rsidRPr="00FB6CAD" w:rsidRDefault="00000000" w:rsidP="00FB6CAD">
      <w:pPr>
        <w:spacing w:after="0"/>
        <w:ind w:left="0" w:firstLine="709"/>
        <w:rPr>
          <w:lang w:val="ru-RU"/>
        </w:rPr>
      </w:pPr>
      <w:r w:rsidRPr="00FB6CAD">
        <w:rPr>
          <w:lang w:val="ru-RU"/>
        </w:rPr>
        <w:t>Контроль качества товаров и услуг</w:t>
      </w:r>
      <w:proofErr w:type="gramStart"/>
      <w:r w:rsidRPr="00FB6CAD">
        <w:rPr>
          <w:lang w:val="ru-RU"/>
        </w:rPr>
        <w:t>: Жизненно</w:t>
      </w:r>
      <w:proofErr w:type="gramEnd"/>
      <w:r w:rsidRPr="00FB6CAD">
        <w:rPr>
          <w:lang w:val="ru-RU"/>
        </w:rPr>
        <w:t xml:space="preserve"> важна роль платформенного доверия между всеми заинтересованными сторонами.</w:t>
      </w:r>
    </w:p>
    <w:p w14:paraId="3CC64919" w14:textId="77777777" w:rsidR="00991493" w:rsidRPr="00FB6CAD" w:rsidRDefault="00000000" w:rsidP="00FB6CAD">
      <w:pPr>
        <w:spacing w:after="0"/>
        <w:ind w:left="0" w:firstLine="709"/>
        <w:rPr>
          <w:lang w:val="ru-RU"/>
        </w:rPr>
      </w:pPr>
      <w:r w:rsidRPr="00FB6CAD">
        <w:rPr>
          <w:lang w:val="ru-RU"/>
        </w:rPr>
        <w:lastRenderedPageBreak/>
        <w:t xml:space="preserve">Направление государственного регулирования должно включать контроль качества товаров и услуг. Поскольку цифровые платформы значительно трансформируют экономику и могут отодвигать на второй план традиционные понятия рынка и планомерности, жизненно важной становится роль платформенного доверия между всеми заинтересованными </w:t>
      </w:r>
      <w:proofErr w:type="gramStart"/>
      <w:r w:rsidRPr="00FB6CAD">
        <w:rPr>
          <w:lang w:val="ru-RU"/>
        </w:rPr>
        <w:t>сторонами.³</w:t>
      </w:r>
      <w:proofErr w:type="gramEnd"/>
    </w:p>
    <w:p w14:paraId="1DEF23B1" w14:textId="77777777" w:rsidR="00991493" w:rsidRPr="00FB6CAD" w:rsidRDefault="00000000" w:rsidP="00FB6CAD">
      <w:pPr>
        <w:spacing w:after="0"/>
        <w:ind w:left="0" w:firstLine="709"/>
        <w:rPr>
          <w:lang w:val="ru-RU"/>
        </w:rPr>
      </w:pPr>
      <w:r w:rsidRPr="00FB6CAD">
        <w:rPr>
          <w:lang w:val="ru-RU"/>
        </w:rPr>
        <w:t>Обеспечение безопасности платформ: Защита потребителей от онлайнового мошенничества и неправомерного использования персональных данных должна быть неотъемлемой частью политики регулирования. Необходимо создать надежные механизмы защиты данных.</w:t>
      </w:r>
    </w:p>
    <w:p w14:paraId="7A390E72" w14:textId="77777777" w:rsidR="00991493" w:rsidRPr="00FB6CAD" w:rsidRDefault="00000000" w:rsidP="00FB6CAD">
      <w:pPr>
        <w:spacing w:after="0"/>
        <w:ind w:left="0" w:firstLine="709"/>
        <w:rPr>
          <w:lang w:val="ru-RU"/>
        </w:rPr>
      </w:pPr>
      <w:r w:rsidRPr="00FB6CAD">
        <w:rPr>
          <w:lang w:val="ru-RU"/>
        </w:rPr>
        <w:t>Обеспечение безопасности платформ является критически важной компонентой. Защита потребителей от онлайнового мошенничества и неправомерного использования персональных данных должна быть неотъемлемой частью политики регулирования. В новой цифровой среде потребители все больше опасаются, что их личные данные могут быть использованы не по назначению.</w:t>
      </w:r>
    </w:p>
    <w:p w14:paraId="79EC20C0" w14:textId="77777777" w:rsidR="00991493" w:rsidRPr="00FB6CAD" w:rsidRDefault="00000000" w:rsidP="00FB6CAD">
      <w:pPr>
        <w:spacing w:after="0"/>
        <w:ind w:left="0" w:firstLine="709"/>
        <w:rPr>
          <w:lang w:val="ru-RU"/>
        </w:rPr>
      </w:pPr>
      <w:r w:rsidRPr="00FB6CAD">
        <w:rPr>
          <w:lang w:val="ru-RU"/>
        </w:rPr>
        <w:t>Безопасность платформ основывается на трех условиях, которые могут выступать альтернативами в потребительском поведении: доступность, целостность и конфиденциальность данных. Крайне необходимо создать надежные механизмы защиты данных, чтобы минимизировать риски, связанные с кибермошенничеством и нежелательными сообщениями.</w:t>
      </w:r>
    </w:p>
    <w:p w14:paraId="72B150F8" w14:textId="77777777" w:rsidR="00991493" w:rsidRPr="00FB6CAD" w:rsidRDefault="00000000" w:rsidP="00FB6CAD">
      <w:pPr>
        <w:spacing w:after="0"/>
        <w:ind w:left="0" w:firstLine="709"/>
        <w:rPr>
          <w:lang w:val="ru-RU"/>
        </w:rPr>
      </w:pPr>
      <w:r w:rsidRPr="00FB6CAD">
        <w:rPr>
          <w:lang w:val="ru-RU"/>
        </w:rPr>
        <w:t xml:space="preserve">Совместное регулирование: Поощрение </w:t>
      </w:r>
      <w:proofErr w:type="spellStart"/>
      <w:r w:rsidRPr="00FB6CAD">
        <w:rPr>
          <w:lang w:val="ru-RU"/>
        </w:rPr>
        <w:t>межсекторального</w:t>
      </w:r>
      <w:proofErr w:type="spellEnd"/>
      <w:r w:rsidRPr="00FB6CAD">
        <w:rPr>
          <w:lang w:val="ru-RU"/>
        </w:rPr>
        <w:t xml:space="preserve"> сотрудничества и пересмотр подходов к регулированию, таких как саморегулирование и совместное регулирование.</w:t>
      </w:r>
    </w:p>
    <w:p w14:paraId="177C379A" w14:textId="77777777" w:rsidR="00991493" w:rsidRPr="00FB6CAD" w:rsidRDefault="00000000" w:rsidP="00FB6CAD">
      <w:pPr>
        <w:spacing w:after="0"/>
        <w:ind w:left="0" w:firstLine="709"/>
        <w:rPr>
          <w:lang w:val="ru-RU"/>
        </w:rPr>
      </w:pPr>
      <w:r w:rsidRPr="00FB6CAD">
        <w:rPr>
          <w:lang w:val="ru-RU"/>
        </w:rPr>
        <w:t>В условиях, когда традиционный рынок трансформируется в сложный цифровой мир, необходимо тесное сотрудничество Национальных Регуляторных Органов (НРО) с другими структурами (по защите прав потребителей, защите данных, антимонопольными органами).</w:t>
      </w:r>
    </w:p>
    <w:p w14:paraId="136DCC04" w14:textId="77777777" w:rsidR="00991493" w:rsidRPr="00FB6CAD" w:rsidRDefault="00000000" w:rsidP="00FB6CAD">
      <w:pPr>
        <w:spacing w:after="0"/>
        <w:ind w:left="0" w:firstLine="709"/>
        <w:rPr>
          <w:lang w:val="ru-RU"/>
        </w:rPr>
      </w:pPr>
      <w:r w:rsidRPr="00FB6CAD">
        <w:rPr>
          <w:lang w:val="ru-RU"/>
        </w:rPr>
        <w:lastRenderedPageBreak/>
        <w:t xml:space="preserve">Рекомендуется поощрять </w:t>
      </w:r>
      <w:proofErr w:type="spellStart"/>
      <w:r w:rsidRPr="00FB6CAD">
        <w:rPr>
          <w:lang w:val="ru-RU"/>
        </w:rPr>
        <w:t>межсекторальное</w:t>
      </w:r>
      <w:proofErr w:type="spellEnd"/>
      <w:r w:rsidRPr="00FB6CAD">
        <w:rPr>
          <w:lang w:val="ru-RU"/>
        </w:rPr>
        <w:t xml:space="preserve"> сотрудничество наряду с пересмотром подходов к регулированию, таких как саморегулирование и совместное регулирование (</w:t>
      </w:r>
      <w:proofErr w:type="spellStart"/>
      <w:r w:rsidRPr="00FB6CAD">
        <w:rPr>
          <w:lang w:val="ru-RU"/>
        </w:rPr>
        <w:t>сорегулирование</w:t>
      </w:r>
      <w:proofErr w:type="spellEnd"/>
      <w:r w:rsidRPr="00FB6CAD">
        <w:rPr>
          <w:lang w:val="ru-RU"/>
        </w:rPr>
        <w:t xml:space="preserve">). Совместное регулирование (регулирование пятого поколения, или </w:t>
      </w:r>
      <w:r>
        <w:t>G</w:t>
      </w:r>
      <w:r w:rsidRPr="00FB6CAD">
        <w:rPr>
          <w:lang w:val="ru-RU"/>
        </w:rPr>
        <w:t>5) предназначено для объединения всех заинтересованных сторон, включая директивные органы, отрасль и потребителей, в целях повышения темпов цифровой трансформации и достижения социально-экономических благ и инноваций.</w:t>
      </w:r>
    </w:p>
    <w:p w14:paraId="76386A59" w14:textId="77777777" w:rsidR="00991493" w:rsidRPr="00FB6CAD" w:rsidRDefault="00000000" w:rsidP="00FB6CAD">
      <w:pPr>
        <w:spacing w:after="0"/>
        <w:ind w:left="0" w:firstLine="709"/>
        <w:rPr>
          <w:lang w:val="ru-RU"/>
        </w:rPr>
      </w:pPr>
      <w:r w:rsidRPr="00FB6CAD">
        <w:rPr>
          <w:lang w:val="ru-RU"/>
        </w:rPr>
        <w:t>9.3. Цифровая грамотность и просвещение потребителей</w:t>
      </w:r>
    </w:p>
    <w:p w14:paraId="6D54E1AC" w14:textId="77777777" w:rsidR="00991493" w:rsidRPr="00FB6CAD" w:rsidRDefault="00000000" w:rsidP="00FB6CAD">
      <w:pPr>
        <w:spacing w:after="0"/>
        <w:ind w:left="0" w:firstLine="709"/>
        <w:rPr>
          <w:lang w:val="ru-RU"/>
        </w:rPr>
      </w:pPr>
      <w:r w:rsidRPr="00FB6CAD">
        <w:rPr>
          <w:lang w:val="ru-RU"/>
        </w:rPr>
        <w:t>Поскольку низкий уровень цифровой грамотности является одним из барьеров для развития цифровой экономики, просвещение потребителей играет центральную роль в укреплении доверия и стимулировании инноваций.</w:t>
      </w:r>
    </w:p>
    <w:p w14:paraId="6C6281BC" w14:textId="77777777" w:rsidR="00991493" w:rsidRPr="00FB6CAD" w:rsidRDefault="00000000" w:rsidP="00FB6CAD">
      <w:pPr>
        <w:spacing w:after="0"/>
        <w:ind w:left="0" w:firstLine="709"/>
        <w:rPr>
          <w:lang w:val="ru-RU"/>
        </w:rPr>
      </w:pPr>
      <w:r w:rsidRPr="00FB6CAD">
        <w:rPr>
          <w:lang w:val="ru-RU"/>
        </w:rPr>
        <w:t>Просвещение потребителей по вопросам прав и обязанностей должно занимать центральное место в процессе разработки политики.</w:t>
      </w:r>
    </w:p>
    <w:p w14:paraId="1A180C0D" w14:textId="77777777" w:rsidR="00991493" w:rsidRPr="00FB6CAD" w:rsidRDefault="00000000" w:rsidP="00FB6CAD">
      <w:pPr>
        <w:spacing w:after="0"/>
        <w:ind w:left="0" w:firstLine="709"/>
        <w:rPr>
          <w:lang w:val="ru-RU"/>
        </w:rPr>
      </w:pPr>
      <w:r w:rsidRPr="00FB6CAD">
        <w:rPr>
          <w:lang w:val="ru-RU"/>
        </w:rPr>
        <w:t>Просвещение потребителей по вопросам прав и обязанностей должно быть центральным аспектом деятельности директивных органов и занимать центральное место в процессе разработки политики. Потребители должны быть осведомлены о своих правах в отношении персональных данных, безопасности и конфиденциальности. Расширение прав и возможностей потребителей позволяет им эффективно участвовать в процессах цифровой эпохи.</w:t>
      </w:r>
    </w:p>
    <w:p w14:paraId="279300DA" w14:textId="77777777" w:rsidR="00991493" w:rsidRPr="00FB6CAD" w:rsidRDefault="00000000" w:rsidP="00FB6CAD">
      <w:pPr>
        <w:spacing w:after="0"/>
        <w:ind w:left="0" w:firstLine="709"/>
        <w:rPr>
          <w:lang w:val="ru-RU"/>
        </w:rPr>
      </w:pPr>
      <w:r w:rsidRPr="00FB6CAD">
        <w:rPr>
          <w:lang w:val="ru-RU"/>
        </w:rPr>
        <w:t>Необходимо формировать культуру взаимодействия с помощью технологий.</w:t>
      </w:r>
    </w:p>
    <w:p w14:paraId="4D947287" w14:textId="77777777" w:rsidR="00991493" w:rsidRPr="00FB6CAD" w:rsidRDefault="00000000" w:rsidP="00FB6CAD">
      <w:pPr>
        <w:spacing w:after="0"/>
        <w:ind w:left="0" w:firstLine="709"/>
        <w:rPr>
          <w:lang w:val="ru-RU"/>
        </w:rPr>
      </w:pPr>
      <w:r w:rsidRPr="00FB6CAD">
        <w:rPr>
          <w:lang w:val="ru-RU"/>
        </w:rPr>
        <w:t>Поскольку значительное количество людей в России не знают об онлайн-решениях и функциональности личных кабинетов, необходимо формировать культуру взаимодействия с помощью технологий. Доверие, как и цифровая грамотность, связано не только с технологиями, но и с духовно-нравственным потенциалом человека и общества.</w:t>
      </w:r>
    </w:p>
    <w:p w14:paraId="52FA7BE2" w14:textId="77777777" w:rsidR="00991493" w:rsidRPr="00FB6CAD" w:rsidRDefault="00000000" w:rsidP="00FB6CAD">
      <w:pPr>
        <w:spacing w:after="0"/>
        <w:ind w:left="0" w:firstLine="709"/>
        <w:rPr>
          <w:lang w:val="ru-RU"/>
        </w:rPr>
      </w:pPr>
      <w:r w:rsidRPr="00FB6CAD">
        <w:rPr>
          <w:lang w:val="ru-RU"/>
        </w:rPr>
        <w:lastRenderedPageBreak/>
        <w:t>Платформы должны брать на себя обязательства по цифровому просвещению пользователей, обучению новым технологиям и сервисам на системной основе.</w:t>
      </w:r>
    </w:p>
    <w:p w14:paraId="6E6F7AF2" w14:textId="77777777" w:rsidR="00991493" w:rsidRPr="00FB6CAD" w:rsidRDefault="00000000" w:rsidP="00FB6CAD">
      <w:pPr>
        <w:spacing w:after="0"/>
        <w:ind w:left="0" w:firstLine="709"/>
        <w:rPr>
          <w:lang w:val="ru-RU"/>
        </w:rPr>
      </w:pPr>
      <w:r w:rsidRPr="00FB6CAD">
        <w:rPr>
          <w:lang w:val="ru-RU"/>
        </w:rPr>
        <w:t>Просвещение потребителей не должно быть исключительно задачей государства. Сами платформы должны брать на себя обязательства по цифровому просвещению пользователей, обучению их новым технологиям и сервисам на системной основе. Это поможет сформировать определенную просветительскую цифровую культуру в стране.</w:t>
      </w:r>
    </w:p>
    <w:p w14:paraId="45CC7AB1" w14:textId="77777777" w:rsidR="00991493" w:rsidRPr="00FB6CAD" w:rsidRDefault="00000000" w:rsidP="00FB6CAD">
      <w:pPr>
        <w:spacing w:after="0"/>
        <w:ind w:left="0" w:firstLine="709"/>
        <w:rPr>
          <w:lang w:val="ru-RU"/>
        </w:rPr>
      </w:pPr>
      <w:r w:rsidRPr="00FB6CAD">
        <w:rPr>
          <w:lang w:val="ru-RU"/>
        </w:rPr>
        <w:t>Обеспечение безопасности на индивидуальном уровне напрямую зависит от уровня цифровой грамотности. В условиях, когда чрезмерная формализация процедур обучения не всегда эффективна, именно взятие платформами на себя обязательств по просвещению поможет пользователям ответственно применять цифровые навыки.</w:t>
      </w:r>
    </w:p>
    <w:p w14:paraId="508BBDFA" w14:textId="77777777" w:rsidR="00991493" w:rsidRPr="00FB6CAD" w:rsidRDefault="00000000" w:rsidP="00FB6CAD">
      <w:pPr>
        <w:spacing w:after="0"/>
        <w:ind w:left="0" w:firstLine="709"/>
        <w:rPr>
          <w:lang w:val="ru-RU"/>
        </w:rPr>
      </w:pPr>
      <w:r w:rsidRPr="00FB6CAD">
        <w:rPr>
          <w:lang w:val="ru-RU"/>
        </w:rPr>
        <w:t>10. Заключение</w:t>
      </w:r>
    </w:p>
    <w:p w14:paraId="1C040C52" w14:textId="77777777" w:rsidR="00991493" w:rsidRPr="00FB6CAD" w:rsidRDefault="00000000" w:rsidP="00FB6CAD">
      <w:pPr>
        <w:spacing w:after="0"/>
        <w:ind w:left="0" w:firstLine="709"/>
        <w:rPr>
          <w:lang w:val="ru-RU"/>
        </w:rPr>
      </w:pPr>
      <w:r w:rsidRPr="00FB6CAD">
        <w:rPr>
          <w:lang w:val="ru-RU"/>
        </w:rPr>
        <w:t xml:space="preserve">Выводы о взаимосвязи платформизации и доверия: Доверие трансформируется в цифровой трансакционный институт экономики, но цифровая практика опережает цифровую </w:t>
      </w:r>
      <w:proofErr w:type="gramStart"/>
      <w:r w:rsidRPr="00FB6CAD">
        <w:rPr>
          <w:lang w:val="ru-RU"/>
        </w:rPr>
        <w:t>теорию.³</w:t>
      </w:r>
      <w:proofErr w:type="gramEnd"/>
    </w:p>
    <w:p w14:paraId="625959DD" w14:textId="77777777" w:rsidR="00991493" w:rsidRPr="00FB6CAD" w:rsidRDefault="00000000" w:rsidP="00FB6CAD">
      <w:pPr>
        <w:spacing w:after="0"/>
        <w:ind w:left="0" w:firstLine="709"/>
        <w:rPr>
          <w:lang w:val="ru-RU"/>
        </w:rPr>
      </w:pPr>
      <w:r w:rsidRPr="00FB6CAD">
        <w:rPr>
          <w:lang w:val="ru-RU"/>
        </w:rPr>
        <w:t xml:space="preserve">Путь к устойчивому инновационному развитию: необходимо формирование институциональной среды нового качества, которая бы стимулировала экономических агентов к технологическому прогрессу, к социально ответственным </w:t>
      </w:r>
      <w:proofErr w:type="gramStart"/>
      <w:r w:rsidRPr="00FB6CAD">
        <w:rPr>
          <w:lang w:val="ru-RU"/>
        </w:rPr>
        <w:t>взаимодействиям.⁹</w:t>
      </w:r>
      <w:proofErr w:type="gramEnd"/>
    </w:p>
    <w:p w14:paraId="18D95658" w14:textId="77777777" w:rsidR="00991493" w:rsidRPr="00FB6CAD" w:rsidRDefault="00000000" w:rsidP="00FB6CAD">
      <w:pPr>
        <w:spacing w:after="0"/>
        <w:ind w:left="0" w:firstLine="709"/>
        <w:rPr>
          <w:lang w:val="ru-RU"/>
        </w:rPr>
      </w:pPr>
      <w:r w:rsidRPr="00FB6CAD">
        <w:rPr>
          <w:lang w:val="ru-RU"/>
        </w:rPr>
        <w:t xml:space="preserve">Перспективы: В условиях низкого институционального доверия платформенные решения имеют особенную перспективность, поскольку могут выступать альтернативным способом обеспечения достоверности обязательств, при условии обеспечения адекватного государственного </w:t>
      </w:r>
      <w:proofErr w:type="gramStart"/>
      <w:r w:rsidRPr="00FB6CAD">
        <w:rPr>
          <w:lang w:val="ru-RU"/>
        </w:rPr>
        <w:t>регулирования.⁹</w:t>
      </w:r>
      <w:proofErr w:type="gramEnd"/>
    </w:p>
    <w:p w14:paraId="64D22663" w14:textId="77777777" w:rsidR="00991493" w:rsidRPr="00FB6CAD" w:rsidRDefault="00000000" w:rsidP="00FB6CAD">
      <w:pPr>
        <w:spacing w:after="0"/>
        <w:ind w:left="0" w:firstLine="709"/>
        <w:rPr>
          <w:lang w:val="ru-RU"/>
        </w:rPr>
      </w:pPr>
      <w:r w:rsidRPr="00FB6CAD">
        <w:rPr>
          <w:lang w:val="ru-RU"/>
        </w:rPr>
        <w:t>Список использованных источников</w:t>
      </w:r>
    </w:p>
    <w:p w14:paraId="6D179B8C" w14:textId="77777777" w:rsidR="00991493" w:rsidRPr="00FB6CAD" w:rsidRDefault="00000000" w:rsidP="00FB6CAD">
      <w:pPr>
        <w:spacing w:after="0"/>
        <w:ind w:left="0" w:firstLine="709"/>
        <w:rPr>
          <w:lang w:val="ru-RU"/>
        </w:rPr>
      </w:pPr>
      <w:r w:rsidRPr="00FB6CAD">
        <w:rPr>
          <w:lang w:val="ru-RU"/>
        </w:rPr>
        <w:lastRenderedPageBreak/>
        <w:t xml:space="preserve">1. Бурцев В.А. Цифровые платформы как драйвер региональной экономической трансформации: </w:t>
      </w:r>
      <w:r>
        <w:t>UX</w:t>
      </w:r>
      <w:r w:rsidRPr="00FB6CAD">
        <w:rPr>
          <w:lang w:val="ru-RU"/>
        </w:rPr>
        <w:t>-подход в логике кластерного развития // Управленческий учет. 2025. № 4. С. 58–62.</w:t>
      </w:r>
    </w:p>
    <w:p w14:paraId="3DB7462A" w14:textId="77777777" w:rsidR="00991493" w:rsidRPr="00FB6CAD" w:rsidRDefault="00000000" w:rsidP="00FB6CAD">
      <w:pPr>
        <w:spacing w:after="0"/>
        <w:ind w:left="0" w:firstLine="709"/>
        <w:rPr>
          <w:lang w:val="ru-RU"/>
        </w:rPr>
      </w:pPr>
      <w:r w:rsidRPr="00FB6CAD">
        <w:rPr>
          <w:lang w:val="ru-RU"/>
        </w:rPr>
        <w:t xml:space="preserve">2. Генеративный ИИ и фальшивые отзывы: как маркетплейсы рискуют потерять доверие покупателей // </w:t>
      </w:r>
      <w:r>
        <w:t>Logistics</w:t>
      </w:r>
      <w:r w:rsidRPr="00FB6CAD">
        <w:rPr>
          <w:lang w:val="ru-RU"/>
        </w:rPr>
        <w:t>.</w:t>
      </w:r>
      <w:proofErr w:type="spellStart"/>
      <w:r>
        <w:t>ru</w:t>
      </w:r>
      <w:proofErr w:type="spellEnd"/>
      <w:r w:rsidRPr="00FB6CAD">
        <w:rPr>
          <w:lang w:val="ru-RU"/>
        </w:rPr>
        <w:t xml:space="preserve">. [Электронный ресурс]. </w:t>
      </w:r>
      <w:r>
        <w:t>URL</w:t>
      </w:r>
      <w:r w:rsidRPr="00FB6CAD">
        <w:rPr>
          <w:lang w:val="ru-RU"/>
        </w:rPr>
        <w:t>: [</w:t>
      </w:r>
      <w:r>
        <w:t>URL</w:t>
      </w:r>
      <w:r w:rsidRPr="00FB6CAD">
        <w:rPr>
          <w:lang w:val="ru-RU"/>
        </w:rPr>
        <w:t xml:space="preserve"> не указан в источнике]. (Дата обращения: [Текущая дата]</w:t>
      </w:r>
      <w:proofErr w:type="gramStart"/>
      <w:r w:rsidRPr="00FB6CAD">
        <w:rPr>
          <w:lang w:val="ru-RU"/>
        </w:rPr>
        <w:t>).⁹</w:t>
      </w:r>
      <w:proofErr w:type="gramEnd"/>
    </w:p>
    <w:p w14:paraId="3B0BA049" w14:textId="77777777" w:rsidR="00991493" w:rsidRPr="00FB6CAD" w:rsidRDefault="00000000" w:rsidP="00FB6CAD">
      <w:pPr>
        <w:spacing w:after="0"/>
        <w:ind w:left="0" w:firstLine="709"/>
        <w:rPr>
          <w:lang w:val="ru-RU"/>
        </w:rPr>
      </w:pPr>
      <w:r w:rsidRPr="00FB6CAD">
        <w:rPr>
          <w:lang w:val="ru-RU"/>
        </w:rPr>
        <w:t>3.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w:t>
      </w:r>
      <w:r>
        <w:t>D</w:t>
      </w:r>
      <w:r w:rsidRPr="00FB6CAD">
        <w:rPr>
          <w:lang w:val="ru-RU"/>
        </w:rPr>
        <w:t xml:space="preserve"> за исследовательский период 2018–2021 годов. Женева: Международный союз электросвязи, 2021. 301 с. </w:t>
      </w:r>
      <w:r>
        <w:t>ISBN</w:t>
      </w:r>
      <w:r w:rsidRPr="00FB6CAD">
        <w:rPr>
          <w:lang w:val="ru-RU"/>
        </w:rPr>
        <w:t xml:space="preserve"> 978-92-61-34624-9 (электронная версия).</w:t>
      </w:r>
    </w:p>
    <w:p w14:paraId="4810E0FE" w14:textId="77777777" w:rsidR="00991493" w:rsidRPr="00FB6CAD" w:rsidRDefault="00000000" w:rsidP="00FB6CAD">
      <w:pPr>
        <w:spacing w:after="0"/>
        <w:ind w:left="0" w:firstLine="709"/>
        <w:rPr>
          <w:lang w:val="ru-RU"/>
        </w:rPr>
      </w:pPr>
      <w:r w:rsidRPr="00FB6CAD">
        <w:rPr>
          <w:lang w:val="ru-RU"/>
        </w:rPr>
        <w:t xml:space="preserve">4. Институциональная среда российской цифровой экономики: особенности // </w:t>
      </w:r>
      <w:r>
        <w:t>Voronezh</w:t>
      </w:r>
      <w:r w:rsidRPr="00FB6CAD">
        <w:rPr>
          <w:lang w:val="ru-RU"/>
        </w:rPr>
        <w:t xml:space="preserve"> </w:t>
      </w:r>
      <w:r>
        <w:t>State</w:t>
      </w:r>
      <w:r w:rsidRPr="00FB6CAD">
        <w:rPr>
          <w:lang w:val="ru-RU"/>
        </w:rPr>
        <w:t xml:space="preserve"> </w:t>
      </w:r>
      <w:r>
        <w:t>University</w:t>
      </w:r>
      <w:r w:rsidRPr="00FB6CAD">
        <w:rPr>
          <w:lang w:val="ru-RU"/>
        </w:rPr>
        <w:t xml:space="preserve"> </w:t>
      </w:r>
      <w:r>
        <w:t>Scientific</w:t>
      </w:r>
      <w:r w:rsidRPr="00FB6CAD">
        <w:rPr>
          <w:lang w:val="ru-RU"/>
        </w:rPr>
        <w:t xml:space="preserve"> </w:t>
      </w:r>
      <w:r>
        <w:t>Journals</w:t>
      </w:r>
      <w:r w:rsidRPr="00FB6CAD">
        <w:rPr>
          <w:lang w:val="ru-RU"/>
        </w:rPr>
        <w:t>. Воронежский государственный университет, 2020. № 11 (131). С. 21–29.</w:t>
      </w:r>
    </w:p>
    <w:p w14:paraId="4A944D42" w14:textId="77777777" w:rsidR="00991493" w:rsidRPr="00FB6CAD" w:rsidRDefault="00000000" w:rsidP="00FB6CAD">
      <w:pPr>
        <w:spacing w:after="0"/>
        <w:ind w:left="0" w:firstLine="709"/>
        <w:rPr>
          <w:lang w:val="ru-RU"/>
        </w:rPr>
      </w:pPr>
      <w:r w:rsidRPr="00FB6CAD">
        <w:rPr>
          <w:lang w:val="ru-RU"/>
        </w:rPr>
        <w:t>5. Маричев С.Г. Институт доверия как фактор экономического развития инновационной д // Экономика и управление: научно-практический журнал. 2021. № 5 (161). С. 98–104.</w:t>
      </w:r>
    </w:p>
    <w:p w14:paraId="3664C6C7" w14:textId="77777777" w:rsidR="00991493" w:rsidRPr="00FB6CAD" w:rsidRDefault="00000000" w:rsidP="00FB6CAD">
      <w:pPr>
        <w:spacing w:after="0"/>
        <w:ind w:left="0" w:firstLine="709"/>
        <w:rPr>
          <w:lang w:val="ru-RU"/>
        </w:rPr>
      </w:pPr>
      <w:r w:rsidRPr="00FB6CAD">
        <w:rPr>
          <w:lang w:val="ru-RU"/>
        </w:rPr>
        <w:t xml:space="preserve">6. Нагорный С.В. Платформенное развитие экономики совместного потребления: теоретические подходы и регулирование: </w:t>
      </w:r>
      <w:proofErr w:type="spellStart"/>
      <w:r w:rsidRPr="00FB6CAD">
        <w:rPr>
          <w:lang w:val="ru-RU"/>
        </w:rPr>
        <w:t>дис</w:t>
      </w:r>
      <w:proofErr w:type="spellEnd"/>
      <w:proofErr w:type="gramStart"/>
      <w:r w:rsidRPr="00FB6CAD">
        <w:rPr>
          <w:lang w:val="ru-RU"/>
        </w:rPr>
        <w:t>. .</w:t>
      </w:r>
      <w:proofErr w:type="gramEnd"/>
      <w:r w:rsidRPr="00FB6CAD">
        <w:rPr>
          <w:lang w:val="ru-RU"/>
        </w:rPr>
        <w:t xml:space="preserve"> канд. экон. наук: 5.2.1. Экономическая теория. Симферополь, 2023. 182 с.</w:t>
      </w:r>
    </w:p>
    <w:p w14:paraId="532A860D" w14:textId="77777777" w:rsidR="00991493" w:rsidRPr="00FB6CAD" w:rsidRDefault="00000000" w:rsidP="00FB6CAD">
      <w:pPr>
        <w:spacing w:after="0"/>
        <w:ind w:left="0" w:firstLine="709"/>
        <w:rPr>
          <w:lang w:val="ru-RU"/>
        </w:rPr>
      </w:pPr>
      <w:r w:rsidRPr="00FB6CAD">
        <w:rPr>
          <w:lang w:val="ru-RU"/>
        </w:rPr>
        <w:t xml:space="preserve">7. Никишина Е.Н. Доверие и шеринговые платформы // </w:t>
      </w:r>
      <w:proofErr w:type="spellStart"/>
      <w:r w:rsidRPr="00FB6CAD">
        <w:rPr>
          <w:lang w:val="ru-RU"/>
        </w:rPr>
        <w:t>Вестн</w:t>
      </w:r>
      <w:proofErr w:type="spellEnd"/>
      <w:r w:rsidRPr="00FB6CAD">
        <w:rPr>
          <w:lang w:val="ru-RU"/>
        </w:rPr>
        <w:t xml:space="preserve">. </w:t>
      </w:r>
      <w:proofErr w:type="spellStart"/>
      <w:r w:rsidRPr="00FB6CAD">
        <w:rPr>
          <w:lang w:val="ru-RU"/>
        </w:rPr>
        <w:t>Моск</w:t>
      </w:r>
      <w:proofErr w:type="spellEnd"/>
      <w:r w:rsidRPr="00FB6CAD">
        <w:rPr>
          <w:lang w:val="ru-RU"/>
        </w:rPr>
        <w:t>. ун-та. Сер. 6. Экономика. 2020. № 4. С. [140–150].</w:t>
      </w:r>
    </w:p>
    <w:p w14:paraId="21657EAF" w14:textId="77777777" w:rsidR="00991493" w:rsidRPr="00FB6CAD" w:rsidRDefault="00000000" w:rsidP="00FB6CAD">
      <w:pPr>
        <w:spacing w:after="0"/>
        <w:ind w:left="0" w:firstLine="709"/>
        <w:rPr>
          <w:lang w:val="ru-RU"/>
        </w:rPr>
      </w:pPr>
      <w:r w:rsidRPr="00FB6CAD">
        <w:rPr>
          <w:lang w:val="ru-RU"/>
        </w:rPr>
        <w:t xml:space="preserve">8. </w:t>
      </w:r>
      <w:r>
        <w:t>Liu</w:t>
      </w:r>
      <w:r w:rsidRPr="00FB6CAD">
        <w:rPr>
          <w:lang w:val="ru-RU"/>
        </w:rPr>
        <w:t xml:space="preserve"> </w:t>
      </w:r>
      <w:r>
        <w:t>Qinyuan</w:t>
      </w:r>
      <w:r w:rsidRPr="00FB6CAD">
        <w:rPr>
          <w:lang w:val="ru-RU"/>
        </w:rPr>
        <w:t xml:space="preserve">, </w:t>
      </w:r>
      <w:r>
        <w:t>Petrukovich</w:t>
      </w:r>
      <w:r w:rsidRPr="00FB6CAD">
        <w:rPr>
          <w:lang w:val="ru-RU"/>
        </w:rPr>
        <w:t xml:space="preserve"> </w:t>
      </w:r>
      <w:r>
        <w:t>N</w:t>
      </w:r>
      <w:r w:rsidRPr="00FB6CAD">
        <w:rPr>
          <w:lang w:val="ru-RU"/>
        </w:rPr>
        <w:t>.</w:t>
      </w:r>
      <w:r>
        <w:t>G</w:t>
      </w:r>
      <w:r w:rsidRPr="00FB6CAD">
        <w:rPr>
          <w:lang w:val="ru-RU"/>
        </w:rPr>
        <w:t xml:space="preserve">. Роль блокчейна в совершенствовании налоговой платформы «Один пояс, о» // </w:t>
      </w:r>
      <w:r>
        <w:t>Economics</w:t>
      </w:r>
      <w:r w:rsidRPr="00FB6CAD">
        <w:rPr>
          <w:lang w:val="ru-RU"/>
        </w:rPr>
        <w:t xml:space="preserve">: </w:t>
      </w:r>
      <w:r>
        <w:t>Yesterday</w:t>
      </w:r>
      <w:r w:rsidRPr="00FB6CAD">
        <w:rPr>
          <w:lang w:val="ru-RU"/>
        </w:rPr>
        <w:t xml:space="preserve">, </w:t>
      </w:r>
      <w:r>
        <w:t>Today</w:t>
      </w:r>
      <w:r w:rsidRPr="00FB6CAD">
        <w:rPr>
          <w:lang w:val="ru-RU"/>
        </w:rPr>
        <w:t xml:space="preserve"> </w:t>
      </w:r>
      <w:r>
        <w:t>and</w:t>
      </w:r>
      <w:r w:rsidRPr="00FB6CAD">
        <w:rPr>
          <w:lang w:val="ru-RU"/>
        </w:rPr>
        <w:t xml:space="preserve"> </w:t>
      </w:r>
      <w:r>
        <w:t>Tomorrow</w:t>
      </w:r>
      <w:r w:rsidRPr="00FB6CAD">
        <w:rPr>
          <w:lang w:val="ru-RU"/>
        </w:rPr>
        <w:t xml:space="preserve">. 2024. </w:t>
      </w:r>
      <w:r>
        <w:t>Vol</w:t>
      </w:r>
      <w:r w:rsidRPr="00FB6CAD">
        <w:rPr>
          <w:lang w:val="ru-RU"/>
        </w:rPr>
        <w:t xml:space="preserve">. 14, </w:t>
      </w:r>
      <w:r>
        <w:t>Is</w:t>
      </w:r>
      <w:r w:rsidRPr="00FB6CAD">
        <w:rPr>
          <w:lang w:val="ru-RU"/>
        </w:rPr>
        <w:t>. 2</w:t>
      </w:r>
      <w:r>
        <w:t>A</w:t>
      </w:r>
      <w:r w:rsidRPr="00FB6CAD">
        <w:rPr>
          <w:lang w:val="ru-RU"/>
        </w:rPr>
        <w:t xml:space="preserve">. </w:t>
      </w:r>
      <w:r>
        <w:t>P</w:t>
      </w:r>
      <w:r w:rsidRPr="00FB6CAD">
        <w:rPr>
          <w:lang w:val="ru-RU"/>
        </w:rPr>
        <w:t>. 346–</w:t>
      </w:r>
      <w:proofErr w:type="gramStart"/>
      <w:r w:rsidRPr="00FB6CAD">
        <w:rPr>
          <w:lang w:val="ru-RU"/>
        </w:rPr>
        <w:t>348.⁸</w:t>
      </w:r>
      <w:proofErr w:type="gramEnd"/>
    </w:p>
    <w:p w14:paraId="4DB9D0DF" w14:textId="77777777" w:rsidR="00991493" w:rsidRPr="00FB6CAD" w:rsidRDefault="00000000" w:rsidP="00FB6CAD">
      <w:pPr>
        <w:spacing w:after="0"/>
        <w:ind w:left="0" w:firstLine="709"/>
        <w:rPr>
          <w:lang w:val="ru-RU"/>
        </w:rPr>
      </w:pPr>
      <w:r w:rsidRPr="00FB6CAD">
        <w:rPr>
          <w:lang w:val="ru-RU"/>
        </w:rPr>
        <w:lastRenderedPageBreak/>
        <w:t xml:space="preserve">9. Юдина Т.Н., </w:t>
      </w:r>
      <w:proofErr w:type="spellStart"/>
      <w:r w:rsidRPr="00FB6CAD">
        <w:rPr>
          <w:lang w:val="ru-RU"/>
        </w:rPr>
        <w:t>Купчишина</w:t>
      </w:r>
      <w:proofErr w:type="spellEnd"/>
      <w:r w:rsidRPr="00FB6CAD">
        <w:rPr>
          <w:lang w:val="ru-RU"/>
        </w:rPr>
        <w:t xml:space="preserve"> Е.В. Доверие как трансакционный институт цифровой экономики // Журнал Информационное общество. 2023. № 6. С. 106–112. </w:t>
      </w:r>
      <w:r>
        <w:t>DOI</w:t>
      </w:r>
      <w:r w:rsidRPr="00FB6CAD">
        <w:rPr>
          <w:lang w:val="ru-RU"/>
        </w:rPr>
        <w:t>: 10.52605/16059921_2023_06_106.</w:t>
      </w:r>
    </w:p>
    <w:p w14:paraId="6C8ED7EC" w14:textId="77777777" w:rsidR="00991493" w:rsidRPr="00FB6CAD" w:rsidRDefault="00000000" w:rsidP="00FB6CAD">
      <w:pPr>
        <w:spacing w:after="0"/>
        <w:ind w:left="0" w:firstLine="709"/>
        <w:rPr>
          <w:lang w:val="ru-RU"/>
        </w:rPr>
      </w:pPr>
      <w:r w:rsidRPr="00FB6CAD">
        <w:rPr>
          <w:lang w:val="ru-RU"/>
        </w:rPr>
        <w:br w:type="page"/>
      </w:r>
    </w:p>
    <w:p w14:paraId="3EFE5B91" w14:textId="77777777" w:rsidR="00991493" w:rsidRPr="00FB6CAD" w:rsidRDefault="00000000" w:rsidP="00FB6CAD">
      <w:pPr>
        <w:pStyle w:val="21"/>
        <w:spacing w:before="0"/>
        <w:ind w:left="0" w:firstLine="709"/>
        <w:rPr>
          <w:lang w:val="ru-RU"/>
        </w:rPr>
      </w:pPr>
      <w:r w:rsidRPr="00FB6CAD">
        <w:rPr>
          <w:lang w:val="ru-RU"/>
        </w:rPr>
        <w:lastRenderedPageBreak/>
        <w:t>Примечания</w:t>
      </w:r>
    </w:p>
    <w:p w14:paraId="3F0B93A1" w14:textId="77777777" w:rsidR="00991493" w:rsidRPr="00FB6CAD" w:rsidRDefault="00000000" w:rsidP="00FB6CAD">
      <w:pPr>
        <w:spacing w:after="0"/>
        <w:ind w:left="0" w:firstLine="709"/>
        <w:rPr>
          <w:lang w:val="ru-RU"/>
        </w:rPr>
      </w:pPr>
      <w:r w:rsidRPr="00FB6CAD">
        <w:rPr>
          <w:lang w:val="ru-RU"/>
        </w:rPr>
        <w:t xml:space="preserve">1. Бурцев В.А. Цифровые платформы как драйвер региональной экономической трансформации: </w:t>
      </w:r>
      <w:r>
        <w:t>UX</w:t>
      </w:r>
      <w:r w:rsidRPr="00FB6CAD">
        <w:rPr>
          <w:lang w:val="ru-RU"/>
        </w:rPr>
        <w:t>-подход в логике кластерного развития // Управленческий учет. 2025. № 4. С. 58–62.</w:t>
      </w:r>
    </w:p>
    <w:p w14:paraId="3A2B6C0B" w14:textId="77777777" w:rsidR="00991493" w:rsidRPr="00FB6CAD" w:rsidRDefault="00000000" w:rsidP="00FB6CAD">
      <w:pPr>
        <w:spacing w:after="0"/>
        <w:ind w:left="0" w:firstLine="709"/>
        <w:rPr>
          <w:lang w:val="ru-RU"/>
        </w:rPr>
      </w:pPr>
      <w:r w:rsidRPr="00FB6CAD">
        <w:rPr>
          <w:lang w:val="ru-RU"/>
        </w:rPr>
        <w:t xml:space="preserve">2. Генеративный ИИ и фальшивые отзывы: как маркетплейсы рискуют потерять доверие покупателей // </w:t>
      </w:r>
      <w:r>
        <w:t>Logistics</w:t>
      </w:r>
      <w:r w:rsidRPr="00FB6CAD">
        <w:rPr>
          <w:lang w:val="ru-RU"/>
        </w:rPr>
        <w:t>.</w:t>
      </w:r>
      <w:proofErr w:type="spellStart"/>
      <w:r>
        <w:t>ru</w:t>
      </w:r>
      <w:proofErr w:type="spellEnd"/>
      <w:r w:rsidRPr="00FB6CAD">
        <w:rPr>
          <w:lang w:val="ru-RU"/>
        </w:rPr>
        <w:t>. [Электронный ресурс].</w:t>
      </w:r>
    </w:p>
    <w:p w14:paraId="2EDCB2B2" w14:textId="77777777" w:rsidR="00991493" w:rsidRPr="00FB6CAD" w:rsidRDefault="00000000" w:rsidP="00FB6CAD">
      <w:pPr>
        <w:spacing w:after="0"/>
        <w:ind w:left="0" w:firstLine="709"/>
        <w:rPr>
          <w:lang w:val="ru-RU"/>
        </w:rPr>
      </w:pPr>
      <w:r w:rsidRPr="00FB6CAD">
        <w:rPr>
          <w:lang w:val="ru-RU"/>
        </w:rPr>
        <w:t>3.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w:t>
      </w:r>
      <w:r>
        <w:t>D</w:t>
      </w:r>
      <w:r w:rsidRPr="00FB6CAD">
        <w:rPr>
          <w:lang w:val="ru-RU"/>
        </w:rPr>
        <w:t xml:space="preserve"> за исследовательский период 2018–2021 годов. Женева: Международный союз электросвязи, 2021. 301 с.</w:t>
      </w:r>
    </w:p>
    <w:p w14:paraId="63C02231" w14:textId="77777777" w:rsidR="00991493" w:rsidRPr="00FB6CAD" w:rsidRDefault="00000000" w:rsidP="00FB6CAD">
      <w:pPr>
        <w:spacing w:after="0"/>
        <w:ind w:left="0" w:firstLine="709"/>
        <w:rPr>
          <w:lang w:val="ru-RU"/>
        </w:rPr>
      </w:pPr>
      <w:r w:rsidRPr="00FB6CAD">
        <w:rPr>
          <w:lang w:val="ru-RU"/>
        </w:rPr>
        <w:t xml:space="preserve">4. Институциональная среда российской цифровой экономики: особенности // </w:t>
      </w:r>
      <w:r>
        <w:t>Voronezh</w:t>
      </w:r>
      <w:r w:rsidRPr="00FB6CAD">
        <w:rPr>
          <w:lang w:val="ru-RU"/>
        </w:rPr>
        <w:t xml:space="preserve"> </w:t>
      </w:r>
      <w:r>
        <w:t>State</w:t>
      </w:r>
      <w:r w:rsidRPr="00FB6CAD">
        <w:rPr>
          <w:lang w:val="ru-RU"/>
        </w:rPr>
        <w:t xml:space="preserve"> </w:t>
      </w:r>
      <w:r>
        <w:t>University</w:t>
      </w:r>
      <w:r w:rsidRPr="00FB6CAD">
        <w:rPr>
          <w:lang w:val="ru-RU"/>
        </w:rPr>
        <w:t xml:space="preserve"> </w:t>
      </w:r>
      <w:r>
        <w:t>Scientific</w:t>
      </w:r>
      <w:r w:rsidRPr="00FB6CAD">
        <w:rPr>
          <w:lang w:val="ru-RU"/>
        </w:rPr>
        <w:t xml:space="preserve"> </w:t>
      </w:r>
      <w:r>
        <w:t>Journals</w:t>
      </w:r>
      <w:r w:rsidRPr="00FB6CAD">
        <w:rPr>
          <w:lang w:val="ru-RU"/>
        </w:rPr>
        <w:t>. Воронежский государственный университет, 2020. № 11 (131). С. 21–29.</w:t>
      </w:r>
    </w:p>
    <w:p w14:paraId="5CEC8F3C" w14:textId="77777777" w:rsidR="00991493" w:rsidRPr="00FB6CAD" w:rsidRDefault="00000000" w:rsidP="00FB6CAD">
      <w:pPr>
        <w:spacing w:after="0"/>
        <w:ind w:left="0" w:firstLine="709"/>
        <w:rPr>
          <w:lang w:val="ru-RU"/>
        </w:rPr>
      </w:pPr>
      <w:r w:rsidRPr="00FB6CAD">
        <w:rPr>
          <w:lang w:val="ru-RU"/>
        </w:rPr>
        <w:t>5. Маричев С.Г. Институт доверия как фактор экономического развития инновационной деятельности // Экономика и управление. 2021. № 5 (161). С. 98–104.</w:t>
      </w:r>
    </w:p>
    <w:p w14:paraId="7A3FDE0A" w14:textId="77777777" w:rsidR="00991493" w:rsidRPr="00FB6CAD" w:rsidRDefault="00000000" w:rsidP="00FB6CAD">
      <w:pPr>
        <w:spacing w:after="0"/>
        <w:ind w:left="0" w:firstLine="709"/>
        <w:rPr>
          <w:lang w:val="ru-RU"/>
        </w:rPr>
      </w:pPr>
      <w:r w:rsidRPr="00FB6CAD">
        <w:rPr>
          <w:lang w:val="ru-RU"/>
        </w:rPr>
        <w:t xml:space="preserve">6. Нагорный С.В. Платформенное развитие экономики совместного потребления: теоретические подходы и регулирование: </w:t>
      </w:r>
      <w:proofErr w:type="spellStart"/>
      <w:r w:rsidRPr="00FB6CAD">
        <w:rPr>
          <w:lang w:val="ru-RU"/>
        </w:rPr>
        <w:t>дис</w:t>
      </w:r>
      <w:proofErr w:type="spellEnd"/>
      <w:r w:rsidRPr="00FB6CAD">
        <w:rPr>
          <w:lang w:val="ru-RU"/>
        </w:rPr>
        <w:t>. ... канд. экон. наук. Симферополь, 2023. 182 с.</w:t>
      </w:r>
    </w:p>
    <w:p w14:paraId="7F361F63" w14:textId="77777777" w:rsidR="00991493" w:rsidRPr="00FB6CAD" w:rsidRDefault="00000000" w:rsidP="00FB6CAD">
      <w:pPr>
        <w:spacing w:after="0"/>
        <w:ind w:left="0" w:firstLine="709"/>
        <w:rPr>
          <w:lang w:val="ru-RU"/>
        </w:rPr>
      </w:pPr>
      <w:r w:rsidRPr="00FB6CAD">
        <w:rPr>
          <w:lang w:val="ru-RU"/>
        </w:rPr>
        <w:t xml:space="preserve">7. Никишина Е.Н. Доверие и шеринговые платформы // Вестник </w:t>
      </w:r>
      <w:proofErr w:type="spellStart"/>
      <w:r w:rsidRPr="00FB6CAD">
        <w:rPr>
          <w:lang w:val="ru-RU"/>
        </w:rPr>
        <w:t>Моск</w:t>
      </w:r>
      <w:proofErr w:type="spellEnd"/>
      <w:r w:rsidRPr="00FB6CAD">
        <w:rPr>
          <w:lang w:val="ru-RU"/>
        </w:rPr>
        <w:t>. ун-та. Сер. 6. Экономика. 2020. № 4. С. 140–150.</w:t>
      </w:r>
    </w:p>
    <w:p w14:paraId="5A5F1F9C" w14:textId="77777777" w:rsidR="00991493" w:rsidRPr="00FB6CAD" w:rsidRDefault="00000000" w:rsidP="00FB6CAD">
      <w:pPr>
        <w:spacing w:after="0"/>
        <w:ind w:left="0" w:firstLine="709"/>
        <w:rPr>
          <w:lang w:val="ru-RU"/>
        </w:rPr>
      </w:pPr>
      <w:r w:rsidRPr="00FB6CAD">
        <w:rPr>
          <w:lang w:val="ru-RU"/>
        </w:rPr>
        <w:t xml:space="preserve">8. </w:t>
      </w:r>
      <w:r>
        <w:t>Liu</w:t>
      </w:r>
      <w:r w:rsidRPr="00FB6CAD">
        <w:rPr>
          <w:lang w:val="ru-RU"/>
        </w:rPr>
        <w:t xml:space="preserve"> </w:t>
      </w:r>
      <w:r>
        <w:t>Qinyuan</w:t>
      </w:r>
      <w:r w:rsidRPr="00FB6CAD">
        <w:rPr>
          <w:lang w:val="ru-RU"/>
        </w:rPr>
        <w:t xml:space="preserve">, </w:t>
      </w:r>
      <w:r>
        <w:t>Petrukovich</w:t>
      </w:r>
      <w:r w:rsidRPr="00FB6CAD">
        <w:rPr>
          <w:lang w:val="ru-RU"/>
        </w:rPr>
        <w:t xml:space="preserve"> </w:t>
      </w:r>
      <w:r>
        <w:t>N</w:t>
      </w:r>
      <w:r w:rsidRPr="00FB6CAD">
        <w:rPr>
          <w:lang w:val="ru-RU"/>
        </w:rPr>
        <w:t>.</w:t>
      </w:r>
      <w:r>
        <w:t>G</w:t>
      </w:r>
      <w:r w:rsidRPr="00FB6CAD">
        <w:rPr>
          <w:lang w:val="ru-RU"/>
        </w:rPr>
        <w:t xml:space="preserve">. Роль блокчейна в совершенствовании налоговой платформы «Один пояс, один путь» // </w:t>
      </w:r>
      <w:r>
        <w:t>Economics</w:t>
      </w:r>
      <w:r w:rsidRPr="00FB6CAD">
        <w:rPr>
          <w:lang w:val="ru-RU"/>
        </w:rPr>
        <w:t xml:space="preserve">: </w:t>
      </w:r>
      <w:r>
        <w:t>Yesterday</w:t>
      </w:r>
      <w:r w:rsidRPr="00FB6CAD">
        <w:rPr>
          <w:lang w:val="ru-RU"/>
        </w:rPr>
        <w:t xml:space="preserve">, </w:t>
      </w:r>
      <w:r>
        <w:t>Today</w:t>
      </w:r>
      <w:r w:rsidRPr="00FB6CAD">
        <w:rPr>
          <w:lang w:val="ru-RU"/>
        </w:rPr>
        <w:t xml:space="preserve"> </w:t>
      </w:r>
      <w:r>
        <w:t>and</w:t>
      </w:r>
      <w:r w:rsidRPr="00FB6CAD">
        <w:rPr>
          <w:lang w:val="ru-RU"/>
        </w:rPr>
        <w:t xml:space="preserve"> </w:t>
      </w:r>
      <w:r>
        <w:t>Tomorrow</w:t>
      </w:r>
      <w:r w:rsidRPr="00FB6CAD">
        <w:rPr>
          <w:lang w:val="ru-RU"/>
        </w:rPr>
        <w:t xml:space="preserve">. 2024. </w:t>
      </w:r>
      <w:r>
        <w:t>Vol</w:t>
      </w:r>
      <w:r w:rsidRPr="00FB6CAD">
        <w:rPr>
          <w:lang w:val="ru-RU"/>
        </w:rPr>
        <w:t xml:space="preserve">. 14, </w:t>
      </w:r>
      <w:r>
        <w:t>Is</w:t>
      </w:r>
      <w:r w:rsidRPr="00FB6CAD">
        <w:rPr>
          <w:lang w:val="ru-RU"/>
        </w:rPr>
        <w:t>. 2</w:t>
      </w:r>
      <w:r>
        <w:t>A</w:t>
      </w:r>
      <w:r w:rsidRPr="00FB6CAD">
        <w:rPr>
          <w:lang w:val="ru-RU"/>
        </w:rPr>
        <w:t xml:space="preserve">. </w:t>
      </w:r>
      <w:r>
        <w:t>P</w:t>
      </w:r>
      <w:r w:rsidRPr="00FB6CAD">
        <w:rPr>
          <w:lang w:val="ru-RU"/>
        </w:rPr>
        <w:t>. 346–348.</w:t>
      </w:r>
    </w:p>
    <w:p w14:paraId="0E4C8D40" w14:textId="77777777" w:rsidR="00991493" w:rsidRDefault="00000000" w:rsidP="00FB6CAD">
      <w:pPr>
        <w:spacing w:after="0"/>
        <w:ind w:left="0" w:firstLine="709"/>
      </w:pPr>
      <w:r w:rsidRPr="00FB6CAD">
        <w:rPr>
          <w:lang w:val="ru-RU"/>
        </w:rPr>
        <w:t xml:space="preserve">9. Юдина Т.Н., </w:t>
      </w:r>
      <w:proofErr w:type="spellStart"/>
      <w:r w:rsidRPr="00FB6CAD">
        <w:rPr>
          <w:lang w:val="ru-RU"/>
        </w:rPr>
        <w:t>Купчишина</w:t>
      </w:r>
      <w:proofErr w:type="spellEnd"/>
      <w:r w:rsidRPr="00FB6CAD">
        <w:rPr>
          <w:lang w:val="ru-RU"/>
        </w:rPr>
        <w:t xml:space="preserve"> Е.В. Доверие как трансакционный институт цифровой экономики // Журнал Информационное общество. </w:t>
      </w:r>
      <w:r>
        <w:t>2023. № 6. С. 106–112.</w:t>
      </w:r>
    </w:p>
    <w:sectPr w:rsidR="00991493" w:rsidSect="00FB6CAD">
      <w:pgSz w:w="12240" w:h="15840"/>
      <w:pgMar w:top="1440" w:right="9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4093719">
    <w:abstractNumId w:val="8"/>
  </w:num>
  <w:num w:numId="2" w16cid:durableId="1346206818">
    <w:abstractNumId w:val="6"/>
  </w:num>
  <w:num w:numId="3" w16cid:durableId="1366519729">
    <w:abstractNumId w:val="5"/>
  </w:num>
  <w:num w:numId="4" w16cid:durableId="1373263040">
    <w:abstractNumId w:val="4"/>
  </w:num>
  <w:num w:numId="5" w16cid:durableId="2066098306">
    <w:abstractNumId w:val="7"/>
  </w:num>
  <w:num w:numId="6" w16cid:durableId="895967076">
    <w:abstractNumId w:val="3"/>
  </w:num>
  <w:num w:numId="7" w16cid:durableId="157892759">
    <w:abstractNumId w:val="2"/>
  </w:num>
  <w:num w:numId="8" w16cid:durableId="1734231878">
    <w:abstractNumId w:val="1"/>
  </w:num>
  <w:num w:numId="9" w16cid:durableId="35523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91493"/>
    <w:rsid w:val="00AA1D8D"/>
    <w:rsid w:val="00B43093"/>
    <w:rsid w:val="00B47730"/>
    <w:rsid w:val="00BC129E"/>
    <w:rsid w:val="00CB0664"/>
    <w:rsid w:val="00FB6C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72723"/>
  <w14:defaultImageDpi w14:val="300"/>
  <w15:docId w15:val="{48AE059B-3956-4A1C-9583-6C5152C13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left="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left="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7610</Words>
  <Characters>43382</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Igor Mandritsa</cp:lastModifiedBy>
  <cp:revision>2</cp:revision>
  <dcterms:created xsi:type="dcterms:W3CDTF">2025-11-11T13:42:00Z</dcterms:created>
  <dcterms:modified xsi:type="dcterms:W3CDTF">2025-11-11T13:42:00Z</dcterms:modified>
  <cp:category/>
</cp:coreProperties>
</file>