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79673" w14:textId="77777777" w:rsidR="00533A30" w:rsidRPr="00533A30" w:rsidRDefault="00533A30" w:rsidP="00533A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33A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1) Что пишут про экологическую повестку «ЕвроХим / Невинномысск»</w:t>
      </w:r>
    </w:p>
    <w:p w14:paraId="687372F2" w14:textId="77777777" w:rsidR="00533A30" w:rsidRPr="00533A30" w:rsidRDefault="00533A30" w:rsidP="00533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33A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А) Атмосферные выбросы (запахи</w:t>
      </w:r>
      <w:proofErr w:type="gramStart"/>
      <w:r w:rsidRPr="00533A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/«</w:t>
      </w:r>
      <w:proofErr w:type="gramEnd"/>
      <w:r w:rsidRPr="00533A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дым», </w:t>
      </w:r>
      <w:proofErr w:type="spellStart"/>
      <w:r w:rsidRPr="00533A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NOx</w:t>
      </w:r>
      <w:proofErr w:type="spellEnd"/>
      <w:r w:rsidRPr="00533A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, аммиак и т.п.)</w:t>
      </w:r>
    </w:p>
    <w:p w14:paraId="300D9E75" w14:textId="77777777" w:rsidR="00533A30" w:rsidRPr="00533A30" w:rsidRDefault="00533A30" w:rsidP="00533A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открытых публикациях (в т.ч. учебно-популярных/краеведческих) встречаются упоминания о </w:t>
      </w:r>
      <w:r w:rsidRPr="00533A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эпизодических выбросах</w:t>
      </w: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примерах с </w:t>
      </w:r>
      <w:r w:rsidRPr="00533A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оксидами азота</w:t>
      </w: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(исторически: 2010, 2012) — как о проблеме, которая «стала реже», но не исчезла полностью. </w:t>
      </w:r>
    </w:p>
    <w:p w14:paraId="1584C19A" w14:textId="77777777" w:rsidR="00533A30" w:rsidRPr="00533A30" w:rsidRDefault="00533A30" w:rsidP="00533A3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научно-прикладных материалах по району предприятия приводятся данные, где </w:t>
      </w:r>
      <w:r w:rsidRPr="00533A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превышения/риски</w:t>
      </w: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связывают с </w:t>
      </w:r>
      <w:proofErr w:type="spellStart"/>
      <w:r w:rsidRPr="00533A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NOx</w:t>
      </w:r>
      <w:proofErr w:type="spellEnd"/>
      <w:r w:rsidRPr="00533A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, аммиаком, сероводородом</w:t>
      </w: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(важно: это не «официальный приговор», а публикации/измерения в рамках исследований). </w:t>
      </w:r>
    </w:p>
    <w:p w14:paraId="2103F548" w14:textId="77777777" w:rsidR="00533A30" w:rsidRPr="00533A30" w:rsidRDefault="00533A30" w:rsidP="00533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A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Как это обычно выглядит на таких заводах (по практике отрасли):</w:t>
      </w: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основной вклад дают цеха </w:t>
      </w:r>
      <w:r w:rsidRPr="00533A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аммиака/азотной кислоты/аммиачной селитры/карбамида</w:t>
      </w: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w:proofErr w:type="spellStart"/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NOx</w:t>
      </w:r>
      <w:proofErr w:type="spellEnd"/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/аммиак/аэрозоли нитратов, плюс парниковый </w:t>
      </w:r>
      <w:r w:rsidRPr="00533A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N₂O</w:t>
      </w: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азотной кислоте.</w:t>
      </w:r>
    </w:p>
    <w:p w14:paraId="2FE597CF" w14:textId="77777777" w:rsidR="00533A30" w:rsidRPr="00533A30" w:rsidRDefault="00533A30" w:rsidP="00533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33A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Б) Отходы/хвосты и «наследие» (пример — «Белая гора»)</w:t>
      </w:r>
    </w:p>
    <w:p w14:paraId="15FDB313" w14:textId="77777777" w:rsidR="00533A30" w:rsidRPr="00533A30" w:rsidRDefault="00533A30" w:rsidP="00533A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 уровне городской администрации обсуждалась история с </w:t>
      </w:r>
      <w:r w:rsidRPr="00533A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«Белой горой»</w:t>
      </w: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отходами от </w:t>
      </w:r>
      <w:r w:rsidRPr="00533A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недействующего цеха</w:t>
      </w: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одного из предприятий МХК «ЕвроХим», из-за чего делали </w:t>
      </w:r>
      <w:r w:rsidRPr="00533A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отборы проб почвы и воды</w:t>
      </w: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ждали результаты анализов. </w:t>
      </w:r>
    </w:p>
    <w:p w14:paraId="40CB8F55" w14:textId="77777777" w:rsidR="00533A30" w:rsidRPr="00533A30" w:rsidRDefault="00533A30" w:rsidP="00533A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Отдельно в местной прессе/интервью с учёным подчёркивается, что </w:t>
      </w:r>
      <w:r w:rsidRPr="00533A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утилизация фосфогипса</w:t>
      </w: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(типичный побочный продукт </w:t>
      </w:r>
      <w:proofErr w:type="spellStart"/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удобренческих</w:t>
      </w:r>
      <w:proofErr w:type="spellEnd"/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производств) — </w:t>
      </w:r>
      <w:r w:rsidRPr="00533A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давняя проблема</w:t>
      </w: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отрасли; упоминаются риски миграции примесей и, например, выделения соединений фтора. </w:t>
      </w:r>
    </w:p>
    <w:p w14:paraId="5C4688E4" w14:textId="77777777" w:rsidR="00533A30" w:rsidRPr="00533A30" w:rsidRDefault="00533A30" w:rsidP="00533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33A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В) Регуляторные процедуры и публичность</w:t>
      </w:r>
    </w:p>
    <w:p w14:paraId="18FE8AF1" w14:textId="77777777" w:rsidR="00533A30" w:rsidRPr="00533A30" w:rsidRDefault="00533A30" w:rsidP="00533A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Росприроднадзор публиковал </w:t>
      </w:r>
      <w:r w:rsidRPr="00533A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общественные обсуждения</w:t>
      </w: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 проектной документации/ОВОС для производственных проектов на площадке «Невинномысский Азот» (например, по производству нитрата калия). Это маркер, что проекты проходят через публичные процедуры. </w:t>
      </w:r>
    </w:p>
    <w:p w14:paraId="7824F98B" w14:textId="77777777" w:rsidR="00533A30" w:rsidRPr="00533A30" w:rsidRDefault="00533A30" w:rsidP="00533A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Есть сообщения о </w:t>
      </w:r>
      <w:r w:rsidRPr="00533A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штрафах/судах</w:t>
      </w: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 отдельным эпизодам природоохранного характера (пример: обращение со строительными отходами без требуемой экологической экспертизы — по материалам отраслевого эко-агрегатора). </w:t>
      </w:r>
    </w:p>
    <w:p w14:paraId="3D8639F7" w14:textId="77777777" w:rsidR="00533A30" w:rsidRPr="00533A30" w:rsidRDefault="00533A30" w:rsidP="00533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33A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Г) Что заявляет сама компания (меры/инвестиции)</w:t>
      </w:r>
    </w:p>
    <w:p w14:paraId="616A84EE" w14:textId="77777777" w:rsidR="00533A30" w:rsidRPr="00533A30" w:rsidRDefault="00533A30" w:rsidP="00533A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 </w:t>
      </w:r>
      <w:proofErr w:type="spellStart"/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EuroChem</w:t>
      </w:r>
      <w:proofErr w:type="spellEnd"/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есть публичные материалы по снижению выбросов/энергоэффективности; конкретно упоминается проект улавливания/очистки </w:t>
      </w:r>
      <w:r w:rsidRPr="00533A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CO₂</w:t>
      </w: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 Невинномысской азотной площадке (как климатическая мера и продуктовый CO₂). </w:t>
      </w:r>
    </w:p>
    <w:p w14:paraId="4E7A943F" w14:textId="77777777" w:rsidR="00533A30" w:rsidRPr="00533A30" w:rsidRDefault="00533A30" w:rsidP="00533A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годовом обзоре компании (</w:t>
      </w:r>
      <w:proofErr w:type="spellStart"/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Annual</w:t>
      </w:r>
      <w:proofErr w:type="spellEnd"/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Review 2023) описываются общие подходы к климатической отчётности, снижению выбросов и экологическим программам (без «поблочной» детализации именно по Невинномысску в том фрагменте, который удалось быстро поднять). </w:t>
      </w:r>
    </w:p>
    <w:p w14:paraId="4F962368" w14:textId="77777777" w:rsidR="00533A30" w:rsidRPr="00533A30" w:rsidRDefault="00533A30" w:rsidP="00533A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B146E39">
          <v:rect id="_x0000_i1025" style="width:0;height:1.5pt" o:hralign="center" o:hrstd="t" o:hr="t" fillcolor="#a0a0a0" stroked="f"/>
        </w:pict>
      </w:r>
    </w:p>
    <w:p w14:paraId="4DD9238C" w14:textId="77777777" w:rsidR="00533A30" w:rsidRPr="00533A30" w:rsidRDefault="00533A30" w:rsidP="00533A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33A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2) Какие «экологические узлы» типичны для азотных удобрений (и что проверять)</w:t>
      </w:r>
    </w:p>
    <w:p w14:paraId="1E3598BD" w14:textId="77777777" w:rsidR="00533A30" w:rsidRPr="00533A30" w:rsidRDefault="00533A30" w:rsidP="00533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говорить предметно, для такого завода почти всегда 4 узла:</w:t>
      </w:r>
    </w:p>
    <w:p w14:paraId="09314D33" w14:textId="77777777" w:rsidR="00533A30" w:rsidRPr="00533A30" w:rsidRDefault="00533A30" w:rsidP="00533A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533A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NOx</w:t>
      </w:r>
      <w:proofErr w:type="spellEnd"/>
      <w:r w:rsidRPr="00533A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и аммиак в воздухе</w:t>
      </w: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Решения: герметизация/LDAR, модернизация абсорберов, пылеулавливание, SCR/SNCR для </w:t>
      </w:r>
      <w:proofErr w:type="spellStart"/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NOx</w:t>
      </w:r>
      <w:proofErr w:type="spellEnd"/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(по конфигурации), CEMS (не «раз в квартал», а непрерывный контроль).</w:t>
      </w:r>
    </w:p>
    <w:p w14:paraId="436B5C64" w14:textId="77777777" w:rsidR="00533A30" w:rsidRPr="00533A30" w:rsidRDefault="00533A30" w:rsidP="00533A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A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N₂O на производстве азотной кислоты (климатический выброс)</w:t>
      </w: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Это один из самых «дешёвых в пересчёте на эффект» видов сокращения: </w:t>
      </w:r>
      <w:r w:rsidRPr="00533A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катализаторы снижения N₂O</w:t>
      </w: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могут давать </w:t>
      </w:r>
      <w:r w:rsidRPr="00533A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&gt;90%</w:t>
      </w: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уменьшения по отраслевым данным/кейсам. </w:t>
      </w:r>
    </w:p>
    <w:p w14:paraId="08C45162" w14:textId="77777777" w:rsidR="00533A30" w:rsidRPr="00533A30" w:rsidRDefault="00533A30" w:rsidP="00533A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A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Сточные воды (нитраты/аммоний/кислотность) и риски эвтрофикации</w:t>
      </w: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Решения: многоступенчатая нейтрализация, удаление азота (нитрификация-денитрификация), замкнутые циклы, разделение ливневых/производственных стоков.</w:t>
      </w:r>
    </w:p>
    <w:p w14:paraId="6E72C30A" w14:textId="77777777" w:rsidR="00533A30" w:rsidRPr="00533A30" w:rsidRDefault="00533A30" w:rsidP="00533A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A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Твёрдые отходы и «фосфогипсовые» массивы (если есть фосфатная часть цепочки)</w:t>
      </w: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 xml:space="preserve">Это уже мировой головняк: большие </w:t>
      </w:r>
      <w:r w:rsidRPr="00533A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инженерные карты/</w:t>
      </w:r>
      <w:proofErr w:type="spellStart"/>
      <w:r w:rsidRPr="00533A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стэки</w:t>
      </w:r>
      <w:proofErr w:type="spellEnd"/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кислые воды, примеси металлов, иногда радионуклиды (зависит от сырья). EPA описывает типовую природу риска фосфогипса и почему его обычно держат в специальных «</w:t>
      </w:r>
      <w:proofErr w:type="spellStart"/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stack’ах</w:t>
      </w:r>
      <w:proofErr w:type="spellEnd"/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». </w:t>
      </w:r>
    </w:p>
    <w:p w14:paraId="43B13771" w14:textId="77777777" w:rsidR="00533A30" w:rsidRPr="00533A30" w:rsidRDefault="00533A30" w:rsidP="00533A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9D55B73">
          <v:rect id="_x0000_i1026" style="width:0;height:1.5pt" o:hralign="center" o:hrstd="t" o:hr="t" fillcolor="#a0a0a0" stroked="f"/>
        </w:pict>
      </w:r>
    </w:p>
    <w:p w14:paraId="00A8B79B" w14:textId="77777777" w:rsidR="00533A30" w:rsidRPr="00533A30" w:rsidRDefault="00533A30" w:rsidP="00533A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33A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3) Похожие примеры в мире (очень близкие по природе проблем)</w:t>
      </w:r>
    </w:p>
    <w:p w14:paraId="639868B5" w14:textId="77777777" w:rsidR="00533A30" w:rsidRPr="00533A30" w:rsidRDefault="00533A30" w:rsidP="00533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33A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Пример 1: N₂O на азотной кислоте — «технология, которая реально работает»</w:t>
      </w:r>
    </w:p>
    <w:p w14:paraId="68F5D8D2" w14:textId="77777777" w:rsidR="00533A30" w:rsidRPr="00533A30" w:rsidRDefault="00533A30" w:rsidP="00533A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533A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Yara</w:t>
      </w:r>
      <w:proofErr w:type="spellEnd"/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(Норвегия и др.) много лет продвигает катализаторные решения по N₂O и заявляет эффективность «более 90%» для сокращения в </w:t>
      </w:r>
      <w:proofErr w:type="spellStart"/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удобренческой</w:t>
      </w:r>
      <w:proofErr w:type="spellEnd"/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цепочке. </w:t>
      </w: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533A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Что перенять:</w:t>
      </w: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не «план мероприятий», а KPI: </w:t>
      </w:r>
      <w:proofErr w:type="spellStart"/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mg</w:t>
      </w:r>
      <w:proofErr w:type="spellEnd"/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/Nm³ (или кг N₂O/т кислоты) + независимая верификация, замена катализатора по деградации, режимы, контроль.</w:t>
      </w:r>
    </w:p>
    <w:p w14:paraId="3A8BD944" w14:textId="77777777" w:rsidR="00533A30" w:rsidRPr="00533A30" w:rsidRDefault="00533A30" w:rsidP="00533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33A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Пример 2: фосфогипсовые накопители и утечки при экстремальной погоде (США, Флорида)</w:t>
      </w:r>
    </w:p>
    <w:p w14:paraId="221ACB8A" w14:textId="77777777" w:rsidR="00533A30" w:rsidRPr="00533A30" w:rsidRDefault="00533A30" w:rsidP="00533A3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Риски </w:t>
      </w:r>
      <w:r w:rsidRPr="00533A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переливов/утечек</w:t>
      </w: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из систем хранения, попадание воды в заливы после ураганов — кейсы вокруг </w:t>
      </w:r>
      <w:proofErr w:type="spellStart"/>
      <w:r w:rsidRPr="00533A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Mosaic</w:t>
      </w:r>
      <w:proofErr w:type="spellEnd"/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попадали в крупные новости. </w:t>
      </w: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533A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Что перенять:</w:t>
      </w: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сценарии «климат-стресса» (ливни/штормы), запас по объёму, укрепление дамб, мониторинг грунтовых вод, аварийные ёмкости, публичная отчётность по инцидентам.</w:t>
      </w:r>
    </w:p>
    <w:p w14:paraId="78FF2BB2" w14:textId="77777777" w:rsidR="00533A30" w:rsidRPr="00533A30" w:rsidRDefault="00533A30" w:rsidP="00533A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533A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Пример 3: многолетнее «наследие» фосфогипса рядом с городом (Испания, </w:t>
      </w:r>
      <w:proofErr w:type="spellStart"/>
      <w:r w:rsidRPr="00533A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Уэльва</w:t>
      </w:r>
      <w:proofErr w:type="spellEnd"/>
      <w:r w:rsidRPr="00533A3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)</w:t>
      </w:r>
    </w:p>
    <w:p w14:paraId="703C3F33" w14:textId="77777777" w:rsidR="00533A30" w:rsidRPr="00533A30" w:rsidRDefault="00533A30" w:rsidP="00533A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proofErr w:type="spellStart"/>
      <w:r w:rsidRPr="00533A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Fertiberia</w:t>
      </w:r>
      <w:proofErr w:type="spellEnd"/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ведёт крупный проект восстановления/рекультивации (</w:t>
      </w:r>
      <w:proofErr w:type="spellStart"/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Restore</w:t>
      </w:r>
      <w:proofErr w:type="spellEnd"/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20/30) для фосфогипсовых площадей. </w:t>
      </w:r>
    </w:p>
    <w:p w14:paraId="52518B53" w14:textId="77777777" w:rsidR="00533A30" w:rsidRPr="00533A30" w:rsidRDefault="00533A30" w:rsidP="00533A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этом вокруг проекта есть критика и споры о достаточности мер/рисках фильтраций. </w:t>
      </w: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</w:r>
      <w:r w:rsidRPr="00533A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Что перенять:</w:t>
      </w: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рекультивация — это не «накрыть сверху», а пакет: гидроизоляция, управление фильтратом, контроль подземных вод, долгий пост-мониторинг, независимая экспертиза.</w:t>
      </w:r>
    </w:p>
    <w:p w14:paraId="1D5ADC7A" w14:textId="77777777" w:rsidR="00533A30" w:rsidRPr="00533A30" w:rsidRDefault="00533A30" w:rsidP="00533A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9220872">
          <v:rect id="_x0000_i1027" style="width:0;height:1.5pt" o:hralign="center" o:hrstd="t" o:hr="t" fillcolor="#a0a0a0" stroked="f"/>
        </w:pict>
      </w:r>
    </w:p>
    <w:p w14:paraId="41C8E852" w14:textId="77777777" w:rsidR="00533A30" w:rsidRPr="00533A30" w:rsidRDefault="00533A30" w:rsidP="00533A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33A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4) Чей «опыт» лучше всего применим в Невинномысске</w:t>
      </w:r>
    </w:p>
    <w:p w14:paraId="53856DE0" w14:textId="77777777" w:rsidR="00533A30" w:rsidRPr="00533A30" w:rsidRDefault="00533A30" w:rsidP="00533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нужен </w:t>
      </w:r>
      <w:r w:rsidRPr="00533A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практический, инженерный ориентир</w:t>
      </w: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а не лозунги — берите:</w:t>
      </w:r>
    </w:p>
    <w:p w14:paraId="40D50D48" w14:textId="77777777" w:rsidR="00533A30" w:rsidRPr="00533A30" w:rsidRDefault="00533A30" w:rsidP="00533A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A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EU BREF LVIC-AAF</w:t>
      </w: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(наилучшие доступные технологии для крупнотоннажной неорганики: аммиак, кислоты, удобрения) — это фактически «меню» BAT/НДТ и уровни выбросов/подходы к разрешениям. </w:t>
      </w:r>
    </w:p>
    <w:p w14:paraId="486B5401" w14:textId="77777777" w:rsidR="00533A30" w:rsidRPr="00533A30" w:rsidRDefault="00533A30" w:rsidP="00533A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Отраслевые BAT-буклеты </w:t>
      </w:r>
      <w:proofErr w:type="spellStart"/>
      <w:r w:rsidRPr="00533A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Fertilizers</w:t>
      </w:r>
      <w:proofErr w:type="spellEnd"/>
      <w:r w:rsidRPr="00533A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Europe</w:t>
      </w: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(коротко и </w:t>
      </w:r>
      <w:proofErr w:type="spellStart"/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прикладно</w:t>
      </w:r>
      <w:proofErr w:type="spellEnd"/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по процессам). </w:t>
      </w:r>
    </w:p>
    <w:p w14:paraId="588283D4" w14:textId="77777777" w:rsidR="00533A30" w:rsidRPr="00533A30" w:rsidRDefault="00533A30" w:rsidP="00533A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 </w:t>
      </w:r>
      <w:r w:rsidRPr="00533A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N₂O</w:t>
      </w: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справочники/</w:t>
      </w:r>
      <w:proofErr w:type="spellStart"/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хэндбуки</w:t>
      </w:r>
      <w:proofErr w:type="spellEnd"/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кейсы внедрения катализаторов (там прямо разложено: где ставить, как контролировать, что ломается). </w:t>
      </w:r>
    </w:p>
    <w:p w14:paraId="22083136" w14:textId="77777777" w:rsidR="00533A30" w:rsidRPr="00533A30" w:rsidRDefault="00533A30" w:rsidP="00533A3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 фосфогипсу — </w:t>
      </w:r>
      <w:r w:rsidRPr="00533A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EPA</w:t>
      </w: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как источник базовой «физики риска» и регулирования </w:t>
      </w:r>
      <w:proofErr w:type="spellStart"/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стэков</w:t>
      </w:r>
      <w:proofErr w:type="spellEnd"/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. </w:t>
      </w:r>
    </w:p>
    <w:p w14:paraId="2F54AC40" w14:textId="77777777" w:rsidR="00533A30" w:rsidRPr="00533A30" w:rsidRDefault="00533A30" w:rsidP="00533A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9AAC3B3">
          <v:rect id="_x0000_i1028" style="width:0;height:1.5pt" o:hralign="center" o:hrstd="t" o:hr="t" fillcolor="#a0a0a0" stroked="f"/>
        </w:pict>
      </w:r>
    </w:p>
    <w:p w14:paraId="5E60DF9A" w14:textId="77777777" w:rsidR="00533A30" w:rsidRPr="00533A30" w:rsidRDefault="00533A30" w:rsidP="00533A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533A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5) Как «решают такие проблемы» по-взрослому: рабочая схема для города и предприятия</w:t>
      </w:r>
    </w:p>
    <w:p w14:paraId="456EF44E" w14:textId="77777777" w:rsidR="00533A30" w:rsidRPr="00533A30" w:rsidRDefault="00533A30" w:rsidP="00533A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A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Прозрачный контур данных</w:t>
      </w:r>
    </w:p>
    <w:p w14:paraId="4C9F3A9D" w14:textId="77777777" w:rsidR="00533A30" w:rsidRPr="00533A30" w:rsidRDefault="00533A30" w:rsidP="00533A3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непрерывный мониторинг на источниках (CEMS) + городские посты,</w:t>
      </w:r>
    </w:p>
    <w:p w14:paraId="1398708E" w14:textId="77777777" w:rsidR="00533A30" w:rsidRPr="00533A30" w:rsidRDefault="00533A30" w:rsidP="00533A3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публичные дашборды «вчера/сегодня»,</w:t>
      </w:r>
    </w:p>
    <w:p w14:paraId="5A22B10E" w14:textId="77777777" w:rsidR="00533A30" w:rsidRPr="00533A30" w:rsidRDefault="00533A30" w:rsidP="00533A3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протоколы на инциденты (что было, сколько, куда, чем компенсировали).</w:t>
      </w:r>
    </w:p>
    <w:p w14:paraId="7FEF4C22" w14:textId="77777777" w:rsidR="00533A30" w:rsidRPr="00533A30" w:rsidRDefault="00533A30" w:rsidP="00533A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A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Переход от “мероприятий” к “порогам”</w:t>
      </w:r>
    </w:p>
    <w:p w14:paraId="1A48C3B1" w14:textId="77777777" w:rsidR="00533A30" w:rsidRPr="00533A30" w:rsidRDefault="00533A30" w:rsidP="00533A3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каждого цеха: </w:t>
      </w:r>
      <w:r w:rsidRPr="00533A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порог по выбросу</w:t>
      </w: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+ </w:t>
      </w:r>
      <w:r w:rsidRPr="00533A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порог по жалобам/запаху</w:t>
      </w: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+ </w:t>
      </w:r>
      <w:r w:rsidRPr="00533A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порог по аварийным сбросам</w:t>
      </w: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</w:p>
    <w:p w14:paraId="74882335" w14:textId="77777777" w:rsidR="00533A30" w:rsidRPr="00533A30" w:rsidRDefault="00533A30" w:rsidP="00533A3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порог превышен → автоматом «план корректирующих действий» и аудит.</w:t>
      </w:r>
    </w:p>
    <w:p w14:paraId="25BB9427" w14:textId="77777777" w:rsidR="00533A30" w:rsidRPr="00533A30" w:rsidRDefault="00533A30" w:rsidP="00533A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A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BAT-пакет по процессам</w:t>
      </w:r>
    </w:p>
    <w:p w14:paraId="282F653A" w14:textId="77777777" w:rsidR="00533A30" w:rsidRPr="00533A30" w:rsidRDefault="00533A30" w:rsidP="00533A3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азотная кислота: N₂O-катализатор + </w:t>
      </w:r>
      <w:proofErr w:type="spellStart"/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NOx</w:t>
      </w:r>
      <w:proofErr w:type="spellEnd"/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-решения;</w:t>
      </w:r>
    </w:p>
    <w:p w14:paraId="3D4B195E" w14:textId="77777777" w:rsidR="00533A30" w:rsidRPr="00533A30" w:rsidRDefault="00533A30" w:rsidP="00533A3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аммиак/селитра: герметизация, абсорбция, пылеулавливание;</w:t>
      </w:r>
    </w:p>
    <w:p w14:paraId="051906F1" w14:textId="77777777" w:rsidR="00533A30" w:rsidRPr="00533A30" w:rsidRDefault="00533A30" w:rsidP="00533A3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стоки: удаление азота + раздельная </w:t>
      </w:r>
      <w:proofErr w:type="spellStart"/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ливнёвка</w:t>
      </w:r>
      <w:proofErr w:type="spellEnd"/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</w:t>
      </w:r>
    </w:p>
    <w:p w14:paraId="2C2BEC39" w14:textId="77777777" w:rsidR="00533A30" w:rsidRPr="00533A30" w:rsidRDefault="00533A30" w:rsidP="00533A3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отходы/наследие: инженерная изоляция + контроль грунтовых вод + рекультивация.</w:t>
      </w:r>
    </w:p>
    <w:p w14:paraId="2C1201AD" w14:textId="77777777" w:rsidR="00533A30" w:rsidRPr="00533A30" w:rsidRDefault="00533A30" w:rsidP="00533A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A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Независимая экспертиза</w:t>
      </w:r>
    </w:p>
    <w:p w14:paraId="49D721D0" w14:textId="77777777" w:rsidR="00533A30" w:rsidRPr="00533A30" w:rsidRDefault="00533A30" w:rsidP="00533A30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«проверка бумаг», а совместный аудит: технологи + гидрогеологи + санитарные врачи + общественные наблюдатели.</w:t>
      </w:r>
    </w:p>
    <w:p w14:paraId="5D390BD7" w14:textId="77777777" w:rsidR="00533A30" w:rsidRPr="00533A30" w:rsidRDefault="00533A30" w:rsidP="00533A3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47226C0A">
          <v:rect id="_x0000_i1029" style="width:0;height:1.5pt" o:hralign="center" o:hrstd="t" o:hr="t" fillcolor="#a0a0a0" stroked="f"/>
        </w:pict>
      </w:r>
    </w:p>
    <w:p w14:paraId="70882ACB" w14:textId="394B3863" w:rsidR="00533A30" w:rsidRPr="00533A30" w:rsidRDefault="00533A30" w:rsidP="00533A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хочешь, 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можно</w:t>
      </w: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сдела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ть</w:t>
      </w: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533A30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короткий “досье-пакет” в 2–3 страницах</w:t>
      </w: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именно по Невинномысску:</w:t>
      </w:r>
    </w:p>
    <w:p w14:paraId="32DE98F8" w14:textId="77777777" w:rsidR="00533A30" w:rsidRPr="00533A30" w:rsidRDefault="00533A30" w:rsidP="00533A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A30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lastRenderedPageBreak/>
        <w:t>карта экологических рисков</w:t>
      </w: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(воздух/вода/отходы/инциденты),</w:t>
      </w:r>
    </w:p>
    <w:p w14:paraId="209F393D" w14:textId="77777777" w:rsidR="00533A30" w:rsidRPr="00533A30" w:rsidRDefault="00533A30" w:rsidP="00533A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A30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какие документы запросить</w:t>
      </w: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(КЭР/ОВОС/отчётность/мониторинг),</w:t>
      </w:r>
    </w:p>
    <w:p w14:paraId="17639628" w14:textId="77777777" w:rsidR="00533A30" w:rsidRPr="00533A30" w:rsidRDefault="00533A30" w:rsidP="00533A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A30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какие BAT/НДТ привязать к каждому риску</w:t>
      </w: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</w:p>
    <w:p w14:paraId="62842A76" w14:textId="77777777" w:rsidR="00533A30" w:rsidRPr="00533A30" w:rsidRDefault="00533A30" w:rsidP="00533A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533A30">
        <w:rPr>
          <w:rFonts w:ascii="Times New Roman" w:eastAsia="Times New Roman" w:hAnsi="Times New Roman" w:cs="Times New Roman"/>
          <w:i/>
          <w:iCs/>
          <w:kern w:val="0"/>
          <w:lang w:eastAsia="ru-RU"/>
          <w14:ligatures w14:val="none"/>
        </w:rPr>
        <w:t>чек-лист вопросов для предприятия и для регулятора</w:t>
      </w:r>
      <w:r w:rsidRPr="00533A30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146BE409" w14:textId="77777777" w:rsidR="00113C0A" w:rsidRDefault="00113C0A"/>
    <w:sectPr w:rsidR="00113C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5582C"/>
    <w:multiLevelType w:val="multilevel"/>
    <w:tmpl w:val="C54E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E75A56"/>
    <w:multiLevelType w:val="multilevel"/>
    <w:tmpl w:val="C236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641C58"/>
    <w:multiLevelType w:val="multilevel"/>
    <w:tmpl w:val="4496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683CD9"/>
    <w:multiLevelType w:val="multilevel"/>
    <w:tmpl w:val="10D05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5D7756"/>
    <w:multiLevelType w:val="multilevel"/>
    <w:tmpl w:val="E88A7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D54F0C"/>
    <w:multiLevelType w:val="multilevel"/>
    <w:tmpl w:val="876C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D53892"/>
    <w:multiLevelType w:val="multilevel"/>
    <w:tmpl w:val="F484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0B0C3C"/>
    <w:multiLevelType w:val="multilevel"/>
    <w:tmpl w:val="0A223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5C6BC8"/>
    <w:multiLevelType w:val="multilevel"/>
    <w:tmpl w:val="64BA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382C37"/>
    <w:multiLevelType w:val="multilevel"/>
    <w:tmpl w:val="E258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6E353D"/>
    <w:multiLevelType w:val="multilevel"/>
    <w:tmpl w:val="5D96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1421280">
    <w:abstractNumId w:val="0"/>
  </w:num>
  <w:num w:numId="2" w16cid:durableId="110246276">
    <w:abstractNumId w:val="2"/>
  </w:num>
  <w:num w:numId="3" w16cid:durableId="129978110">
    <w:abstractNumId w:val="1"/>
  </w:num>
  <w:num w:numId="4" w16cid:durableId="223683577">
    <w:abstractNumId w:val="6"/>
  </w:num>
  <w:num w:numId="5" w16cid:durableId="1041705005">
    <w:abstractNumId w:val="4"/>
  </w:num>
  <w:num w:numId="6" w16cid:durableId="982851653">
    <w:abstractNumId w:val="10"/>
  </w:num>
  <w:num w:numId="7" w16cid:durableId="675420303">
    <w:abstractNumId w:val="5"/>
  </w:num>
  <w:num w:numId="8" w16cid:durableId="607080875">
    <w:abstractNumId w:val="9"/>
  </w:num>
  <w:num w:numId="9" w16cid:durableId="1351834567">
    <w:abstractNumId w:val="8"/>
  </w:num>
  <w:num w:numId="10" w16cid:durableId="551043835">
    <w:abstractNumId w:val="3"/>
  </w:num>
  <w:num w:numId="11" w16cid:durableId="10446700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A30"/>
    <w:rsid w:val="00067452"/>
    <w:rsid w:val="000F7186"/>
    <w:rsid w:val="00113C0A"/>
    <w:rsid w:val="001A6471"/>
    <w:rsid w:val="00272B96"/>
    <w:rsid w:val="00533A30"/>
    <w:rsid w:val="006E71E2"/>
    <w:rsid w:val="008A7A44"/>
    <w:rsid w:val="00BD6526"/>
    <w:rsid w:val="00DC5654"/>
    <w:rsid w:val="00FB2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2CA5B"/>
  <w15:chartTrackingRefBased/>
  <w15:docId w15:val="{4EEAADE7-1409-42A2-BDAA-FFDFA67DA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3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3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3A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3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3A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3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3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3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3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3A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3A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3A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3A3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3A3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3A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3A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3A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3A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3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3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3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3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3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3A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3A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3A3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3A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3A3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33A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957</Words>
  <Characters>5455</Characters>
  <Application>Microsoft Office Word</Application>
  <DocSecurity>0</DocSecurity>
  <Lines>45</Lines>
  <Paragraphs>12</Paragraphs>
  <ScaleCrop>false</ScaleCrop>
  <Company/>
  <LinksUpToDate>false</LinksUpToDate>
  <CharactersWithSpaces>6400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Mandritsa</dc:creator>
  <cp:keywords/>
  <dc:description/>
  <cp:lastModifiedBy>Igor Mandritsa</cp:lastModifiedBy>
  <cp:revision>1</cp:revision>
  <dcterms:created xsi:type="dcterms:W3CDTF">2026-02-26T22:29:00Z</dcterms:created>
  <dcterms:modified xsi:type="dcterms:W3CDTF">2026-02-26T22:30:00Z</dcterms:modified>
</cp:coreProperties>
</file>