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30920D" w14:textId="363DCD77" w:rsidR="00D74675" w:rsidRPr="005B064B" w:rsidRDefault="009B70D5" w:rsidP="005B064B">
      <w:pPr>
        <w:spacing w:after="0" w:line="360" w:lineRule="auto"/>
        <w:ind w:firstLine="709"/>
        <w:rPr>
          <w:rFonts w:ascii="Times New Roman" w:hAnsi="Times New Roman" w:cs="Times New Roman"/>
          <w:sz w:val="24"/>
          <w:szCs w:val="24"/>
          <w:lang w:val="ru-RU"/>
        </w:rPr>
      </w:pPr>
      <w:r w:rsidRPr="005B064B">
        <w:rPr>
          <w:rFonts w:ascii="Times New Roman" w:hAnsi="Times New Roman" w:cs="Times New Roman"/>
          <w:sz w:val="24"/>
          <w:szCs w:val="24"/>
          <w:lang w:val="ru-RU"/>
        </w:rPr>
        <w:t>УДК 338.45</w:t>
      </w:r>
    </w:p>
    <w:p w14:paraId="3269BC4A" w14:textId="50C8B720" w:rsidR="005B064B" w:rsidRPr="005B064B" w:rsidRDefault="005B064B" w:rsidP="005B064B">
      <w:pPr>
        <w:spacing w:after="0" w:line="360" w:lineRule="auto"/>
        <w:ind w:firstLine="709"/>
        <w:jc w:val="right"/>
        <w:rPr>
          <w:rFonts w:ascii="Times New Roman" w:eastAsia="Times New Roman" w:hAnsi="Times New Roman" w:cs="Times New Roman"/>
          <w:sz w:val="24"/>
          <w:szCs w:val="24"/>
          <w:lang w:val="ru-RU"/>
        </w:rPr>
      </w:pPr>
      <w:r w:rsidRPr="005B064B">
        <w:rPr>
          <w:rFonts w:ascii="Times New Roman" w:eastAsia="Times New Roman" w:hAnsi="Times New Roman" w:cs="Times New Roman"/>
          <w:b/>
          <w:sz w:val="24"/>
          <w:szCs w:val="24"/>
          <w:lang w:val="ru-RU"/>
        </w:rPr>
        <w:t>Гладков Кирилл Геннадье</w:t>
      </w:r>
      <w:r w:rsidRPr="005B064B">
        <w:rPr>
          <w:rFonts w:ascii="Times New Roman" w:eastAsia="Times New Roman" w:hAnsi="Times New Roman" w:cs="Times New Roman"/>
          <w:b/>
          <w:sz w:val="24"/>
          <w:szCs w:val="24"/>
          <w:lang w:val="ru-RU"/>
        </w:rPr>
        <w:t>вич</w:t>
      </w:r>
      <w:r w:rsidRPr="005B064B">
        <w:rPr>
          <w:rFonts w:ascii="Times New Roman" w:eastAsia="Times New Roman" w:hAnsi="Times New Roman" w:cs="Times New Roman"/>
          <w:sz w:val="24"/>
          <w:szCs w:val="24"/>
          <w:lang w:val="ru-RU"/>
        </w:rPr>
        <w:t>,</w:t>
      </w:r>
    </w:p>
    <w:p w14:paraId="1D693408" w14:textId="2945740C" w:rsidR="005B064B" w:rsidRPr="005B064B" w:rsidRDefault="005B064B" w:rsidP="005B064B">
      <w:pPr>
        <w:spacing w:after="0" w:line="360" w:lineRule="auto"/>
        <w:ind w:firstLine="709"/>
        <w:jc w:val="right"/>
        <w:rPr>
          <w:rFonts w:ascii="Times New Roman" w:hAnsi="Times New Roman" w:cs="Times New Roman"/>
          <w:sz w:val="24"/>
          <w:szCs w:val="24"/>
          <w:lang w:val="ru-RU"/>
        </w:rPr>
      </w:pPr>
      <w:r w:rsidRPr="005B064B">
        <w:rPr>
          <w:rFonts w:ascii="Times New Roman" w:eastAsia="Times New Roman" w:hAnsi="Times New Roman" w:cs="Times New Roman"/>
          <w:sz w:val="24"/>
          <w:szCs w:val="24"/>
          <w:lang w:val="ru-RU"/>
        </w:rPr>
        <w:t xml:space="preserve"> аспирант</w:t>
      </w:r>
      <w:r w:rsidRPr="005B064B">
        <w:rPr>
          <w:rFonts w:ascii="Times New Roman" w:eastAsia="Times New Roman" w:hAnsi="Times New Roman" w:cs="Times New Roman"/>
          <w:sz w:val="24"/>
          <w:szCs w:val="24"/>
          <w:lang w:val="ru-RU" w:eastAsia="ru-RU" w:bidi="ru-RU"/>
        </w:rPr>
        <w:t xml:space="preserve"> </w:t>
      </w:r>
      <w:r w:rsidRPr="005B064B">
        <w:rPr>
          <w:rFonts w:ascii="Times New Roman" w:eastAsia="Times New Roman" w:hAnsi="Times New Roman" w:cs="Times New Roman"/>
          <w:sz w:val="24"/>
          <w:szCs w:val="24"/>
          <w:lang w:val="ru-RU" w:eastAsia="ru-RU" w:bidi="ru-RU"/>
        </w:rPr>
        <w:t>2 курса</w:t>
      </w:r>
      <w:r w:rsidRPr="005B064B">
        <w:rPr>
          <w:rFonts w:ascii="Times New Roman" w:hAnsi="Times New Roman" w:cs="Times New Roman"/>
          <w:sz w:val="24"/>
          <w:szCs w:val="24"/>
          <w:lang w:val="ru-RU"/>
        </w:rPr>
        <w:t xml:space="preserve"> </w:t>
      </w:r>
      <w:r w:rsidRPr="005B064B">
        <w:rPr>
          <w:rFonts w:ascii="Times New Roman" w:eastAsia="Times New Roman" w:hAnsi="Times New Roman" w:cs="Times New Roman"/>
          <w:sz w:val="24"/>
          <w:szCs w:val="24"/>
          <w:lang w:val="ru-RU" w:eastAsia="ru-RU" w:bidi="ru-RU"/>
        </w:rPr>
        <w:t>направления подготовки Экономика</w:t>
      </w:r>
    </w:p>
    <w:p w14:paraId="67FDE5E1" w14:textId="77777777" w:rsidR="005B064B" w:rsidRPr="005B064B" w:rsidRDefault="005B064B" w:rsidP="005B064B">
      <w:pPr>
        <w:spacing w:after="0" w:line="360" w:lineRule="auto"/>
        <w:ind w:firstLine="709"/>
        <w:jc w:val="right"/>
        <w:rPr>
          <w:rFonts w:ascii="Times New Roman" w:eastAsia="Times New Roman" w:hAnsi="Times New Roman" w:cs="Times New Roman"/>
          <w:sz w:val="24"/>
          <w:szCs w:val="24"/>
          <w:lang w:val="ru-RU"/>
        </w:rPr>
      </w:pPr>
      <w:r w:rsidRPr="005B064B">
        <w:rPr>
          <w:rFonts w:ascii="Times New Roman" w:eastAsia="Times New Roman" w:hAnsi="Times New Roman" w:cs="Times New Roman"/>
          <w:sz w:val="24"/>
          <w:szCs w:val="24"/>
          <w:lang w:val="ru-RU"/>
        </w:rPr>
        <w:t>ФГАОУ ВО «</w:t>
      </w:r>
      <w:proofErr w:type="gramStart"/>
      <w:r w:rsidRPr="005B064B">
        <w:rPr>
          <w:rFonts w:ascii="Times New Roman" w:eastAsia="Times New Roman" w:hAnsi="Times New Roman" w:cs="Times New Roman"/>
          <w:sz w:val="24"/>
          <w:szCs w:val="24"/>
          <w:lang w:val="ru-RU"/>
        </w:rPr>
        <w:t>Северо-Кавказский</w:t>
      </w:r>
      <w:proofErr w:type="gramEnd"/>
      <w:r w:rsidRPr="005B064B">
        <w:rPr>
          <w:rFonts w:ascii="Times New Roman" w:eastAsia="Times New Roman" w:hAnsi="Times New Roman" w:cs="Times New Roman"/>
          <w:sz w:val="24"/>
          <w:szCs w:val="24"/>
          <w:lang w:val="ru-RU"/>
        </w:rPr>
        <w:t xml:space="preserve"> федеральный университет»</w:t>
      </w:r>
    </w:p>
    <w:p w14:paraId="7C001123" w14:textId="77777777" w:rsidR="005B064B" w:rsidRPr="005B064B" w:rsidRDefault="005B064B" w:rsidP="005B064B">
      <w:pPr>
        <w:spacing w:after="0" w:line="360" w:lineRule="auto"/>
        <w:ind w:firstLine="709"/>
        <w:jc w:val="center"/>
        <w:rPr>
          <w:rFonts w:ascii="Times New Roman" w:hAnsi="Times New Roman" w:cs="Times New Roman"/>
          <w:b/>
          <w:sz w:val="24"/>
          <w:szCs w:val="24"/>
          <w:lang w:val="ru-RU"/>
        </w:rPr>
      </w:pPr>
    </w:p>
    <w:p w14:paraId="71B3C1A8" w14:textId="05A6F4A6" w:rsidR="00D74675" w:rsidRPr="005B064B" w:rsidRDefault="009B70D5" w:rsidP="005B064B">
      <w:pPr>
        <w:spacing w:after="0" w:line="360" w:lineRule="auto"/>
        <w:ind w:firstLine="709"/>
        <w:jc w:val="center"/>
        <w:rPr>
          <w:rFonts w:ascii="Times New Roman" w:hAnsi="Times New Roman" w:cs="Times New Roman"/>
          <w:sz w:val="24"/>
          <w:szCs w:val="24"/>
          <w:lang w:val="ru-RU"/>
        </w:rPr>
      </w:pPr>
      <w:r w:rsidRPr="005B064B">
        <w:rPr>
          <w:rFonts w:ascii="Times New Roman" w:hAnsi="Times New Roman" w:cs="Times New Roman"/>
          <w:b/>
          <w:sz w:val="24"/>
          <w:szCs w:val="24"/>
          <w:lang w:val="ru-RU"/>
        </w:rPr>
        <w:t xml:space="preserve">СОВРЕМЕННЫЕ ПРОБЛЕМЫ </w:t>
      </w:r>
      <w:r w:rsidR="005B064B" w:rsidRPr="005B064B">
        <w:rPr>
          <w:rFonts w:ascii="Times New Roman" w:hAnsi="Times New Roman" w:cs="Times New Roman"/>
          <w:b/>
          <w:sz w:val="24"/>
          <w:szCs w:val="24"/>
          <w:lang w:val="ru-RU"/>
        </w:rPr>
        <w:t>И ПУТИ РАЗВИТИЯ</w:t>
      </w:r>
      <w:r w:rsidR="005B064B" w:rsidRPr="005B064B">
        <w:rPr>
          <w:rFonts w:ascii="Times New Roman" w:hAnsi="Times New Roman" w:cs="Times New Roman"/>
          <w:b/>
          <w:sz w:val="24"/>
          <w:szCs w:val="24"/>
          <w:lang w:val="ru-RU"/>
        </w:rPr>
        <w:t xml:space="preserve"> </w:t>
      </w:r>
      <w:r w:rsidRPr="005B064B">
        <w:rPr>
          <w:rFonts w:ascii="Times New Roman" w:hAnsi="Times New Roman" w:cs="Times New Roman"/>
          <w:b/>
          <w:sz w:val="24"/>
          <w:szCs w:val="24"/>
          <w:lang w:val="ru-RU"/>
        </w:rPr>
        <w:t xml:space="preserve">ПРОМЫШЛЕННЫХ </w:t>
      </w:r>
      <w:r w:rsidR="00B97950" w:rsidRPr="005B064B">
        <w:rPr>
          <w:rFonts w:ascii="Times New Roman" w:hAnsi="Times New Roman" w:cs="Times New Roman"/>
          <w:b/>
          <w:sz w:val="24"/>
          <w:szCs w:val="24"/>
          <w:lang w:val="ru-RU"/>
        </w:rPr>
        <w:br/>
      </w:r>
      <w:r w:rsidRPr="005B064B">
        <w:rPr>
          <w:rFonts w:ascii="Times New Roman" w:hAnsi="Times New Roman" w:cs="Times New Roman"/>
          <w:b/>
          <w:sz w:val="24"/>
          <w:szCs w:val="24"/>
          <w:lang w:val="ru-RU"/>
        </w:rPr>
        <w:t>ЭКОСИСТЕМ</w:t>
      </w:r>
      <w:r w:rsidR="00B97950" w:rsidRPr="005B064B">
        <w:rPr>
          <w:rFonts w:ascii="Times New Roman" w:hAnsi="Times New Roman" w:cs="Times New Roman"/>
          <w:b/>
          <w:sz w:val="24"/>
          <w:szCs w:val="24"/>
          <w:lang w:val="ru-RU"/>
        </w:rPr>
        <w:t xml:space="preserve"> </w:t>
      </w:r>
      <w:r w:rsidRPr="005B064B">
        <w:rPr>
          <w:rFonts w:ascii="Times New Roman" w:hAnsi="Times New Roman" w:cs="Times New Roman"/>
          <w:b/>
          <w:sz w:val="24"/>
          <w:szCs w:val="24"/>
          <w:lang w:val="ru-RU"/>
        </w:rPr>
        <w:br/>
      </w:r>
    </w:p>
    <w:p w14:paraId="26018981" w14:textId="07D79387" w:rsidR="005B064B" w:rsidRPr="005B064B" w:rsidRDefault="005B064B" w:rsidP="005B064B">
      <w:pPr>
        <w:spacing w:after="0" w:line="360" w:lineRule="auto"/>
        <w:ind w:firstLine="709"/>
        <w:jc w:val="both"/>
        <w:rPr>
          <w:rFonts w:ascii="Times New Roman" w:hAnsi="Times New Roman" w:cs="Times New Roman"/>
          <w:b/>
          <w:sz w:val="24"/>
          <w:szCs w:val="24"/>
          <w:lang w:val="ru-RU"/>
        </w:rPr>
      </w:pPr>
      <w:r w:rsidRPr="005B064B">
        <w:rPr>
          <w:rFonts w:ascii="Times New Roman" w:hAnsi="Times New Roman" w:cs="Times New Roman"/>
          <w:b/>
          <w:sz w:val="24"/>
          <w:szCs w:val="24"/>
          <w:lang w:val="ru-RU"/>
        </w:rPr>
        <w:t xml:space="preserve">Гладков К.Г. </w:t>
      </w:r>
      <w:r w:rsidRPr="005B064B">
        <w:rPr>
          <w:rFonts w:ascii="Times New Roman" w:hAnsi="Times New Roman" w:cs="Times New Roman"/>
          <w:b/>
          <w:sz w:val="24"/>
          <w:szCs w:val="24"/>
          <w:lang w:val="ru-RU"/>
        </w:rPr>
        <w:t xml:space="preserve">Современные проблемы и </w:t>
      </w:r>
      <w:proofErr w:type="gramStart"/>
      <w:r w:rsidRPr="005B064B">
        <w:rPr>
          <w:rFonts w:ascii="Times New Roman" w:hAnsi="Times New Roman" w:cs="Times New Roman"/>
          <w:b/>
          <w:sz w:val="24"/>
          <w:szCs w:val="24"/>
          <w:lang w:val="ru-RU"/>
        </w:rPr>
        <w:t>пути  развития</w:t>
      </w:r>
      <w:proofErr w:type="gramEnd"/>
      <w:r w:rsidRPr="005B064B">
        <w:rPr>
          <w:rFonts w:ascii="Times New Roman" w:hAnsi="Times New Roman" w:cs="Times New Roman"/>
          <w:b/>
          <w:sz w:val="24"/>
          <w:szCs w:val="24"/>
          <w:lang w:val="ru-RU"/>
        </w:rPr>
        <w:t xml:space="preserve"> промышленных экосистем</w:t>
      </w:r>
      <w:r w:rsidRPr="005B064B">
        <w:rPr>
          <w:rFonts w:ascii="Times New Roman" w:hAnsi="Times New Roman" w:cs="Times New Roman"/>
          <w:b/>
          <w:sz w:val="24"/>
          <w:szCs w:val="24"/>
          <w:lang w:val="ru-RU"/>
        </w:rPr>
        <w:t>.</w:t>
      </w:r>
      <w:r w:rsidRPr="005B064B">
        <w:rPr>
          <w:rFonts w:ascii="Times New Roman" w:hAnsi="Times New Roman" w:cs="Times New Roman"/>
          <w:b/>
          <w:sz w:val="24"/>
          <w:szCs w:val="24"/>
          <w:lang w:val="ru-RU"/>
        </w:rPr>
        <w:t xml:space="preserve"> </w:t>
      </w:r>
    </w:p>
    <w:p w14:paraId="2A3EF53F" w14:textId="205EF627" w:rsidR="00D74675" w:rsidRDefault="009B70D5" w:rsidP="005B064B">
      <w:pPr>
        <w:spacing w:after="0" w:line="360" w:lineRule="auto"/>
        <w:ind w:firstLine="709"/>
        <w:jc w:val="both"/>
        <w:rPr>
          <w:rFonts w:ascii="Times New Roman" w:hAnsi="Times New Roman" w:cs="Times New Roman"/>
          <w:sz w:val="24"/>
          <w:szCs w:val="24"/>
          <w:lang w:val="ru-RU"/>
        </w:rPr>
      </w:pPr>
      <w:r w:rsidRPr="005B064B">
        <w:rPr>
          <w:rFonts w:ascii="Times New Roman" w:hAnsi="Times New Roman" w:cs="Times New Roman"/>
          <w:sz w:val="24"/>
          <w:szCs w:val="24"/>
          <w:lang w:val="ru-RU"/>
        </w:rPr>
        <w:t>В статье исследованы структурные противоречия, характерные для промышленных экосистем ресурсо</w:t>
      </w:r>
      <w:r w:rsidR="00F10F64">
        <w:rPr>
          <w:rFonts w:ascii="Times New Roman" w:hAnsi="Times New Roman" w:cs="Times New Roman"/>
          <w:sz w:val="24"/>
          <w:szCs w:val="24"/>
          <w:lang w:val="ru-RU"/>
        </w:rPr>
        <w:t>е</w:t>
      </w:r>
      <w:r w:rsidRPr="005B064B">
        <w:rPr>
          <w:rFonts w:ascii="Times New Roman" w:hAnsi="Times New Roman" w:cs="Times New Roman"/>
          <w:sz w:val="24"/>
          <w:szCs w:val="24"/>
          <w:lang w:val="ru-RU"/>
        </w:rPr>
        <w:t xml:space="preserve">мкого </w:t>
      </w:r>
      <w:proofErr w:type="gramStart"/>
      <w:r w:rsidRPr="005B064B">
        <w:rPr>
          <w:rFonts w:ascii="Times New Roman" w:hAnsi="Times New Roman" w:cs="Times New Roman"/>
          <w:sz w:val="24"/>
          <w:szCs w:val="24"/>
          <w:lang w:val="ru-RU"/>
        </w:rPr>
        <w:t xml:space="preserve">типа, </w:t>
      </w:r>
      <w:r w:rsidRPr="005B064B">
        <w:rPr>
          <w:rFonts w:ascii="Times New Roman" w:hAnsi="Times New Roman" w:cs="Times New Roman"/>
          <w:sz w:val="24"/>
          <w:szCs w:val="24"/>
          <w:lang w:val="ru-RU"/>
        </w:rPr>
        <w:t xml:space="preserve"> на</w:t>
      </w:r>
      <w:proofErr w:type="gramEnd"/>
      <w:r w:rsidRPr="005B064B">
        <w:rPr>
          <w:rFonts w:ascii="Times New Roman" w:hAnsi="Times New Roman" w:cs="Times New Roman"/>
          <w:sz w:val="24"/>
          <w:szCs w:val="24"/>
          <w:lang w:val="ru-RU"/>
        </w:rPr>
        <w:t xml:space="preserve"> материале кластера г. Невинномысска (Ставропольский край). Выявлен парадокс высокой концентрации производственных </w:t>
      </w:r>
      <w:r w:rsidRPr="005B064B">
        <w:rPr>
          <w:rFonts w:ascii="Times New Roman" w:hAnsi="Times New Roman" w:cs="Times New Roman"/>
          <w:sz w:val="24"/>
          <w:szCs w:val="24"/>
          <w:lang w:val="ru-RU"/>
        </w:rPr>
        <w:t>акторов при критически низком индексе синергетической плотности (Синд = 3–5% при потенциале свыше 150 ресурсных обменов). Предложена концепция ЭКОПЛАТФОРМЫ как цифрового симбиотического оператора кластера, обеспечивающего замыкание ресурсных циклов и генер</w:t>
      </w:r>
      <w:r w:rsidRPr="005B064B">
        <w:rPr>
          <w:rFonts w:ascii="Times New Roman" w:hAnsi="Times New Roman" w:cs="Times New Roman"/>
          <w:sz w:val="24"/>
          <w:szCs w:val="24"/>
          <w:lang w:val="ru-RU"/>
        </w:rPr>
        <w:t>ацию верифицируемого экономического эффекта для бюджета территории.</w:t>
      </w:r>
    </w:p>
    <w:p w14:paraId="733EEBB4" w14:textId="77777777" w:rsidR="005B064B" w:rsidRPr="004B08DE" w:rsidRDefault="005B064B" w:rsidP="005B064B">
      <w:pPr>
        <w:spacing w:after="0" w:line="360" w:lineRule="auto"/>
        <w:ind w:firstLine="567"/>
        <w:jc w:val="right"/>
        <w:rPr>
          <w:rFonts w:ascii="Times New Roman" w:eastAsia="Times New Roman" w:hAnsi="Times New Roman" w:cs="Times New Roman"/>
          <w:b/>
          <w:sz w:val="24"/>
          <w:szCs w:val="24"/>
          <w:lang w:val="ru-RU"/>
        </w:rPr>
      </w:pPr>
    </w:p>
    <w:p w14:paraId="4FE5451C" w14:textId="4D1EB6C3" w:rsidR="005B064B" w:rsidRPr="00CA75C1" w:rsidRDefault="005B064B" w:rsidP="005B064B">
      <w:pPr>
        <w:spacing w:after="0" w:line="360" w:lineRule="auto"/>
        <w:ind w:firstLine="567"/>
        <w:jc w:val="right"/>
        <w:rPr>
          <w:rFonts w:ascii="Times New Roman" w:eastAsia="Times New Roman" w:hAnsi="Times New Roman" w:cs="Times New Roman"/>
          <w:b/>
          <w:sz w:val="24"/>
          <w:szCs w:val="24"/>
        </w:rPr>
      </w:pPr>
      <w:proofErr w:type="spellStart"/>
      <w:r w:rsidRPr="005B064B">
        <w:rPr>
          <w:rFonts w:ascii="Times New Roman" w:eastAsia="Times New Roman" w:hAnsi="Times New Roman" w:cs="Times New Roman"/>
          <w:b/>
          <w:sz w:val="24"/>
          <w:szCs w:val="24"/>
        </w:rPr>
        <w:t>Gladkov</w:t>
      </w:r>
      <w:proofErr w:type="spellEnd"/>
      <w:r w:rsidRPr="005B064B">
        <w:rPr>
          <w:rFonts w:ascii="Times New Roman" w:eastAsia="Times New Roman" w:hAnsi="Times New Roman" w:cs="Times New Roman"/>
          <w:b/>
          <w:sz w:val="24"/>
          <w:szCs w:val="24"/>
        </w:rPr>
        <w:t xml:space="preserve"> Kirill </w:t>
      </w:r>
      <w:proofErr w:type="spellStart"/>
      <w:r w:rsidRPr="005B064B">
        <w:rPr>
          <w:rFonts w:ascii="Times New Roman" w:eastAsia="Times New Roman" w:hAnsi="Times New Roman" w:cs="Times New Roman"/>
          <w:b/>
          <w:sz w:val="24"/>
          <w:szCs w:val="24"/>
        </w:rPr>
        <w:t>Gennadievich</w:t>
      </w:r>
      <w:proofErr w:type="spellEnd"/>
      <w:r w:rsidRPr="00CA75C1">
        <w:rPr>
          <w:rFonts w:ascii="Times New Roman" w:eastAsia="Times New Roman" w:hAnsi="Times New Roman" w:cs="Times New Roman"/>
          <w:b/>
          <w:sz w:val="24"/>
          <w:szCs w:val="24"/>
        </w:rPr>
        <w:t>,</w:t>
      </w:r>
    </w:p>
    <w:p w14:paraId="3252B7A1" w14:textId="77777777" w:rsidR="005B064B" w:rsidRDefault="005B064B" w:rsidP="005B064B">
      <w:pPr>
        <w:spacing w:after="0" w:line="360" w:lineRule="auto"/>
        <w:ind w:firstLine="567"/>
        <w:jc w:val="right"/>
        <w:rPr>
          <w:rFonts w:ascii="Times New Roman" w:eastAsia="Times New Roman" w:hAnsi="Times New Roman" w:cs="Times New Roman"/>
          <w:sz w:val="24"/>
          <w:szCs w:val="24"/>
        </w:rPr>
      </w:pPr>
      <w:r w:rsidRPr="005B064B">
        <w:rPr>
          <w:rFonts w:ascii="Times New Roman" w:eastAsia="Times New Roman" w:hAnsi="Times New Roman" w:cs="Times New Roman"/>
          <w:sz w:val="24"/>
          <w:szCs w:val="24"/>
        </w:rPr>
        <w:t>Second-Year PhD Student in Economics</w:t>
      </w:r>
    </w:p>
    <w:p w14:paraId="7536A883" w14:textId="2A5B728E" w:rsidR="005B064B" w:rsidRDefault="005B064B" w:rsidP="005B064B">
      <w:pPr>
        <w:spacing w:after="0" w:line="360" w:lineRule="auto"/>
        <w:ind w:firstLine="567"/>
        <w:jc w:val="right"/>
        <w:rPr>
          <w:rFonts w:ascii="Times New Roman" w:eastAsia="Times New Roman" w:hAnsi="Times New Roman" w:cs="Times New Roman"/>
          <w:sz w:val="24"/>
          <w:szCs w:val="24"/>
        </w:rPr>
      </w:pPr>
      <w:r w:rsidRPr="00CA75C1">
        <w:rPr>
          <w:rFonts w:ascii="Times New Roman" w:eastAsia="Times New Roman" w:hAnsi="Times New Roman" w:cs="Times New Roman"/>
          <w:sz w:val="24"/>
          <w:szCs w:val="24"/>
        </w:rPr>
        <w:t>North-Caucasus Federal University</w:t>
      </w:r>
    </w:p>
    <w:p w14:paraId="4CEBABBD" w14:textId="77777777" w:rsidR="005B064B" w:rsidRPr="00CA75C1" w:rsidRDefault="005B064B" w:rsidP="005B064B">
      <w:pPr>
        <w:spacing w:after="0" w:line="360" w:lineRule="auto"/>
        <w:ind w:firstLine="567"/>
        <w:jc w:val="right"/>
        <w:rPr>
          <w:rFonts w:ascii="Times New Roman" w:eastAsia="Times New Roman" w:hAnsi="Times New Roman" w:cs="Times New Roman"/>
          <w:sz w:val="24"/>
          <w:szCs w:val="24"/>
        </w:rPr>
      </w:pPr>
    </w:p>
    <w:p w14:paraId="7A3568C6" w14:textId="77777777" w:rsidR="00F10F64" w:rsidRPr="00F10F64" w:rsidRDefault="00F10F64" w:rsidP="00F10F64">
      <w:pPr>
        <w:spacing w:after="0" w:line="360" w:lineRule="auto"/>
        <w:ind w:firstLine="709"/>
        <w:jc w:val="center"/>
        <w:rPr>
          <w:rFonts w:ascii="Times New Roman" w:eastAsia="Times New Roman" w:hAnsi="Times New Roman" w:cs="Times New Roman"/>
          <w:b/>
          <w:sz w:val="24"/>
          <w:szCs w:val="24"/>
        </w:rPr>
      </w:pPr>
      <w:r w:rsidRPr="00F10F64">
        <w:rPr>
          <w:rFonts w:ascii="Times New Roman" w:eastAsia="Times New Roman" w:hAnsi="Times New Roman" w:cs="Times New Roman"/>
          <w:b/>
          <w:sz w:val="24"/>
          <w:szCs w:val="24"/>
        </w:rPr>
        <w:t>MODERN CHALLENGES AND DEVELOPMENT PATHWAYS OF INDUSTRIAL ECOSYSTEMS</w:t>
      </w:r>
    </w:p>
    <w:p w14:paraId="6E017EC5" w14:textId="77777777" w:rsidR="00F10F64" w:rsidRPr="00F10F64" w:rsidRDefault="00F10F64" w:rsidP="00F10F64">
      <w:pPr>
        <w:spacing w:after="0" w:line="360" w:lineRule="auto"/>
        <w:ind w:firstLine="709"/>
        <w:jc w:val="both"/>
        <w:rPr>
          <w:rFonts w:ascii="Times New Roman" w:eastAsia="Times New Roman" w:hAnsi="Times New Roman" w:cs="Times New Roman"/>
          <w:b/>
          <w:sz w:val="24"/>
          <w:szCs w:val="24"/>
        </w:rPr>
      </w:pPr>
    </w:p>
    <w:p w14:paraId="4A694A1F" w14:textId="77777777" w:rsidR="00F10F64" w:rsidRPr="00F10F64" w:rsidRDefault="00F10F64" w:rsidP="00F10F64">
      <w:pPr>
        <w:spacing w:after="0" w:line="360" w:lineRule="auto"/>
        <w:ind w:firstLine="709"/>
        <w:jc w:val="both"/>
        <w:rPr>
          <w:rFonts w:ascii="Times New Roman" w:eastAsia="Times New Roman" w:hAnsi="Times New Roman" w:cs="Times New Roman"/>
          <w:sz w:val="24"/>
          <w:szCs w:val="24"/>
        </w:rPr>
      </w:pPr>
      <w:proofErr w:type="spellStart"/>
      <w:r w:rsidRPr="00F10F64">
        <w:rPr>
          <w:rFonts w:ascii="Times New Roman" w:eastAsia="Times New Roman" w:hAnsi="Times New Roman" w:cs="Times New Roman"/>
          <w:b/>
          <w:sz w:val="24"/>
          <w:szCs w:val="24"/>
        </w:rPr>
        <w:t>Gladkov</w:t>
      </w:r>
      <w:proofErr w:type="spellEnd"/>
      <w:r w:rsidRPr="00F10F64">
        <w:rPr>
          <w:rFonts w:ascii="Times New Roman" w:eastAsia="Times New Roman" w:hAnsi="Times New Roman" w:cs="Times New Roman"/>
          <w:b/>
          <w:sz w:val="24"/>
          <w:szCs w:val="24"/>
        </w:rPr>
        <w:t xml:space="preserve"> K.G. Modern Challenges and Development Pathways of Industrial Ecosystems.</w:t>
      </w:r>
    </w:p>
    <w:p w14:paraId="42DF14A4" w14:textId="444D5929" w:rsidR="005B064B" w:rsidRPr="005B064B" w:rsidRDefault="00F10F64" w:rsidP="00F10F64">
      <w:pPr>
        <w:spacing w:after="0" w:line="360" w:lineRule="auto"/>
        <w:ind w:firstLine="709"/>
        <w:jc w:val="both"/>
        <w:rPr>
          <w:rFonts w:ascii="Times New Roman" w:hAnsi="Times New Roman" w:cs="Times New Roman"/>
          <w:sz w:val="24"/>
          <w:szCs w:val="24"/>
        </w:rPr>
      </w:pPr>
      <w:r w:rsidRPr="00F10F64">
        <w:rPr>
          <w:rFonts w:ascii="Times New Roman" w:eastAsia="Times New Roman" w:hAnsi="Times New Roman" w:cs="Times New Roman"/>
          <w:sz w:val="24"/>
          <w:szCs w:val="24"/>
        </w:rPr>
        <w:t xml:space="preserve">The article examines the structural contradictions inherent in resource-intensive industrial ecosystems, using the cluster of </w:t>
      </w:r>
      <w:proofErr w:type="spellStart"/>
      <w:r w:rsidRPr="00F10F64">
        <w:rPr>
          <w:rFonts w:ascii="Times New Roman" w:eastAsia="Times New Roman" w:hAnsi="Times New Roman" w:cs="Times New Roman"/>
          <w:sz w:val="24"/>
          <w:szCs w:val="24"/>
        </w:rPr>
        <w:t>Nevinnomyssk</w:t>
      </w:r>
      <w:proofErr w:type="spellEnd"/>
      <w:r w:rsidRPr="00F10F64">
        <w:rPr>
          <w:rFonts w:ascii="Times New Roman" w:eastAsia="Times New Roman" w:hAnsi="Times New Roman" w:cs="Times New Roman"/>
          <w:sz w:val="24"/>
          <w:szCs w:val="24"/>
        </w:rPr>
        <w:t xml:space="preserve">, Stavropol </w:t>
      </w:r>
      <w:proofErr w:type="spellStart"/>
      <w:r w:rsidRPr="00F10F64">
        <w:rPr>
          <w:rFonts w:ascii="Times New Roman" w:eastAsia="Times New Roman" w:hAnsi="Times New Roman" w:cs="Times New Roman"/>
          <w:sz w:val="24"/>
          <w:szCs w:val="24"/>
        </w:rPr>
        <w:t>Krai</w:t>
      </w:r>
      <w:proofErr w:type="spellEnd"/>
      <w:r w:rsidRPr="00F10F64">
        <w:rPr>
          <w:rFonts w:ascii="Times New Roman" w:eastAsia="Times New Roman" w:hAnsi="Times New Roman" w:cs="Times New Roman"/>
          <w:sz w:val="24"/>
          <w:szCs w:val="24"/>
        </w:rPr>
        <w:t>, as a case study. A paradox of a high concentration of industrial actors combined with a critically low synergy density index is identified (</w:t>
      </w:r>
      <w:proofErr w:type="spellStart"/>
      <w:r w:rsidRPr="00F10F64">
        <w:rPr>
          <w:rFonts w:ascii="Times New Roman" w:eastAsia="Times New Roman" w:hAnsi="Times New Roman" w:cs="Times New Roman"/>
          <w:sz w:val="24"/>
          <w:szCs w:val="24"/>
        </w:rPr>
        <w:t>Synd</w:t>
      </w:r>
      <w:proofErr w:type="spellEnd"/>
      <w:r w:rsidRPr="00F10F64">
        <w:rPr>
          <w:rFonts w:ascii="Times New Roman" w:eastAsia="Times New Roman" w:hAnsi="Times New Roman" w:cs="Times New Roman"/>
          <w:sz w:val="24"/>
          <w:szCs w:val="24"/>
        </w:rPr>
        <w:t xml:space="preserve"> = 3–5% despite the potential for more than 150 resource exchange links). The paper proposes the concept of an ECOPLATFORM as a digital symbiotic cluster operator designed to close resource loops and generate a verifiable economic effect for the territorial budget.</w:t>
      </w:r>
    </w:p>
    <w:p w14:paraId="38DD118D" w14:textId="77777777" w:rsidR="00D74675" w:rsidRPr="005B064B" w:rsidRDefault="00D74675" w:rsidP="005B064B">
      <w:pPr>
        <w:spacing w:after="0" w:line="360" w:lineRule="auto"/>
        <w:ind w:firstLine="709"/>
        <w:jc w:val="center"/>
        <w:rPr>
          <w:rFonts w:ascii="Times New Roman" w:hAnsi="Times New Roman" w:cs="Times New Roman"/>
          <w:sz w:val="24"/>
          <w:szCs w:val="24"/>
        </w:rPr>
      </w:pPr>
    </w:p>
    <w:p w14:paraId="18E3C0AA" w14:textId="4292770E" w:rsidR="006C2CE0" w:rsidRPr="006C2CE0" w:rsidRDefault="00F10F64" w:rsidP="006C2CE0">
      <w:pPr>
        <w:spacing w:after="0" w:line="360" w:lineRule="auto"/>
        <w:ind w:firstLine="709"/>
        <w:jc w:val="both"/>
        <w:rPr>
          <w:rFonts w:ascii="Times New Roman" w:hAnsi="Times New Roman" w:cs="Times New Roman"/>
          <w:sz w:val="24"/>
          <w:szCs w:val="24"/>
          <w:lang w:val="ru-RU"/>
        </w:rPr>
      </w:pPr>
      <w:r w:rsidRPr="00E06E00">
        <w:rPr>
          <w:rFonts w:ascii="Times New Roman" w:hAnsi="Times New Roman" w:cs="Times New Roman"/>
          <w:b/>
          <w:bCs/>
          <w:sz w:val="24"/>
          <w:szCs w:val="24"/>
          <w:lang w:val="ru-RU"/>
        </w:rPr>
        <w:t>Постановка</w:t>
      </w:r>
      <w:r w:rsidRPr="00343643">
        <w:rPr>
          <w:rFonts w:ascii="Times New Roman" w:hAnsi="Times New Roman" w:cs="Times New Roman"/>
          <w:b/>
          <w:bCs/>
          <w:sz w:val="24"/>
          <w:szCs w:val="24"/>
          <w:lang w:val="ru-RU"/>
        </w:rPr>
        <w:t xml:space="preserve"> </w:t>
      </w:r>
      <w:r w:rsidRPr="00E06E00">
        <w:rPr>
          <w:rFonts w:ascii="Times New Roman" w:hAnsi="Times New Roman" w:cs="Times New Roman"/>
          <w:b/>
          <w:bCs/>
          <w:sz w:val="24"/>
          <w:szCs w:val="24"/>
          <w:lang w:val="ru-RU"/>
        </w:rPr>
        <w:t>проблемы</w:t>
      </w:r>
      <w:r w:rsidRPr="00343643">
        <w:rPr>
          <w:rFonts w:ascii="Times New Roman" w:hAnsi="Times New Roman" w:cs="Times New Roman"/>
          <w:sz w:val="24"/>
          <w:szCs w:val="24"/>
          <w:lang w:val="ru-RU"/>
        </w:rPr>
        <w:t>.</w:t>
      </w:r>
      <w:r>
        <w:rPr>
          <w:rFonts w:ascii="Times New Roman" w:hAnsi="Times New Roman" w:cs="Times New Roman"/>
          <w:sz w:val="24"/>
          <w:szCs w:val="24"/>
          <w:lang w:val="ru-RU"/>
        </w:rPr>
        <w:t xml:space="preserve"> </w:t>
      </w:r>
      <w:r w:rsidR="006C2CE0" w:rsidRPr="006C2CE0">
        <w:rPr>
          <w:rFonts w:ascii="Times New Roman" w:hAnsi="Times New Roman" w:cs="Times New Roman"/>
          <w:sz w:val="24"/>
          <w:szCs w:val="24"/>
          <w:lang w:val="ru-RU"/>
        </w:rPr>
        <w:t xml:space="preserve">В современных условиях трансформации промышленной политики и усиления требований к экологической и экономической устойчивости особую </w:t>
      </w:r>
      <w:r w:rsidR="006C2CE0" w:rsidRPr="006C2CE0">
        <w:rPr>
          <w:rFonts w:ascii="Times New Roman" w:hAnsi="Times New Roman" w:cs="Times New Roman"/>
          <w:sz w:val="24"/>
          <w:szCs w:val="24"/>
          <w:lang w:val="ru-RU"/>
        </w:rPr>
        <w:lastRenderedPageBreak/>
        <w:t xml:space="preserve">значимость приобретает </w:t>
      </w:r>
      <w:proofErr w:type="spellStart"/>
      <w:r w:rsidR="006C2CE0" w:rsidRPr="006C2CE0">
        <w:rPr>
          <w:rFonts w:ascii="Times New Roman" w:hAnsi="Times New Roman" w:cs="Times New Roman"/>
          <w:sz w:val="24"/>
          <w:szCs w:val="24"/>
          <w:lang w:val="ru-RU"/>
        </w:rPr>
        <w:t>экосистемный</w:t>
      </w:r>
      <w:proofErr w:type="spellEnd"/>
      <w:r w:rsidR="006C2CE0" w:rsidRPr="006C2CE0">
        <w:rPr>
          <w:rFonts w:ascii="Times New Roman" w:hAnsi="Times New Roman" w:cs="Times New Roman"/>
          <w:sz w:val="24"/>
          <w:szCs w:val="24"/>
          <w:lang w:val="ru-RU"/>
        </w:rPr>
        <w:t xml:space="preserve"> подход к организации промышленного развития. Промышленная экосистема представляет собой не просто совокупность территориально локализованных предприятий, а систему взаимосвязанных производственных, инфраструктурных, институциональных и цифровых элементов, совместное функционирование которых определяет способность территории к устойчивому воспроизводству ресурсов, снижению издержек и формированию долгосрочных конкурентных преимуществ</w:t>
      </w:r>
      <w:r w:rsidR="001E7667">
        <w:rPr>
          <w:rFonts w:ascii="Times New Roman" w:hAnsi="Times New Roman" w:cs="Times New Roman"/>
          <w:sz w:val="24"/>
          <w:szCs w:val="24"/>
          <w:lang w:val="ru-RU"/>
        </w:rPr>
        <w:t xml:space="preserve"> </w:t>
      </w:r>
      <w:r w:rsidR="001E7667" w:rsidRPr="001E7667">
        <w:rPr>
          <w:rFonts w:ascii="Times New Roman" w:hAnsi="Times New Roman" w:cs="Times New Roman"/>
          <w:sz w:val="24"/>
          <w:szCs w:val="24"/>
          <w:lang w:val="ru-RU"/>
        </w:rPr>
        <w:t>[1; 3]</w:t>
      </w:r>
      <w:r w:rsidR="006C2CE0" w:rsidRPr="006C2CE0">
        <w:rPr>
          <w:rFonts w:ascii="Times New Roman" w:hAnsi="Times New Roman" w:cs="Times New Roman"/>
          <w:sz w:val="24"/>
          <w:szCs w:val="24"/>
          <w:lang w:val="ru-RU"/>
        </w:rPr>
        <w:t xml:space="preserve">. Такой подход особенно востребован в регионах с высокой концентрацией ресурсоемких производств, где эффективность развития все в меньшей степени зависит только от масштаба выпуска и все в большей </w:t>
      </w:r>
      <w:r w:rsidR="001E7667">
        <w:rPr>
          <w:rFonts w:ascii="Times New Roman" w:hAnsi="Times New Roman" w:cs="Times New Roman"/>
          <w:sz w:val="24"/>
          <w:szCs w:val="24"/>
          <w:lang w:val="ru-RU"/>
        </w:rPr>
        <w:t>–</w:t>
      </w:r>
      <w:r w:rsidR="006C2CE0" w:rsidRPr="006C2CE0">
        <w:rPr>
          <w:rFonts w:ascii="Times New Roman" w:hAnsi="Times New Roman" w:cs="Times New Roman"/>
          <w:sz w:val="24"/>
          <w:szCs w:val="24"/>
          <w:lang w:val="ru-RU"/>
        </w:rPr>
        <w:t xml:space="preserve"> от качества межфирменной кооперации, степени замыкания ресурсных циклов и наличия механизмов согласования интересов бизнеса </w:t>
      </w:r>
      <w:r w:rsidR="006C2CE0">
        <w:rPr>
          <w:rFonts w:ascii="Times New Roman" w:hAnsi="Times New Roman" w:cs="Times New Roman"/>
          <w:sz w:val="24"/>
          <w:szCs w:val="24"/>
          <w:lang w:val="ru-RU"/>
        </w:rPr>
        <w:t>и территории.</w:t>
      </w:r>
    </w:p>
    <w:p w14:paraId="14926D2F" w14:textId="067D36FE" w:rsidR="006C2CE0" w:rsidRPr="006C2CE0" w:rsidRDefault="006C2CE0" w:rsidP="006C2CE0">
      <w:pPr>
        <w:spacing w:after="0" w:line="360" w:lineRule="auto"/>
        <w:ind w:firstLine="709"/>
        <w:jc w:val="both"/>
        <w:rPr>
          <w:rFonts w:ascii="Times New Roman" w:hAnsi="Times New Roman" w:cs="Times New Roman"/>
          <w:sz w:val="24"/>
          <w:szCs w:val="24"/>
          <w:lang w:val="ru-RU"/>
        </w:rPr>
      </w:pPr>
      <w:r w:rsidRPr="006C2CE0">
        <w:rPr>
          <w:rFonts w:ascii="Times New Roman" w:hAnsi="Times New Roman" w:cs="Times New Roman"/>
          <w:sz w:val="24"/>
          <w:szCs w:val="24"/>
          <w:lang w:val="ru-RU"/>
        </w:rPr>
        <w:t xml:space="preserve">Вместе с тем практика показывает, что территориальная концентрация промышленных предприятий сама по себе не обеспечивает формирование полноценной экосистемы. Географическая близость производственных </w:t>
      </w:r>
      <w:proofErr w:type="spellStart"/>
      <w:r w:rsidRPr="006C2CE0">
        <w:rPr>
          <w:rFonts w:ascii="Times New Roman" w:hAnsi="Times New Roman" w:cs="Times New Roman"/>
          <w:sz w:val="24"/>
          <w:szCs w:val="24"/>
          <w:lang w:val="ru-RU"/>
        </w:rPr>
        <w:t>акторов</w:t>
      </w:r>
      <w:proofErr w:type="spellEnd"/>
      <w:r w:rsidRPr="006C2CE0">
        <w:rPr>
          <w:rFonts w:ascii="Times New Roman" w:hAnsi="Times New Roman" w:cs="Times New Roman"/>
          <w:sz w:val="24"/>
          <w:szCs w:val="24"/>
          <w:lang w:val="ru-RU"/>
        </w:rPr>
        <w:t xml:space="preserve"> не трансформируется автоматически в устойчивые хозяйственные связи, совместное использование ресурсов и возникновение синергетических эффектов. Во многих случаях предприятия функционируют в режиме пространственного соседства, но не экономического взаимодействия. В результате сохраняются высокие транзакционные издержки, рассеиваются вторичные ресурсы, усиливается экологическая нагрузка, а потенциальные эффекты коопер</w:t>
      </w:r>
      <w:r>
        <w:rPr>
          <w:rFonts w:ascii="Times New Roman" w:hAnsi="Times New Roman" w:cs="Times New Roman"/>
          <w:sz w:val="24"/>
          <w:szCs w:val="24"/>
          <w:lang w:val="ru-RU"/>
        </w:rPr>
        <w:t>ации остаются нереализованными</w:t>
      </w:r>
      <w:r w:rsidR="001E7667">
        <w:rPr>
          <w:rFonts w:ascii="Times New Roman" w:hAnsi="Times New Roman" w:cs="Times New Roman"/>
          <w:sz w:val="24"/>
          <w:szCs w:val="24"/>
          <w:lang w:val="ru-RU"/>
        </w:rPr>
        <w:t xml:space="preserve"> </w:t>
      </w:r>
      <w:r w:rsidR="001E7667" w:rsidRPr="001E7667">
        <w:rPr>
          <w:rFonts w:ascii="Times New Roman" w:hAnsi="Times New Roman" w:cs="Times New Roman"/>
          <w:sz w:val="24"/>
          <w:szCs w:val="24"/>
          <w:lang w:val="ru-RU"/>
        </w:rPr>
        <w:t>[2; 8].</w:t>
      </w:r>
    </w:p>
    <w:p w14:paraId="75CFB86C" w14:textId="02C5C939" w:rsidR="006C2CE0" w:rsidRPr="006C2CE0" w:rsidRDefault="006C2CE0" w:rsidP="006C2CE0">
      <w:pPr>
        <w:spacing w:after="0" w:line="360" w:lineRule="auto"/>
        <w:ind w:firstLine="709"/>
        <w:jc w:val="both"/>
        <w:rPr>
          <w:rFonts w:ascii="Times New Roman" w:hAnsi="Times New Roman" w:cs="Times New Roman"/>
          <w:sz w:val="24"/>
          <w:szCs w:val="24"/>
          <w:lang w:val="ru-RU"/>
        </w:rPr>
      </w:pPr>
      <w:r w:rsidRPr="006C2CE0">
        <w:rPr>
          <w:rFonts w:ascii="Times New Roman" w:hAnsi="Times New Roman" w:cs="Times New Roman"/>
          <w:sz w:val="24"/>
          <w:szCs w:val="24"/>
          <w:lang w:val="ru-RU"/>
        </w:rPr>
        <w:t xml:space="preserve">Указанные противоречия отчетливо проявляются в промышленном кластере г. Невинномысска, который выступает одной из наиболее концентрированных производственных площадок </w:t>
      </w:r>
      <w:proofErr w:type="gramStart"/>
      <w:r w:rsidRPr="006C2CE0">
        <w:rPr>
          <w:rFonts w:ascii="Times New Roman" w:hAnsi="Times New Roman" w:cs="Times New Roman"/>
          <w:sz w:val="24"/>
          <w:szCs w:val="24"/>
          <w:lang w:val="ru-RU"/>
        </w:rPr>
        <w:t>Северо-Кавказского</w:t>
      </w:r>
      <w:proofErr w:type="gramEnd"/>
      <w:r w:rsidRPr="006C2CE0">
        <w:rPr>
          <w:rFonts w:ascii="Times New Roman" w:hAnsi="Times New Roman" w:cs="Times New Roman"/>
          <w:sz w:val="24"/>
          <w:szCs w:val="24"/>
          <w:lang w:val="ru-RU"/>
        </w:rPr>
        <w:t xml:space="preserve"> федерального округа. На данной территории сосредоточена значительная часть промышленного потенциала Ставропольского края; ключевую роль в его формировании играют АО «Невинномысский Азот», Невинномысская ГРЭС, концерн «</w:t>
      </w:r>
      <w:proofErr w:type="spellStart"/>
      <w:r w:rsidRPr="006C2CE0">
        <w:rPr>
          <w:rFonts w:ascii="Times New Roman" w:hAnsi="Times New Roman" w:cs="Times New Roman"/>
          <w:sz w:val="24"/>
          <w:szCs w:val="24"/>
          <w:lang w:val="ru-RU"/>
        </w:rPr>
        <w:t>Энергомера</w:t>
      </w:r>
      <w:proofErr w:type="spellEnd"/>
      <w:r w:rsidRPr="006C2CE0">
        <w:rPr>
          <w:rFonts w:ascii="Times New Roman" w:hAnsi="Times New Roman" w:cs="Times New Roman"/>
          <w:sz w:val="24"/>
          <w:szCs w:val="24"/>
          <w:lang w:val="ru-RU"/>
        </w:rPr>
        <w:t>» и ГК «</w:t>
      </w:r>
      <w:proofErr w:type="spellStart"/>
      <w:r w:rsidRPr="006C2CE0">
        <w:rPr>
          <w:rFonts w:ascii="Times New Roman" w:hAnsi="Times New Roman" w:cs="Times New Roman"/>
          <w:sz w:val="24"/>
          <w:szCs w:val="24"/>
          <w:lang w:val="ru-RU"/>
        </w:rPr>
        <w:t>Арнест</w:t>
      </w:r>
      <w:proofErr w:type="spellEnd"/>
      <w:r w:rsidRPr="006C2CE0">
        <w:rPr>
          <w:rFonts w:ascii="Times New Roman" w:hAnsi="Times New Roman" w:cs="Times New Roman"/>
          <w:sz w:val="24"/>
          <w:szCs w:val="24"/>
          <w:lang w:val="ru-RU"/>
        </w:rPr>
        <w:t>». При этом наличие мощной производственной базы и института ТОСЭР «Невинномысск» пока не обеспечило высокой плотности межфирменных ресурсных обменов</w:t>
      </w:r>
      <w:r w:rsidR="001E7667">
        <w:rPr>
          <w:rFonts w:ascii="Times New Roman" w:hAnsi="Times New Roman" w:cs="Times New Roman"/>
          <w:sz w:val="24"/>
          <w:szCs w:val="24"/>
          <w:lang w:val="ru-RU"/>
        </w:rPr>
        <w:t xml:space="preserve"> </w:t>
      </w:r>
      <w:r w:rsidR="001E7667" w:rsidRPr="001E7667">
        <w:rPr>
          <w:rFonts w:ascii="Times New Roman" w:hAnsi="Times New Roman" w:cs="Times New Roman"/>
          <w:sz w:val="24"/>
          <w:szCs w:val="24"/>
          <w:lang w:val="ru-RU"/>
        </w:rPr>
        <w:t>[4]</w:t>
      </w:r>
      <w:r w:rsidRPr="006C2CE0">
        <w:rPr>
          <w:rFonts w:ascii="Times New Roman" w:hAnsi="Times New Roman" w:cs="Times New Roman"/>
          <w:sz w:val="24"/>
          <w:szCs w:val="24"/>
          <w:lang w:val="ru-RU"/>
        </w:rPr>
        <w:t xml:space="preserve">. </w:t>
      </w:r>
      <w:r w:rsidR="001E7667">
        <w:rPr>
          <w:rFonts w:ascii="Times New Roman" w:hAnsi="Times New Roman" w:cs="Times New Roman"/>
          <w:sz w:val="24"/>
          <w:szCs w:val="24"/>
          <w:lang w:val="ru-RU"/>
        </w:rPr>
        <w:t>По нашему мнению, п</w:t>
      </w:r>
      <w:r w:rsidRPr="006C2CE0">
        <w:rPr>
          <w:rFonts w:ascii="Times New Roman" w:hAnsi="Times New Roman" w:cs="Times New Roman"/>
          <w:sz w:val="24"/>
          <w:szCs w:val="24"/>
          <w:lang w:val="ru-RU"/>
        </w:rPr>
        <w:t>ри потенциале свыше 150 возможных обменных связей фактически реализуется лишь 3–5% данного объема, что свидетельствует о низком уровне синер</w:t>
      </w:r>
      <w:r>
        <w:rPr>
          <w:rFonts w:ascii="Times New Roman" w:hAnsi="Times New Roman" w:cs="Times New Roman"/>
          <w:sz w:val="24"/>
          <w:szCs w:val="24"/>
          <w:lang w:val="ru-RU"/>
        </w:rPr>
        <w:t xml:space="preserve">гетической связности кластера </w:t>
      </w:r>
      <w:r w:rsidR="001E7667" w:rsidRPr="001E7667">
        <w:rPr>
          <w:rFonts w:ascii="Times New Roman" w:hAnsi="Times New Roman" w:cs="Times New Roman"/>
          <w:sz w:val="24"/>
          <w:szCs w:val="24"/>
          <w:lang w:val="ru-RU"/>
        </w:rPr>
        <w:t>[4; 5]</w:t>
      </w:r>
      <w:r>
        <w:rPr>
          <w:rFonts w:ascii="Times New Roman" w:hAnsi="Times New Roman" w:cs="Times New Roman"/>
          <w:sz w:val="24"/>
          <w:szCs w:val="24"/>
          <w:lang w:val="ru-RU"/>
        </w:rPr>
        <w:t>.</w:t>
      </w:r>
    </w:p>
    <w:p w14:paraId="1064229D" w14:textId="77777777" w:rsidR="006C2CE0" w:rsidRDefault="006C2CE0" w:rsidP="0050232F">
      <w:pPr>
        <w:widowControl w:val="0"/>
        <w:spacing w:after="0" w:line="360" w:lineRule="auto"/>
        <w:ind w:firstLine="709"/>
        <w:jc w:val="both"/>
        <w:rPr>
          <w:rFonts w:ascii="Times New Roman" w:hAnsi="Times New Roman" w:cs="Times New Roman"/>
          <w:sz w:val="24"/>
          <w:szCs w:val="24"/>
          <w:lang w:val="ru-RU"/>
        </w:rPr>
      </w:pPr>
      <w:r w:rsidRPr="006C2CE0">
        <w:rPr>
          <w:rFonts w:ascii="Times New Roman" w:hAnsi="Times New Roman" w:cs="Times New Roman"/>
          <w:sz w:val="24"/>
          <w:szCs w:val="24"/>
          <w:lang w:val="ru-RU"/>
        </w:rPr>
        <w:t xml:space="preserve">Следовательно, научная проблема заключается в том, что для промышленных экосистем ресурсоемкого типа недостаточно изучены механизмы перехода от территориальной концентрации производств к устойчивой модели промышленного симбиоза. Недостаточная разработанность инструментов координации ресурсных потоков, их цифрового учета и институционального закрепления ограничивает возможности </w:t>
      </w:r>
      <w:r w:rsidRPr="006C2CE0">
        <w:rPr>
          <w:rFonts w:ascii="Times New Roman" w:hAnsi="Times New Roman" w:cs="Times New Roman"/>
          <w:sz w:val="24"/>
          <w:szCs w:val="24"/>
          <w:lang w:val="ru-RU"/>
        </w:rPr>
        <w:lastRenderedPageBreak/>
        <w:t>формирования экосистемы устойчивого развития промышленного комплекса региона.</w:t>
      </w:r>
    </w:p>
    <w:p w14:paraId="2E9AB59C" w14:textId="272B8810" w:rsidR="001E7667" w:rsidRPr="001E7667" w:rsidRDefault="00F10F64" w:rsidP="001E7667">
      <w:pPr>
        <w:spacing w:after="0" w:line="360" w:lineRule="auto"/>
        <w:ind w:firstLine="709"/>
        <w:jc w:val="both"/>
        <w:rPr>
          <w:rFonts w:ascii="Times New Roman" w:hAnsi="Times New Roman" w:cs="Times New Roman"/>
          <w:b/>
          <w:sz w:val="24"/>
          <w:szCs w:val="24"/>
          <w:lang w:val="ru-RU"/>
        </w:rPr>
      </w:pPr>
      <w:r w:rsidRPr="00F10F64">
        <w:rPr>
          <w:rFonts w:ascii="Times New Roman" w:hAnsi="Times New Roman" w:cs="Times New Roman"/>
          <w:b/>
          <w:sz w:val="24"/>
          <w:szCs w:val="24"/>
          <w:lang w:val="ru-RU"/>
        </w:rPr>
        <w:t>Анализ после</w:t>
      </w:r>
      <w:r w:rsidR="001E7667">
        <w:rPr>
          <w:rFonts w:ascii="Times New Roman" w:hAnsi="Times New Roman" w:cs="Times New Roman"/>
          <w:b/>
          <w:sz w:val="24"/>
          <w:szCs w:val="24"/>
          <w:lang w:val="ru-RU"/>
        </w:rPr>
        <w:t xml:space="preserve">дних исследований и публикаций. </w:t>
      </w:r>
      <w:r w:rsidR="001E7667" w:rsidRPr="001E7667">
        <w:rPr>
          <w:rFonts w:ascii="Times New Roman" w:hAnsi="Times New Roman" w:cs="Times New Roman"/>
          <w:sz w:val="24"/>
          <w:szCs w:val="24"/>
          <w:lang w:val="ru-RU"/>
        </w:rPr>
        <w:t xml:space="preserve">Теоретические основы исследования промышленных экосистем и промышленного симбиоза были заложены в работах R. </w:t>
      </w:r>
      <w:proofErr w:type="spellStart"/>
      <w:r w:rsidR="001E7667" w:rsidRPr="001E7667">
        <w:rPr>
          <w:rFonts w:ascii="Times New Roman" w:hAnsi="Times New Roman" w:cs="Times New Roman"/>
          <w:sz w:val="24"/>
          <w:szCs w:val="24"/>
          <w:lang w:val="ru-RU"/>
        </w:rPr>
        <w:t>Frosch</w:t>
      </w:r>
      <w:proofErr w:type="spellEnd"/>
      <w:r w:rsidR="001E7667" w:rsidRPr="001E7667">
        <w:rPr>
          <w:rFonts w:ascii="Times New Roman" w:hAnsi="Times New Roman" w:cs="Times New Roman"/>
          <w:sz w:val="24"/>
          <w:szCs w:val="24"/>
          <w:lang w:val="ru-RU"/>
        </w:rPr>
        <w:t xml:space="preserve">, N. </w:t>
      </w:r>
      <w:proofErr w:type="spellStart"/>
      <w:r w:rsidR="001E7667" w:rsidRPr="001E7667">
        <w:rPr>
          <w:rFonts w:ascii="Times New Roman" w:hAnsi="Times New Roman" w:cs="Times New Roman"/>
          <w:sz w:val="24"/>
          <w:szCs w:val="24"/>
          <w:lang w:val="ru-RU"/>
        </w:rPr>
        <w:t>Gallopoulos</w:t>
      </w:r>
      <w:proofErr w:type="spellEnd"/>
      <w:r w:rsidR="001E7667" w:rsidRPr="001E7667">
        <w:rPr>
          <w:rFonts w:ascii="Times New Roman" w:hAnsi="Times New Roman" w:cs="Times New Roman"/>
          <w:sz w:val="24"/>
          <w:szCs w:val="24"/>
          <w:lang w:val="ru-RU"/>
        </w:rPr>
        <w:t xml:space="preserve">, M. </w:t>
      </w:r>
      <w:proofErr w:type="spellStart"/>
      <w:r w:rsidR="001E7667" w:rsidRPr="001E7667">
        <w:rPr>
          <w:rFonts w:ascii="Times New Roman" w:hAnsi="Times New Roman" w:cs="Times New Roman"/>
          <w:sz w:val="24"/>
          <w:szCs w:val="24"/>
          <w:lang w:val="ru-RU"/>
        </w:rPr>
        <w:t>Chertow</w:t>
      </w:r>
      <w:proofErr w:type="spellEnd"/>
      <w:r w:rsidR="001E7667" w:rsidRPr="001E7667">
        <w:rPr>
          <w:rFonts w:ascii="Times New Roman" w:hAnsi="Times New Roman" w:cs="Times New Roman"/>
          <w:sz w:val="24"/>
          <w:szCs w:val="24"/>
          <w:lang w:val="ru-RU"/>
        </w:rPr>
        <w:t>, где обоснована возможность рассмотрения промышленности как системы обмена ресурсами, аналогичной природным экосистемам</w:t>
      </w:r>
      <w:r w:rsidR="001E7667">
        <w:rPr>
          <w:rFonts w:ascii="Times New Roman" w:hAnsi="Times New Roman" w:cs="Times New Roman"/>
          <w:sz w:val="24"/>
          <w:szCs w:val="24"/>
          <w:lang w:val="ru-RU"/>
        </w:rPr>
        <w:t xml:space="preserve"> </w:t>
      </w:r>
      <w:r w:rsidR="001E7667" w:rsidRPr="001E7667">
        <w:rPr>
          <w:rFonts w:ascii="Times New Roman" w:hAnsi="Times New Roman" w:cs="Times New Roman"/>
          <w:sz w:val="24"/>
          <w:szCs w:val="24"/>
          <w:lang w:val="ru-RU"/>
        </w:rPr>
        <w:t>[1</w:t>
      </w:r>
      <w:r w:rsidR="001E7667">
        <w:rPr>
          <w:rFonts w:ascii="Times New Roman" w:hAnsi="Times New Roman" w:cs="Times New Roman"/>
          <w:sz w:val="24"/>
          <w:szCs w:val="24"/>
          <w:lang w:val="ru-RU"/>
        </w:rPr>
        <w:t>; 2</w:t>
      </w:r>
      <w:r w:rsidR="001E7667" w:rsidRPr="001E7667">
        <w:rPr>
          <w:rFonts w:ascii="Times New Roman" w:hAnsi="Times New Roman" w:cs="Times New Roman"/>
          <w:sz w:val="24"/>
          <w:szCs w:val="24"/>
          <w:lang w:val="ru-RU"/>
        </w:rPr>
        <w:t>]</w:t>
      </w:r>
      <w:r w:rsidR="001E7667" w:rsidRPr="001E7667">
        <w:rPr>
          <w:rFonts w:ascii="Times New Roman" w:hAnsi="Times New Roman" w:cs="Times New Roman"/>
          <w:sz w:val="24"/>
          <w:szCs w:val="24"/>
          <w:lang w:val="ru-RU"/>
        </w:rPr>
        <w:t xml:space="preserve">. </w:t>
      </w:r>
      <w:r w:rsidR="001E7667" w:rsidRPr="001E7667">
        <w:rPr>
          <w:rFonts w:ascii="Times New Roman" w:hAnsi="Times New Roman" w:cs="Times New Roman"/>
          <w:sz w:val="24"/>
          <w:szCs w:val="24"/>
          <w:lang w:val="ru-RU"/>
        </w:rPr>
        <w:t xml:space="preserve">В последующем исследовательский интерес сместился в сторону циркулярной экономики, </w:t>
      </w:r>
      <w:proofErr w:type="spellStart"/>
      <w:r w:rsidR="001E7667" w:rsidRPr="001E7667">
        <w:rPr>
          <w:rFonts w:ascii="Times New Roman" w:hAnsi="Times New Roman" w:cs="Times New Roman"/>
          <w:sz w:val="24"/>
          <w:szCs w:val="24"/>
          <w:lang w:val="ru-RU"/>
        </w:rPr>
        <w:t>экопромышленных</w:t>
      </w:r>
      <w:proofErr w:type="spellEnd"/>
      <w:r w:rsidR="001E7667" w:rsidRPr="001E7667">
        <w:rPr>
          <w:rFonts w:ascii="Times New Roman" w:hAnsi="Times New Roman" w:cs="Times New Roman"/>
          <w:sz w:val="24"/>
          <w:szCs w:val="24"/>
          <w:lang w:val="ru-RU"/>
        </w:rPr>
        <w:t xml:space="preserve"> парков и механизмов замыкания ресурсных циклов. В работах M. </w:t>
      </w:r>
      <w:proofErr w:type="spellStart"/>
      <w:r w:rsidR="001E7667" w:rsidRPr="001E7667">
        <w:rPr>
          <w:rFonts w:ascii="Times New Roman" w:hAnsi="Times New Roman" w:cs="Times New Roman"/>
          <w:sz w:val="24"/>
          <w:szCs w:val="24"/>
          <w:lang w:val="ru-RU"/>
        </w:rPr>
        <w:t>Geissdoerfer</w:t>
      </w:r>
      <w:proofErr w:type="spellEnd"/>
      <w:r w:rsidR="001E7667" w:rsidRPr="001E7667">
        <w:rPr>
          <w:rFonts w:ascii="Times New Roman" w:hAnsi="Times New Roman" w:cs="Times New Roman"/>
          <w:sz w:val="24"/>
          <w:szCs w:val="24"/>
          <w:lang w:val="ru-RU"/>
        </w:rPr>
        <w:t xml:space="preserve">, P. </w:t>
      </w:r>
      <w:proofErr w:type="spellStart"/>
      <w:r w:rsidR="001E7667" w:rsidRPr="001E7667">
        <w:rPr>
          <w:rFonts w:ascii="Times New Roman" w:hAnsi="Times New Roman" w:cs="Times New Roman"/>
          <w:sz w:val="24"/>
          <w:szCs w:val="24"/>
          <w:lang w:val="ru-RU"/>
        </w:rPr>
        <w:t>Savaget</w:t>
      </w:r>
      <w:proofErr w:type="spellEnd"/>
      <w:r w:rsidR="001E7667" w:rsidRPr="001E7667">
        <w:rPr>
          <w:rFonts w:ascii="Times New Roman" w:hAnsi="Times New Roman" w:cs="Times New Roman"/>
          <w:sz w:val="24"/>
          <w:szCs w:val="24"/>
          <w:lang w:val="ru-RU"/>
        </w:rPr>
        <w:t xml:space="preserve">, N. </w:t>
      </w:r>
      <w:proofErr w:type="spellStart"/>
      <w:r w:rsidR="001E7667" w:rsidRPr="001E7667">
        <w:rPr>
          <w:rFonts w:ascii="Times New Roman" w:hAnsi="Times New Roman" w:cs="Times New Roman"/>
          <w:sz w:val="24"/>
          <w:szCs w:val="24"/>
          <w:lang w:val="ru-RU"/>
        </w:rPr>
        <w:t>Bocken</w:t>
      </w:r>
      <w:proofErr w:type="spellEnd"/>
      <w:r w:rsidR="001E7667" w:rsidRPr="001E7667">
        <w:rPr>
          <w:rFonts w:ascii="Times New Roman" w:hAnsi="Times New Roman" w:cs="Times New Roman"/>
          <w:sz w:val="24"/>
          <w:szCs w:val="24"/>
          <w:lang w:val="ru-RU"/>
        </w:rPr>
        <w:t xml:space="preserve">, E. </w:t>
      </w:r>
      <w:proofErr w:type="spellStart"/>
      <w:r w:rsidR="001E7667" w:rsidRPr="001E7667">
        <w:rPr>
          <w:rFonts w:ascii="Times New Roman" w:hAnsi="Times New Roman" w:cs="Times New Roman"/>
          <w:sz w:val="24"/>
          <w:szCs w:val="24"/>
          <w:lang w:val="ru-RU"/>
        </w:rPr>
        <w:t>Hultink</w:t>
      </w:r>
      <w:proofErr w:type="spellEnd"/>
      <w:r w:rsidR="001E7667" w:rsidRPr="001E7667">
        <w:rPr>
          <w:rFonts w:ascii="Times New Roman" w:hAnsi="Times New Roman" w:cs="Times New Roman"/>
          <w:sz w:val="24"/>
          <w:szCs w:val="24"/>
          <w:lang w:val="ru-RU"/>
        </w:rPr>
        <w:t xml:space="preserve"> промышленная экосистема рассматривается как одна из практических форм реализации принципов циркулярной экономики, обеспечивающая снижение ресурсной емкости производства и экологической нагрузки на территорию [5].</w:t>
      </w:r>
    </w:p>
    <w:p w14:paraId="2F4CC14D" w14:textId="79867275" w:rsidR="001E7667" w:rsidRPr="001E7667" w:rsidRDefault="001E7667" w:rsidP="001E7667">
      <w:pPr>
        <w:spacing w:after="0" w:line="360" w:lineRule="auto"/>
        <w:ind w:firstLine="709"/>
        <w:jc w:val="both"/>
        <w:rPr>
          <w:rFonts w:ascii="Times New Roman" w:hAnsi="Times New Roman" w:cs="Times New Roman"/>
          <w:sz w:val="24"/>
          <w:szCs w:val="24"/>
          <w:lang w:val="ru-RU"/>
        </w:rPr>
      </w:pPr>
      <w:r w:rsidRPr="001E7667">
        <w:rPr>
          <w:rFonts w:ascii="Times New Roman" w:hAnsi="Times New Roman" w:cs="Times New Roman"/>
          <w:sz w:val="24"/>
          <w:szCs w:val="24"/>
          <w:lang w:val="ru-RU"/>
        </w:rPr>
        <w:t>В отечественной экономической науке внимание уделяется</w:t>
      </w:r>
      <w:r>
        <w:rPr>
          <w:rFonts w:ascii="Times New Roman" w:hAnsi="Times New Roman" w:cs="Times New Roman"/>
          <w:sz w:val="24"/>
          <w:szCs w:val="24"/>
          <w:lang w:val="ru-RU"/>
        </w:rPr>
        <w:t>,</w:t>
      </w:r>
      <w:r w:rsidRPr="001E7667">
        <w:rPr>
          <w:rFonts w:ascii="Times New Roman" w:hAnsi="Times New Roman" w:cs="Times New Roman"/>
          <w:sz w:val="24"/>
          <w:szCs w:val="24"/>
          <w:lang w:val="ru-RU"/>
        </w:rPr>
        <w:t xml:space="preserve"> прежде всего</w:t>
      </w:r>
      <w:r>
        <w:rPr>
          <w:rFonts w:ascii="Times New Roman" w:hAnsi="Times New Roman" w:cs="Times New Roman"/>
          <w:sz w:val="24"/>
          <w:szCs w:val="24"/>
          <w:lang w:val="ru-RU"/>
        </w:rPr>
        <w:t>,</w:t>
      </w:r>
      <w:r w:rsidRPr="001E7667">
        <w:rPr>
          <w:rFonts w:ascii="Times New Roman" w:hAnsi="Times New Roman" w:cs="Times New Roman"/>
          <w:sz w:val="24"/>
          <w:szCs w:val="24"/>
          <w:lang w:val="ru-RU"/>
        </w:rPr>
        <w:t xml:space="preserve"> цифровой трансформации промышленных экосистем, институциональным условиям их развития и формированию механизмов промышленного симбиоза. В этом контексте представляют интерес работы</w:t>
      </w:r>
      <w:r w:rsidRPr="001E7667">
        <w:rPr>
          <w:rFonts w:ascii="Times New Roman" w:hAnsi="Times New Roman" w:cs="Times New Roman"/>
          <w:sz w:val="24"/>
          <w:szCs w:val="24"/>
          <w:lang w:val="ru-RU"/>
        </w:rPr>
        <w:t xml:space="preserve"> </w:t>
      </w:r>
      <w:r w:rsidRPr="001E7667">
        <w:rPr>
          <w:rFonts w:ascii="Times New Roman" w:hAnsi="Times New Roman" w:cs="Times New Roman"/>
          <w:sz w:val="24"/>
          <w:szCs w:val="24"/>
          <w:lang w:val="ru-RU"/>
        </w:rPr>
        <w:t xml:space="preserve">Л.С. Максименко, О.В. Годиной, А.В. Бабкина, Д.Д. </w:t>
      </w:r>
      <w:proofErr w:type="spellStart"/>
      <w:r w:rsidRPr="001E7667">
        <w:rPr>
          <w:rFonts w:ascii="Times New Roman" w:hAnsi="Times New Roman" w:cs="Times New Roman"/>
          <w:sz w:val="24"/>
          <w:szCs w:val="24"/>
          <w:lang w:val="ru-RU"/>
        </w:rPr>
        <w:t>Буркальцевой</w:t>
      </w:r>
      <w:proofErr w:type="spellEnd"/>
      <w:r w:rsidRPr="001E7667">
        <w:rPr>
          <w:rFonts w:ascii="Times New Roman" w:hAnsi="Times New Roman" w:cs="Times New Roman"/>
          <w:sz w:val="24"/>
          <w:szCs w:val="24"/>
          <w:lang w:val="ru-RU"/>
        </w:rPr>
        <w:t xml:space="preserve">, А.С. Нечаева и О.В. Антипиной, посвященные экосистемам как современной бизнес-модели, платформенным решениям в промышленности, а также инструментам координации ресурсных потоков в условиях </w:t>
      </w:r>
      <w:proofErr w:type="spellStart"/>
      <w:r w:rsidRPr="001E7667">
        <w:rPr>
          <w:rFonts w:ascii="Times New Roman" w:hAnsi="Times New Roman" w:cs="Times New Roman"/>
          <w:sz w:val="24"/>
          <w:szCs w:val="24"/>
          <w:lang w:val="ru-RU"/>
        </w:rPr>
        <w:t>цифровизации</w:t>
      </w:r>
      <w:proofErr w:type="spellEnd"/>
      <w:r w:rsidRPr="001E7667">
        <w:rPr>
          <w:rFonts w:ascii="Times New Roman" w:hAnsi="Times New Roman" w:cs="Times New Roman"/>
          <w:sz w:val="24"/>
          <w:szCs w:val="24"/>
          <w:lang w:val="ru-RU"/>
        </w:rPr>
        <w:t xml:space="preserve"> экономики</w:t>
      </w:r>
      <w:r>
        <w:rPr>
          <w:rFonts w:ascii="Times New Roman" w:hAnsi="Times New Roman" w:cs="Times New Roman"/>
          <w:sz w:val="24"/>
          <w:szCs w:val="24"/>
          <w:lang w:val="ru-RU"/>
        </w:rPr>
        <w:t xml:space="preserve"> </w:t>
      </w:r>
      <w:r w:rsidRPr="001E7667">
        <w:rPr>
          <w:rFonts w:ascii="Times New Roman" w:hAnsi="Times New Roman" w:cs="Times New Roman"/>
          <w:sz w:val="24"/>
          <w:szCs w:val="24"/>
          <w:lang w:val="ru-RU"/>
        </w:rPr>
        <w:t>[3; 7; 8]</w:t>
      </w:r>
      <w:r w:rsidRPr="001E7667">
        <w:rPr>
          <w:rFonts w:ascii="Times New Roman" w:hAnsi="Times New Roman" w:cs="Times New Roman"/>
          <w:sz w:val="24"/>
          <w:szCs w:val="24"/>
          <w:lang w:val="ru-RU"/>
        </w:rPr>
        <w:t xml:space="preserve">. </w:t>
      </w:r>
    </w:p>
    <w:p w14:paraId="5D275AE1" w14:textId="38AA359B" w:rsidR="001E7667" w:rsidRPr="001E7667" w:rsidRDefault="001E7667" w:rsidP="001E7667">
      <w:pPr>
        <w:spacing w:after="0" w:line="360" w:lineRule="auto"/>
        <w:ind w:firstLine="709"/>
        <w:jc w:val="both"/>
        <w:rPr>
          <w:rFonts w:ascii="Times New Roman" w:hAnsi="Times New Roman" w:cs="Times New Roman"/>
          <w:sz w:val="24"/>
          <w:szCs w:val="24"/>
          <w:lang w:val="ru-RU"/>
        </w:rPr>
      </w:pPr>
      <w:r w:rsidRPr="001E7667">
        <w:rPr>
          <w:rFonts w:ascii="Times New Roman" w:hAnsi="Times New Roman" w:cs="Times New Roman"/>
          <w:sz w:val="24"/>
          <w:szCs w:val="24"/>
          <w:lang w:val="ru-RU"/>
        </w:rPr>
        <w:t>Несмотря на значительный объем исследований, в научной литературе сохраняется ряд дискуссионных и недостаточно проработанных аспектов. Во-первых, большинство существующих публикаций посвящено либо общетеоретическим вопросам промышленного симбиоза, либо анализу зарубежных кейсов, тогда как российские региональные промышленные кластеры исследованы менее подробно. Во-вторых, недостаточно раскрыт вопрос о том, каким образом цифровые платформенные решения могут выступать не вспомогательным, а системообразующим инструментом формирования устойчивой промышленной экосистемы. В-третьих, ограниченное внимание уделяется оценке синергетической плотности кластера как количественной характеристике фактической связности его участников и как критерию выбора направлений разви</w:t>
      </w:r>
      <w:r>
        <w:rPr>
          <w:rFonts w:ascii="Times New Roman" w:hAnsi="Times New Roman" w:cs="Times New Roman"/>
          <w:sz w:val="24"/>
          <w:szCs w:val="24"/>
          <w:lang w:val="ru-RU"/>
        </w:rPr>
        <w:t>тия.</w:t>
      </w:r>
    </w:p>
    <w:p w14:paraId="79170AE3" w14:textId="49D65842" w:rsidR="001E7667" w:rsidRDefault="001E7667" w:rsidP="001E7667">
      <w:pPr>
        <w:spacing w:after="0" w:line="360" w:lineRule="auto"/>
        <w:ind w:firstLine="709"/>
        <w:jc w:val="both"/>
        <w:rPr>
          <w:rFonts w:ascii="Times New Roman" w:hAnsi="Times New Roman" w:cs="Times New Roman"/>
          <w:sz w:val="24"/>
          <w:szCs w:val="24"/>
          <w:lang w:val="ru-RU"/>
        </w:rPr>
      </w:pPr>
      <w:r w:rsidRPr="001E7667">
        <w:rPr>
          <w:rFonts w:ascii="Times New Roman" w:hAnsi="Times New Roman" w:cs="Times New Roman"/>
          <w:sz w:val="24"/>
          <w:szCs w:val="24"/>
          <w:lang w:val="ru-RU"/>
        </w:rPr>
        <w:t>Таким образом, анализ публикаций показывает, что научное поле располагает значительным теоретическим заделом для исследования промышленных экосистем, однако сохраняется потребность в разработке прикладного инструментария формирования экосистем устойчивого развития промышленного комплекса региона, ориентированного на конкретные территориальные конфигурации, ресурсные потоки и институциональные ограничения.</w:t>
      </w:r>
    </w:p>
    <w:p w14:paraId="3F04B2BE" w14:textId="1D6EEE17" w:rsidR="001E7667" w:rsidRPr="001E7667" w:rsidRDefault="001E7667" w:rsidP="001E7667">
      <w:pPr>
        <w:spacing w:after="0" w:line="360" w:lineRule="auto"/>
        <w:ind w:firstLine="709"/>
        <w:jc w:val="both"/>
        <w:rPr>
          <w:rFonts w:ascii="Times New Roman" w:hAnsi="Times New Roman" w:cs="Times New Roman"/>
          <w:b/>
          <w:sz w:val="24"/>
          <w:szCs w:val="24"/>
          <w:lang w:val="ru-RU"/>
        </w:rPr>
      </w:pPr>
      <w:r>
        <w:rPr>
          <w:rFonts w:ascii="Times New Roman" w:hAnsi="Times New Roman" w:cs="Times New Roman"/>
          <w:b/>
          <w:sz w:val="24"/>
          <w:szCs w:val="24"/>
          <w:lang w:val="ru-RU"/>
        </w:rPr>
        <w:t xml:space="preserve">Цель исследования. </w:t>
      </w:r>
      <w:r w:rsidRPr="001E7667">
        <w:rPr>
          <w:rFonts w:ascii="Times New Roman" w:hAnsi="Times New Roman" w:cs="Times New Roman"/>
          <w:sz w:val="24"/>
          <w:szCs w:val="24"/>
          <w:lang w:val="ru-RU"/>
        </w:rPr>
        <w:t xml:space="preserve">Целью исследования является выявление структурных противоречий развития промышленной экосистемы ресурсоемкого типа и обоснование направлений формирования экосистемы устойчивого развития промышленного комплекса </w:t>
      </w:r>
      <w:r w:rsidRPr="001E7667">
        <w:rPr>
          <w:rFonts w:ascii="Times New Roman" w:hAnsi="Times New Roman" w:cs="Times New Roman"/>
          <w:sz w:val="24"/>
          <w:szCs w:val="24"/>
          <w:lang w:val="ru-RU"/>
        </w:rPr>
        <w:lastRenderedPageBreak/>
        <w:t>региона на основе внедрения цифрового симбиотического оператора, обеспечивающего координацию ресурсных обменов, замыкание производственных циклов и распределение верифицируемого экономического эффекта между участниками кластера и территорией.</w:t>
      </w:r>
    </w:p>
    <w:p w14:paraId="3B91C3BF" w14:textId="32F70C03" w:rsidR="001E7667" w:rsidRPr="001E7667" w:rsidRDefault="001E7667" w:rsidP="001E7667">
      <w:pPr>
        <w:spacing w:after="0" w:line="360" w:lineRule="auto"/>
        <w:ind w:firstLine="709"/>
        <w:jc w:val="both"/>
        <w:rPr>
          <w:rFonts w:ascii="Times New Roman" w:hAnsi="Times New Roman" w:cs="Times New Roman"/>
          <w:b/>
          <w:sz w:val="24"/>
          <w:szCs w:val="24"/>
          <w:lang w:val="ru-RU"/>
        </w:rPr>
      </w:pPr>
      <w:r>
        <w:rPr>
          <w:rFonts w:ascii="Times New Roman" w:hAnsi="Times New Roman" w:cs="Times New Roman"/>
          <w:b/>
          <w:sz w:val="24"/>
          <w:szCs w:val="24"/>
          <w:lang w:val="ru-RU"/>
        </w:rPr>
        <w:t xml:space="preserve">Изложение основного материала. </w:t>
      </w:r>
      <w:r w:rsidRPr="001E7667">
        <w:rPr>
          <w:rFonts w:ascii="Times New Roman" w:hAnsi="Times New Roman" w:cs="Times New Roman"/>
          <w:sz w:val="24"/>
          <w:szCs w:val="24"/>
          <w:lang w:val="ru-RU"/>
        </w:rPr>
        <w:t>Методологически исследование исходит из того, что устойчивое развитие промышленного комплекса региона определяется не столько наличием отдельных крупных предприятий, сколько уровнем их включенности в систему совместного использования ресурсов, обмена технологическими и информационными потоками, а также наличием институтов, обеспечивающих согласование интересов бизнеса и территории [3; 8]. В этой связи промышленная экосистема должна рассматриваться как объект управляемого развития, в котором экономическая, экологическая и социальная результативность формируется посредством усиления межфирменной связности и замыкания ресурсных циклов [5; 9].</w:t>
      </w:r>
    </w:p>
    <w:p w14:paraId="7EFEA454" w14:textId="06310E06" w:rsidR="001E7667" w:rsidRPr="001E7667" w:rsidRDefault="001E7667" w:rsidP="00257BC1">
      <w:pPr>
        <w:spacing w:after="0" w:line="360" w:lineRule="auto"/>
        <w:ind w:firstLine="709"/>
        <w:jc w:val="both"/>
        <w:rPr>
          <w:rFonts w:ascii="Times New Roman" w:hAnsi="Times New Roman" w:cs="Times New Roman"/>
          <w:sz w:val="24"/>
          <w:szCs w:val="24"/>
          <w:lang w:val="ru-RU"/>
        </w:rPr>
      </w:pPr>
      <w:r w:rsidRPr="001E7667">
        <w:rPr>
          <w:rFonts w:ascii="Times New Roman" w:hAnsi="Times New Roman" w:cs="Times New Roman"/>
          <w:sz w:val="24"/>
          <w:szCs w:val="24"/>
          <w:lang w:val="ru-RU"/>
        </w:rPr>
        <w:t>Применительно к промышленному кластеру г. Невинномысска установлено, что существующая производственная конфигурация обладает значительным, но в недостаточной степени реализованным симбиотическим потенциалом. АО «Невинномысский Азот», Невинномысская ГРЭС, концерн «</w:t>
      </w:r>
      <w:proofErr w:type="spellStart"/>
      <w:r w:rsidRPr="001E7667">
        <w:rPr>
          <w:rFonts w:ascii="Times New Roman" w:hAnsi="Times New Roman" w:cs="Times New Roman"/>
          <w:sz w:val="24"/>
          <w:szCs w:val="24"/>
          <w:lang w:val="ru-RU"/>
        </w:rPr>
        <w:t>Энергомера</w:t>
      </w:r>
      <w:proofErr w:type="spellEnd"/>
      <w:r w:rsidRPr="001E7667">
        <w:rPr>
          <w:rFonts w:ascii="Times New Roman" w:hAnsi="Times New Roman" w:cs="Times New Roman"/>
          <w:sz w:val="24"/>
          <w:szCs w:val="24"/>
          <w:lang w:val="ru-RU"/>
        </w:rPr>
        <w:t>» и ГК «</w:t>
      </w:r>
      <w:proofErr w:type="spellStart"/>
      <w:r w:rsidRPr="001E7667">
        <w:rPr>
          <w:rFonts w:ascii="Times New Roman" w:hAnsi="Times New Roman" w:cs="Times New Roman"/>
          <w:sz w:val="24"/>
          <w:szCs w:val="24"/>
          <w:lang w:val="ru-RU"/>
        </w:rPr>
        <w:t>Арнест</w:t>
      </w:r>
      <w:proofErr w:type="spellEnd"/>
      <w:r w:rsidRPr="001E7667">
        <w:rPr>
          <w:rFonts w:ascii="Times New Roman" w:hAnsi="Times New Roman" w:cs="Times New Roman"/>
          <w:sz w:val="24"/>
          <w:szCs w:val="24"/>
          <w:lang w:val="ru-RU"/>
        </w:rPr>
        <w:t>», а также резиденты ТОСЭР образуют пространство, в котором возможно формирование многочисленных обменных связей по линии тепла, углекислого газа, вторичного сырья, технологических газов и отходов производства [4]. Однако на практике эти связи реализуются фрагментарно, что указывает на институциональный и координационный разрыв между физическим наличием ресурсов и механизма</w:t>
      </w:r>
      <w:r w:rsidR="00257BC1">
        <w:rPr>
          <w:rFonts w:ascii="Times New Roman" w:hAnsi="Times New Roman" w:cs="Times New Roman"/>
          <w:sz w:val="24"/>
          <w:szCs w:val="24"/>
          <w:lang w:val="ru-RU"/>
        </w:rPr>
        <w:t>ми их перераспределения [2; 7].</w:t>
      </w:r>
    </w:p>
    <w:p w14:paraId="4E6A813B" w14:textId="33AFBD18" w:rsidR="001E7667" w:rsidRPr="001E7667" w:rsidRDefault="00257BC1" w:rsidP="00257BC1">
      <w:pPr>
        <w:spacing w:after="0" w:line="360" w:lineRule="auto"/>
        <w:ind w:firstLine="709"/>
        <w:jc w:val="both"/>
        <w:rPr>
          <w:rFonts w:ascii="Times New Roman" w:hAnsi="Times New Roman" w:cs="Times New Roman"/>
          <w:sz w:val="24"/>
          <w:szCs w:val="24"/>
          <w:lang w:val="ru-RU"/>
        </w:rPr>
      </w:pPr>
      <w:r>
        <w:rPr>
          <w:rFonts w:ascii="Times New Roman" w:hAnsi="Times New Roman" w:cs="Times New Roman"/>
          <w:sz w:val="24"/>
          <w:szCs w:val="24"/>
          <w:lang w:val="ru-RU"/>
        </w:rPr>
        <w:t>В ходе исследования д</w:t>
      </w:r>
      <w:r w:rsidR="001E7667" w:rsidRPr="001E7667">
        <w:rPr>
          <w:rFonts w:ascii="Times New Roman" w:hAnsi="Times New Roman" w:cs="Times New Roman"/>
          <w:sz w:val="24"/>
          <w:szCs w:val="24"/>
          <w:lang w:val="ru-RU"/>
        </w:rPr>
        <w:t xml:space="preserve">ля количественной оценки данного разрыва </w:t>
      </w:r>
      <w:proofErr w:type="gramStart"/>
      <w:r>
        <w:rPr>
          <w:rFonts w:ascii="Times New Roman" w:hAnsi="Times New Roman" w:cs="Times New Roman"/>
          <w:sz w:val="24"/>
          <w:szCs w:val="24"/>
          <w:lang w:val="ru-RU"/>
        </w:rPr>
        <w:t xml:space="preserve">нами </w:t>
      </w:r>
      <w:r w:rsidR="001E7667" w:rsidRPr="001E7667">
        <w:rPr>
          <w:rFonts w:ascii="Times New Roman" w:hAnsi="Times New Roman" w:cs="Times New Roman"/>
          <w:sz w:val="24"/>
          <w:szCs w:val="24"/>
          <w:lang w:val="ru-RU"/>
        </w:rPr>
        <w:t xml:space="preserve"> использ</w:t>
      </w:r>
      <w:r>
        <w:rPr>
          <w:rFonts w:ascii="Times New Roman" w:hAnsi="Times New Roman" w:cs="Times New Roman"/>
          <w:sz w:val="24"/>
          <w:szCs w:val="24"/>
          <w:lang w:val="ru-RU"/>
        </w:rPr>
        <w:t>ован</w:t>
      </w:r>
      <w:proofErr w:type="gramEnd"/>
      <w:r>
        <w:rPr>
          <w:rFonts w:ascii="Times New Roman" w:hAnsi="Times New Roman" w:cs="Times New Roman"/>
          <w:sz w:val="24"/>
          <w:szCs w:val="24"/>
          <w:lang w:val="ru-RU"/>
        </w:rPr>
        <w:t xml:space="preserve"> </w:t>
      </w:r>
      <w:r w:rsidR="001E7667" w:rsidRPr="001E7667">
        <w:rPr>
          <w:rFonts w:ascii="Times New Roman" w:hAnsi="Times New Roman" w:cs="Times New Roman"/>
          <w:sz w:val="24"/>
          <w:szCs w:val="24"/>
          <w:lang w:val="ru-RU"/>
        </w:rPr>
        <w:t>индекс синергетической плотности</w:t>
      </w:r>
      <w:r>
        <w:rPr>
          <w:rFonts w:ascii="Times New Roman" w:hAnsi="Times New Roman" w:cs="Times New Roman"/>
          <w:sz w:val="24"/>
          <w:szCs w:val="24"/>
          <w:lang w:val="ru-RU"/>
        </w:rPr>
        <w:t xml:space="preserve"> </w:t>
      </w:r>
      <w:r w:rsidRPr="005B064B">
        <w:rPr>
          <w:rFonts w:ascii="Times New Roman" w:hAnsi="Times New Roman" w:cs="Times New Roman"/>
          <w:sz w:val="24"/>
          <w:szCs w:val="24"/>
          <w:lang w:val="ru-RU"/>
        </w:rPr>
        <w:t>(</w:t>
      </w:r>
      <w:proofErr w:type="spellStart"/>
      <w:r w:rsidRPr="005B064B">
        <w:rPr>
          <w:rFonts w:ascii="Times New Roman" w:hAnsi="Times New Roman" w:cs="Times New Roman"/>
          <w:sz w:val="24"/>
          <w:szCs w:val="24"/>
          <w:lang w:val="ru-RU"/>
        </w:rPr>
        <w:t>Синд</w:t>
      </w:r>
      <w:proofErr w:type="spellEnd"/>
      <w:r w:rsidRPr="005B064B">
        <w:rPr>
          <w:rFonts w:ascii="Times New Roman" w:hAnsi="Times New Roman" w:cs="Times New Roman"/>
          <w:sz w:val="24"/>
          <w:szCs w:val="24"/>
          <w:lang w:val="ru-RU"/>
        </w:rPr>
        <w:t>)</w:t>
      </w:r>
      <w:r w:rsidR="001E7667" w:rsidRPr="001E7667">
        <w:rPr>
          <w:rFonts w:ascii="Times New Roman" w:hAnsi="Times New Roman" w:cs="Times New Roman"/>
          <w:sz w:val="24"/>
          <w:szCs w:val="24"/>
          <w:lang w:val="ru-RU"/>
        </w:rPr>
        <w:t xml:space="preserve">, рассчитываемый как отношение фактически осуществляемых ресурсных обменов к теоретически возможному числу таких связей в пределах конкретной производственной конфигурации. Расчеты по кластеру Невинномысска показывают, что </w:t>
      </w:r>
      <w:r w:rsidRPr="00257BC1">
        <w:rPr>
          <w:rFonts w:ascii="Times New Roman" w:hAnsi="Times New Roman" w:cs="Times New Roman"/>
          <w:sz w:val="24"/>
          <w:szCs w:val="24"/>
          <w:lang w:val="ru-RU"/>
        </w:rPr>
        <w:t xml:space="preserve">число потенциальных обменных пар между четырьмя якорными </w:t>
      </w:r>
      <w:proofErr w:type="spellStart"/>
      <w:r w:rsidRPr="00257BC1">
        <w:rPr>
          <w:rFonts w:ascii="Times New Roman" w:hAnsi="Times New Roman" w:cs="Times New Roman"/>
          <w:sz w:val="24"/>
          <w:szCs w:val="24"/>
          <w:lang w:val="ru-RU"/>
        </w:rPr>
        <w:t>акторами</w:t>
      </w:r>
      <w:proofErr w:type="spellEnd"/>
      <w:r w:rsidRPr="00257BC1">
        <w:rPr>
          <w:rFonts w:ascii="Times New Roman" w:hAnsi="Times New Roman" w:cs="Times New Roman"/>
          <w:sz w:val="24"/>
          <w:szCs w:val="24"/>
          <w:lang w:val="ru-RU"/>
        </w:rPr>
        <w:t xml:space="preserve"> и 61</w:t>
      </w:r>
      <w:r>
        <w:rPr>
          <w:rFonts w:ascii="Times New Roman" w:hAnsi="Times New Roman" w:cs="Times New Roman"/>
          <w:sz w:val="24"/>
          <w:szCs w:val="24"/>
          <w:lang w:val="ru-RU"/>
        </w:rPr>
        <w:t xml:space="preserve"> резидентом ТОСЭР превышает 150, при этом </w:t>
      </w:r>
      <w:r w:rsidR="001E7667" w:rsidRPr="001E7667">
        <w:rPr>
          <w:rFonts w:ascii="Times New Roman" w:hAnsi="Times New Roman" w:cs="Times New Roman"/>
          <w:sz w:val="24"/>
          <w:szCs w:val="24"/>
          <w:lang w:val="ru-RU"/>
        </w:rPr>
        <w:t>реально реализуется не более 3–5% этого потенциала. Это свидетельствует о том, что предприятия функционируют преимущественно параллельно, а не во взаимодействии, вследствие чего вторичные ресурсы не превращаются в доходные потоки, а экологическая нагрузка на территорию сохраняется [4; 5].</w:t>
      </w:r>
    </w:p>
    <w:p w14:paraId="1DD2B151" w14:textId="52699AA2" w:rsidR="001E7667" w:rsidRPr="001E7667" w:rsidRDefault="001E7667" w:rsidP="00257BC1">
      <w:pPr>
        <w:spacing w:after="0" w:line="360" w:lineRule="auto"/>
        <w:ind w:firstLine="709"/>
        <w:jc w:val="both"/>
        <w:rPr>
          <w:rFonts w:ascii="Times New Roman" w:hAnsi="Times New Roman" w:cs="Times New Roman"/>
          <w:sz w:val="24"/>
          <w:szCs w:val="24"/>
          <w:lang w:val="ru-RU"/>
        </w:rPr>
      </w:pPr>
      <w:r w:rsidRPr="001E7667">
        <w:rPr>
          <w:rFonts w:ascii="Times New Roman" w:hAnsi="Times New Roman" w:cs="Times New Roman"/>
          <w:sz w:val="24"/>
          <w:szCs w:val="24"/>
          <w:lang w:val="ru-RU"/>
        </w:rPr>
        <w:t xml:space="preserve">Сформировавшаяся ситуация позволяет сделать вывод о наличии трех ключевых противоречий. Первое связано с несоответствием между физической близостью и институциональной дистанцией: предприятия расположены на одной территории, но не имеют достаточно развитых механизмов постоянной кооперации [2]. Второе противоречие проявляется в рассеивании ресурсных потоков: отходящее тепло, вторичные материалы и </w:t>
      </w:r>
      <w:r w:rsidRPr="001E7667">
        <w:rPr>
          <w:rFonts w:ascii="Times New Roman" w:hAnsi="Times New Roman" w:cs="Times New Roman"/>
          <w:sz w:val="24"/>
          <w:szCs w:val="24"/>
          <w:lang w:val="ru-RU"/>
        </w:rPr>
        <w:lastRenderedPageBreak/>
        <w:t>технологические выбросы потенциально могут использоваться внутри кластера, но в отсутствие координирующего механизма утрачивают хозяйственную ценность и превращаются в источник издержек [5; 9]. Третье противоречие имеет бюджетный характер: территория несет расходы, связанные с экологической нагрузкой и инфраструктурным сопровождением промышленного развития, однако не располагает механизмом участия в распределении экономии, возникающей в результате ресурсног</w:t>
      </w:r>
      <w:r w:rsidR="0050232F">
        <w:rPr>
          <w:rFonts w:ascii="Times New Roman" w:hAnsi="Times New Roman" w:cs="Times New Roman"/>
          <w:sz w:val="24"/>
          <w:szCs w:val="24"/>
          <w:lang w:val="ru-RU"/>
        </w:rPr>
        <w:t>о симбиоза предприятий [7</w:t>
      </w:r>
      <w:r w:rsidR="00257BC1">
        <w:rPr>
          <w:rFonts w:ascii="Times New Roman" w:hAnsi="Times New Roman" w:cs="Times New Roman"/>
          <w:sz w:val="24"/>
          <w:szCs w:val="24"/>
          <w:lang w:val="ru-RU"/>
        </w:rPr>
        <w:t>].</w:t>
      </w:r>
    </w:p>
    <w:p w14:paraId="40C01F8F" w14:textId="419B5B5D" w:rsidR="00257BC1" w:rsidRDefault="00257BC1" w:rsidP="00655EF7">
      <w:pPr>
        <w:spacing w:after="0" w:line="360" w:lineRule="auto"/>
        <w:ind w:firstLine="709"/>
        <w:jc w:val="both"/>
        <w:rPr>
          <w:rFonts w:ascii="Times New Roman" w:hAnsi="Times New Roman" w:cs="Times New Roman"/>
          <w:sz w:val="24"/>
          <w:szCs w:val="24"/>
          <w:lang w:val="ru-RU"/>
        </w:rPr>
      </w:pPr>
      <w:r w:rsidRPr="001E7667">
        <w:rPr>
          <w:rFonts w:ascii="Times New Roman" w:hAnsi="Times New Roman" w:cs="Times New Roman"/>
          <w:sz w:val="24"/>
          <w:szCs w:val="24"/>
          <w:lang w:val="ru-RU"/>
        </w:rPr>
        <w:t>Преодоление указанных ограничений требует перехода от модели индустриального соседства к модели управляемого промышленного симбиоза.</w:t>
      </w:r>
      <w:r w:rsidR="00655EF7" w:rsidRPr="00655EF7">
        <w:rPr>
          <w:lang w:val="ru-RU"/>
        </w:rPr>
        <w:t xml:space="preserve"> </w:t>
      </w:r>
      <w:r w:rsidR="00655EF7" w:rsidRPr="00655EF7">
        <w:rPr>
          <w:rFonts w:ascii="Times New Roman" w:hAnsi="Times New Roman" w:cs="Times New Roman"/>
          <w:sz w:val="24"/>
          <w:szCs w:val="24"/>
          <w:lang w:val="ru-RU"/>
        </w:rPr>
        <w:t xml:space="preserve">Мировая практика </w:t>
      </w:r>
      <w:r w:rsidR="00655EF7">
        <w:rPr>
          <w:rFonts w:ascii="Times New Roman" w:hAnsi="Times New Roman" w:cs="Times New Roman"/>
          <w:sz w:val="24"/>
          <w:szCs w:val="24"/>
          <w:lang w:val="ru-RU"/>
        </w:rPr>
        <w:t>р</w:t>
      </w:r>
      <w:r w:rsidR="00655EF7" w:rsidRPr="00257BC1">
        <w:rPr>
          <w:rFonts w:ascii="Times New Roman" w:hAnsi="Times New Roman" w:cs="Times New Roman"/>
          <w:sz w:val="24"/>
          <w:szCs w:val="24"/>
          <w:lang w:val="ru-RU"/>
        </w:rPr>
        <w:t xml:space="preserve">азвития промышленных симбиотических систем </w:t>
      </w:r>
      <w:r w:rsidR="00655EF7">
        <w:rPr>
          <w:rFonts w:ascii="Times New Roman" w:hAnsi="Times New Roman" w:cs="Times New Roman"/>
          <w:sz w:val="24"/>
          <w:szCs w:val="24"/>
          <w:lang w:val="ru-RU"/>
        </w:rPr>
        <w:t>(</w:t>
      </w:r>
      <w:proofErr w:type="spellStart"/>
      <w:r w:rsidR="00655EF7" w:rsidRPr="00655EF7">
        <w:rPr>
          <w:rFonts w:ascii="Times New Roman" w:hAnsi="Times New Roman" w:cs="Times New Roman"/>
          <w:sz w:val="24"/>
          <w:szCs w:val="24"/>
          <w:lang w:val="ru-RU"/>
        </w:rPr>
        <w:t>Калундборг</w:t>
      </w:r>
      <w:proofErr w:type="spellEnd"/>
      <w:r w:rsidR="00655EF7" w:rsidRPr="00655EF7">
        <w:rPr>
          <w:rFonts w:ascii="Times New Roman" w:hAnsi="Times New Roman" w:cs="Times New Roman"/>
          <w:sz w:val="24"/>
          <w:szCs w:val="24"/>
          <w:lang w:val="ru-RU"/>
        </w:rPr>
        <w:t xml:space="preserve"> (Дания), Рурская аглом</w:t>
      </w:r>
      <w:r w:rsidR="00655EF7">
        <w:rPr>
          <w:rFonts w:ascii="Times New Roman" w:hAnsi="Times New Roman" w:cs="Times New Roman"/>
          <w:sz w:val="24"/>
          <w:szCs w:val="24"/>
          <w:lang w:val="ru-RU"/>
        </w:rPr>
        <w:t>ерация (Германия), Ухань (КНР)</w:t>
      </w:r>
      <w:r w:rsidR="00655EF7" w:rsidRPr="00655EF7">
        <w:rPr>
          <w:rFonts w:ascii="Times New Roman" w:hAnsi="Times New Roman" w:cs="Times New Roman"/>
          <w:sz w:val="24"/>
          <w:szCs w:val="24"/>
          <w:lang w:val="ru-RU"/>
        </w:rPr>
        <w:t xml:space="preserve"> свидетельствует, что устойчивый промышленный симбиоз возникает там, где создан нейтральный цифровой посредник, </w:t>
      </w:r>
      <w:proofErr w:type="gramStart"/>
      <w:r w:rsidR="00655EF7" w:rsidRPr="00257BC1">
        <w:rPr>
          <w:rFonts w:ascii="Times New Roman" w:hAnsi="Times New Roman" w:cs="Times New Roman"/>
          <w:sz w:val="24"/>
          <w:szCs w:val="24"/>
          <w:lang w:val="ru-RU"/>
        </w:rPr>
        <w:t>обеспечивающ</w:t>
      </w:r>
      <w:r w:rsidR="00655EF7">
        <w:rPr>
          <w:rFonts w:ascii="Times New Roman" w:hAnsi="Times New Roman" w:cs="Times New Roman"/>
          <w:sz w:val="24"/>
          <w:szCs w:val="24"/>
          <w:lang w:val="ru-RU"/>
        </w:rPr>
        <w:t xml:space="preserve">ий </w:t>
      </w:r>
      <w:r w:rsidR="00655EF7" w:rsidRPr="00257BC1">
        <w:rPr>
          <w:rFonts w:ascii="Times New Roman" w:hAnsi="Times New Roman" w:cs="Times New Roman"/>
          <w:sz w:val="24"/>
          <w:szCs w:val="24"/>
          <w:lang w:val="ru-RU"/>
        </w:rPr>
        <w:t xml:space="preserve"> прозрачность</w:t>
      </w:r>
      <w:proofErr w:type="gramEnd"/>
      <w:r w:rsidR="00655EF7" w:rsidRPr="00257BC1">
        <w:rPr>
          <w:rFonts w:ascii="Times New Roman" w:hAnsi="Times New Roman" w:cs="Times New Roman"/>
          <w:sz w:val="24"/>
          <w:szCs w:val="24"/>
          <w:lang w:val="ru-RU"/>
        </w:rPr>
        <w:t>, доверие и</w:t>
      </w:r>
      <w:r w:rsidR="00655EF7">
        <w:rPr>
          <w:rFonts w:ascii="Times New Roman" w:hAnsi="Times New Roman" w:cs="Times New Roman"/>
          <w:sz w:val="24"/>
          <w:szCs w:val="24"/>
          <w:lang w:val="ru-RU"/>
        </w:rPr>
        <w:t xml:space="preserve"> регулярность ресурсных обменов </w:t>
      </w:r>
      <w:r w:rsidR="0050232F">
        <w:rPr>
          <w:rFonts w:ascii="Times New Roman" w:hAnsi="Times New Roman" w:cs="Times New Roman"/>
          <w:sz w:val="24"/>
          <w:szCs w:val="24"/>
          <w:lang w:val="ru-RU"/>
        </w:rPr>
        <w:t xml:space="preserve">[6; </w:t>
      </w:r>
      <w:r w:rsidR="00655EF7" w:rsidRPr="00655EF7">
        <w:rPr>
          <w:rFonts w:ascii="Times New Roman" w:hAnsi="Times New Roman" w:cs="Times New Roman"/>
          <w:sz w:val="24"/>
          <w:szCs w:val="24"/>
          <w:lang w:val="ru-RU"/>
        </w:rPr>
        <w:t>9].</w:t>
      </w:r>
      <w:r w:rsidRPr="001E7667">
        <w:rPr>
          <w:rFonts w:ascii="Times New Roman" w:hAnsi="Times New Roman" w:cs="Times New Roman"/>
          <w:sz w:val="24"/>
          <w:szCs w:val="24"/>
          <w:lang w:val="ru-RU"/>
        </w:rPr>
        <w:t xml:space="preserve"> В качестве такого инструмента </w:t>
      </w:r>
      <w:r>
        <w:rPr>
          <w:rFonts w:ascii="Times New Roman" w:hAnsi="Times New Roman" w:cs="Times New Roman"/>
          <w:sz w:val="24"/>
          <w:szCs w:val="24"/>
          <w:lang w:val="ru-RU"/>
        </w:rPr>
        <w:t>нами</w:t>
      </w:r>
      <w:r w:rsidRPr="001E7667">
        <w:rPr>
          <w:rFonts w:ascii="Times New Roman" w:hAnsi="Times New Roman" w:cs="Times New Roman"/>
          <w:sz w:val="24"/>
          <w:szCs w:val="24"/>
          <w:lang w:val="ru-RU"/>
        </w:rPr>
        <w:t xml:space="preserve"> предложена ЭКОПЛАТФОРМА </w:t>
      </w:r>
      <w:r>
        <w:rPr>
          <w:rFonts w:ascii="Times New Roman" w:hAnsi="Times New Roman" w:cs="Times New Roman"/>
          <w:sz w:val="24"/>
          <w:szCs w:val="24"/>
          <w:lang w:val="ru-RU"/>
        </w:rPr>
        <w:t>–</w:t>
      </w:r>
      <w:r w:rsidRPr="001E7667">
        <w:rPr>
          <w:rFonts w:ascii="Times New Roman" w:hAnsi="Times New Roman" w:cs="Times New Roman"/>
          <w:sz w:val="24"/>
          <w:szCs w:val="24"/>
          <w:lang w:val="ru-RU"/>
        </w:rPr>
        <w:t xml:space="preserve"> цифровой симбиотический оператор кластера, обеспечивающий выявление, учет, сопоставление и организацию ресурсных об</w:t>
      </w:r>
      <w:r w:rsidR="0050232F">
        <w:rPr>
          <w:rFonts w:ascii="Times New Roman" w:hAnsi="Times New Roman" w:cs="Times New Roman"/>
          <w:sz w:val="24"/>
          <w:szCs w:val="24"/>
          <w:lang w:val="ru-RU"/>
        </w:rPr>
        <w:t>менов между предприятиями</w:t>
      </w:r>
      <w:r w:rsidRPr="001E7667">
        <w:rPr>
          <w:rFonts w:ascii="Times New Roman" w:hAnsi="Times New Roman" w:cs="Times New Roman"/>
          <w:sz w:val="24"/>
          <w:szCs w:val="24"/>
          <w:lang w:val="ru-RU"/>
        </w:rPr>
        <w:t xml:space="preserve">. </w:t>
      </w:r>
      <w:proofErr w:type="gramStart"/>
      <w:r w:rsidR="00655EF7">
        <w:rPr>
          <w:rFonts w:ascii="Times New Roman" w:hAnsi="Times New Roman" w:cs="Times New Roman"/>
          <w:sz w:val="24"/>
          <w:szCs w:val="24"/>
          <w:lang w:val="ru-RU"/>
        </w:rPr>
        <w:t>Иными словами</w:t>
      </w:r>
      <w:proofErr w:type="gramEnd"/>
      <w:r w:rsidR="00655EF7">
        <w:rPr>
          <w:rFonts w:ascii="Times New Roman" w:hAnsi="Times New Roman" w:cs="Times New Roman"/>
          <w:sz w:val="24"/>
          <w:szCs w:val="24"/>
          <w:lang w:val="ru-RU"/>
        </w:rPr>
        <w:t xml:space="preserve"> мы предлагаем</w:t>
      </w:r>
      <w:r w:rsidRPr="00257BC1">
        <w:rPr>
          <w:rFonts w:ascii="Times New Roman" w:hAnsi="Times New Roman" w:cs="Times New Roman"/>
          <w:sz w:val="24"/>
          <w:szCs w:val="24"/>
          <w:lang w:val="ru-RU"/>
        </w:rPr>
        <w:t xml:space="preserve"> не просто цифровой сервис, а инструмент институциональной сборки промышленной экосистемы. Для </w:t>
      </w:r>
      <w:r w:rsidR="00655EF7" w:rsidRPr="001E7667">
        <w:rPr>
          <w:rFonts w:ascii="Times New Roman" w:hAnsi="Times New Roman" w:cs="Times New Roman"/>
          <w:sz w:val="24"/>
          <w:szCs w:val="24"/>
          <w:lang w:val="ru-RU"/>
        </w:rPr>
        <w:t>ТОСЭР «</w:t>
      </w:r>
      <w:proofErr w:type="gramStart"/>
      <w:r w:rsidR="00655EF7" w:rsidRPr="001E7667">
        <w:rPr>
          <w:rFonts w:ascii="Times New Roman" w:hAnsi="Times New Roman" w:cs="Times New Roman"/>
          <w:sz w:val="24"/>
          <w:szCs w:val="24"/>
          <w:lang w:val="ru-RU"/>
        </w:rPr>
        <w:t xml:space="preserve">Невинномысск» </w:t>
      </w:r>
      <w:r w:rsidRPr="00257BC1">
        <w:rPr>
          <w:rFonts w:ascii="Times New Roman" w:hAnsi="Times New Roman" w:cs="Times New Roman"/>
          <w:sz w:val="24"/>
          <w:szCs w:val="24"/>
          <w:lang w:val="ru-RU"/>
        </w:rPr>
        <w:t xml:space="preserve"> данный</w:t>
      </w:r>
      <w:proofErr w:type="gramEnd"/>
      <w:r w:rsidRPr="00257BC1">
        <w:rPr>
          <w:rFonts w:ascii="Times New Roman" w:hAnsi="Times New Roman" w:cs="Times New Roman"/>
          <w:sz w:val="24"/>
          <w:szCs w:val="24"/>
          <w:lang w:val="ru-RU"/>
        </w:rPr>
        <w:t xml:space="preserve"> подход имеет особую значимость, поскольку здесь уже сформированы ключевые элементы будущей экосистемы: мощные якорные предприятия, режим ТОСЭР, строящийся </w:t>
      </w:r>
      <w:proofErr w:type="spellStart"/>
      <w:r w:rsidRPr="00257BC1">
        <w:rPr>
          <w:rFonts w:ascii="Times New Roman" w:hAnsi="Times New Roman" w:cs="Times New Roman"/>
          <w:sz w:val="24"/>
          <w:szCs w:val="24"/>
          <w:lang w:val="ru-RU"/>
        </w:rPr>
        <w:t>экопромышленный</w:t>
      </w:r>
      <w:proofErr w:type="spellEnd"/>
      <w:r w:rsidRPr="00257BC1">
        <w:rPr>
          <w:rFonts w:ascii="Times New Roman" w:hAnsi="Times New Roman" w:cs="Times New Roman"/>
          <w:sz w:val="24"/>
          <w:szCs w:val="24"/>
          <w:lang w:val="ru-RU"/>
        </w:rPr>
        <w:t xml:space="preserve"> парк и значительный объем инвестиционной активности. Следовательно, задача состоит не в создании новой промышленной базы, а в переводе имеющегося потенциала в режим системного симбиотического взаимодействия.</w:t>
      </w:r>
    </w:p>
    <w:p w14:paraId="36E9391B" w14:textId="4F490094" w:rsidR="001E7667" w:rsidRDefault="00655EF7" w:rsidP="00655EF7">
      <w:pPr>
        <w:spacing w:after="0" w:line="360" w:lineRule="auto"/>
        <w:ind w:firstLine="709"/>
        <w:jc w:val="both"/>
        <w:rPr>
          <w:rFonts w:ascii="Times New Roman" w:hAnsi="Times New Roman" w:cs="Times New Roman"/>
          <w:sz w:val="24"/>
          <w:szCs w:val="24"/>
          <w:lang w:val="ru-RU"/>
        </w:rPr>
      </w:pPr>
      <w:r>
        <w:rPr>
          <w:rFonts w:ascii="Times New Roman" w:hAnsi="Times New Roman" w:cs="Times New Roman"/>
          <w:sz w:val="24"/>
          <w:szCs w:val="24"/>
          <w:lang w:val="ru-RU"/>
        </w:rPr>
        <w:t>А</w:t>
      </w:r>
      <w:r w:rsidR="001E7667" w:rsidRPr="001E7667">
        <w:rPr>
          <w:rFonts w:ascii="Times New Roman" w:hAnsi="Times New Roman" w:cs="Times New Roman"/>
          <w:sz w:val="24"/>
          <w:szCs w:val="24"/>
          <w:lang w:val="ru-RU"/>
        </w:rPr>
        <w:t xml:space="preserve">рхитектура </w:t>
      </w:r>
      <w:r w:rsidRPr="001E7667">
        <w:rPr>
          <w:rFonts w:ascii="Times New Roman" w:hAnsi="Times New Roman" w:cs="Times New Roman"/>
          <w:sz w:val="24"/>
          <w:szCs w:val="24"/>
          <w:lang w:val="ru-RU"/>
        </w:rPr>
        <w:t>ЭКОПЛАТФОРМ</w:t>
      </w:r>
      <w:r>
        <w:rPr>
          <w:rFonts w:ascii="Times New Roman" w:hAnsi="Times New Roman" w:cs="Times New Roman"/>
          <w:sz w:val="24"/>
          <w:szCs w:val="24"/>
          <w:lang w:val="ru-RU"/>
        </w:rPr>
        <w:t>Ы</w:t>
      </w:r>
      <w:r w:rsidRPr="001E7667">
        <w:rPr>
          <w:rFonts w:ascii="Times New Roman" w:hAnsi="Times New Roman" w:cs="Times New Roman"/>
          <w:sz w:val="24"/>
          <w:szCs w:val="24"/>
          <w:lang w:val="ru-RU"/>
        </w:rPr>
        <w:t xml:space="preserve"> </w:t>
      </w:r>
      <w:r w:rsidR="001E7667" w:rsidRPr="001E7667">
        <w:rPr>
          <w:rFonts w:ascii="Times New Roman" w:hAnsi="Times New Roman" w:cs="Times New Roman"/>
          <w:sz w:val="24"/>
          <w:szCs w:val="24"/>
          <w:lang w:val="ru-RU"/>
        </w:rPr>
        <w:t>строится как четырехуровневая система, объединяющая физический, цифровой, аналитический и управленческий контуры</w:t>
      </w:r>
      <w:r w:rsidR="00257BC1">
        <w:rPr>
          <w:rFonts w:ascii="Times New Roman" w:hAnsi="Times New Roman" w:cs="Times New Roman"/>
          <w:sz w:val="24"/>
          <w:szCs w:val="24"/>
          <w:lang w:val="ru-RU"/>
        </w:rPr>
        <w:t xml:space="preserve"> (рисунок 1)</w:t>
      </w:r>
      <w:r w:rsidR="001E7667" w:rsidRPr="001E7667">
        <w:rPr>
          <w:rFonts w:ascii="Times New Roman" w:hAnsi="Times New Roman" w:cs="Times New Roman"/>
          <w:sz w:val="24"/>
          <w:szCs w:val="24"/>
          <w:lang w:val="ru-RU"/>
        </w:rPr>
        <w:t>.</w:t>
      </w:r>
      <w:r>
        <w:rPr>
          <w:rFonts w:ascii="Times New Roman" w:hAnsi="Times New Roman" w:cs="Times New Roman"/>
          <w:sz w:val="24"/>
          <w:szCs w:val="24"/>
          <w:lang w:val="ru-RU"/>
        </w:rPr>
        <w:t xml:space="preserve"> </w:t>
      </w:r>
      <w:r w:rsidRPr="001E7667">
        <w:rPr>
          <w:rFonts w:ascii="Times New Roman" w:hAnsi="Times New Roman" w:cs="Times New Roman"/>
          <w:sz w:val="24"/>
          <w:szCs w:val="24"/>
          <w:lang w:val="ru-RU"/>
        </w:rPr>
        <w:t xml:space="preserve">На физическом уровне фиксируются основные виды ресурсных потоков, способных стать предметом обмена: отходящее тепло, вторичные материалы, производственные отходы, углекислый газ и иные сопряженные продукты технологических процессов. На цифровом уровне обеспечивается их измерение и мониторинг с использованием средств учета, </w:t>
      </w:r>
      <w:proofErr w:type="spellStart"/>
      <w:r w:rsidRPr="001E7667">
        <w:rPr>
          <w:rFonts w:ascii="Times New Roman" w:hAnsi="Times New Roman" w:cs="Times New Roman"/>
          <w:sz w:val="24"/>
          <w:szCs w:val="24"/>
          <w:lang w:val="ru-RU"/>
        </w:rPr>
        <w:t>IoT</w:t>
      </w:r>
      <w:proofErr w:type="spellEnd"/>
      <w:r w:rsidRPr="001E7667">
        <w:rPr>
          <w:rFonts w:ascii="Times New Roman" w:hAnsi="Times New Roman" w:cs="Times New Roman"/>
          <w:sz w:val="24"/>
          <w:szCs w:val="24"/>
          <w:lang w:val="ru-RU"/>
        </w:rPr>
        <w:t>-решений и цифровых двойников. На аналитическом уровне осуществляется AI-</w:t>
      </w:r>
      <w:proofErr w:type="spellStart"/>
      <w:r w:rsidRPr="001E7667">
        <w:rPr>
          <w:rFonts w:ascii="Times New Roman" w:hAnsi="Times New Roman" w:cs="Times New Roman"/>
          <w:sz w:val="24"/>
          <w:szCs w:val="24"/>
          <w:lang w:val="ru-RU"/>
        </w:rPr>
        <w:t>матчинг</w:t>
      </w:r>
      <w:proofErr w:type="spellEnd"/>
      <w:r w:rsidRPr="001E7667">
        <w:rPr>
          <w:rFonts w:ascii="Times New Roman" w:hAnsi="Times New Roman" w:cs="Times New Roman"/>
          <w:sz w:val="24"/>
          <w:szCs w:val="24"/>
          <w:lang w:val="ru-RU"/>
        </w:rPr>
        <w:t xml:space="preserve"> спроса и предложения на вторичные ресурсы, то есть поиск оптимальных направлений межфирменного обмена. На управленческом уровне формируются правила взаимодействия участников, механизмы верификации экономического эффекта и п</w:t>
      </w:r>
      <w:r w:rsidR="0050232F">
        <w:rPr>
          <w:rFonts w:ascii="Times New Roman" w:hAnsi="Times New Roman" w:cs="Times New Roman"/>
          <w:sz w:val="24"/>
          <w:szCs w:val="24"/>
          <w:lang w:val="ru-RU"/>
        </w:rPr>
        <w:t>орядок его распределения</w:t>
      </w:r>
      <w:r>
        <w:rPr>
          <w:rFonts w:ascii="Times New Roman" w:hAnsi="Times New Roman" w:cs="Times New Roman"/>
          <w:sz w:val="24"/>
          <w:szCs w:val="24"/>
          <w:lang w:val="ru-RU"/>
        </w:rPr>
        <w:t>.</w:t>
      </w:r>
    </w:p>
    <w:p w14:paraId="535F1BCF" w14:textId="77777777" w:rsidR="0050232F" w:rsidRPr="001E7667" w:rsidRDefault="0050232F" w:rsidP="0050232F">
      <w:pPr>
        <w:widowControl w:val="0"/>
        <w:spacing w:after="0" w:line="360" w:lineRule="auto"/>
        <w:ind w:firstLine="709"/>
        <w:jc w:val="both"/>
        <w:rPr>
          <w:rFonts w:ascii="Times New Roman" w:hAnsi="Times New Roman" w:cs="Times New Roman"/>
          <w:sz w:val="24"/>
          <w:szCs w:val="24"/>
          <w:lang w:val="ru-RU"/>
        </w:rPr>
      </w:pPr>
      <w:r w:rsidRPr="001E7667">
        <w:rPr>
          <w:rFonts w:ascii="Times New Roman" w:hAnsi="Times New Roman" w:cs="Times New Roman"/>
          <w:sz w:val="24"/>
          <w:szCs w:val="24"/>
          <w:lang w:val="ru-RU"/>
        </w:rPr>
        <w:t xml:space="preserve">Принципиальное значение имеет то обстоятельство, что ЭКОПЛАТФОРМА позволяет перевести скрытые или рассеянные ресурсные потоки в категорию управляемых экономических активов. В частности, отходящее тепло может использоваться для снижения издержек теплоснабжения, углекислый газ </w:t>
      </w:r>
      <w:r>
        <w:rPr>
          <w:rFonts w:ascii="Times New Roman" w:hAnsi="Times New Roman" w:cs="Times New Roman"/>
          <w:sz w:val="24"/>
          <w:szCs w:val="24"/>
          <w:lang w:val="ru-RU"/>
        </w:rPr>
        <w:t>–</w:t>
      </w:r>
      <w:r w:rsidRPr="001E7667">
        <w:rPr>
          <w:rFonts w:ascii="Times New Roman" w:hAnsi="Times New Roman" w:cs="Times New Roman"/>
          <w:sz w:val="24"/>
          <w:szCs w:val="24"/>
          <w:lang w:val="ru-RU"/>
        </w:rPr>
        <w:t xml:space="preserve"> выступать сырьем для смежных производств, а </w:t>
      </w:r>
      <w:r w:rsidRPr="001E7667">
        <w:rPr>
          <w:rFonts w:ascii="Times New Roman" w:hAnsi="Times New Roman" w:cs="Times New Roman"/>
          <w:sz w:val="24"/>
          <w:szCs w:val="24"/>
          <w:lang w:val="ru-RU"/>
        </w:rPr>
        <w:lastRenderedPageBreak/>
        <w:t xml:space="preserve">вторичное сырье и отходы </w:t>
      </w:r>
      <w:r>
        <w:rPr>
          <w:rFonts w:ascii="Times New Roman" w:hAnsi="Times New Roman" w:cs="Times New Roman"/>
          <w:sz w:val="24"/>
          <w:szCs w:val="24"/>
          <w:lang w:val="ru-RU"/>
        </w:rPr>
        <w:t>–</w:t>
      </w:r>
      <w:r w:rsidRPr="001E7667">
        <w:rPr>
          <w:rFonts w:ascii="Times New Roman" w:hAnsi="Times New Roman" w:cs="Times New Roman"/>
          <w:sz w:val="24"/>
          <w:szCs w:val="24"/>
          <w:lang w:val="ru-RU"/>
        </w:rPr>
        <w:t xml:space="preserve"> включаться в контур цир</w:t>
      </w:r>
      <w:r>
        <w:rPr>
          <w:rFonts w:ascii="Times New Roman" w:hAnsi="Times New Roman" w:cs="Times New Roman"/>
          <w:sz w:val="24"/>
          <w:szCs w:val="24"/>
          <w:lang w:val="ru-RU"/>
        </w:rPr>
        <w:t>кулярной переработки [4; 5; 9].</w:t>
      </w:r>
    </w:p>
    <w:p w14:paraId="02D266D2" w14:textId="77777777" w:rsidR="00257BC1" w:rsidRPr="005B064B" w:rsidRDefault="00257BC1" w:rsidP="00257BC1">
      <w:pPr>
        <w:spacing w:after="0" w:line="360" w:lineRule="auto"/>
        <w:jc w:val="center"/>
        <w:rPr>
          <w:rFonts w:ascii="Times New Roman" w:hAnsi="Times New Roman" w:cs="Times New Roman"/>
          <w:sz w:val="24"/>
          <w:szCs w:val="24"/>
        </w:rPr>
      </w:pPr>
      <w:r w:rsidRPr="005B064B">
        <w:rPr>
          <w:rFonts w:ascii="Times New Roman" w:hAnsi="Times New Roman" w:cs="Times New Roman"/>
          <w:noProof/>
          <w:sz w:val="24"/>
          <w:szCs w:val="24"/>
          <w:lang w:val="ru-RU" w:eastAsia="ru-RU"/>
        </w:rPr>
        <w:drawing>
          <wp:inline distT="0" distB="0" distL="0" distR="0" wp14:anchorId="300F1AC2" wp14:editId="565B44E6">
            <wp:extent cx="5324475" cy="2824732"/>
            <wp:effectExtent l="0" t="0" r="0" b="0"/>
            <wp:docPr id="6364435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43549" name=""/>
                    <pic:cNvPicPr/>
                  </pic:nvPicPr>
                  <pic:blipFill>
                    <a:blip r:embed="rId6"/>
                    <a:stretch>
                      <a:fillRect/>
                    </a:stretch>
                  </pic:blipFill>
                  <pic:spPr>
                    <a:xfrm>
                      <a:off x="0" y="0"/>
                      <a:ext cx="5333135" cy="2829326"/>
                    </a:xfrm>
                    <a:prstGeom prst="rect">
                      <a:avLst/>
                    </a:prstGeom>
                  </pic:spPr>
                </pic:pic>
              </a:graphicData>
            </a:graphic>
          </wp:inline>
        </w:drawing>
      </w:r>
    </w:p>
    <w:p w14:paraId="5CBF4035" w14:textId="77777777" w:rsidR="00257BC1" w:rsidRPr="00257BC1" w:rsidRDefault="00257BC1" w:rsidP="00257BC1">
      <w:pPr>
        <w:spacing w:after="0" w:line="360" w:lineRule="auto"/>
        <w:ind w:firstLine="709"/>
        <w:jc w:val="center"/>
        <w:rPr>
          <w:rFonts w:ascii="Times New Roman" w:hAnsi="Times New Roman" w:cs="Times New Roman"/>
          <w:sz w:val="24"/>
          <w:szCs w:val="24"/>
          <w:lang w:val="ru-RU"/>
        </w:rPr>
      </w:pPr>
      <w:r w:rsidRPr="00257BC1">
        <w:rPr>
          <w:rFonts w:ascii="Times New Roman" w:hAnsi="Times New Roman" w:cs="Times New Roman"/>
          <w:sz w:val="24"/>
          <w:szCs w:val="24"/>
          <w:lang w:val="ru-RU"/>
        </w:rPr>
        <w:t>Рисунок 1 – Четырехуровневая архитектура ЭКОПЛАТФОРМЫ промышленного кластера г. Невинномысск (составлено автором на основе [5, 9])</w:t>
      </w:r>
    </w:p>
    <w:p w14:paraId="2C40A1FE" w14:textId="77777777" w:rsidR="001E7667" w:rsidRPr="001E7667" w:rsidRDefault="001E7667" w:rsidP="001E7667">
      <w:pPr>
        <w:spacing w:after="0" w:line="360" w:lineRule="auto"/>
        <w:ind w:firstLine="709"/>
        <w:jc w:val="both"/>
        <w:rPr>
          <w:rFonts w:ascii="Times New Roman" w:hAnsi="Times New Roman" w:cs="Times New Roman"/>
          <w:sz w:val="24"/>
          <w:szCs w:val="24"/>
          <w:lang w:val="ru-RU"/>
        </w:rPr>
      </w:pPr>
    </w:p>
    <w:p w14:paraId="39F89198" w14:textId="55225E80" w:rsidR="001E7667" w:rsidRPr="001E7667" w:rsidRDefault="001E7667" w:rsidP="00257BC1">
      <w:pPr>
        <w:spacing w:after="0" w:line="360" w:lineRule="auto"/>
        <w:ind w:firstLine="709"/>
        <w:jc w:val="both"/>
        <w:rPr>
          <w:rFonts w:ascii="Times New Roman" w:hAnsi="Times New Roman" w:cs="Times New Roman"/>
          <w:sz w:val="24"/>
          <w:szCs w:val="24"/>
          <w:lang w:val="ru-RU"/>
        </w:rPr>
      </w:pPr>
      <w:r w:rsidRPr="001E7667">
        <w:rPr>
          <w:rFonts w:ascii="Times New Roman" w:hAnsi="Times New Roman" w:cs="Times New Roman"/>
          <w:sz w:val="24"/>
          <w:szCs w:val="24"/>
          <w:lang w:val="ru-RU"/>
        </w:rPr>
        <w:t xml:space="preserve">Отдельное значение имеет механизм распределения верифицированного экономического эффекта, формируемого в результате симбиотических обменов. </w:t>
      </w:r>
      <w:r w:rsidR="00257BC1">
        <w:rPr>
          <w:rFonts w:ascii="Times New Roman" w:hAnsi="Times New Roman" w:cs="Times New Roman"/>
          <w:sz w:val="24"/>
          <w:szCs w:val="24"/>
          <w:lang w:val="ru-RU"/>
        </w:rPr>
        <w:t>Нами</w:t>
      </w:r>
      <w:r w:rsidRPr="001E7667">
        <w:rPr>
          <w:rFonts w:ascii="Times New Roman" w:hAnsi="Times New Roman" w:cs="Times New Roman"/>
          <w:sz w:val="24"/>
          <w:szCs w:val="24"/>
          <w:lang w:val="ru-RU"/>
        </w:rPr>
        <w:t xml:space="preserve"> предлагается использовать модель симбиотического дивиденда, согласно которой часть суммарной экономии, достигнутой за счет замыкания ресурсных циклов, направляется не только участникам обмена, но и в бюджет территории. Такой подход обеспечивает более справедливое распределение выгод от промышленного развития и создает экономические предпосылки для финансирования природоохранных </w:t>
      </w:r>
      <w:r w:rsidR="00257BC1">
        <w:rPr>
          <w:rFonts w:ascii="Times New Roman" w:hAnsi="Times New Roman" w:cs="Times New Roman"/>
          <w:sz w:val="24"/>
          <w:szCs w:val="24"/>
          <w:lang w:val="ru-RU"/>
        </w:rPr>
        <w:t>мероприятий [7; 10].</w:t>
      </w:r>
    </w:p>
    <w:p w14:paraId="640DEBBE" w14:textId="70989F94" w:rsidR="00655EF7" w:rsidRPr="005B064B" w:rsidRDefault="00655EF7" w:rsidP="00655EF7">
      <w:pPr>
        <w:spacing w:after="0" w:line="360" w:lineRule="auto"/>
        <w:ind w:firstLine="709"/>
        <w:jc w:val="both"/>
        <w:rPr>
          <w:rFonts w:ascii="Times New Roman" w:hAnsi="Times New Roman" w:cs="Times New Roman"/>
          <w:sz w:val="24"/>
          <w:szCs w:val="24"/>
          <w:lang w:val="ru-RU"/>
        </w:rPr>
      </w:pPr>
      <w:r w:rsidRPr="001E7667">
        <w:rPr>
          <w:rFonts w:ascii="Times New Roman" w:hAnsi="Times New Roman" w:cs="Times New Roman"/>
          <w:sz w:val="24"/>
          <w:szCs w:val="24"/>
          <w:lang w:val="ru-RU"/>
        </w:rPr>
        <w:t>С практической точки зрения формирование ЭКОПЛАТФОРМЫ в ТОСЭР «</w:t>
      </w:r>
      <w:proofErr w:type="gramStart"/>
      <w:r w:rsidRPr="001E7667">
        <w:rPr>
          <w:rFonts w:ascii="Times New Roman" w:hAnsi="Times New Roman" w:cs="Times New Roman"/>
          <w:sz w:val="24"/>
          <w:szCs w:val="24"/>
          <w:lang w:val="ru-RU"/>
        </w:rPr>
        <w:t>Невинномысск»  целесоо</w:t>
      </w:r>
      <w:r w:rsidR="0050232F">
        <w:rPr>
          <w:rFonts w:ascii="Times New Roman" w:hAnsi="Times New Roman" w:cs="Times New Roman"/>
          <w:sz w:val="24"/>
          <w:szCs w:val="24"/>
          <w:lang w:val="ru-RU"/>
        </w:rPr>
        <w:t>бразно</w:t>
      </w:r>
      <w:proofErr w:type="gramEnd"/>
      <w:r w:rsidR="0050232F">
        <w:rPr>
          <w:rFonts w:ascii="Times New Roman" w:hAnsi="Times New Roman" w:cs="Times New Roman"/>
          <w:sz w:val="24"/>
          <w:szCs w:val="24"/>
          <w:lang w:val="ru-RU"/>
        </w:rPr>
        <w:t xml:space="preserve"> увязывать с тремя </w:t>
      </w:r>
      <w:r w:rsidRPr="001E7667">
        <w:rPr>
          <w:rFonts w:ascii="Times New Roman" w:hAnsi="Times New Roman" w:cs="Times New Roman"/>
          <w:sz w:val="24"/>
          <w:szCs w:val="24"/>
          <w:lang w:val="ru-RU"/>
        </w:rPr>
        <w:t>направлениями</w:t>
      </w:r>
      <w:r w:rsidR="0050232F">
        <w:rPr>
          <w:rFonts w:ascii="Times New Roman" w:hAnsi="Times New Roman" w:cs="Times New Roman"/>
          <w:sz w:val="24"/>
          <w:szCs w:val="24"/>
          <w:lang w:val="ru-RU"/>
        </w:rPr>
        <w:t xml:space="preserve"> устойчивого развития</w:t>
      </w:r>
      <w:r w:rsidRPr="001E7667">
        <w:rPr>
          <w:rFonts w:ascii="Times New Roman" w:hAnsi="Times New Roman" w:cs="Times New Roman"/>
          <w:sz w:val="24"/>
          <w:szCs w:val="24"/>
          <w:lang w:val="ru-RU"/>
        </w:rPr>
        <w:t xml:space="preserve">. Первое </w:t>
      </w:r>
      <w:r>
        <w:rPr>
          <w:rFonts w:ascii="Times New Roman" w:hAnsi="Times New Roman" w:cs="Times New Roman"/>
          <w:sz w:val="24"/>
          <w:szCs w:val="24"/>
          <w:lang w:val="ru-RU"/>
        </w:rPr>
        <w:t>–</w:t>
      </w:r>
      <w:r w:rsidRPr="001E7667">
        <w:rPr>
          <w:rFonts w:ascii="Times New Roman" w:hAnsi="Times New Roman" w:cs="Times New Roman"/>
          <w:sz w:val="24"/>
          <w:szCs w:val="24"/>
          <w:lang w:val="ru-RU"/>
        </w:rPr>
        <w:t xml:space="preserve"> технологическое, связанное с созданием цифрового контура мониторинга и координации ресурсных потоков.</w:t>
      </w:r>
      <w:r>
        <w:rPr>
          <w:rFonts w:ascii="Times New Roman" w:hAnsi="Times New Roman" w:cs="Times New Roman"/>
          <w:sz w:val="24"/>
          <w:szCs w:val="24"/>
          <w:lang w:val="ru-RU"/>
        </w:rPr>
        <w:t xml:space="preserve"> Здесь платформы выполняет три функции. </w:t>
      </w:r>
      <w:r w:rsidRPr="005B064B">
        <w:rPr>
          <w:rFonts w:ascii="Times New Roman" w:hAnsi="Times New Roman" w:cs="Times New Roman"/>
          <w:sz w:val="24"/>
          <w:szCs w:val="24"/>
          <w:lang w:val="ru-RU"/>
        </w:rPr>
        <w:t xml:space="preserve">Во-первых, мониторинг и измерение ресурсных потоков в режиме реального времени на базе </w:t>
      </w:r>
      <w:proofErr w:type="spellStart"/>
      <w:r w:rsidRPr="005B064B">
        <w:rPr>
          <w:rFonts w:ascii="Times New Roman" w:hAnsi="Times New Roman" w:cs="Times New Roman"/>
          <w:sz w:val="24"/>
          <w:szCs w:val="24"/>
        </w:rPr>
        <w:t>IoT</w:t>
      </w:r>
      <w:proofErr w:type="spellEnd"/>
      <w:r w:rsidRPr="005B064B">
        <w:rPr>
          <w:rFonts w:ascii="Times New Roman" w:hAnsi="Times New Roman" w:cs="Times New Roman"/>
          <w:sz w:val="24"/>
          <w:szCs w:val="24"/>
          <w:lang w:val="ru-RU"/>
        </w:rPr>
        <w:t>-инфраструктуры «</w:t>
      </w:r>
      <w:proofErr w:type="spellStart"/>
      <w:r w:rsidRPr="005B064B">
        <w:rPr>
          <w:rFonts w:ascii="Times New Roman" w:hAnsi="Times New Roman" w:cs="Times New Roman"/>
          <w:sz w:val="24"/>
          <w:szCs w:val="24"/>
          <w:lang w:val="ru-RU"/>
        </w:rPr>
        <w:t>Энергомеры</w:t>
      </w:r>
      <w:proofErr w:type="spellEnd"/>
      <w:r w:rsidRPr="005B064B">
        <w:rPr>
          <w:rFonts w:ascii="Times New Roman" w:hAnsi="Times New Roman" w:cs="Times New Roman"/>
          <w:sz w:val="24"/>
          <w:szCs w:val="24"/>
          <w:lang w:val="ru-RU"/>
        </w:rPr>
        <w:t xml:space="preserve">» </w:t>
      </w:r>
      <w:r>
        <w:rPr>
          <w:rFonts w:ascii="Times New Roman" w:hAnsi="Times New Roman" w:cs="Times New Roman"/>
          <w:sz w:val="24"/>
          <w:szCs w:val="24"/>
          <w:lang w:val="ru-RU"/>
        </w:rPr>
        <w:t>–</w:t>
      </w:r>
      <w:r w:rsidRPr="005B064B">
        <w:rPr>
          <w:rFonts w:ascii="Times New Roman" w:hAnsi="Times New Roman" w:cs="Times New Roman"/>
          <w:sz w:val="24"/>
          <w:szCs w:val="24"/>
          <w:lang w:val="ru-RU"/>
        </w:rPr>
        <w:t xml:space="preserve"> единственного из якорных </w:t>
      </w:r>
      <w:proofErr w:type="spellStart"/>
      <w:r w:rsidRPr="005B064B">
        <w:rPr>
          <w:rFonts w:ascii="Times New Roman" w:hAnsi="Times New Roman" w:cs="Times New Roman"/>
          <w:sz w:val="24"/>
          <w:szCs w:val="24"/>
          <w:lang w:val="ru-RU"/>
        </w:rPr>
        <w:t>акторов</w:t>
      </w:r>
      <w:proofErr w:type="spellEnd"/>
      <w:r w:rsidRPr="005B064B">
        <w:rPr>
          <w:rFonts w:ascii="Times New Roman" w:hAnsi="Times New Roman" w:cs="Times New Roman"/>
          <w:sz w:val="24"/>
          <w:szCs w:val="24"/>
          <w:lang w:val="ru-RU"/>
        </w:rPr>
        <w:t>, обладающего производственной компетенцией в области систем уч</w:t>
      </w:r>
      <w:r>
        <w:rPr>
          <w:rFonts w:ascii="Times New Roman" w:hAnsi="Times New Roman" w:cs="Times New Roman"/>
          <w:sz w:val="24"/>
          <w:szCs w:val="24"/>
          <w:lang w:val="ru-RU"/>
        </w:rPr>
        <w:t>ета</w:t>
      </w:r>
      <w:r w:rsidRPr="005B064B">
        <w:rPr>
          <w:rFonts w:ascii="Times New Roman" w:hAnsi="Times New Roman" w:cs="Times New Roman"/>
          <w:sz w:val="24"/>
          <w:szCs w:val="24"/>
          <w:lang w:val="ru-RU"/>
        </w:rPr>
        <w:t xml:space="preserve">. Во-вторых, </w:t>
      </w:r>
      <w:r w:rsidRPr="005B064B">
        <w:rPr>
          <w:rFonts w:ascii="Times New Roman" w:hAnsi="Times New Roman" w:cs="Times New Roman"/>
          <w:sz w:val="24"/>
          <w:szCs w:val="24"/>
        </w:rPr>
        <w:t>AI</w:t>
      </w:r>
      <w:r w:rsidRPr="005B064B">
        <w:rPr>
          <w:rFonts w:ascii="Times New Roman" w:hAnsi="Times New Roman" w:cs="Times New Roman"/>
          <w:sz w:val="24"/>
          <w:szCs w:val="24"/>
          <w:lang w:val="ru-RU"/>
        </w:rPr>
        <w:t>-</w:t>
      </w:r>
      <w:proofErr w:type="spellStart"/>
      <w:r w:rsidRPr="005B064B">
        <w:rPr>
          <w:rFonts w:ascii="Times New Roman" w:hAnsi="Times New Roman" w:cs="Times New Roman"/>
          <w:sz w:val="24"/>
          <w:szCs w:val="24"/>
          <w:lang w:val="ru-RU"/>
        </w:rPr>
        <w:t>матчинг</w:t>
      </w:r>
      <w:proofErr w:type="spellEnd"/>
      <w:r w:rsidRPr="005B064B">
        <w:rPr>
          <w:rFonts w:ascii="Times New Roman" w:hAnsi="Times New Roman" w:cs="Times New Roman"/>
          <w:sz w:val="24"/>
          <w:szCs w:val="24"/>
          <w:lang w:val="ru-RU"/>
        </w:rPr>
        <w:t xml:space="preserve"> спроса и предложения на вторичные ресурсы: отходящее тепло ГРЭС оценивается в 200–400 руб./Гкал экономии относительно рыночной цены теплоснабжения; </w:t>
      </w:r>
      <w:r w:rsidRPr="005B064B">
        <w:rPr>
          <w:rFonts w:ascii="Times New Roman" w:hAnsi="Times New Roman" w:cs="Times New Roman"/>
          <w:sz w:val="24"/>
          <w:szCs w:val="24"/>
        </w:rPr>
        <w:t>CO</w:t>
      </w:r>
      <w:r w:rsidRPr="005B064B">
        <w:rPr>
          <w:rFonts w:ascii="Times New Roman" w:hAnsi="Times New Roman" w:cs="Times New Roman"/>
          <w:sz w:val="24"/>
          <w:szCs w:val="24"/>
          <w:lang w:val="ru-RU"/>
        </w:rPr>
        <w:t xml:space="preserve">₂ «Азота» востребован как </w:t>
      </w:r>
      <w:proofErr w:type="spellStart"/>
      <w:r w:rsidRPr="005B064B">
        <w:rPr>
          <w:rFonts w:ascii="Times New Roman" w:hAnsi="Times New Roman" w:cs="Times New Roman"/>
          <w:sz w:val="24"/>
          <w:szCs w:val="24"/>
          <w:lang w:val="ru-RU"/>
        </w:rPr>
        <w:t>пропеллент</w:t>
      </w:r>
      <w:proofErr w:type="spellEnd"/>
      <w:r w:rsidRPr="005B064B">
        <w:rPr>
          <w:rFonts w:ascii="Times New Roman" w:hAnsi="Times New Roman" w:cs="Times New Roman"/>
          <w:sz w:val="24"/>
          <w:szCs w:val="24"/>
          <w:lang w:val="ru-RU"/>
        </w:rPr>
        <w:t xml:space="preserve"> у «</w:t>
      </w:r>
      <w:proofErr w:type="spellStart"/>
      <w:r w:rsidRPr="005B064B">
        <w:rPr>
          <w:rFonts w:ascii="Times New Roman" w:hAnsi="Times New Roman" w:cs="Times New Roman"/>
          <w:sz w:val="24"/>
          <w:szCs w:val="24"/>
          <w:lang w:val="ru-RU"/>
        </w:rPr>
        <w:t>Арнеста</w:t>
      </w:r>
      <w:proofErr w:type="spellEnd"/>
      <w:r w:rsidRPr="005B064B">
        <w:rPr>
          <w:rFonts w:ascii="Times New Roman" w:hAnsi="Times New Roman" w:cs="Times New Roman"/>
          <w:sz w:val="24"/>
          <w:szCs w:val="24"/>
          <w:lang w:val="ru-RU"/>
        </w:rPr>
        <w:t>» и как биотехнологическое сырь</w:t>
      </w:r>
      <w:r>
        <w:rPr>
          <w:rFonts w:ascii="Times New Roman" w:hAnsi="Times New Roman" w:cs="Times New Roman"/>
          <w:sz w:val="24"/>
          <w:szCs w:val="24"/>
          <w:lang w:val="ru-RU"/>
        </w:rPr>
        <w:t>е</w:t>
      </w:r>
      <w:r w:rsidRPr="005B064B">
        <w:rPr>
          <w:rFonts w:ascii="Times New Roman" w:hAnsi="Times New Roman" w:cs="Times New Roman"/>
          <w:sz w:val="24"/>
          <w:szCs w:val="24"/>
          <w:lang w:val="ru-RU"/>
        </w:rPr>
        <w:t xml:space="preserve"> у потенциальных резидентов ТОСЭР [5]. В-третьих, распределение верифицированного экономического эффекта по мо</w:t>
      </w:r>
      <w:r w:rsidR="0050232F">
        <w:rPr>
          <w:rFonts w:ascii="Times New Roman" w:hAnsi="Times New Roman" w:cs="Times New Roman"/>
          <w:sz w:val="24"/>
          <w:szCs w:val="24"/>
          <w:lang w:val="ru-RU"/>
        </w:rPr>
        <w:t xml:space="preserve">дели симбиотического дивиденда </w:t>
      </w:r>
      <w:r>
        <w:rPr>
          <w:rFonts w:ascii="Times New Roman" w:hAnsi="Times New Roman" w:cs="Times New Roman"/>
          <w:sz w:val="24"/>
          <w:szCs w:val="24"/>
          <w:lang w:val="ru-RU"/>
        </w:rPr>
        <w:t>[</w:t>
      </w:r>
      <w:r w:rsidRPr="005B064B">
        <w:rPr>
          <w:rFonts w:ascii="Times New Roman" w:hAnsi="Times New Roman" w:cs="Times New Roman"/>
          <w:sz w:val="24"/>
          <w:szCs w:val="24"/>
          <w:lang w:val="ru-RU"/>
        </w:rPr>
        <w:t>7].</w:t>
      </w:r>
    </w:p>
    <w:p w14:paraId="0519B623" w14:textId="21969219" w:rsidR="00655EF7" w:rsidRPr="005B064B" w:rsidRDefault="00655EF7" w:rsidP="009B70D5">
      <w:pPr>
        <w:widowControl w:val="0"/>
        <w:spacing w:after="0" w:line="360" w:lineRule="auto"/>
        <w:ind w:firstLine="709"/>
        <w:jc w:val="both"/>
        <w:rPr>
          <w:rFonts w:ascii="Times New Roman" w:hAnsi="Times New Roman" w:cs="Times New Roman"/>
          <w:sz w:val="24"/>
          <w:szCs w:val="24"/>
          <w:lang w:val="ru-RU"/>
        </w:rPr>
      </w:pPr>
      <w:r w:rsidRPr="005B064B">
        <w:rPr>
          <w:rFonts w:ascii="Times New Roman" w:hAnsi="Times New Roman" w:cs="Times New Roman"/>
          <w:sz w:val="24"/>
          <w:szCs w:val="24"/>
          <w:lang w:val="ru-RU"/>
        </w:rPr>
        <w:t xml:space="preserve">Вторым направлением выступает нормативная институционализация симбиотических </w:t>
      </w:r>
      <w:r w:rsidRPr="005B064B">
        <w:rPr>
          <w:rFonts w:ascii="Times New Roman" w:hAnsi="Times New Roman" w:cs="Times New Roman"/>
          <w:sz w:val="24"/>
          <w:szCs w:val="24"/>
          <w:lang w:val="ru-RU"/>
        </w:rPr>
        <w:lastRenderedPageBreak/>
        <w:t>обменов в рамках соглашения о государственно-частном партн</w:t>
      </w:r>
      <w:r>
        <w:rPr>
          <w:rFonts w:ascii="Times New Roman" w:hAnsi="Times New Roman" w:cs="Times New Roman"/>
          <w:sz w:val="24"/>
          <w:szCs w:val="24"/>
          <w:lang w:val="ru-RU"/>
        </w:rPr>
        <w:t>е</w:t>
      </w:r>
      <w:r w:rsidRPr="005B064B">
        <w:rPr>
          <w:rFonts w:ascii="Times New Roman" w:hAnsi="Times New Roman" w:cs="Times New Roman"/>
          <w:sz w:val="24"/>
          <w:szCs w:val="24"/>
          <w:lang w:val="ru-RU"/>
        </w:rPr>
        <w:t xml:space="preserve">рстве между администрацией ТОСЭР, якорными </w:t>
      </w:r>
      <w:proofErr w:type="spellStart"/>
      <w:r w:rsidRPr="005B064B">
        <w:rPr>
          <w:rFonts w:ascii="Times New Roman" w:hAnsi="Times New Roman" w:cs="Times New Roman"/>
          <w:sz w:val="24"/>
          <w:szCs w:val="24"/>
          <w:lang w:val="ru-RU"/>
        </w:rPr>
        <w:t>акторами</w:t>
      </w:r>
      <w:proofErr w:type="spellEnd"/>
      <w:r w:rsidRPr="005B064B">
        <w:rPr>
          <w:rFonts w:ascii="Times New Roman" w:hAnsi="Times New Roman" w:cs="Times New Roman"/>
          <w:sz w:val="24"/>
          <w:szCs w:val="24"/>
          <w:lang w:val="ru-RU"/>
        </w:rPr>
        <w:t xml:space="preserve"> и упра</w:t>
      </w:r>
      <w:r>
        <w:rPr>
          <w:rFonts w:ascii="Times New Roman" w:hAnsi="Times New Roman" w:cs="Times New Roman"/>
          <w:sz w:val="24"/>
          <w:szCs w:val="24"/>
          <w:lang w:val="ru-RU"/>
        </w:rPr>
        <w:t>вляющей компанией ЭКОПЛАТФОРМЫ</w:t>
      </w:r>
      <w:r w:rsidRPr="005B064B">
        <w:rPr>
          <w:rFonts w:ascii="Times New Roman" w:hAnsi="Times New Roman" w:cs="Times New Roman"/>
          <w:sz w:val="24"/>
          <w:szCs w:val="24"/>
          <w:lang w:val="ru-RU"/>
        </w:rPr>
        <w:t>.</w:t>
      </w:r>
      <w:r w:rsidR="0050232F">
        <w:rPr>
          <w:rFonts w:ascii="Times New Roman" w:hAnsi="Times New Roman" w:cs="Times New Roman"/>
          <w:sz w:val="24"/>
          <w:szCs w:val="24"/>
          <w:lang w:val="ru-RU"/>
        </w:rPr>
        <w:t xml:space="preserve"> </w:t>
      </w:r>
      <w:r w:rsidR="0050232F" w:rsidRPr="0050232F">
        <w:rPr>
          <w:rFonts w:ascii="Times New Roman" w:hAnsi="Times New Roman" w:cs="Times New Roman"/>
          <w:sz w:val="24"/>
          <w:szCs w:val="24"/>
          <w:lang w:val="ru-RU"/>
        </w:rPr>
        <w:t xml:space="preserve">Такая конструкция позволяет снизить риск координационного провала, при котором каждый участник ожидает инициативы со стороны другого </w:t>
      </w:r>
      <w:r w:rsidR="0050232F">
        <w:rPr>
          <w:rFonts w:ascii="Times New Roman" w:hAnsi="Times New Roman" w:cs="Times New Roman"/>
          <w:sz w:val="24"/>
          <w:szCs w:val="24"/>
          <w:lang w:val="ru-RU"/>
        </w:rPr>
        <w:t>[</w:t>
      </w:r>
      <w:r w:rsidR="0050232F">
        <w:rPr>
          <w:rFonts w:ascii="Times New Roman" w:hAnsi="Times New Roman" w:cs="Times New Roman"/>
          <w:sz w:val="24"/>
          <w:szCs w:val="24"/>
          <w:lang w:val="ru-RU"/>
        </w:rPr>
        <w:t>2;8</w:t>
      </w:r>
      <w:r w:rsidR="0050232F" w:rsidRPr="005B064B">
        <w:rPr>
          <w:rFonts w:ascii="Times New Roman" w:hAnsi="Times New Roman" w:cs="Times New Roman"/>
          <w:sz w:val="24"/>
          <w:szCs w:val="24"/>
          <w:lang w:val="ru-RU"/>
        </w:rPr>
        <w:t>]</w:t>
      </w:r>
      <w:r w:rsidR="0050232F" w:rsidRPr="0050232F">
        <w:rPr>
          <w:rFonts w:ascii="Times New Roman" w:hAnsi="Times New Roman" w:cs="Times New Roman"/>
          <w:sz w:val="24"/>
          <w:szCs w:val="24"/>
          <w:lang w:val="ru-RU"/>
        </w:rPr>
        <w:t>.</w:t>
      </w:r>
    </w:p>
    <w:p w14:paraId="466D1596" w14:textId="435C9F3D" w:rsidR="00655EF7" w:rsidRPr="005B064B" w:rsidRDefault="00655EF7" w:rsidP="00655EF7">
      <w:pPr>
        <w:spacing w:after="0" w:line="360" w:lineRule="auto"/>
        <w:ind w:firstLine="709"/>
        <w:jc w:val="both"/>
        <w:rPr>
          <w:rFonts w:ascii="Times New Roman" w:hAnsi="Times New Roman" w:cs="Times New Roman"/>
          <w:sz w:val="24"/>
          <w:szCs w:val="24"/>
          <w:lang w:val="ru-RU"/>
        </w:rPr>
      </w:pPr>
      <w:r w:rsidRPr="005B064B">
        <w:rPr>
          <w:rFonts w:ascii="Times New Roman" w:hAnsi="Times New Roman" w:cs="Times New Roman"/>
          <w:sz w:val="24"/>
          <w:szCs w:val="24"/>
          <w:lang w:val="ru-RU"/>
        </w:rPr>
        <w:t xml:space="preserve">Третье направление </w:t>
      </w:r>
      <w:r>
        <w:rPr>
          <w:rFonts w:ascii="Times New Roman" w:hAnsi="Times New Roman" w:cs="Times New Roman"/>
          <w:sz w:val="24"/>
          <w:szCs w:val="24"/>
          <w:lang w:val="ru-RU"/>
        </w:rPr>
        <w:t>–</w:t>
      </w:r>
      <w:r w:rsidRPr="005B064B">
        <w:rPr>
          <w:rFonts w:ascii="Times New Roman" w:hAnsi="Times New Roman" w:cs="Times New Roman"/>
          <w:sz w:val="24"/>
          <w:szCs w:val="24"/>
          <w:lang w:val="ru-RU"/>
        </w:rPr>
        <w:t xml:space="preserve"> </w:t>
      </w:r>
      <w:r w:rsidR="0050232F">
        <w:rPr>
          <w:rFonts w:ascii="Times New Roman" w:hAnsi="Times New Roman" w:cs="Times New Roman"/>
          <w:sz w:val="24"/>
          <w:szCs w:val="24"/>
          <w:lang w:val="ru-RU"/>
        </w:rPr>
        <w:t>стратегическое, ориентированно</w:t>
      </w:r>
      <w:r w:rsidRPr="001E7667">
        <w:rPr>
          <w:rFonts w:ascii="Times New Roman" w:hAnsi="Times New Roman" w:cs="Times New Roman"/>
          <w:sz w:val="24"/>
          <w:szCs w:val="24"/>
          <w:lang w:val="ru-RU"/>
        </w:rPr>
        <w:t xml:space="preserve"> на включение </w:t>
      </w:r>
      <w:r w:rsidRPr="005B064B">
        <w:rPr>
          <w:rFonts w:ascii="Times New Roman" w:hAnsi="Times New Roman" w:cs="Times New Roman"/>
          <w:sz w:val="24"/>
          <w:szCs w:val="24"/>
          <w:lang w:val="ru-RU"/>
        </w:rPr>
        <w:t>кластера в федеральную повестку экономики замкнутого цикла</w:t>
      </w:r>
      <w:r w:rsidR="0050232F" w:rsidRPr="0050232F">
        <w:rPr>
          <w:rFonts w:ascii="Times New Roman" w:hAnsi="Times New Roman" w:cs="Times New Roman"/>
          <w:sz w:val="24"/>
          <w:szCs w:val="24"/>
          <w:lang w:val="ru-RU"/>
        </w:rPr>
        <w:t xml:space="preserve"> </w:t>
      </w:r>
      <w:r w:rsidR="0050232F" w:rsidRPr="001E7667">
        <w:rPr>
          <w:rFonts w:ascii="Times New Roman" w:hAnsi="Times New Roman" w:cs="Times New Roman"/>
          <w:sz w:val="24"/>
          <w:szCs w:val="24"/>
          <w:lang w:val="ru-RU"/>
        </w:rPr>
        <w:t>и использование возможностей национальных и региональных программ экологической модернизации [4; 9</w:t>
      </w:r>
      <w:r w:rsidR="0050232F">
        <w:rPr>
          <w:rFonts w:ascii="Times New Roman" w:hAnsi="Times New Roman" w:cs="Times New Roman"/>
          <w:sz w:val="24"/>
          <w:szCs w:val="24"/>
          <w:lang w:val="ru-RU"/>
        </w:rPr>
        <w:t>; 10].</w:t>
      </w:r>
      <w:r w:rsidR="0050232F">
        <w:rPr>
          <w:rFonts w:ascii="Times New Roman" w:hAnsi="Times New Roman" w:cs="Times New Roman"/>
          <w:sz w:val="24"/>
          <w:szCs w:val="24"/>
          <w:lang w:val="ru-RU"/>
        </w:rPr>
        <w:t xml:space="preserve"> </w:t>
      </w:r>
      <w:r w:rsidRPr="005B064B">
        <w:rPr>
          <w:rFonts w:ascii="Times New Roman" w:hAnsi="Times New Roman" w:cs="Times New Roman"/>
          <w:sz w:val="24"/>
          <w:szCs w:val="24"/>
          <w:lang w:val="ru-RU"/>
        </w:rPr>
        <w:t xml:space="preserve">Строящийся </w:t>
      </w:r>
      <w:proofErr w:type="spellStart"/>
      <w:r w:rsidRPr="005B064B">
        <w:rPr>
          <w:rFonts w:ascii="Times New Roman" w:hAnsi="Times New Roman" w:cs="Times New Roman"/>
          <w:sz w:val="24"/>
          <w:szCs w:val="24"/>
          <w:lang w:val="ru-RU"/>
        </w:rPr>
        <w:t>экопромышленный</w:t>
      </w:r>
      <w:proofErr w:type="spellEnd"/>
      <w:r w:rsidRPr="005B064B">
        <w:rPr>
          <w:rFonts w:ascii="Times New Roman" w:hAnsi="Times New Roman" w:cs="Times New Roman"/>
          <w:sz w:val="24"/>
          <w:szCs w:val="24"/>
          <w:lang w:val="ru-RU"/>
        </w:rPr>
        <w:t xml:space="preserve"> парк созда</w:t>
      </w:r>
      <w:r>
        <w:rPr>
          <w:rFonts w:ascii="Times New Roman" w:hAnsi="Times New Roman" w:cs="Times New Roman"/>
          <w:sz w:val="24"/>
          <w:szCs w:val="24"/>
          <w:lang w:val="ru-RU"/>
        </w:rPr>
        <w:t>е</w:t>
      </w:r>
      <w:r w:rsidRPr="005B064B">
        <w:rPr>
          <w:rFonts w:ascii="Times New Roman" w:hAnsi="Times New Roman" w:cs="Times New Roman"/>
          <w:sz w:val="24"/>
          <w:szCs w:val="24"/>
          <w:lang w:val="ru-RU"/>
        </w:rPr>
        <w:t>т инфраструктурную точку входа для замыкания материальных потоков</w:t>
      </w:r>
      <w:r w:rsidR="0050232F">
        <w:rPr>
          <w:rFonts w:ascii="Times New Roman" w:hAnsi="Times New Roman" w:cs="Times New Roman"/>
          <w:sz w:val="24"/>
          <w:szCs w:val="24"/>
          <w:lang w:val="ru-RU"/>
        </w:rPr>
        <w:t>.</w:t>
      </w:r>
      <w:r w:rsidRPr="005B064B">
        <w:rPr>
          <w:rFonts w:ascii="Times New Roman" w:hAnsi="Times New Roman" w:cs="Times New Roman"/>
          <w:sz w:val="24"/>
          <w:szCs w:val="24"/>
          <w:lang w:val="ru-RU"/>
        </w:rPr>
        <w:t xml:space="preserve"> </w:t>
      </w:r>
      <w:r w:rsidR="0050232F" w:rsidRPr="005B064B">
        <w:rPr>
          <w:rFonts w:ascii="Times New Roman" w:hAnsi="Times New Roman" w:cs="Times New Roman"/>
          <w:sz w:val="24"/>
          <w:szCs w:val="24"/>
          <w:lang w:val="ru-RU"/>
        </w:rPr>
        <w:t>Е</w:t>
      </w:r>
      <w:r w:rsidRPr="005B064B">
        <w:rPr>
          <w:rFonts w:ascii="Times New Roman" w:hAnsi="Times New Roman" w:cs="Times New Roman"/>
          <w:sz w:val="24"/>
          <w:szCs w:val="24"/>
          <w:lang w:val="ru-RU"/>
        </w:rPr>
        <w:t xml:space="preserve">го интеграция с ЭКОПЛАТФОРМОЙ через единый цифровой контур позволит </w:t>
      </w:r>
      <w:r w:rsidR="0050232F" w:rsidRPr="005B064B">
        <w:rPr>
          <w:rFonts w:ascii="Times New Roman" w:hAnsi="Times New Roman" w:cs="Times New Roman"/>
          <w:sz w:val="24"/>
          <w:szCs w:val="24"/>
          <w:lang w:val="ru-RU"/>
        </w:rPr>
        <w:t>ТОСЭР</w:t>
      </w:r>
      <w:r w:rsidR="0050232F" w:rsidRPr="005B064B">
        <w:rPr>
          <w:rFonts w:ascii="Times New Roman" w:hAnsi="Times New Roman" w:cs="Times New Roman"/>
          <w:sz w:val="24"/>
          <w:szCs w:val="24"/>
          <w:lang w:val="ru-RU"/>
        </w:rPr>
        <w:t xml:space="preserve"> </w:t>
      </w:r>
      <w:r w:rsidRPr="005B064B">
        <w:rPr>
          <w:rFonts w:ascii="Times New Roman" w:hAnsi="Times New Roman" w:cs="Times New Roman"/>
          <w:sz w:val="24"/>
          <w:szCs w:val="24"/>
          <w:lang w:val="ru-RU"/>
        </w:rPr>
        <w:t xml:space="preserve">«Невинномысск» претендовать на статус пилотной площадки по циркулярной экономике в </w:t>
      </w:r>
      <w:proofErr w:type="gramStart"/>
      <w:r w:rsidRPr="005B064B">
        <w:rPr>
          <w:rFonts w:ascii="Times New Roman" w:hAnsi="Times New Roman" w:cs="Times New Roman"/>
          <w:sz w:val="24"/>
          <w:szCs w:val="24"/>
          <w:lang w:val="ru-RU"/>
        </w:rPr>
        <w:t>СКФО  с</w:t>
      </w:r>
      <w:proofErr w:type="gramEnd"/>
      <w:r w:rsidRPr="005B064B">
        <w:rPr>
          <w:rFonts w:ascii="Times New Roman" w:hAnsi="Times New Roman" w:cs="Times New Roman"/>
          <w:sz w:val="24"/>
          <w:szCs w:val="24"/>
          <w:lang w:val="ru-RU"/>
        </w:rPr>
        <w:t xml:space="preserve"> привлечением </w:t>
      </w:r>
      <w:r w:rsidR="0050232F">
        <w:rPr>
          <w:rFonts w:ascii="Times New Roman" w:hAnsi="Times New Roman" w:cs="Times New Roman"/>
          <w:sz w:val="24"/>
          <w:szCs w:val="24"/>
          <w:lang w:val="ru-RU"/>
        </w:rPr>
        <w:t>финансирования в рамках нацпроекта «Экология»</w:t>
      </w:r>
      <w:r w:rsidRPr="005B064B">
        <w:rPr>
          <w:rFonts w:ascii="Times New Roman" w:hAnsi="Times New Roman" w:cs="Times New Roman"/>
          <w:sz w:val="24"/>
          <w:szCs w:val="24"/>
          <w:lang w:val="ru-RU"/>
        </w:rPr>
        <w:t>.</w:t>
      </w:r>
    </w:p>
    <w:p w14:paraId="5F57F797" w14:textId="77777777" w:rsidR="001E7667" w:rsidRPr="001E7667" w:rsidRDefault="001E7667" w:rsidP="001E7667">
      <w:pPr>
        <w:spacing w:after="0" w:line="360" w:lineRule="auto"/>
        <w:ind w:firstLine="709"/>
        <w:jc w:val="both"/>
        <w:rPr>
          <w:rFonts w:ascii="Times New Roman" w:hAnsi="Times New Roman" w:cs="Times New Roman"/>
          <w:sz w:val="24"/>
          <w:szCs w:val="24"/>
          <w:lang w:val="ru-RU"/>
        </w:rPr>
      </w:pPr>
      <w:r w:rsidRPr="001E7667">
        <w:rPr>
          <w:rFonts w:ascii="Times New Roman" w:hAnsi="Times New Roman" w:cs="Times New Roman"/>
          <w:sz w:val="24"/>
          <w:szCs w:val="24"/>
          <w:lang w:val="ru-RU"/>
        </w:rPr>
        <w:t>Тем самым предлагаемый подход позволяет рассматривать формирование экосистемы устойчивого развития промышленного комплекса региона как управляемый процесс, в котором цифровая координация, ресурсная связанность и институциональное согласование выступают ключевыми факторами роста эффективности.</w:t>
      </w:r>
    </w:p>
    <w:p w14:paraId="7B2FBFB0" w14:textId="5A1B33D3" w:rsidR="0050232F" w:rsidRDefault="00257BC1" w:rsidP="00257BC1">
      <w:pPr>
        <w:spacing w:after="0" w:line="360" w:lineRule="auto"/>
        <w:ind w:firstLine="709"/>
        <w:jc w:val="both"/>
        <w:rPr>
          <w:rFonts w:ascii="Times New Roman" w:hAnsi="Times New Roman" w:cs="Times New Roman"/>
          <w:sz w:val="24"/>
          <w:szCs w:val="24"/>
          <w:lang w:val="ru-RU"/>
        </w:rPr>
      </w:pPr>
      <w:r>
        <w:rPr>
          <w:rFonts w:ascii="Times New Roman" w:hAnsi="Times New Roman" w:cs="Times New Roman"/>
          <w:b/>
          <w:sz w:val="24"/>
          <w:szCs w:val="24"/>
          <w:lang w:val="ru-RU"/>
        </w:rPr>
        <w:t xml:space="preserve">Выводы и предложения. </w:t>
      </w:r>
      <w:r w:rsidR="0050232F" w:rsidRPr="0050232F">
        <w:rPr>
          <w:rFonts w:ascii="Times New Roman" w:hAnsi="Times New Roman" w:cs="Times New Roman"/>
          <w:sz w:val="24"/>
          <w:szCs w:val="24"/>
          <w:lang w:val="ru-RU"/>
        </w:rPr>
        <w:t xml:space="preserve">Проведенное исследование показало, что промышленная экосистема ТОСЭР «Невинномысск» развивается в условиях структурного разрыва между высокой концентрацией производственного потенциала и низкой фактической синергетической связанностью участников. При наличии значительного объема потенциальных ресурсных обменов кластер использует их лишь частично, что снижает устойчивость регионального промышленного комплекса. Установлено, что определяющим барьером выступает отсутствие координирующего механизма, обеспечивающего прозрачность ресурсных потоков, сокращение транзакционных издержек и институциональное оформление правил промышленного симбиоза. В связи с этим обоснована целесообразность формирования ЭКОПЛАТФОРМЫ как цифрового симбиотического оператора, способного обеспечить учет вторичных ресурсов, интеллектуальное сопряжение производителей и потребителей, верификацию экономического эффекта межфирменных обменов и распределение части симбиотического дивиденда в пользу территории. </w:t>
      </w:r>
    </w:p>
    <w:p w14:paraId="43B0AEB7" w14:textId="496BBF59" w:rsidR="001E7667" w:rsidRDefault="0050232F" w:rsidP="0050232F">
      <w:pPr>
        <w:spacing w:after="0" w:line="360" w:lineRule="auto"/>
        <w:ind w:firstLine="709"/>
        <w:jc w:val="both"/>
        <w:rPr>
          <w:rFonts w:ascii="Times New Roman" w:hAnsi="Times New Roman" w:cs="Times New Roman"/>
          <w:sz w:val="24"/>
          <w:szCs w:val="24"/>
          <w:lang w:val="ru-RU"/>
        </w:rPr>
      </w:pPr>
      <w:r w:rsidRPr="0050232F">
        <w:rPr>
          <w:rFonts w:ascii="Times New Roman" w:hAnsi="Times New Roman" w:cs="Times New Roman"/>
          <w:sz w:val="24"/>
          <w:szCs w:val="24"/>
          <w:lang w:val="ru-RU"/>
        </w:rPr>
        <w:t xml:space="preserve">Реализация такого подхода создает предпосылки для перехода от модели пространственной концентрации предприятий к модели </w:t>
      </w:r>
      <w:proofErr w:type="spellStart"/>
      <w:r w:rsidRPr="0050232F">
        <w:rPr>
          <w:rFonts w:ascii="Times New Roman" w:hAnsi="Times New Roman" w:cs="Times New Roman"/>
          <w:sz w:val="24"/>
          <w:szCs w:val="24"/>
          <w:lang w:val="ru-RU"/>
        </w:rPr>
        <w:t>экосистемного</w:t>
      </w:r>
      <w:proofErr w:type="spellEnd"/>
      <w:r w:rsidRPr="0050232F">
        <w:rPr>
          <w:rFonts w:ascii="Times New Roman" w:hAnsi="Times New Roman" w:cs="Times New Roman"/>
          <w:sz w:val="24"/>
          <w:szCs w:val="24"/>
          <w:lang w:val="ru-RU"/>
        </w:rPr>
        <w:t xml:space="preserve"> взаимодействия, в которой устойчивое развитие промышленного комплекса региона достигается за счет усиления ресурсной связанности, согласования интересов участников и замыкания производственных циклов. Практическая значимость полученных результатов определяется возможностью их использования при разработке региональных инструментов промышленной политики, программ поддержки </w:t>
      </w:r>
      <w:proofErr w:type="spellStart"/>
      <w:r w:rsidRPr="0050232F">
        <w:rPr>
          <w:rFonts w:ascii="Times New Roman" w:hAnsi="Times New Roman" w:cs="Times New Roman"/>
          <w:sz w:val="24"/>
          <w:szCs w:val="24"/>
          <w:lang w:val="ru-RU"/>
        </w:rPr>
        <w:t>экопромышленных</w:t>
      </w:r>
      <w:proofErr w:type="spellEnd"/>
      <w:r w:rsidRPr="0050232F">
        <w:rPr>
          <w:rFonts w:ascii="Times New Roman" w:hAnsi="Times New Roman" w:cs="Times New Roman"/>
          <w:sz w:val="24"/>
          <w:szCs w:val="24"/>
          <w:lang w:val="ru-RU"/>
        </w:rPr>
        <w:t xml:space="preserve"> парков, механизмов государственно-</w:t>
      </w:r>
      <w:r w:rsidRPr="0050232F">
        <w:rPr>
          <w:rFonts w:ascii="Times New Roman" w:hAnsi="Times New Roman" w:cs="Times New Roman"/>
          <w:sz w:val="24"/>
          <w:szCs w:val="24"/>
          <w:lang w:val="ru-RU"/>
        </w:rPr>
        <w:lastRenderedPageBreak/>
        <w:t>частного партнерства и цифровых платформ управления промышленными кластерами, а также их применимостью к иным промышленным территориям со</w:t>
      </w:r>
      <w:r w:rsidR="009B70D5">
        <w:rPr>
          <w:rFonts w:ascii="Times New Roman" w:hAnsi="Times New Roman" w:cs="Times New Roman"/>
          <w:sz w:val="24"/>
          <w:szCs w:val="24"/>
          <w:lang w:val="ru-RU"/>
        </w:rPr>
        <w:t xml:space="preserve"> сходной структурой ограничений</w:t>
      </w:r>
      <w:r w:rsidR="001E7667" w:rsidRPr="001E7667">
        <w:rPr>
          <w:rFonts w:ascii="Times New Roman" w:hAnsi="Times New Roman" w:cs="Times New Roman"/>
          <w:sz w:val="24"/>
          <w:szCs w:val="24"/>
          <w:lang w:val="ru-RU"/>
        </w:rPr>
        <w:t>, где барьеры развития обусловлены не нехваткой производственного потенциала, а недостаточной плотностью кооперационных</w:t>
      </w:r>
      <w:r w:rsidR="00257BC1">
        <w:rPr>
          <w:rFonts w:ascii="Times New Roman" w:hAnsi="Times New Roman" w:cs="Times New Roman"/>
          <w:sz w:val="24"/>
          <w:szCs w:val="24"/>
          <w:lang w:val="ru-RU"/>
        </w:rPr>
        <w:t xml:space="preserve"> связей между участниками</w:t>
      </w:r>
      <w:r w:rsidR="001E7667" w:rsidRPr="001E7667">
        <w:rPr>
          <w:rFonts w:ascii="Times New Roman" w:hAnsi="Times New Roman" w:cs="Times New Roman"/>
          <w:sz w:val="24"/>
          <w:szCs w:val="24"/>
          <w:lang w:val="ru-RU"/>
        </w:rPr>
        <w:t>.</w:t>
      </w:r>
    </w:p>
    <w:p w14:paraId="2E206CB3" w14:textId="28034739" w:rsidR="00D74675" w:rsidRPr="0050232F" w:rsidRDefault="00F10F64" w:rsidP="005B064B">
      <w:pPr>
        <w:spacing w:after="0" w:line="360" w:lineRule="auto"/>
        <w:ind w:firstLine="709"/>
        <w:jc w:val="center"/>
        <w:rPr>
          <w:rFonts w:ascii="Times New Roman" w:hAnsi="Times New Roman" w:cs="Times New Roman"/>
          <w:sz w:val="24"/>
          <w:szCs w:val="24"/>
          <w:lang w:val="ru-RU"/>
        </w:rPr>
      </w:pPr>
      <w:r w:rsidRPr="0050232F">
        <w:rPr>
          <w:rFonts w:ascii="Times New Roman" w:hAnsi="Times New Roman" w:cs="Times New Roman"/>
          <w:b/>
          <w:sz w:val="24"/>
          <w:szCs w:val="24"/>
          <w:lang w:val="ru-RU"/>
        </w:rPr>
        <w:t>Список использованных источников и литературы</w:t>
      </w:r>
    </w:p>
    <w:p w14:paraId="2CF6D204" w14:textId="19C90678" w:rsidR="00D74675" w:rsidRPr="00F10F64" w:rsidRDefault="009B70D5" w:rsidP="005B064B">
      <w:pPr>
        <w:spacing w:after="0" w:line="360" w:lineRule="auto"/>
        <w:ind w:firstLine="709"/>
        <w:jc w:val="both"/>
        <w:rPr>
          <w:rFonts w:ascii="Times New Roman" w:hAnsi="Times New Roman" w:cs="Times New Roman"/>
          <w:sz w:val="24"/>
          <w:szCs w:val="24"/>
        </w:rPr>
      </w:pPr>
      <w:r w:rsidRPr="00F10F64">
        <w:rPr>
          <w:rFonts w:ascii="Times New Roman" w:hAnsi="Times New Roman" w:cs="Times New Roman"/>
          <w:sz w:val="24"/>
          <w:szCs w:val="24"/>
        </w:rPr>
        <w:t xml:space="preserve">1. </w:t>
      </w:r>
      <w:r w:rsidRPr="00F10F64">
        <w:rPr>
          <w:rFonts w:ascii="Times New Roman" w:hAnsi="Times New Roman" w:cs="Times New Roman"/>
          <w:sz w:val="24"/>
          <w:szCs w:val="24"/>
        </w:rPr>
        <w:t xml:space="preserve">Frosch R. A., Gallopoulos N. E. Strategies for Manufacturing // Scientific American. </w:t>
      </w:r>
      <w:r w:rsidR="00F10F64" w:rsidRPr="00F10F64">
        <w:rPr>
          <w:rFonts w:ascii="Times New Roman" w:hAnsi="Times New Roman" w:cs="Times New Roman"/>
          <w:sz w:val="24"/>
          <w:szCs w:val="24"/>
        </w:rPr>
        <w:t>–</w:t>
      </w:r>
      <w:r w:rsidRPr="00F10F64">
        <w:rPr>
          <w:rFonts w:ascii="Times New Roman" w:hAnsi="Times New Roman" w:cs="Times New Roman"/>
          <w:sz w:val="24"/>
          <w:szCs w:val="24"/>
        </w:rPr>
        <w:t xml:space="preserve"> 1989. </w:t>
      </w:r>
      <w:r w:rsidR="00F10F64" w:rsidRPr="00F10F64">
        <w:rPr>
          <w:rFonts w:ascii="Times New Roman" w:hAnsi="Times New Roman" w:cs="Times New Roman"/>
          <w:sz w:val="24"/>
          <w:szCs w:val="24"/>
        </w:rPr>
        <w:t>–</w:t>
      </w:r>
      <w:r w:rsidRPr="00F10F64">
        <w:rPr>
          <w:rFonts w:ascii="Times New Roman" w:hAnsi="Times New Roman" w:cs="Times New Roman"/>
          <w:sz w:val="24"/>
          <w:szCs w:val="24"/>
        </w:rPr>
        <w:t xml:space="preserve"> Vol. 261, № 3. </w:t>
      </w:r>
      <w:r w:rsidR="00F10F64" w:rsidRPr="00F10F64">
        <w:rPr>
          <w:rFonts w:ascii="Times New Roman" w:hAnsi="Times New Roman" w:cs="Times New Roman"/>
          <w:sz w:val="24"/>
          <w:szCs w:val="24"/>
        </w:rPr>
        <w:t>–</w:t>
      </w:r>
      <w:r w:rsidRPr="00F10F64">
        <w:rPr>
          <w:rFonts w:ascii="Times New Roman" w:hAnsi="Times New Roman" w:cs="Times New Roman"/>
          <w:sz w:val="24"/>
          <w:szCs w:val="24"/>
        </w:rPr>
        <w:t xml:space="preserve"> P. 144–152. </w:t>
      </w:r>
    </w:p>
    <w:p w14:paraId="13E3A5C5" w14:textId="5009F9FE" w:rsidR="00D74675" w:rsidRPr="0050232F" w:rsidRDefault="009B70D5" w:rsidP="005B064B">
      <w:pPr>
        <w:spacing w:after="0" w:line="360" w:lineRule="auto"/>
        <w:ind w:firstLine="709"/>
        <w:jc w:val="both"/>
        <w:rPr>
          <w:rFonts w:ascii="Times New Roman" w:hAnsi="Times New Roman" w:cs="Times New Roman"/>
          <w:sz w:val="24"/>
          <w:szCs w:val="24"/>
        </w:rPr>
      </w:pPr>
      <w:r w:rsidRPr="00F10F64">
        <w:rPr>
          <w:rFonts w:ascii="Times New Roman" w:hAnsi="Times New Roman" w:cs="Times New Roman"/>
          <w:sz w:val="24"/>
          <w:szCs w:val="24"/>
        </w:rPr>
        <w:t xml:space="preserve">2. </w:t>
      </w:r>
      <w:r w:rsidRPr="00F10F64">
        <w:rPr>
          <w:rFonts w:ascii="Times New Roman" w:hAnsi="Times New Roman" w:cs="Times New Roman"/>
          <w:sz w:val="24"/>
          <w:szCs w:val="24"/>
        </w:rPr>
        <w:t>Chertow M. R. Industrial Symbiosis: Literat</w:t>
      </w:r>
      <w:r w:rsidRPr="00F10F64">
        <w:rPr>
          <w:rFonts w:ascii="Times New Roman" w:hAnsi="Times New Roman" w:cs="Times New Roman"/>
          <w:sz w:val="24"/>
          <w:szCs w:val="24"/>
        </w:rPr>
        <w:t xml:space="preserve">ure and Taxonomy // Annual Review of Energy and the Environment. </w:t>
      </w:r>
      <w:r w:rsidR="00F10F64" w:rsidRPr="00F10F64">
        <w:rPr>
          <w:rFonts w:ascii="Times New Roman" w:hAnsi="Times New Roman" w:cs="Times New Roman"/>
          <w:sz w:val="24"/>
          <w:szCs w:val="24"/>
        </w:rPr>
        <w:t>–</w:t>
      </w:r>
      <w:r w:rsidRPr="00F10F64">
        <w:rPr>
          <w:rFonts w:ascii="Times New Roman" w:hAnsi="Times New Roman" w:cs="Times New Roman"/>
          <w:sz w:val="24"/>
          <w:szCs w:val="24"/>
        </w:rPr>
        <w:t xml:space="preserve"> 2000. </w:t>
      </w:r>
      <w:r w:rsidR="00F10F64" w:rsidRPr="00F10F64">
        <w:rPr>
          <w:rFonts w:ascii="Times New Roman" w:hAnsi="Times New Roman" w:cs="Times New Roman"/>
          <w:sz w:val="24"/>
          <w:szCs w:val="24"/>
        </w:rPr>
        <w:t>–</w:t>
      </w:r>
      <w:r w:rsidRPr="00F10F64">
        <w:rPr>
          <w:rFonts w:ascii="Times New Roman" w:hAnsi="Times New Roman" w:cs="Times New Roman"/>
          <w:sz w:val="24"/>
          <w:szCs w:val="24"/>
        </w:rPr>
        <w:t xml:space="preserve"> Vol. 25. </w:t>
      </w:r>
      <w:r w:rsidR="00F10F64" w:rsidRPr="00F10F64">
        <w:rPr>
          <w:rFonts w:ascii="Times New Roman" w:hAnsi="Times New Roman" w:cs="Times New Roman"/>
          <w:sz w:val="24"/>
          <w:szCs w:val="24"/>
        </w:rPr>
        <w:t>–</w:t>
      </w:r>
      <w:r w:rsidRPr="00F10F64">
        <w:rPr>
          <w:rFonts w:ascii="Times New Roman" w:hAnsi="Times New Roman" w:cs="Times New Roman"/>
          <w:sz w:val="24"/>
          <w:szCs w:val="24"/>
        </w:rPr>
        <w:t xml:space="preserve"> P. 313–337. </w:t>
      </w:r>
    </w:p>
    <w:p w14:paraId="1F5B2087" w14:textId="2E9AD0B5" w:rsidR="00D74675" w:rsidRPr="00F10F64" w:rsidRDefault="009B70D5" w:rsidP="005B064B">
      <w:pPr>
        <w:spacing w:after="0" w:line="360" w:lineRule="auto"/>
        <w:ind w:firstLine="709"/>
        <w:jc w:val="both"/>
        <w:rPr>
          <w:rFonts w:ascii="Times New Roman" w:hAnsi="Times New Roman" w:cs="Times New Roman"/>
          <w:sz w:val="24"/>
          <w:szCs w:val="24"/>
          <w:lang w:val="ru-RU"/>
        </w:rPr>
      </w:pPr>
      <w:r w:rsidRPr="00F10F64">
        <w:rPr>
          <w:rFonts w:ascii="Times New Roman" w:hAnsi="Times New Roman" w:cs="Times New Roman"/>
          <w:sz w:val="24"/>
          <w:szCs w:val="24"/>
          <w:lang w:val="ru-RU"/>
        </w:rPr>
        <w:t xml:space="preserve">3. </w:t>
      </w:r>
      <w:r w:rsidR="00FE19D0">
        <w:rPr>
          <w:rFonts w:ascii="Times New Roman" w:hAnsi="Times New Roman" w:cs="Times New Roman"/>
          <w:sz w:val="24"/>
          <w:szCs w:val="24"/>
          <w:lang w:val="ru-RU"/>
        </w:rPr>
        <w:t>Максименко Л.С., Година О.В.</w:t>
      </w:r>
      <w:r w:rsidR="00FE19D0" w:rsidRPr="00FE19D0">
        <w:rPr>
          <w:rFonts w:ascii="Times New Roman" w:hAnsi="Times New Roman" w:cs="Times New Roman"/>
          <w:sz w:val="24"/>
          <w:szCs w:val="24"/>
          <w:lang w:val="ru-RU"/>
        </w:rPr>
        <w:t xml:space="preserve">, Титов А.И. Экосистемы как инновационная бизнес-модель в условиях цифровой трансформации //Вестник </w:t>
      </w:r>
      <w:proofErr w:type="gramStart"/>
      <w:r w:rsidR="00FE19D0" w:rsidRPr="00FE19D0">
        <w:rPr>
          <w:rFonts w:ascii="Times New Roman" w:hAnsi="Times New Roman" w:cs="Times New Roman"/>
          <w:sz w:val="24"/>
          <w:szCs w:val="24"/>
          <w:lang w:val="ru-RU"/>
        </w:rPr>
        <w:t>Северо-Кавказского</w:t>
      </w:r>
      <w:proofErr w:type="gramEnd"/>
      <w:r w:rsidR="00FE19D0" w:rsidRPr="00FE19D0">
        <w:rPr>
          <w:rFonts w:ascii="Times New Roman" w:hAnsi="Times New Roman" w:cs="Times New Roman"/>
          <w:sz w:val="24"/>
          <w:szCs w:val="24"/>
          <w:lang w:val="ru-RU"/>
        </w:rPr>
        <w:t xml:space="preserve"> федерального университета. </w:t>
      </w:r>
      <w:r w:rsidR="00FE19D0">
        <w:rPr>
          <w:rFonts w:ascii="Times New Roman" w:hAnsi="Times New Roman" w:cs="Times New Roman"/>
          <w:sz w:val="24"/>
          <w:szCs w:val="24"/>
          <w:lang w:val="ru-RU"/>
        </w:rPr>
        <w:t xml:space="preserve">– 2023. – </w:t>
      </w:r>
      <w:r w:rsidR="00FE19D0" w:rsidRPr="00FE19D0">
        <w:rPr>
          <w:rFonts w:ascii="Times New Roman" w:hAnsi="Times New Roman" w:cs="Times New Roman"/>
          <w:sz w:val="24"/>
          <w:szCs w:val="24"/>
          <w:lang w:val="ru-RU"/>
        </w:rPr>
        <w:t xml:space="preserve">№ 6(99). </w:t>
      </w:r>
      <w:r w:rsidR="00FE19D0">
        <w:rPr>
          <w:rFonts w:ascii="Times New Roman" w:hAnsi="Times New Roman" w:cs="Times New Roman"/>
          <w:sz w:val="24"/>
          <w:szCs w:val="24"/>
          <w:lang w:val="ru-RU"/>
        </w:rPr>
        <w:t>–</w:t>
      </w:r>
      <w:r w:rsidR="00FE19D0" w:rsidRPr="00FE19D0">
        <w:rPr>
          <w:rFonts w:ascii="Times New Roman" w:hAnsi="Times New Roman" w:cs="Times New Roman"/>
          <w:sz w:val="24"/>
          <w:szCs w:val="24"/>
          <w:lang w:val="ru-RU"/>
        </w:rPr>
        <w:t xml:space="preserve"> С. 86-94.</w:t>
      </w:r>
    </w:p>
    <w:p w14:paraId="05FBAA19" w14:textId="661F8CAF" w:rsidR="00D74675" w:rsidRPr="00F10F64" w:rsidRDefault="009B70D5" w:rsidP="005B064B">
      <w:pPr>
        <w:spacing w:after="0" w:line="360" w:lineRule="auto"/>
        <w:ind w:firstLine="709"/>
        <w:jc w:val="both"/>
        <w:rPr>
          <w:rFonts w:ascii="Times New Roman" w:hAnsi="Times New Roman" w:cs="Times New Roman"/>
          <w:sz w:val="24"/>
          <w:szCs w:val="24"/>
          <w:lang w:val="ru-RU"/>
        </w:rPr>
      </w:pPr>
      <w:r w:rsidRPr="00F10F64">
        <w:rPr>
          <w:rFonts w:ascii="Times New Roman" w:hAnsi="Times New Roman" w:cs="Times New Roman"/>
          <w:sz w:val="24"/>
          <w:szCs w:val="24"/>
          <w:lang w:val="ru-RU"/>
        </w:rPr>
        <w:t xml:space="preserve">4. </w:t>
      </w:r>
      <w:r w:rsidRPr="00F10F64">
        <w:rPr>
          <w:rFonts w:ascii="Times New Roman" w:hAnsi="Times New Roman" w:cs="Times New Roman"/>
          <w:sz w:val="24"/>
          <w:szCs w:val="24"/>
          <w:lang w:val="ru-RU"/>
        </w:rPr>
        <w:t xml:space="preserve">Министерство экономического развития Ставропольского края. </w:t>
      </w:r>
      <w:r w:rsidRPr="00F10F64">
        <w:rPr>
          <w:rFonts w:ascii="Times New Roman" w:hAnsi="Times New Roman" w:cs="Times New Roman"/>
          <w:sz w:val="24"/>
          <w:szCs w:val="24"/>
          <w:lang w:val="ru-RU"/>
        </w:rPr>
        <w:t>Отч</w:t>
      </w:r>
      <w:r w:rsidR="00F10F64" w:rsidRPr="00F10F64">
        <w:rPr>
          <w:rFonts w:ascii="Times New Roman" w:hAnsi="Times New Roman" w:cs="Times New Roman"/>
          <w:sz w:val="24"/>
          <w:szCs w:val="24"/>
          <w:lang w:val="ru-RU"/>
        </w:rPr>
        <w:t>е</w:t>
      </w:r>
      <w:r w:rsidRPr="00F10F64">
        <w:rPr>
          <w:rFonts w:ascii="Times New Roman" w:hAnsi="Times New Roman" w:cs="Times New Roman"/>
          <w:sz w:val="24"/>
          <w:szCs w:val="24"/>
          <w:lang w:val="ru-RU"/>
        </w:rPr>
        <w:t xml:space="preserve">т о результатах деятельности ТОСЭР «Невинномысск» за 2024 год. </w:t>
      </w:r>
      <w:r w:rsidR="00F10F64" w:rsidRPr="00F10F64">
        <w:rPr>
          <w:rFonts w:ascii="Times New Roman" w:hAnsi="Times New Roman" w:cs="Times New Roman"/>
          <w:sz w:val="24"/>
          <w:szCs w:val="24"/>
          <w:lang w:val="ru-RU"/>
        </w:rPr>
        <w:t>–</w:t>
      </w:r>
      <w:r w:rsidRPr="00F10F64">
        <w:rPr>
          <w:rFonts w:ascii="Times New Roman" w:hAnsi="Times New Roman" w:cs="Times New Roman"/>
          <w:sz w:val="24"/>
          <w:szCs w:val="24"/>
          <w:lang w:val="ru-RU"/>
        </w:rPr>
        <w:t xml:space="preserve"> Ставрополь, 2025. </w:t>
      </w:r>
      <w:r w:rsidR="00F10F64" w:rsidRPr="00F10F64">
        <w:rPr>
          <w:rFonts w:ascii="Times New Roman" w:hAnsi="Times New Roman" w:cs="Times New Roman"/>
          <w:sz w:val="24"/>
          <w:szCs w:val="24"/>
          <w:lang w:val="ru-RU"/>
        </w:rPr>
        <w:t>–</w:t>
      </w:r>
      <w:r w:rsidRPr="00F10F64">
        <w:rPr>
          <w:rFonts w:ascii="Times New Roman" w:hAnsi="Times New Roman" w:cs="Times New Roman"/>
          <w:sz w:val="24"/>
          <w:szCs w:val="24"/>
          <w:lang w:val="ru-RU"/>
        </w:rPr>
        <w:t xml:space="preserve"> 47 с.</w:t>
      </w:r>
    </w:p>
    <w:p w14:paraId="22B92666" w14:textId="5355B336" w:rsidR="00D74675" w:rsidRPr="00F10F64" w:rsidRDefault="009B70D5" w:rsidP="005B064B">
      <w:pPr>
        <w:spacing w:after="0" w:line="360" w:lineRule="auto"/>
        <w:ind w:firstLine="709"/>
        <w:jc w:val="both"/>
        <w:rPr>
          <w:rFonts w:ascii="Times New Roman" w:hAnsi="Times New Roman" w:cs="Times New Roman"/>
          <w:sz w:val="24"/>
          <w:szCs w:val="24"/>
        </w:rPr>
      </w:pPr>
      <w:r w:rsidRPr="00F10F64">
        <w:rPr>
          <w:rFonts w:ascii="Times New Roman" w:hAnsi="Times New Roman" w:cs="Times New Roman"/>
          <w:sz w:val="24"/>
          <w:szCs w:val="24"/>
        </w:rPr>
        <w:t xml:space="preserve">5. </w:t>
      </w:r>
      <w:r w:rsidRPr="00F10F64">
        <w:rPr>
          <w:rFonts w:ascii="Times New Roman" w:hAnsi="Times New Roman" w:cs="Times New Roman"/>
          <w:sz w:val="24"/>
          <w:szCs w:val="24"/>
        </w:rPr>
        <w:t xml:space="preserve">Geissdoerfer M., Savaget P., Bocken N. M. P., Hultink E. J. The Circular Economy </w:t>
      </w:r>
      <w:r w:rsidR="00F10F64" w:rsidRPr="00F10F64">
        <w:rPr>
          <w:rFonts w:ascii="Times New Roman" w:hAnsi="Times New Roman" w:cs="Times New Roman"/>
          <w:sz w:val="24"/>
          <w:szCs w:val="24"/>
        </w:rPr>
        <w:t>–</w:t>
      </w:r>
      <w:r w:rsidRPr="00F10F64">
        <w:rPr>
          <w:rFonts w:ascii="Times New Roman" w:hAnsi="Times New Roman" w:cs="Times New Roman"/>
          <w:sz w:val="24"/>
          <w:szCs w:val="24"/>
        </w:rPr>
        <w:t xml:space="preserve"> A New Sustainability Paradigm? // Journal of Cleaner Production. </w:t>
      </w:r>
      <w:r w:rsidR="00F10F64" w:rsidRPr="00F10F64">
        <w:rPr>
          <w:rFonts w:ascii="Times New Roman" w:hAnsi="Times New Roman" w:cs="Times New Roman"/>
          <w:sz w:val="24"/>
          <w:szCs w:val="24"/>
        </w:rPr>
        <w:t>–</w:t>
      </w:r>
      <w:r w:rsidRPr="00F10F64">
        <w:rPr>
          <w:rFonts w:ascii="Times New Roman" w:hAnsi="Times New Roman" w:cs="Times New Roman"/>
          <w:sz w:val="24"/>
          <w:szCs w:val="24"/>
        </w:rPr>
        <w:t xml:space="preserve"> 2017. </w:t>
      </w:r>
      <w:r w:rsidR="00F10F64" w:rsidRPr="00F10F64">
        <w:rPr>
          <w:rFonts w:ascii="Times New Roman" w:hAnsi="Times New Roman" w:cs="Times New Roman"/>
          <w:sz w:val="24"/>
          <w:szCs w:val="24"/>
        </w:rPr>
        <w:t>–</w:t>
      </w:r>
      <w:r w:rsidRPr="00F10F64">
        <w:rPr>
          <w:rFonts w:ascii="Times New Roman" w:hAnsi="Times New Roman" w:cs="Times New Roman"/>
          <w:sz w:val="24"/>
          <w:szCs w:val="24"/>
        </w:rPr>
        <w:t xml:space="preserve"> </w:t>
      </w:r>
      <w:r w:rsidRPr="00F10F64">
        <w:rPr>
          <w:rFonts w:ascii="Times New Roman" w:hAnsi="Times New Roman" w:cs="Times New Roman"/>
          <w:sz w:val="24"/>
          <w:szCs w:val="24"/>
        </w:rPr>
        <w:t xml:space="preserve">Vol. 143. </w:t>
      </w:r>
      <w:r w:rsidR="00F10F64" w:rsidRPr="00F10F64">
        <w:rPr>
          <w:rFonts w:ascii="Times New Roman" w:hAnsi="Times New Roman" w:cs="Times New Roman"/>
          <w:sz w:val="24"/>
          <w:szCs w:val="24"/>
        </w:rPr>
        <w:t>–</w:t>
      </w:r>
      <w:r w:rsidRPr="00F10F64">
        <w:rPr>
          <w:rFonts w:ascii="Times New Roman" w:hAnsi="Times New Roman" w:cs="Times New Roman"/>
          <w:sz w:val="24"/>
          <w:szCs w:val="24"/>
        </w:rPr>
        <w:t xml:space="preserve"> P. 757–768. </w:t>
      </w:r>
    </w:p>
    <w:p w14:paraId="3402DC11" w14:textId="29C85B4B" w:rsidR="00D74675" w:rsidRPr="00F10F64" w:rsidRDefault="009B70D5" w:rsidP="005B064B">
      <w:pPr>
        <w:spacing w:after="0" w:line="360" w:lineRule="auto"/>
        <w:ind w:firstLine="709"/>
        <w:jc w:val="both"/>
        <w:rPr>
          <w:rFonts w:ascii="Times New Roman" w:hAnsi="Times New Roman" w:cs="Times New Roman"/>
          <w:sz w:val="24"/>
          <w:szCs w:val="24"/>
          <w:lang w:val="ru-RU"/>
        </w:rPr>
      </w:pPr>
      <w:r w:rsidRPr="00F10F64">
        <w:rPr>
          <w:rFonts w:ascii="Times New Roman" w:hAnsi="Times New Roman" w:cs="Times New Roman"/>
          <w:sz w:val="24"/>
          <w:szCs w:val="24"/>
        </w:rPr>
        <w:t xml:space="preserve">6. </w:t>
      </w:r>
      <w:r w:rsidRPr="00F10F64">
        <w:rPr>
          <w:rFonts w:ascii="Times New Roman" w:hAnsi="Times New Roman" w:cs="Times New Roman"/>
          <w:sz w:val="24"/>
          <w:szCs w:val="24"/>
        </w:rPr>
        <w:t xml:space="preserve">Jacobsen N. B. Industrial Symbiosis in Kalundborg, Denmark: A Quantitative Assessment of Economic and Environmental Aspects // Journal of Industrial Ecology. </w:t>
      </w:r>
      <w:r w:rsidR="00F10F64" w:rsidRPr="00F10F64">
        <w:rPr>
          <w:rFonts w:ascii="Times New Roman" w:hAnsi="Times New Roman" w:cs="Times New Roman"/>
          <w:sz w:val="24"/>
          <w:szCs w:val="24"/>
        </w:rPr>
        <w:t>–</w:t>
      </w:r>
      <w:r w:rsidRPr="00F10F64">
        <w:rPr>
          <w:rFonts w:ascii="Times New Roman" w:hAnsi="Times New Roman" w:cs="Times New Roman"/>
          <w:sz w:val="24"/>
          <w:szCs w:val="24"/>
        </w:rPr>
        <w:t xml:space="preserve"> 2006. </w:t>
      </w:r>
      <w:r w:rsidR="00F10F64" w:rsidRPr="00F10F64">
        <w:rPr>
          <w:rFonts w:ascii="Times New Roman" w:hAnsi="Times New Roman" w:cs="Times New Roman"/>
          <w:sz w:val="24"/>
          <w:szCs w:val="24"/>
        </w:rPr>
        <w:t>–</w:t>
      </w:r>
      <w:r w:rsidRPr="00F10F64">
        <w:rPr>
          <w:rFonts w:ascii="Times New Roman" w:hAnsi="Times New Roman" w:cs="Times New Roman"/>
          <w:sz w:val="24"/>
          <w:szCs w:val="24"/>
        </w:rPr>
        <w:t xml:space="preserve"> Vol. 10, № 1–2. </w:t>
      </w:r>
      <w:r w:rsidR="00F10F64" w:rsidRPr="00F10F64">
        <w:rPr>
          <w:rFonts w:ascii="Times New Roman" w:hAnsi="Times New Roman" w:cs="Times New Roman"/>
          <w:sz w:val="24"/>
          <w:szCs w:val="24"/>
        </w:rPr>
        <w:t>–</w:t>
      </w:r>
      <w:r w:rsidRPr="00F10F64">
        <w:rPr>
          <w:rFonts w:ascii="Times New Roman" w:hAnsi="Times New Roman" w:cs="Times New Roman"/>
          <w:sz w:val="24"/>
          <w:szCs w:val="24"/>
        </w:rPr>
        <w:t xml:space="preserve"> P. 239–</w:t>
      </w:r>
      <w:r w:rsidRPr="00F10F64">
        <w:rPr>
          <w:rFonts w:ascii="Times New Roman" w:hAnsi="Times New Roman" w:cs="Times New Roman"/>
          <w:sz w:val="24"/>
          <w:szCs w:val="24"/>
        </w:rPr>
        <w:t xml:space="preserve">255. </w:t>
      </w:r>
    </w:p>
    <w:p w14:paraId="6CC136D0" w14:textId="55BD607D" w:rsidR="00D74675" w:rsidRPr="00F10F64" w:rsidRDefault="009B70D5" w:rsidP="005B064B">
      <w:pPr>
        <w:spacing w:after="0" w:line="360" w:lineRule="auto"/>
        <w:ind w:firstLine="709"/>
        <w:jc w:val="both"/>
        <w:rPr>
          <w:rFonts w:ascii="Times New Roman" w:hAnsi="Times New Roman" w:cs="Times New Roman"/>
          <w:sz w:val="24"/>
          <w:szCs w:val="24"/>
          <w:lang w:val="ru-RU"/>
        </w:rPr>
      </w:pPr>
      <w:r w:rsidRPr="00F10F64">
        <w:rPr>
          <w:rFonts w:ascii="Times New Roman" w:hAnsi="Times New Roman" w:cs="Times New Roman"/>
          <w:sz w:val="24"/>
          <w:szCs w:val="24"/>
          <w:lang w:val="ru-RU"/>
        </w:rPr>
        <w:t xml:space="preserve">7. </w:t>
      </w:r>
      <w:r w:rsidRPr="00F10F64">
        <w:rPr>
          <w:rFonts w:ascii="Times New Roman" w:hAnsi="Times New Roman" w:cs="Times New Roman"/>
          <w:sz w:val="24"/>
          <w:szCs w:val="24"/>
          <w:lang w:val="ru-RU"/>
        </w:rPr>
        <w:t xml:space="preserve">Нечаев А. С., Антипина О. В. Формирование механизмов промышленного симбиоза в условиях цифровизации экономики // Проблемы современной экономики. </w:t>
      </w:r>
      <w:r w:rsidR="00F10F64" w:rsidRPr="00F10F64">
        <w:rPr>
          <w:rFonts w:ascii="Times New Roman" w:hAnsi="Times New Roman" w:cs="Times New Roman"/>
          <w:sz w:val="24"/>
          <w:szCs w:val="24"/>
          <w:lang w:val="ru-RU"/>
        </w:rPr>
        <w:t>–</w:t>
      </w:r>
      <w:r w:rsidRPr="00F10F64">
        <w:rPr>
          <w:rFonts w:ascii="Times New Roman" w:hAnsi="Times New Roman" w:cs="Times New Roman"/>
          <w:sz w:val="24"/>
          <w:szCs w:val="24"/>
          <w:lang w:val="ru-RU"/>
        </w:rPr>
        <w:t xml:space="preserve"> 2023. </w:t>
      </w:r>
      <w:r w:rsidR="00F10F64" w:rsidRPr="00F10F64">
        <w:rPr>
          <w:rFonts w:ascii="Times New Roman" w:hAnsi="Times New Roman" w:cs="Times New Roman"/>
          <w:sz w:val="24"/>
          <w:szCs w:val="24"/>
          <w:lang w:val="ru-RU"/>
        </w:rPr>
        <w:t>–</w:t>
      </w:r>
      <w:r w:rsidRPr="00F10F64">
        <w:rPr>
          <w:rFonts w:ascii="Times New Roman" w:hAnsi="Times New Roman" w:cs="Times New Roman"/>
          <w:sz w:val="24"/>
          <w:szCs w:val="24"/>
          <w:lang w:val="ru-RU"/>
        </w:rPr>
        <w:t xml:space="preserve"> № 2(86). </w:t>
      </w:r>
      <w:r w:rsidR="00F10F64" w:rsidRPr="00F10F64">
        <w:rPr>
          <w:rFonts w:ascii="Times New Roman" w:hAnsi="Times New Roman" w:cs="Times New Roman"/>
          <w:sz w:val="24"/>
          <w:szCs w:val="24"/>
          <w:lang w:val="ru-RU"/>
        </w:rPr>
        <w:t>–</w:t>
      </w:r>
      <w:r w:rsidRPr="00F10F64">
        <w:rPr>
          <w:rFonts w:ascii="Times New Roman" w:hAnsi="Times New Roman" w:cs="Times New Roman"/>
          <w:sz w:val="24"/>
          <w:szCs w:val="24"/>
          <w:lang w:val="ru-RU"/>
        </w:rPr>
        <w:t xml:space="preserve"> С. 44–49.</w:t>
      </w:r>
    </w:p>
    <w:p w14:paraId="4B60C412" w14:textId="066313CE" w:rsidR="00D74675" w:rsidRPr="00F10F64" w:rsidRDefault="009B70D5" w:rsidP="005B064B">
      <w:pPr>
        <w:spacing w:after="0" w:line="360" w:lineRule="auto"/>
        <w:ind w:firstLine="709"/>
        <w:jc w:val="both"/>
        <w:rPr>
          <w:rFonts w:ascii="Times New Roman" w:hAnsi="Times New Roman" w:cs="Times New Roman"/>
          <w:sz w:val="24"/>
          <w:szCs w:val="24"/>
          <w:lang w:val="ru-RU"/>
        </w:rPr>
      </w:pPr>
      <w:r w:rsidRPr="00F10F64">
        <w:rPr>
          <w:rFonts w:ascii="Times New Roman" w:hAnsi="Times New Roman" w:cs="Times New Roman"/>
          <w:sz w:val="24"/>
          <w:szCs w:val="24"/>
          <w:lang w:val="ru-RU"/>
        </w:rPr>
        <w:t xml:space="preserve">8. </w:t>
      </w:r>
      <w:r w:rsidRPr="00F10F64">
        <w:rPr>
          <w:rFonts w:ascii="Times New Roman" w:hAnsi="Times New Roman" w:cs="Times New Roman"/>
          <w:sz w:val="24"/>
          <w:szCs w:val="24"/>
          <w:lang w:val="ru-RU"/>
        </w:rPr>
        <w:t xml:space="preserve">Бабкин А. В., </w:t>
      </w:r>
      <w:proofErr w:type="spellStart"/>
      <w:r w:rsidRPr="00F10F64">
        <w:rPr>
          <w:rFonts w:ascii="Times New Roman" w:hAnsi="Times New Roman" w:cs="Times New Roman"/>
          <w:sz w:val="24"/>
          <w:szCs w:val="24"/>
          <w:lang w:val="ru-RU"/>
        </w:rPr>
        <w:t>Буркальцева</w:t>
      </w:r>
      <w:proofErr w:type="spellEnd"/>
      <w:r w:rsidRPr="00F10F64">
        <w:rPr>
          <w:rFonts w:ascii="Times New Roman" w:hAnsi="Times New Roman" w:cs="Times New Roman"/>
          <w:sz w:val="24"/>
          <w:szCs w:val="24"/>
          <w:lang w:val="ru-RU"/>
        </w:rPr>
        <w:t xml:space="preserve"> Д. Д. Цифровая трансформация промышленных экосистем: теоретические подходы и практические решения // Научно-технические ведомости СПбГПУ. Экономические науки. </w:t>
      </w:r>
      <w:r w:rsidR="00F10F64" w:rsidRPr="00F10F64">
        <w:rPr>
          <w:rFonts w:ascii="Times New Roman" w:hAnsi="Times New Roman" w:cs="Times New Roman"/>
          <w:sz w:val="24"/>
          <w:szCs w:val="24"/>
          <w:lang w:val="ru-RU"/>
        </w:rPr>
        <w:t>–</w:t>
      </w:r>
      <w:r w:rsidRPr="00F10F64">
        <w:rPr>
          <w:rFonts w:ascii="Times New Roman" w:hAnsi="Times New Roman" w:cs="Times New Roman"/>
          <w:sz w:val="24"/>
          <w:szCs w:val="24"/>
          <w:lang w:val="ru-RU"/>
        </w:rPr>
        <w:t xml:space="preserve"> 2022. </w:t>
      </w:r>
      <w:r w:rsidR="00F10F64" w:rsidRPr="00F10F64">
        <w:rPr>
          <w:rFonts w:ascii="Times New Roman" w:hAnsi="Times New Roman" w:cs="Times New Roman"/>
          <w:sz w:val="24"/>
          <w:szCs w:val="24"/>
          <w:lang w:val="ru-RU"/>
        </w:rPr>
        <w:t>–</w:t>
      </w:r>
      <w:r w:rsidRPr="00F10F64">
        <w:rPr>
          <w:rFonts w:ascii="Times New Roman" w:hAnsi="Times New Roman" w:cs="Times New Roman"/>
          <w:sz w:val="24"/>
          <w:szCs w:val="24"/>
          <w:lang w:val="ru-RU"/>
        </w:rPr>
        <w:t xml:space="preserve"> Т. 15, № 4. </w:t>
      </w:r>
      <w:r w:rsidR="00F10F64" w:rsidRPr="00F10F64">
        <w:rPr>
          <w:rFonts w:ascii="Times New Roman" w:hAnsi="Times New Roman" w:cs="Times New Roman"/>
          <w:sz w:val="24"/>
          <w:szCs w:val="24"/>
          <w:lang w:val="ru-RU"/>
        </w:rPr>
        <w:t>–</w:t>
      </w:r>
      <w:r w:rsidRPr="00F10F64">
        <w:rPr>
          <w:rFonts w:ascii="Times New Roman" w:hAnsi="Times New Roman" w:cs="Times New Roman"/>
          <w:sz w:val="24"/>
          <w:szCs w:val="24"/>
          <w:lang w:val="ru-RU"/>
        </w:rPr>
        <w:t xml:space="preserve"> С. 9–26. </w:t>
      </w:r>
    </w:p>
    <w:p w14:paraId="5A4EBFC7" w14:textId="10F81F1E" w:rsidR="00D74675" w:rsidRPr="00F10F64" w:rsidRDefault="009B70D5" w:rsidP="005B064B">
      <w:pPr>
        <w:spacing w:after="0" w:line="360" w:lineRule="auto"/>
        <w:ind w:firstLine="709"/>
        <w:jc w:val="both"/>
        <w:rPr>
          <w:rFonts w:ascii="Times New Roman" w:hAnsi="Times New Roman" w:cs="Times New Roman"/>
          <w:sz w:val="24"/>
          <w:szCs w:val="24"/>
        </w:rPr>
      </w:pPr>
      <w:r w:rsidRPr="00F10F64">
        <w:rPr>
          <w:rFonts w:ascii="Times New Roman" w:hAnsi="Times New Roman" w:cs="Times New Roman"/>
          <w:sz w:val="24"/>
          <w:szCs w:val="24"/>
        </w:rPr>
        <w:t xml:space="preserve">9. </w:t>
      </w:r>
      <w:r w:rsidRPr="00F10F64">
        <w:rPr>
          <w:rFonts w:ascii="Times New Roman" w:hAnsi="Times New Roman" w:cs="Times New Roman"/>
          <w:sz w:val="24"/>
          <w:szCs w:val="24"/>
        </w:rPr>
        <w:t>World</w:t>
      </w:r>
      <w:r w:rsidRPr="00F10F64">
        <w:rPr>
          <w:rFonts w:ascii="Times New Roman" w:hAnsi="Times New Roman" w:cs="Times New Roman"/>
          <w:sz w:val="24"/>
          <w:szCs w:val="24"/>
        </w:rPr>
        <w:t xml:space="preserve"> </w:t>
      </w:r>
      <w:r w:rsidRPr="00F10F64">
        <w:rPr>
          <w:rFonts w:ascii="Times New Roman" w:hAnsi="Times New Roman" w:cs="Times New Roman"/>
          <w:sz w:val="24"/>
          <w:szCs w:val="24"/>
        </w:rPr>
        <w:t>Bank</w:t>
      </w:r>
      <w:r w:rsidRPr="00F10F64">
        <w:rPr>
          <w:rFonts w:ascii="Times New Roman" w:hAnsi="Times New Roman" w:cs="Times New Roman"/>
          <w:sz w:val="24"/>
          <w:szCs w:val="24"/>
        </w:rPr>
        <w:t xml:space="preserve"> / </w:t>
      </w:r>
      <w:r w:rsidRPr="00F10F64">
        <w:rPr>
          <w:rFonts w:ascii="Times New Roman" w:hAnsi="Times New Roman" w:cs="Times New Roman"/>
          <w:sz w:val="24"/>
          <w:szCs w:val="24"/>
        </w:rPr>
        <w:t>UNIDO</w:t>
      </w:r>
      <w:r w:rsidRPr="00F10F64">
        <w:rPr>
          <w:rFonts w:ascii="Times New Roman" w:hAnsi="Times New Roman" w:cs="Times New Roman"/>
          <w:sz w:val="24"/>
          <w:szCs w:val="24"/>
        </w:rPr>
        <w:t xml:space="preserve"> / </w:t>
      </w:r>
      <w:r w:rsidRPr="00F10F64">
        <w:rPr>
          <w:rFonts w:ascii="Times New Roman" w:hAnsi="Times New Roman" w:cs="Times New Roman"/>
          <w:sz w:val="24"/>
          <w:szCs w:val="24"/>
        </w:rPr>
        <w:t>GIZ</w:t>
      </w:r>
      <w:r w:rsidRPr="00F10F64">
        <w:rPr>
          <w:rFonts w:ascii="Times New Roman" w:hAnsi="Times New Roman" w:cs="Times New Roman"/>
          <w:sz w:val="24"/>
          <w:szCs w:val="24"/>
        </w:rPr>
        <w:t xml:space="preserve">. </w:t>
      </w:r>
      <w:r w:rsidRPr="00F10F64">
        <w:rPr>
          <w:rFonts w:ascii="Times New Roman" w:hAnsi="Times New Roman" w:cs="Times New Roman"/>
          <w:sz w:val="24"/>
          <w:szCs w:val="24"/>
        </w:rPr>
        <w:t>Eco-Indust</w:t>
      </w:r>
      <w:r w:rsidRPr="00F10F64">
        <w:rPr>
          <w:rFonts w:ascii="Times New Roman" w:hAnsi="Times New Roman" w:cs="Times New Roman"/>
          <w:sz w:val="24"/>
          <w:szCs w:val="24"/>
        </w:rPr>
        <w:t xml:space="preserve">rial Parks: A Handbook for Practitioners. </w:t>
      </w:r>
      <w:r w:rsidR="00F10F64" w:rsidRPr="00F10F64">
        <w:rPr>
          <w:rFonts w:ascii="Times New Roman" w:hAnsi="Times New Roman" w:cs="Times New Roman"/>
          <w:sz w:val="24"/>
          <w:szCs w:val="24"/>
        </w:rPr>
        <w:t>–</w:t>
      </w:r>
      <w:r w:rsidRPr="00F10F64">
        <w:rPr>
          <w:rFonts w:ascii="Times New Roman" w:hAnsi="Times New Roman" w:cs="Times New Roman"/>
          <w:sz w:val="24"/>
          <w:szCs w:val="24"/>
        </w:rPr>
        <w:t xml:space="preserve"> Washington D.C.: World Bank Group, 2017. </w:t>
      </w:r>
      <w:r w:rsidR="00F10F64" w:rsidRPr="00F10F64">
        <w:rPr>
          <w:rFonts w:ascii="Times New Roman" w:hAnsi="Times New Roman" w:cs="Times New Roman"/>
          <w:sz w:val="24"/>
          <w:szCs w:val="24"/>
        </w:rPr>
        <w:t>–</w:t>
      </w:r>
      <w:r w:rsidRPr="00F10F64">
        <w:rPr>
          <w:rFonts w:ascii="Times New Roman" w:hAnsi="Times New Roman" w:cs="Times New Roman"/>
          <w:sz w:val="24"/>
          <w:szCs w:val="24"/>
        </w:rPr>
        <w:t xml:space="preserve"> 184 p.</w:t>
      </w:r>
    </w:p>
    <w:p w14:paraId="1A201BF3" w14:textId="3FA57F02" w:rsidR="00D74675" w:rsidRPr="00F10F64" w:rsidRDefault="009B70D5" w:rsidP="0050232F">
      <w:pPr>
        <w:widowControl w:val="0"/>
        <w:spacing w:after="0" w:line="360" w:lineRule="auto"/>
        <w:ind w:firstLine="709"/>
        <w:jc w:val="both"/>
        <w:rPr>
          <w:rFonts w:ascii="Times New Roman" w:hAnsi="Times New Roman" w:cs="Times New Roman"/>
          <w:sz w:val="24"/>
          <w:szCs w:val="24"/>
          <w:lang w:val="ru-RU"/>
        </w:rPr>
      </w:pPr>
      <w:r w:rsidRPr="00F10F64">
        <w:rPr>
          <w:rFonts w:ascii="Times New Roman" w:hAnsi="Times New Roman" w:cs="Times New Roman"/>
          <w:sz w:val="24"/>
          <w:szCs w:val="24"/>
          <w:lang w:val="ru-RU"/>
        </w:rPr>
        <w:t xml:space="preserve">10. </w:t>
      </w:r>
      <w:r w:rsidRPr="00F10F64">
        <w:rPr>
          <w:rFonts w:ascii="Times New Roman" w:hAnsi="Times New Roman" w:cs="Times New Roman"/>
          <w:sz w:val="24"/>
          <w:szCs w:val="24"/>
          <w:lang w:val="ru-RU"/>
        </w:rPr>
        <w:t>Паспорт на</w:t>
      </w:r>
      <w:r w:rsidR="0050232F">
        <w:rPr>
          <w:rFonts w:ascii="Times New Roman" w:hAnsi="Times New Roman" w:cs="Times New Roman"/>
          <w:sz w:val="24"/>
          <w:szCs w:val="24"/>
          <w:lang w:val="ru-RU"/>
        </w:rPr>
        <w:t xml:space="preserve">ционального проекта «Экология» </w:t>
      </w:r>
      <w:r w:rsidR="0050232F" w:rsidRPr="0050232F">
        <w:rPr>
          <w:rFonts w:ascii="Times New Roman" w:hAnsi="Times New Roman" w:cs="Times New Roman"/>
          <w:sz w:val="24"/>
          <w:szCs w:val="24"/>
          <w:lang w:val="ru-RU"/>
        </w:rPr>
        <w:t>[</w:t>
      </w:r>
      <w:r w:rsidRPr="00F10F64">
        <w:rPr>
          <w:rFonts w:ascii="Times New Roman" w:hAnsi="Times New Roman" w:cs="Times New Roman"/>
          <w:sz w:val="24"/>
          <w:szCs w:val="24"/>
          <w:lang w:val="ru-RU"/>
        </w:rPr>
        <w:t>утв</w:t>
      </w:r>
      <w:r w:rsidR="0050232F" w:rsidRPr="0050232F">
        <w:rPr>
          <w:rFonts w:ascii="Times New Roman" w:hAnsi="Times New Roman" w:cs="Times New Roman"/>
          <w:sz w:val="24"/>
          <w:szCs w:val="24"/>
          <w:lang w:val="ru-RU"/>
        </w:rPr>
        <w:t>.</w:t>
      </w:r>
      <w:r w:rsidRPr="00F10F64">
        <w:rPr>
          <w:rFonts w:ascii="Times New Roman" w:hAnsi="Times New Roman" w:cs="Times New Roman"/>
          <w:sz w:val="24"/>
          <w:szCs w:val="24"/>
          <w:lang w:val="ru-RU"/>
        </w:rPr>
        <w:t xml:space="preserve"> Президиумом Совета при Президенте РФ по стратегическому развитию и национальным проектам 24 декабря 2018 г</w:t>
      </w:r>
      <w:r w:rsidR="0050232F">
        <w:rPr>
          <w:rFonts w:ascii="Times New Roman" w:hAnsi="Times New Roman" w:cs="Times New Roman"/>
          <w:sz w:val="24"/>
          <w:szCs w:val="24"/>
          <w:lang w:val="ru-RU"/>
        </w:rPr>
        <w:t>.]</w:t>
      </w:r>
      <w:r w:rsidRPr="00F10F64">
        <w:rPr>
          <w:rFonts w:ascii="Times New Roman" w:hAnsi="Times New Roman" w:cs="Times New Roman"/>
          <w:sz w:val="24"/>
          <w:szCs w:val="24"/>
          <w:lang w:val="ru-RU"/>
        </w:rPr>
        <w:t xml:space="preserve">. </w:t>
      </w:r>
      <w:r w:rsidR="00F10F64" w:rsidRPr="00F10F64">
        <w:rPr>
          <w:rFonts w:ascii="Times New Roman" w:hAnsi="Times New Roman" w:cs="Times New Roman"/>
          <w:sz w:val="24"/>
          <w:szCs w:val="24"/>
          <w:lang w:val="ru-RU"/>
        </w:rPr>
        <w:t>–</w:t>
      </w:r>
      <w:r w:rsidRPr="00F10F64">
        <w:rPr>
          <w:rFonts w:ascii="Times New Roman" w:hAnsi="Times New Roman" w:cs="Times New Roman"/>
          <w:sz w:val="24"/>
          <w:szCs w:val="24"/>
          <w:lang w:val="ru-RU"/>
        </w:rPr>
        <w:t xml:space="preserve"> М., 2018. </w:t>
      </w:r>
      <w:r w:rsidR="00F10F64" w:rsidRPr="00F10F64">
        <w:rPr>
          <w:rFonts w:ascii="Times New Roman" w:hAnsi="Times New Roman" w:cs="Times New Roman"/>
          <w:sz w:val="24"/>
          <w:szCs w:val="24"/>
          <w:lang w:val="ru-RU"/>
        </w:rPr>
        <w:t>–</w:t>
      </w:r>
      <w:r w:rsidRPr="00F10F64">
        <w:rPr>
          <w:rFonts w:ascii="Times New Roman" w:hAnsi="Times New Roman" w:cs="Times New Roman"/>
          <w:sz w:val="24"/>
          <w:szCs w:val="24"/>
          <w:lang w:val="ru-RU"/>
        </w:rPr>
        <w:t xml:space="preserve"> 72 с.</w:t>
      </w:r>
    </w:p>
    <w:p w14:paraId="59DFB7CE" w14:textId="2AD8B17A" w:rsidR="005B064B" w:rsidRPr="005B064B" w:rsidRDefault="005B064B" w:rsidP="005B064B">
      <w:pPr>
        <w:spacing w:after="0" w:line="360" w:lineRule="auto"/>
        <w:ind w:firstLine="709"/>
        <w:jc w:val="both"/>
        <w:rPr>
          <w:rFonts w:ascii="Times New Roman" w:hAnsi="Times New Roman" w:cs="Times New Roman"/>
          <w:sz w:val="24"/>
          <w:szCs w:val="24"/>
          <w:lang w:val="ru-RU"/>
        </w:rPr>
      </w:pPr>
      <w:r w:rsidRPr="005B064B">
        <w:rPr>
          <w:rFonts w:ascii="Times New Roman" w:hAnsi="Times New Roman" w:cs="Times New Roman"/>
          <w:b/>
          <w:sz w:val="24"/>
          <w:szCs w:val="24"/>
          <w:lang w:val="ru-RU"/>
        </w:rPr>
        <w:t xml:space="preserve">Ключевые слова: </w:t>
      </w:r>
      <w:r w:rsidRPr="005B064B">
        <w:rPr>
          <w:rFonts w:ascii="Times New Roman" w:hAnsi="Times New Roman" w:cs="Times New Roman"/>
          <w:sz w:val="24"/>
          <w:szCs w:val="24"/>
          <w:lang w:val="ru-RU"/>
        </w:rPr>
        <w:t>промышленная экосистема</w:t>
      </w:r>
      <w:r w:rsidR="00F10F64">
        <w:rPr>
          <w:rFonts w:ascii="Times New Roman" w:hAnsi="Times New Roman" w:cs="Times New Roman"/>
          <w:sz w:val="24"/>
          <w:szCs w:val="24"/>
          <w:lang w:val="ru-RU"/>
        </w:rPr>
        <w:t>,</w:t>
      </w:r>
      <w:r w:rsidRPr="005B064B">
        <w:rPr>
          <w:rFonts w:ascii="Times New Roman" w:hAnsi="Times New Roman" w:cs="Times New Roman"/>
          <w:sz w:val="24"/>
          <w:szCs w:val="24"/>
          <w:lang w:val="ru-RU"/>
        </w:rPr>
        <w:t xml:space="preserve"> ЭКОПЛАТФОРМА</w:t>
      </w:r>
      <w:r w:rsidR="00F10F64">
        <w:rPr>
          <w:rFonts w:ascii="Times New Roman" w:hAnsi="Times New Roman" w:cs="Times New Roman"/>
          <w:sz w:val="24"/>
          <w:szCs w:val="24"/>
          <w:lang w:val="ru-RU"/>
        </w:rPr>
        <w:t>,</w:t>
      </w:r>
      <w:r w:rsidRPr="005B064B">
        <w:rPr>
          <w:rFonts w:ascii="Times New Roman" w:hAnsi="Times New Roman" w:cs="Times New Roman"/>
          <w:sz w:val="24"/>
          <w:szCs w:val="24"/>
          <w:lang w:val="ru-RU"/>
        </w:rPr>
        <w:t xml:space="preserve"> промышленный симбиоз</w:t>
      </w:r>
      <w:r w:rsidR="00F10F64">
        <w:rPr>
          <w:rFonts w:ascii="Times New Roman" w:hAnsi="Times New Roman" w:cs="Times New Roman"/>
          <w:sz w:val="24"/>
          <w:szCs w:val="24"/>
          <w:lang w:val="ru-RU"/>
        </w:rPr>
        <w:t>,</w:t>
      </w:r>
      <w:r w:rsidRPr="005B064B">
        <w:rPr>
          <w:rFonts w:ascii="Times New Roman" w:hAnsi="Times New Roman" w:cs="Times New Roman"/>
          <w:sz w:val="24"/>
          <w:szCs w:val="24"/>
          <w:lang w:val="ru-RU"/>
        </w:rPr>
        <w:t xml:space="preserve"> синергетическая плотность</w:t>
      </w:r>
      <w:r w:rsidR="00F10F64">
        <w:rPr>
          <w:rFonts w:ascii="Times New Roman" w:hAnsi="Times New Roman" w:cs="Times New Roman"/>
          <w:sz w:val="24"/>
          <w:szCs w:val="24"/>
          <w:lang w:val="ru-RU"/>
        </w:rPr>
        <w:t>,</w:t>
      </w:r>
      <w:r w:rsidRPr="005B064B">
        <w:rPr>
          <w:rFonts w:ascii="Times New Roman" w:hAnsi="Times New Roman" w:cs="Times New Roman"/>
          <w:sz w:val="24"/>
          <w:szCs w:val="24"/>
          <w:lang w:val="ru-RU"/>
        </w:rPr>
        <w:t xml:space="preserve"> ТОСЭР «Невинномысск»</w:t>
      </w:r>
      <w:r w:rsidR="00F10F64">
        <w:rPr>
          <w:rFonts w:ascii="Times New Roman" w:hAnsi="Times New Roman" w:cs="Times New Roman"/>
          <w:sz w:val="24"/>
          <w:szCs w:val="24"/>
          <w:lang w:val="ru-RU"/>
        </w:rPr>
        <w:t>,</w:t>
      </w:r>
      <w:r w:rsidRPr="005B064B">
        <w:rPr>
          <w:rFonts w:ascii="Times New Roman" w:hAnsi="Times New Roman" w:cs="Times New Roman"/>
          <w:sz w:val="24"/>
          <w:szCs w:val="24"/>
          <w:lang w:val="ru-RU"/>
        </w:rPr>
        <w:t xml:space="preserve"> циркулярная экономика</w:t>
      </w:r>
      <w:r w:rsidR="00F10F64">
        <w:rPr>
          <w:rFonts w:ascii="Times New Roman" w:hAnsi="Times New Roman" w:cs="Times New Roman"/>
          <w:sz w:val="24"/>
          <w:szCs w:val="24"/>
          <w:lang w:val="ru-RU"/>
        </w:rPr>
        <w:t xml:space="preserve">, </w:t>
      </w:r>
      <w:r w:rsidRPr="005B064B">
        <w:rPr>
          <w:rFonts w:ascii="Times New Roman" w:hAnsi="Times New Roman" w:cs="Times New Roman"/>
          <w:sz w:val="24"/>
          <w:szCs w:val="24"/>
          <w:lang w:val="ru-RU"/>
        </w:rPr>
        <w:t>ресурсные потоки</w:t>
      </w:r>
      <w:r w:rsidR="00F10F64">
        <w:rPr>
          <w:rFonts w:ascii="Times New Roman" w:hAnsi="Times New Roman" w:cs="Times New Roman"/>
          <w:sz w:val="24"/>
          <w:szCs w:val="24"/>
          <w:lang w:val="ru-RU"/>
        </w:rPr>
        <w:t>,</w:t>
      </w:r>
      <w:r w:rsidRPr="005B064B">
        <w:rPr>
          <w:rFonts w:ascii="Times New Roman" w:hAnsi="Times New Roman" w:cs="Times New Roman"/>
          <w:sz w:val="24"/>
          <w:szCs w:val="24"/>
          <w:lang w:val="ru-RU"/>
        </w:rPr>
        <w:t xml:space="preserve"> устойчивое развитие территории.</w:t>
      </w:r>
    </w:p>
    <w:p w14:paraId="37DAA459" w14:textId="75D0B38C" w:rsidR="005B064B" w:rsidRPr="005B064B" w:rsidRDefault="005B064B" w:rsidP="009B70D5">
      <w:pPr>
        <w:widowControl w:val="0"/>
        <w:spacing w:after="0" w:line="360" w:lineRule="auto"/>
        <w:ind w:firstLine="709"/>
        <w:jc w:val="both"/>
        <w:rPr>
          <w:rFonts w:ascii="Times New Roman" w:hAnsi="Times New Roman" w:cs="Times New Roman"/>
          <w:sz w:val="24"/>
          <w:szCs w:val="24"/>
        </w:rPr>
      </w:pPr>
      <w:r w:rsidRPr="005B064B">
        <w:rPr>
          <w:rFonts w:ascii="Times New Roman" w:hAnsi="Times New Roman" w:cs="Times New Roman"/>
          <w:b/>
          <w:sz w:val="24"/>
          <w:szCs w:val="24"/>
        </w:rPr>
        <w:t>Keywords:</w:t>
      </w:r>
      <w:r w:rsidRPr="005B064B">
        <w:rPr>
          <w:rFonts w:ascii="Times New Roman" w:hAnsi="Times New Roman" w:cs="Times New Roman"/>
          <w:b/>
          <w:i/>
          <w:sz w:val="24"/>
          <w:szCs w:val="24"/>
        </w:rPr>
        <w:t xml:space="preserve"> </w:t>
      </w:r>
      <w:r w:rsidRPr="005B064B">
        <w:rPr>
          <w:rFonts w:ascii="Times New Roman" w:hAnsi="Times New Roman" w:cs="Times New Roman"/>
          <w:sz w:val="24"/>
          <w:szCs w:val="24"/>
        </w:rPr>
        <w:t>industrial ecosystem</w:t>
      </w:r>
      <w:r w:rsidR="00F10F64" w:rsidRPr="00F10F64">
        <w:rPr>
          <w:rFonts w:ascii="Times New Roman" w:hAnsi="Times New Roman" w:cs="Times New Roman"/>
          <w:sz w:val="24"/>
          <w:szCs w:val="24"/>
        </w:rPr>
        <w:t>,</w:t>
      </w:r>
      <w:r w:rsidRPr="005B064B">
        <w:rPr>
          <w:rFonts w:ascii="Times New Roman" w:hAnsi="Times New Roman" w:cs="Times New Roman"/>
          <w:sz w:val="24"/>
          <w:szCs w:val="24"/>
        </w:rPr>
        <w:t xml:space="preserve"> ECOPLATFORM</w:t>
      </w:r>
      <w:r w:rsidR="00F10F64" w:rsidRPr="00F10F64">
        <w:rPr>
          <w:rFonts w:ascii="Times New Roman" w:hAnsi="Times New Roman" w:cs="Times New Roman"/>
          <w:sz w:val="24"/>
          <w:szCs w:val="24"/>
        </w:rPr>
        <w:t>,</w:t>
      </w:r>
      <w:r w:rsidRPr="005B064B">
        <w:rPr>
          <w:rFonts w:ascii="Times New Roman" w:hAnsi="Times New Roman" w:cs="Times New Roman"/>
          <w:sz w:val="24"/>
          <w:szCs w:val="24"/>
        </w:rPr>
        <w:t xml:space="preserve"> industrial symbiosis</w:t>
      </w:r>
      <w:r w:rsidR="00F10F64" w:rsidRPr="00F10F64">
        <w:rPr>
          <w:rFonts w:ascii="Times New Roman" w:hAnsi="Times New Roman" w:cs="Times New Roman"/>
          <w:sz w:val="24"/>
          <w:szCs w:val="24"/>
        </w:rPr>
        <w:t>,</w:t>
      </w:r>
      <w:r w:rsidRPr="005B064B">
        <w:rPr>
          <w:rFonts w:ascii="Times New Roman" w:hAnsi="Times New Roman" w:cs="Times New Roman"/>
          <w:sz w:val="24"/>
          <w:szCs w:val="24"/>
        </w:rPr>
        <w:t xml:space="preserve"> synergetic density</w:t>
      </w:r>
      <w:r w:rsidR="00F10F64" w:rsidRPr="00F10F64">
        <w:rPr>
          <w:rFonts w:ascii="Times New Roman" w:hAnsi="Times New Roman" w:cs="Times New Roman"/>
          <w:sz w:val="24"/>
          <w:szCs w:val="24"/>
        </w:rPr>
        <w:t>,</w:t>
      </w:r>
      <w:r w:rsidRPr="005B064B">
        <w:rPr>
          <w:rFonts w:ascii="Times New Roman" w:hAnsi="Times New Roman" w:cs="Times New Roman"/>
          <w:sz w:val="24"/>
          <w:szCs w:val="24"/>
        </w:rPr>
        <w:t xml:space="preserve"> TOSER </w:t>
      </w:r>
      <w:proofErr w:type="spellStart"/>
      <w:r w:rsidRPr="005B064B">
        <w:rPr>
          <w:rFonts w:ascii="Times New Roman" w:hAnsi="Times New Roman" w:cs="Times New Roman"/>
          <w:sz w:val="24"/>
          <w:szCs w:val="24"/>
        </w:rPr>
        <w:t>Nevinnomyssk</w:t>
      </w:r>
      <w:proofErr w:type="spellEnd"/>
      <w:r w:rsidR="00F10F64" w:rsidRPr="00F10F64">
        <w:rPr>
          <w:rFonts w:ascii="Times New Roman" w:hAnsi="Times New Roman" w:cs="Times New Roman"/>
          <w:sz w:val="24"/>
          <w:szCs w:val="24"/>
        </w:rPr>
        <w:t>,</w:t>
      </w:r>
      <w:r w:rsidRPr="005B064B">
        <w:rPr>
          <w:rFonts w:ascii="Times New Roman" w:hAnsi="Times New Roman" w:cs="Times New Roman"/>
          <w:sz w:val="24"/>
          <w:szCs w:val="24"/>
        </w:rPr>
        <w:t xml:space="preserve"> circular economy</w:t>
      </w:r>
      <w:r w:rsidR="00F10F64" w:rsidRPr="00F10F64">
        <w:rPr>
          <w:rFonts w:ascii="Times New Roman" w:hAnsi="Times New Roman" w:cs="Times New Roman"/>
          <w:sz w:val="24"/>
          <w:szCs w:val="24"/>
        </w:rPr>
        <w:t>,</w:t>
      </w:r>
      <w:r w:rsidRPr="005B064B">
        <w:rPr>
          <w:rFonts w:ascii="Times New Roman" w:hAnsi="Times New Roman" w:cs="Times New Roman"/>
          <w:sz w:val="24"/>
          <w:szCs w:val="24"/>
        </w:rPr>
        <w:t xml:space="preserve"> resource flows</w:t>
      </w:r>
      <w:r w:rsidR="00F10F64" w:rsidRPr="00F10F64">
        <w:rPr>
          <w:rFonts w:ascii="Times New Roman" w:hAnsi="Times New Roman" w:cs="Times New Roman"/>
          <w:sz w:val="24"/>
          <w:szCs w:val="24"/>
        </w:rPr>
        <w:t>,</w:t>
      </w:r>
      <w:r w:rsidRPr="005B064B">
        <w:rPr>
          <w:rFonts w:ascii="Times New Roman" w:hAnsi="Times New Roman" w:cs="Times New Roman"/>
          <w:sz w:val="24"/>
          <w:szCs w:val="24"/>
        </w:rPr>
        <w:t xml:space="preserve"> sustainable territorial development.</w:t>
      </w:r>
      <w:bookmarkStart w:id="0" w:name="_GoBack"/>
      <w:bookmarkEnd w:id="0"/>
    </w:p>
    <w:sectPr w:rsidR="005B064B" w:rsidRPr="005B064B" w:rsidSect="005B064B">
      <w:pgSz w:w="11906" w:h="16838"/>
      <w:pgMar w:top="1134" w:right="851"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E7667"/>
    <w:rsid w:val="00257BC1"/>
    <w:rsid w:val="0029639D"/>
    <w:rsid w:val="00326F90"/>
    <w:rsid w:val="003E0C87"/>
    <w:rsid w:val="0050232F"/>
    <w:rsid w:val="00586300"/>
    <w:rsid w:val="005B064B"/>
    <w:rsid w:val="00655EF7"/>
    <w:rsid w:val="006C2CE0"/>
    <w:rsid w:val="00954FB4"/>
    <w:rsid w:val="009B70D5"/>
    <w:rsid w:val="00AA1D8D"/>
    <w:rsid w:val="00B47730"/>
    <w:rsid w:val="00B97950"/>
    <w:rsid w:val="00CB0664"/>
    <w:rsid w:val="00D74675"/>
    <w:rsid w:val="00DF2F73"/>
    <w:rsid w:val="00F10F64"/>
    <w:rsid w:val="00FC693F"/>
    <w:rsid w:val="00FE19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44115B"/>
  <w14:defaultImageDpi w14:val="300"/>
  <w15:docId w15:val="{196DD821-CA9A-483F-809D-DA26D7315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096050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73A13A-DDEF-41C6-B620-B3E24AC8DB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8</Pages>
  <Words>2942</Words>
  <Characters>16774</Characters>
  <Application>Microsoft Office Word</Application>
  <DocSecurity>0</DocSecurity>
  <Lines>139</Lines>
  <Paragraphs>39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19677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3</cp:revision>
  <dcterms:created xsi:type="dcterms:W3CDTF">2026-04-19T20:08:00Z</dcterms:created>
  <dcterms:modified xsi:type="dcterms:W3CDTF">2026-04-19T20:55:00Z</dcterms:modified>
  <cp:category/>
</cp:coreProperties>
</file>