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EEF2" w14:textId="77777777" w:rsidR="007714BE" w:rsidRPr="00BC5AAC" w:rsidRDefault="00BC5AAC" w:rsidP="00BC5AAC">
      <w:pPr>
        <w:pStyle w:val="Heading1"/>
        <w:rPr>
          <w:rFonts w:asciiTheme="minorHAnsi" w:hAnsiTheme="minorHAnsi" w:cstheme="minorHAnsi"/>
          <w:lang w:val="en-US"/>
        </w:rPr>
      </w:pPr>
      <w:r w:rsidRPr="00BC5AAC">
        <w:rPr>
          <w:rFonts w:asciiTheme="minorHAnsi" w:hAnsiTheme="minorHAnsi" w:cstheme="minorHAnsi"/>
          <w:lang w:val="en-US"/>
        </w:rPr>
        <w:t>Gelos Enterprises</w:t>
      </w:r>
    </w:p>
    <w:p w14:paraId="68DB879D" w14:textId="77777777" w:rsidR="00BC5AAC" w:rsidRPr="00BC5AAC" w:rsidRDefault="00BC5AAC">
      <w:pPr>
        <w:rPr>
          <w:rFonts w:cstheme="minorHAnsi"/>
          <w:lang w:val="en-US"/>
        </w:rPr>
      </w:pPr>
    </w:p>
    <w:p w14:paraId="48EE79BC" w14:textId="77777777" w:rsidR="00BC5AAC" w:rsidRPr="00BC5AAC" w:rsidRDefault="00BC5AAC" w:rsidP="00BC5AAC">
      <w:pPr>
        <w:pStyle w:val="Heading2"/>
        <w:rPr>
          <w:rFonts w:asciiTheme="minorHAnsi" w:hAnsiTheme="minorHAnsi" w:cstheme="minorHAnsi"/>
          <w:lang w:val="en-US"/>
        </w:rPr>
      </w:pPr>
      <w:r w:rsidRPr="00BC5AAC">
        <w:rPr>
          <w:rFonts w:asciiTheme="minorHAnsi" w:hAnsiTheme="minorHAnsi" w:cstheme="minorHAnsi"/>
          <w:lang w:val="en-US"/>
        </w:rPr>
        <w:t>Audience Analysis</w:t>
      </w:r>
    </w:p>
    <w:p w14:paraId="7FC10A1E" w14:textId="77777777" w:rsidR="00BC5AAC" w:rsidRPr="00BC5AAC" w:rsidRDefault="00BC5AAC">
      <w:pPr>
        <w:rPr>
          <w:rFonts w:cstheme="minorHAnsi"/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988"/>
        <w:gridCol w:w="3118"/>
        <w:gridCol w:w="4967"/>
      </w:tblGrid>
      <w:tr w:rsidR="00BC5AAC" w:rsidRPr="00B97E72" w14:paraId="7D74AD11" w14:textId="77777777" w:rsidTr="00BC5AAC">
        <w:trPr>
          <w:trHeight w:val="570"/>
        </w:trPr>
        <w:tc>
          <w:tcPr>
            <w:tcW w:w="988" w:type="dxa"/>
            <w:shd w:val="clear" w:color="auto" w:fill="0070C0"/>
            <w:vAlign w:val="center"/>
          </w:tcPr>
          <w:p w14:paraId="2BAE2586" w14:textId="77777777" w:rsidR="00BC5AAC" w:rsidRPr="00B97E72" w:rsidRDefault="00BC5AAC" w:rsidP="00BC5AAC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S. No</w:t>
            </w:r>
          </w:p>
        </w:tc>
        <w:tc>
          <w:tcPr>
            <w:tcW w:w="3118" w:type="dxa"/>
            <w:shd w:val="clear" w:color="auto" w:fill="0070C0"/>
            <w:vAlign w:val="center"/>
          </w:tcPr>
          <w:p w14:paraId="52E24C7C" w14:textId="77777777" w:rsidR="00BC5AAC" w:rsidRPr="00B97E72" w:rsidRDefault="00BC5AAC" w:rsidP="00BC5AAC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4967" w:type="dxa"/>
            <w:shd w:val="clear" w:color="auto" w:fill="0070C0"/>
            <w:vAlign w:val="center"/>
          </w:tcPr>
          <w:p w14:paraId="4E9D23D6" w14:textId="77777777" w:rsidR="00BC5AAC" w:rsidRPr="00B97E72" w:rsidRDefault="00BC5AAC" w:rsidP="00BC5AAC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BC5AAC" w:rsidRPr="00B97E72" w14:paraId="2F0CD364" w14:textId="77777777" w:rsidTr="00BC5AAC">
        <w:trPr>
          <w:trHeight w:val="570"/>
        </w:trPr>
        <w:tc>
          <w:tcPr>
            <w:tcW w:w="988" w:type="dxa"/>
            <w:vAlign w:val="center"/>
          </w:tcPr>
          <w:p w14:paraId="00206DB3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14:paraId="771D1D8D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Name of the client</w:t>
            </w:r>
          </w:p>
        </w:tc>
        <w:tc>
          <w:tcPr>
            <w:tcW w:w="4967" w:type="dxa"/>
            <w:vAlign w:val="center"/>
          </w:tcPr>
          <w:p w14:paraId="3303ACE6" w14:textId="44AAD969" w:rsidR="00BC5AAC" w:rsidRPr="00B97E72" w:rsidRDefault="00BE04D5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E04D5">
              <w:rPr>
                <w:rFonts w:cstheme="minorHAnsi"/>
                <w:sz w:val="24"/>
                <w:szCs w:val="24"/>
                <w:lang w:val="en-US"/>
              </w:rPr>
              <w:t>TipToe</w:t>
            </w:r>
            <w:proofErr w:type="spellEnd"/>
            <w:r w:rsidRPr="00BE04D5">
              <w:rPr>
                <w:rFonts w:cstheme="minorHAnsi"/>
                <w:sz w:val="24"/>
                <w:szCs w:val="24"/>
                <w:lang w:val="en-US"/>
              </w:rPr>
              <w:t xml:space="preserve"> Soles</w:t>
            </w:r>
          </w:p>
        </w:tc>
      </w:tr>
      <w:tr w:rsidR="00BC5AAC" w:rsidRPr="00B97E72" w14:paraId="19CEEEAD" w14:textId="77777777" w:rsidTr="00BC5AAC">
        <w:trPr>
          <w:trHeight w:val="596"/>
        </w:trPr>
        <w:tc>
          <w:tcPr>
            <w:tcW w:w="988" w:type="dxa"/>
            <w:vAlign w:val="center"/>
          </w:tcPr>
          <w:p w14:paraId="1A166305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14:paraId="67E1796D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Nature of business</w:t>
            </w:r>
          </w:p>
        </w:tc>
        <w:tc>
          <w:tcPr>
            <w:tcW w:w="4967" w:type="dxa"/>
            <w:vAlign w:val="center"/>
          </w:tcPr>
          <w:p w14:paraId="4FFC36CB" w14:textId="15D97DD2" w:rsidR="00BC5AAC" w:rsidRPr="00B97E72" w:rsidRDefault="00BE04D5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Shoe manufacturing company based in Texas, USA, providing white-label products to various brands. Now, launching their own brand of affordable comfort or daily wear shoes.</w:t>
            </w:r>
          </w:p>
        </w:tc>
      </w:tr>
      <w:tr w:rsidR="00BC5AAC" w:rsidRPr="00B97E72" w14:paraId="1289F8C6" w14:textId="77777777" w:rsidTr="00BC5AAC">
        <w:trPr>
          <w:trHeight w:val="570"/>
        </w:trPr>
        <w:tc>
          <w:tcPr>
            <w:tcW w:w="988" w:type="dxa"/>
            <w:vAlign w:val="center"/>
          </w:tcPr>
          <w:p w14:paraId="32A73006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14:paraId="52EA3377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Target audience</w:t>
            </w:r>
          </w:p>
        </w:tc>
        <w:tc>
          <w:tcPr>
            <w:tcW w:w="4967" w:type="dxa"/>
            <w:vAlign w:val="center"/>
          </w:tcPr>
          <w:p w14:paraId="2368AEF7" w14:textId="77777777" w:rsidR="00BC5AAC" w:rsidRDefault="00671581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Shoe lovers of all genders </w:t>
            </w:r>
          </w:p>
          <w:p w14:paraId="7DC53B89" w14:textId="5AE3A2DA" w:rsidR="00C828AB" w:rsidRPr="00B97E72" w:rsidRDefault="00C828AB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People that want </w:t>
            </w:r>
            <w:r w:rsidR="00DD4C24">
              <w:rPr>
                <w:rFonts w:cstheme="minorHAnsi"/>
                <w:sz w:val="24"/>
                <w:szCs w:val="24"/>
                <w:lang w:val="en-US"/>
              </w:rPr>
              <w:t xml:space="preserve">affordable shoes </w:t>
            </w:r>
          </w:p>
        </w:tc>
      </w:tr>
      <w:tr w:rsidR="00BC5AAC" w:rsidRPr="00B97E72" w14:paraId="1B55A00B" w14:textId="77777777" w:rsidTr="00BC5AAC">
        <w:trPr>
          <w:trHeight w:val="570"/>
        </w:trPr>
        <w:tc>
          <w:tcPr>
            <w:tcW w:w="988" w:type="dxa"/>
            <w:vAlign w:val="center"/>
          </w:tcPr>
          <w:p w14:paraId="52197D19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14:paraId="36E118A0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Age of target audience</w:t>
            </w:r>
          </w:p>
        </w:tc>
        <w:tc>
          <w:tcPr>
            <w:tcW w:w="4967" w:type="dxa"/>
            <w:vAlign w:val="center"/>
          </w:tcPr>
          <w:p w14:paraId="747A8538" w14:textId="6EF42CD1" w:rsidR="00BC5AAC" w:rsidRPr="00B97E72" w:rsidRDefault="00BE04D5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30 years and above.</w:t>
            </w:r>
          </w:p>
        </w:tc>
      </w:tr>
      <w:tr w:rsidR="00BC5AAC" w:rsidRPr="00B97E72" w14:paraId="16876719" w14:textId="77777777" w:rsidTr="00BC5AAC">
        <w:trPr>
          <w:trHeight w:val="570"/>
        </w:trPr>
        <w:tc>
          <w:tcPr>
            <w:tcW w:w="988" w:type="dxa"/>
            <w:vAlign w:val="center"/>
          </w:tcPr>
          <w:p w14:paraId="3EE992A6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118" w:type="dxa"/>
            <w:vAlign w:val="center"/>
          </w:tcPr>
          <w:p w14:paraId="21ABBD2D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Location of target audience</w:t>
            </w:r>
          </w:p>
        </w:tc>
        <w:tc>
          <w:tcPr>
            <w:tcW w:w="4967" w:type="dxa"/>
            <w:vAlign w:val="center"/>
          </w:tcPr>
          <w:p w14:paraId="54853D24" w14:textId="34A84A01" w:rsidR="00BC5AAC" w:rsidRPr="00B97E72" w:rsidRDefault="00BE04D5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Initially focused on the USA, with plans to expand to Australia and potentially other global markets.</w:t>
            </w:r>
          </w:p>
        </w:tc>
      </w:tr>
      <w:tr w:rsidR="00BC5AAC" w:rsidRPr="00B97E72" w14:paraId="31A6717F" w14:textId="77777777" w:rsidTr="00B97E72">
        <w:trPr>
          <w:trHeight w:val="677"/>
        </w:trPr>
        <w:tc>
          <w:tcPr>
            <w:tcW w:w="988" w:type="dxa"/>
            <w:vAlign w:val="center"/>
          </w:tcPr>
          <w:p w14:paraId="638AD577" w14:textId="77777777" w:rsidR="00BC5AAC" w:rsidRPr="00B97E72" w:rsidRDefault="00BC5AAC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  <w:vAlign w:val="center"/>
          </w:tcPr>
          <w:p w14:paraId="602C1696" w14:textId="77777777" w:rsidR="00BC5AAC" w:rsidRPr="00B97E72" w:rsidRDefault="00B97E72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Mode of payment to be used by the audience</w:t>
            </w:r>
          </w:p>
        </w:tc>
        <w:tc>
          <w:tcPr>
            <w:tcW w:w="4967" w:type="dxa"/>
            <w:vAlign w:val="center"/>
          </w:tcPr>
          <w:p w14:paraId="166B68F6" w14:textId="707F4656" w:rsidR="00BC5AAC" w:rsidRPr="00B97E72" w:rsidRDefault="00053F67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Future </w:t>
            </w:r>
            <w:r w:rsidR="00BE04D5" w:rsidRPr="00BE04D5">
              <w:rPr>
                <w:rFonts w:cstheme="minorHAnsi"/>
                <w:sz w:val="24"/>
                <w:szCs w:val="24"/>
                <w:lang w:val="en-US"/>
              </w:rPr>
              <w:t>Debit/Credit card payments for online purchases.</w:t>
            </w:r>
          </w:p>
        </w:tc>
      </w:tr>
      <w:tr w:rsidR="00BC5AAC" w:rsidRPr="00B97E72" w14:paraId="62968770" w14:textId="77777777" w:rsidTr="00BC5AAC">
        <w:trPr>
          <w:trHeight w:val="570"/>
        </w:trPr>
        <w:tc>
          <w:tcPr>
            <w:tcW w:w="988" w:type="dxa"/>
            <w:vAlign w:val="center"/>
          </w:tcPr>
          <w:p w14:paraId="595CDD97" w14:textId="77777777" w:rsidR="00BC5AAC" w:rsidRPr="00B97E72" w:rsidRDefault="00B97E72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118" w:type="dxa"/>
            <w:vAlign w:val="center"/>
          </w:tcPr>
          <w:p w14:paraId="5AADDC7F" w14:textId="77777777" w:rsidR="00BC5AAC" w:rsidRPr="00B97E72" w:rsidRDefault="00B97E72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Design preferred</w:t>
            </w:r>
          </w:p>
        </w:tc>
        <w:tc>
          <w:tcPr>
            <w:tcW w:w="4967" w:type="dxa"/>
            <w:vAlign w:val="center"/>
          </w:tcPr>
          <w:p w14:paraId="5AF0CA87" w14:textId="3260BADE" w:rsidR="00BC5AAC" w:rsidRPr="00B97E72" w:rsidRDefault="00BE04D5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Design preferred: Minimalistic design to ensure a clean and distraction-free browsing experience. Left-side main menu, a banner showcasing latest arrivals, and a responsive design compatible with various devices.</w:t>
            </w:r>
          </w:p>
        </w:tc>
      </w:tr>
      <w:tr w:rsidR="00B97E72" w:rsidRPr="00B97E72" w14:paraId="5D1A37C1" w14:textId="77777777" w:rsidTr="00BC5AAC">
        <w:trPr>
          <w:trHeight w:val="570"/>
        </w:trPr>
        <w:tc>
          <w:tcPr>
            <w:tcW w:w="988" w:type="dxa"/>
            <w:vAlign w:val="center"/>
          </w:tcPr>
          <w:p w14:paraId="43D6D131" w14:textId="77777777" w:rsidR="00B97E72" w:rsidRPr="00B97E72" w:rsidRDefault="00B97E72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118" w:type="dxa"/>
            <w:vAlign w:val="center"/>
          </w:tcPr>
          <w:p w14:paraId="23242828" w14:textId="77777777" w:rsidR="00B97E72" w:rsidRPr="00B97E72" w:rsidRDefault="00B97E72" w:rsidP="00BC5A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7E72">
              <w:rPr>
                <w:rFonts w:cstheme="minorHAnsi"/>
                <w:sz w:val="24"/>
                <w:szCs w:val="24"/>
                <w:lang w:val="en-US"/>
              </w:rPr>
              <w:t>Any other information</w:t>
            </w:r>
          </w:p>
        </w:tc>
        <w:tc>
          <w:tcPr>
            <w:tcW w:w="4967" w:type="dxa"/>
            <w:vAlign w:val="center"/>
          </w:tcPr>
          <w:p w14:paraId="472D8335" w14:textId="29BB0B05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Any other information:</w:t>
            </w:r>
          </w:p>
          <w:p w14:paraId="380F7354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The first range of products is targeted towards comfort or daily wear.</w:t>
            </w:r>
          </w:p>
          <w:p w14:paraId="43C826A5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The website should reflect a to-go footwear brand image.</w:t>
            </w:r>
          </w:p>
          <w:p w14:paraId="707F6C91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Confidence in high website traffic due to the quality of products.</w:t>
            </w:r>
          </w:p>
          <w:p w14:paraId="6374F4B4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Request for a monochromatic color scheme, not too heavy on the eyes.</w:t>
            </w:r>
          </w:p>
          <w:p w14:paraId="18DC8B2A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Specific page structure: About Us, Products, Services, Login, Wish List, Contact, and Search options in the main menu. Footer to include hyperlinks for return policies, exchange policies, delivery policies, etc.</w:t>
            </w:r>
          </w:p>
          <w:p w14:paraId="5FD381B4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 xml:space="preserve">Brand logo and website content will be provided by </w:t>
            </w:r>
            <w:proofErr w:type="spellStart"/>
            <w:r w:rsidRPr="00BE04D5">
              <w:rPr>
                <w:rFonts w:cstheme="minorHAnsi"/>
                <w:sz w:val="24"/>
                <w:szCs w:val="24"/>
                <w:lang w:val="en-US"/>
              </w:rPr>
              <w:t>TipToe</w:t>
            </w:r>
            <w:proofErr w:type="spellEnd"/>
            <w:r w:rsidRPr="00BE04D5">
              <w:rPr>
                <w:rFonts w:cstheme="minorHAnsi"/>
                <w:sz w:val="24"/>
                <w:szCs w:val="24"/>
                <w:lang w:val="en-US"/>
              </w:rPr>
              <w:t xml:space="preserve"> Soles.</w:t>
            </w:r>
          </w:p>
          <w:p w14:paraId="5023C01D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Image theme: Photography with a ratio of 4:3.</w:t>
            </w:r>
          </w:p>
          <w:p w14:paraId="068DFDB1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lastRenderedPageBreak/>
              <w:t>Integration of a payment gateway for online transactions.</w:t>
            </w:r>
          </w:p>
          <w:p w14:paraId="104A2B06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Emphasis on website compatibility across various devices.</w:t>
            </w:r>
          </w:p>
          <w:p w14:paraId="08612FBE" w14:textId="77777777" w:rsidR="00BE04D5" w:rsidRPr="00BE04D5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Compliance with state and local laws for legal protection.</w:t>
            </w:r>
          </w:p>
          <w:p w14:paraId="3D255AD3" w14:textId="13714619" w:rsidR="00B97E72" w:rsidRPr="00B97E72" w:rsidRDefault="00BE04D5" w:rsidP="00BE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4D5">
              <w:rPr>
                <w:rFonts w:cstheme="minorHAnsi"/>
                <w:sz w:val="24"/>
                <w:szCs w:val="24"/>
                <w:lang w:val="en-US"/>
              </w:rPr>
              <w:t>Accessibility concerns to be addressed during the development to ensure an inclusive user experience.</w:t>
            </w:r>
          </w:p>
        </w:tc>
      </w:tr>
    </w:tbl>
    <w:p w14:paraId="51D9BE8E" w14:textId="77777777" w:rsidR="00BC5AAC" w:rsidRPr="00BC5AAC" w:rsidRDefault="00BC5AAC">
      <w:pPr>
        <w:rPr>
          <w:rFonts w:cstheme="minorHAnsi"/>
          <w:lang w:val="en-US"/>
        </w:rPr>
      </w:pPr>
    </w:p>
    <w:p w14:paraId="29702674" w14:textId="77777777" w:rsidR="00BC5AAC" w:rsidRPr="00BC5AAC" w:rsidRDefault="00BC5AAC">
      <w:pPr>
        <w:rPr>
          <w:rFonts w:cstheme="minorHAnsi"/>
          <w:lang w:val="en-US"/>
        </w:rPr>
      </w:pPr>
    </w:p>
    <w:p w14:paraId="4E7FF3F3" w14:textId="77777777" w:rsidR="00BC5AAC" w:rsidRPr="00BC5AAC" w:rsidRDefault="00BC5AAC">
      <w:pPr>
        <w:rPr>
          <w:rFonts w:cstheme="minorHAnsi"/>
          <w:lang w:val="en-US"/>
        </w:rPr>
      </w:pPr>
    </w:p>
    <w:p w14:paraId="1DBE99E1" w14:textId="77777777" w:rsidR="00BC5AAC" w:rsidRPr="00BC5AAC" w:rsidRDefault="00BC5AAC">
      <w:pPr>
        <w:rPr>
          <w:rFonts w:cstheme="minorHAnsi"/>
          <w:lang w:val="en-US"/>
        </w:rPr>
      </w:pPr>
    </w:p>
    <w:p w14:paraId="34221618" w14:textId="77777777" w:rsidR="00BC5AAC" w:rsidRPr="00BC5AAC" w:rsidRDefault="00BC5AAC">
      <w:pPr>
        <w:rPr>
          <w:rFonts w:cstheme="minorHAnsi"/>
          <w:lang w:val="en-US"/>
        </w:rPr>
      </w:pPr>
    </w:p>
    <w:p w14:paraId="1AB669E4" w14:textId="77777777" w:rsidR="00BC5AAC" w:rsidRPr="00BC5AAC" w:rsidRDefault="00BC5AAC">
      <w:pPr>
        <w:rPr>
          <w:rFonts w:cstheme="minorHAnsi"/>
          <w:lang w:val="en-US"/>
        </w:rPr>
      </w:pPr>
    </w:p>
    <w:p w14:paraId="63091B21" w14:textId="77777777" w:rsidR="00BC5AAC" w:rsidRPr="00BC5AAC" w:rsidRDefault="00BC5AAC">
      <w:pPr>
        <w:rPr>
          <w:rFonts w:cstheme="minorHAnsi"/>
          <w:lang w:val="en-US"/>
        </w:rPr>
      </w:pPr>
    </w:p>
    <w:p w14:paraId="6F62AFE1" w14:textId="77777777" w:rsidR="00BC5AAC" w:rsidRPr="00BC5AAC" w:rsidRDefault="00BC5AAC">
      <w:pPr>
        <w:rPr>
          <w:rFonts w:cstheme="minorHAnsi"/>
          <w:lang w:val="en-US"/>
        </w:rPr>
      </w:pPr>
    </w:p>
    <w:sectPr w:rsidR="00BC5AAC" w:rsidRPr="00BC5A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33B4" w14:textId="77777777" w:rsidR="00A6337F" w:rsidRDefault="00A6337F" w:rsidP="00282EA5">
      <w:pPr>
        <w:spacing w:after="0" w:line="240" w:lineRule="auto"/>
      </w:pPr>
      <w:r>
        <w:separator/>
      </w:r>
    </w:p>
  </w:endnote>
  <w:endnote w:type="continuationSeparator" w:id="0">
    <w:p w14:paraId="6E7656E8" w14:textId="77777777" w:rsidR="00A6337F" w:rsidRDefault="00A6337F" w:rsidP="002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77EC" w14:textId="77777777" w:rsidR="00282EA5" w:rsidRDefault="00282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E4B2" w14:textId="77777777" w:rsidR="00282EA5" w:rsidRDefault="00282E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5E8359" wp14:editId="27E1BB1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6a5419eb1426d88d6ceb969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760ED1" w14:textId="77777777" w:rsidR="00282EA5" w:rsidRPr="00282EA5" w:rsidRDefault="00282EA5" w:rsidP="0028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82E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86967" id="_x0000_t202" coordsize="21600,21600" o:spt="202" path="m,l,21600r21600,l21600,xe">
              <v:stroke joinstyle="miter"/>
              <v:path gradientshapeok="t" o:connecttype="rect"/>
            </v:shapetype>
            <v:shape id="MSIPCM46a5419eb1426d88d6ceb969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PnLqKK8CAABN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:rsidR="00282EA5" w:rsidRPr="00282EA5" w:rsidRDefault="00282EA5" w:rsidP="0028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82EA5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D714F" w14:textId="77777777" w:rsidR="00282EA5" w:rsidRDefault="00282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F46F" w14:textId="77777777" w:rsidR="00A6337F" w:rsidRDefault="00A6337F" w:rsidP="00282EA5">
      <w:pPr>
        <w:spacing w:after="0" w:line="240" w:lineRule="auto"/>
      </w:pPr>
      <w:r>
        <w:separator/>
      </w:r>
    </w:p>
  </w:footnote>
  <w:footnote w:type="continuationSeparator" w:id="0">
    <w:p w14:paraId="2A32227E" w14:textId="77777777" w:rsidR="00A6337F" w:rsidRDefault="00A6337F" w:rsidP="002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F084" w14:textId="77777777" w:rsidR="00282EA5" w:rsidRDefault="00282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232D" w14:textId="77777777" w:rsidR="00282EA5" w:rsidRDefault="00282E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661BA6C" wp14:editId="3E3982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5383450d8868ad38d86a319f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D3E97B" w14:textId="77777777" w:rsidR="00282EA5" w:rsidRPr="00282EA5" w:rsidRDefault="00282EA5" w:rsidP="0028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82E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C2693" id="_x0000_t202" coordsize="21600,21600" o:spt="202" path="m,l,21600r21600,l21600,xe">
              <v:stroke joinstyle="miter"/>
              <v:path gradientshapeok="t" o:connecttype="rect"/>
            </v:shapetype>
            <v:shape id="MSIPCM5383450d8868ad38d86a319f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7DJJBq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:rsidR="00282EA5" w:rsidRPr="00282EA5" w:rsidRDefault="00282EA5" w:rsidP="0028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82EA5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DBD5" w14:textId="77777777" w:rsidR="00282EA5" w:rsidRDefault="00282E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tTC0MDexMDU2MbNQ0lEKTi0uzszPAykwrAUAc+Vz7ywAAAA="/>
  </w:docVars>
  <w:rsids>
    <w:rsidRoot w:val="00B25CBC"/>
    <w:rsid w:val="00053F67"/>
    <w:rsid w:val="000C4EAE"/>
    <w:rsid w:val="00282EA5"/>
    <w:rsid w:val="003F2C9D"/>
    <w:rsid w:val="00667E70"/>
    <w:rsid w:val="00671581"/>
    <w:rsid w:val="007714BE"/>
    <w:rsid w:val="008B04BF"/>
    <w:rsid w:val="008B560F"/>
    <w:rsid w:val="00A6337F"/>
    <w:rsid w:val="00B25CBC"/>
    <w:rsid w:val="00B97E72"/>
    <w:rsid w:val="00BC5AAC"/>
    <w:rsid w:val="00BE04D5"/>
    <w:rsid w:val="00C41769"/>
    <w:rsid w:val="00C828AB"/>
    <w:rsid w:val="00D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CA799"/>
  <w15:chartTrackingRefBased/>
  <w15:docId w15:val="{AB40A24F-D438-41F6-92E4-0BE86A5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A5"/>
  </w:style>
  <w:style w:type="paragraph" w:styleId="Footer">
    <w:name w:val="footer"/>
    <w:basedOn w:val="Normal"/>
    <w:link w:val="FooterChar"/>
    <w:uiPriority w:val="99"/>
    <w:unhideWhenUsed/>
    <w:rsid w:val="002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50B04-C713-4292-86D0-1E3B1AFF43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47940DC-F59A-454D-96C4-CCBD7F0A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5ac96e-4a10-47cd-bb99-8932fa5c3ab8"/>
    <ds:schemaRef ds:uri="7e3c4ca7-8572-4e5a-a3ba-bd98b5f1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92945-ABB5-4BF6-9B84-68E11545E3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</dc:creator>
  <cp:keywords/>
  <dc:description/>
  <cp:lastModifiedBy>Lakshya Goyal</cp:lastModifiedBy>
  <cp:revision>2</cp:revision>
  <dcterms:created xsi:type="dcterms:W3CDTF">2024-03-26T02:11:00Z</dcterms:created>
  <dcterms:modified xsi:type="dcterms:W3CDTF">2024-03-26T02:11:00Z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663b86-f2b7-4b32-b286-17269b5dc83f_Enabled">
    <vt:lpwstr>true</vt:lpwstr>
  </property>
  <property fmtid="{D5CDD505-2E9C-101B-9397-08002B2CF9AE}" pid="3" name="MSIP_Label_70663b86-f2b7-4b32-b286-17269b5dc83f_SetDate">
    <vt:lpwstr>2022-04-11T04:50:13Z</vt:lpwstr>
  </property>
  <property fmtid="{D5CDD505-2E9C-101B-9397-08002B2CF9AE}" pid="4" name="MSIP_Label_70663b86-f2b7-4b32-b286-17269b5dc83f_Method">
    <vt:lpwstr>Standard</vt:lpwstr>
  </property>
  <property fmtid="{D5CDD505-2E9C-101B-9397-08002B2CF9AE}" pid="5" name="MSIP_Label_70663b86-f2b7-4b32-b286-17269b5dc83f_Name">
    <vt:lpwstr>OFFICIAL</vt:lpwstr>
  </property>
  <property fmtid="{D5CDD505-2E9C-101B-9397-08002B2CF9AE}" pid="6" name="MSIP_Label_70663b86-f2b7-4b32-b286-17269b5dc83f_SiteId">
    <vt:lpwstr>19537222-55d7-4581-84fb-c2da6e835c74</vt:lpwstr>
  </property>
  <property fmtid="{D5CDD505-2E9C-101B-9397-08002B2CF9AE}" pid="7" name="MSIP_Label_70663b86-f2b7-4b32-b286-17269b5dc83f_ActionId">
    <vt:lpwstr>42a053a1-7170-4225-a36c-0000343cc48b</vt:lpwstr>
  </property>
  <property fmtid="{D5CDD505-2E9C-101B-9397-08002B2CF9AE}" pid="8" name="MSIP_Label_70663b86-f2b7-4b32-b286-17269b5dc83f_ContentBits">
    <vt:lpwstr>3</vt:lpwstr>
  </property>
  <property fmtid="{D5CDD505-2E9C-101B-9397-08002B2CF9AE}" pid="9" name="ContentTypeId">
    <vt:lpwstr>0x0101009A98C40BA3AC5D448D8F64B50172EF8A</vt:lpwstr>
  </property>
</Properties>
</file>