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B1D" w:rsidRPr="009F2B1D" w:rsidRDefault="009F2B1D" w:rsidP="009F2B1D">
      <w:pPr>
        <w:shd w:val="clear" w:color="auto" w:fill="FFFFFF"/>
        <w:spacing w:before="240" w:after="240" w:line="336" w:lineRule="atLeast"/>
        <w:outlineLvl w:val="1"/>
        <w:rPr>
          <w:rFonts w:ascii="Arial" w:eastAsia="Times New Roman" w:hAnsi="Arial" w:cs="Arial"/>
          <w:b/>
          <w:bCs/>
          <w:color w:val="333333"/>
          <w:sz w:val="28"/>
          <w:szCs w:val="28"/>
        </w:rPr>
      </w:pPr>
      <w:r w:rsidRPr="009F2B1D">
        <w:rPr>
          <w:rFonts w:ascii="Arial" w:eastAsia="Times New Roman" w:hAnsi="Arial" w:cs="Arial"/>
          <w:b/>
          <w:bCs/>
          <w:color w:val="333333"/>
          <w:sz w:val="28"/>
          <w:szCs w:val="28"/>
        </w:rPr>
        <w:t>1. Linear Regression</w:t>
      </w:r>
    </w:p>
    <w:p w:rsidR="009F2B1D" w:rsidRPr="009F2B1D" w:rsidRDefault="009F2B1D" w:rsidP="009F2B1D">
      <w:pPr>
        <w:shd w:val="clear" w:color="auto" w:fill="FFFFFF"/>
        <w:spacing w:after="252" w:line="240" w:lineRule="auto"/>
        <w:jc w:val="both"/>
        <w:rPr>
          <w:rFonts w:ascii="Arial" w:eastAsia="Times New Roman" w:hAnsi="Arial" w:cs="Arial"/>
          <w:color w:val="595858"/>
          <w:sz w:val="18"/>
          <w:szCs w:val="18"/>
        </w:rPr>
      </w:pPr>
      <w:r w:rsidRPr="009F2B1D">
        <w:rPr>
          <w:rFonts w:ascii="Arial" w:eastAsia="Times New Roman" w:hAnsi="Arial" w:cs="Arial"/>
          <w:color w:val="595858"/>
          <w:sz w:val="18"/>
          <w:szCs w:val="18"/>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9F2B1D" w:rsidRPr="009F2B1D" w:rsidRDefault="009F2B1D" w:rsidP="009F2B1D">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8"/>
          <w:szCs w:val="18"/>
        </w:rPr>
      </w:pPr>
      <w:r w:rsidRPr="009F2B1D">
        <w:rPr>
          <w:rFonts w:ascii="Arial" w:eastAsia="Times New Roman" w:hAnsi="Arial" w:cs="Arial"/>
          <w:color w:val="595858"/>
          <w:sz w:val="18"/>
          <w:szCs w:val="18"/>
        </w:rPr>
        <w:t>Y – Dependent Variable</w:t>
      </w:r>
    </w:p>
    <w:p w:rsidR="009F2B1D" w:rsidRPr="009F2B1D" w:rsidRDefault="009F2B1D" w:rsidP="009F2B1D">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8"/>
          <w:szCs w:val="18"/>
        </w:rPr>
      </w:pPr>
      <w:r w:rsidRPr="009F2B1D">
        <w:rPr>
          <w:rFonts w:ascii="Arial" w:eastAsia="Times New Roman" w:hAnsi="Arial" w:cs="Arial"/>
          <w:color w:val="595858"/>
          <w:sz w:val="18"/>
          <w:szCs w:val="18"/>
        </w:rPr>
        <w:t>a – Slope</w:t>
      </w:r>
    </w:p>
    <w:p w:rsidR="009F2B1D" w:rsidRPr="009F2B1D" w:rsidRDefault="009F2B1D" w:rsidP="009F2B1D">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8"/>
          <w:szCs w:val="18"/>
        </w:rPr>
      </w:pPr>
      <w:r w:rsidRPr="009F2B1D">
        <w:rPr>
          <w:rFonts w:ascii="Arial" w:eastAsia="Times New Roman" w:hAnsi="Arial" w:cs="Arial"/>
          <w:color w:val="595858"/>
          <w:sz w:val="18"/>
          <w:szCs w:val="18"/>
        </w:rPr>
        <w:t>X – Independent variable</w:t>
      </w:r>
    </w:p>
    <w:p w:rsidR="009F2B1D" w:rsidRPr="009F2B1D" w:rsidRDefault="009F2B1D" w:rsidP="009F2B1D">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18"/>
          <w:szCs w:val="18"/>
        </w:rPr>
      </w:pPr>
      <w:r w:rsidRPr="009F2B1D">
        <w:rPr>
          <w:rFonts w:ascii="Arial" w:eastAsia="Times New Roman" w:hAnsi="Arial" w:cs="Arial"/>
          <w:color w:val="595858"/>
          <w:sz w:val="18"/>
          <w:szCs w:val="18"/>
        </w:rPr>
        <w:t>b – Intercept</w:t>
      </w:r>
    </w:p>
    <w:p w:rsidR="009F2B1D" w:rsidRDefault="009F2B1D" w:rsidP="009F2B1D">
      <w:pPr>
        <w:pStyle w:val="Heading2"/>
        <w:shd w:val="clear" w:color="auto" w:fill="FFFFFF"/>
        <w:spacing w:before="240" w:beforeAutospacing="0" w:after="240" w:afterAutospacing="0" w:line="336" w:lineRule="atLeast"/>
        <w:rPr>
          <w:rFonts w:ascii="Arial" w:hAnsi="Arial" w:cs="Arial"/>
          <w:color w:val="333333"/>
          <w:sz w:val="28"/>
          <w:szCs w:val="28"/>
        </w:rPr>
      </w:pPr>
      <w:r>
        <w:rPr>
          <w:rFonts w:ascii="Arial" w:hAnsi="Arial" w:cs="Arial"/>
          <w:color w:val="333333"/>
          <w:sz w:val="28"/>
          <w:szCs w:val="28"/>
        </w:rPr>
        <w:t>2. Logistic Regression</w:t>
      </w:r>
    </w:p>
    <w:p w:rsidR="009F2B1D" w:rsidRDefault="009F2B1D" w:rsidP="009F2B1D">
      <w:pPr>
        <w:pStyle w:val="NormalWeb"/>
        <w:shd w:val="clear" w:color="auto" w:fill="FFFFFF"/>
        <w:spacing w:before="0" w:beforeAutospacing="0" w:after="252" w:afterAutospacing="0"/>
        <w:jc w:val="both"/>
        <w:rPr>
          <w:rFonts w:ascii="Arial" w:hAnsi="Arial" w:cs="Arial"/>
          <w:color w:val="595858"/>
          <w:sz w:val="18"/>
          <w:szCs w:val="18"/>
        </w:rPr>
      </w:pPr>
      <w:r>
        <w:rPr>
          <w:rFonts w:ascii="Arial" w:hAnsi="Arial" w:cs="Arial"/>
          <w:color w:val="595858"/>
          <w:sz w:val="18"/>
          <w:szCs w:val="18"/>
        </w:rPr>
        <w:t xml:space="preserve">Don’t get confused by its name! It is a classification not a regression algorithm. It is used to estimate discrete values </w:t>
      </w:r>
      <w:proofErr w:type="gramStart"/>
      <w:r>
        <w:rPr>
          <w:rFonts w:ascii="Arial" w:hAnsi="Arial" w:cs="Arial"/>
          <w:color w:val="595858"/>
          <w:sz w:val="18"/>
          <w:szCs w:val="18"/>
        </w:rPr>
        <w:t>( Binary</w:t>
      </w:r>
      <w:proofErr w:type="gramEnd"/>
      <w:r>
        <w:rPr>
          <w:rFonts w:ascii="Arial" w:hAnsi="Arial" w:cs="Arial"/>
          <w:color w:val="595858"/>
          <w:sz w:val="18"/>
          <w:szCs w:val="18"/>
        </w:rPr>
        <w:t xml:space="preserve"> values like 0/1, yes/no, true/false ) based on given set of independent variable(s). In simple words, it predicts the probability of occurrence of an event by fitting data to a </w:t>
      </w:r>
      <w:proofErr w:type="spellStart"/>
      <w:r>
        <w:rPr>
          <w:rFonts w:ascii="Arial" w:hAnsi="Arial" w:cs="Arial"/>
          <w:color w:val="595858"/>
          <w:sz w:val="18"/>
          <w:szCs w:val="18"/>
        </w:rPr>
        <w:fldChar w:fldCharType="begin"/>
      </w:r>
      <w:r>
        <w:rPr>
          <w:rFonts w:ascii="Arial" w:hAnsi="Arial" w:cs="Arial"/>
          <w:color w:val="595858"/>
          <w:sz w:val="18"/>
          <w:szCs w:val="18"/>
        </w:rPr>
        <w:instrText xml:space="preserve"> HYPERLINK "https://en.wikipedia.org/wiki/Logistic_function" \t "_blank" </w:instrText>
      </w:r>
      <w:r>
        <w:rPr>
          <w:rFonts w:ascii="Arial" w:hAnsi="Arial" w:cs="Arial"/>
          <w:color w:val="595858"/>
          <w:sz w:val="18"/>
          <w:szCs w:val="18"/>
        </w:rPr>
        <w:fldChar w:fldCharType="separate"/>
      </w:r>
      <w:r>
        <w:rPr>
          <w:rStyle w:val="Hyperlink"/>
          <w:rFonts w:ascii="Arial" w:hAnsi="Arial" w:cs="Arial"/>
          <w:color w:val="0037EE"/>
          <w:sz w:val="18"/>
          <w:szCs w:val="18"/>
        </w:rPr>
        <w:t>logit</w:t>
      </w:r>
      <w:proofErr w:type="spellEnd"/>
      <w:r>
        <w:rPr>
          <w:rStyle w:val="Hyperlink"/>
          <w:rFonts w:ascii="Arial" w:hAnsi="Arial" w:cs="Arial"/>
          <w:color w:val="0037EE"/>
          <w:sz w:val="18"/>
          <w:szCs w:val="18"/>
        </w:rPr>
        <w:t xml:space="preserve"> function</w:t>
      </w:r>
      <w:r>
        <w:rPr>
          <w:rFonts w:ascii="Arial" w:hAnsi="Arial" w:cs="Arial"/>
          <w:color w:val="595858"/>
          <w:sz w:val="18"/>
          <w:szCs w:val="18"/>
        </w:rPr>
        <w:fldChar w:fldCharType="end"/>
      </w:r>
      <w:r>
        <w:rPr>
          <w:rFonts w:ascii="Arial" w:hAnsi="Arial" w:cs="Arial"/>
          <w:color w:val="595858"/>
          <w:sz w:val="18"/>
          <w:szCs w:val="18"/>
        </w:rPr>
        <w:t>. Hence, it is also known as </w:t>
      </w:r>
      <w:proofErr w:type="spellStart"/>
      <w:r>
        <w:rPr>
          <w:rStyle w:val="Strong"/>
          <w:rFonts w:ascii="Arial" w:hAnsi="Arial" w:cs="Arial"/>
          <w:color w:val="333333"/>
          <w:sz w:val="18"/>
          <w:szCs w:val="18"/>
        </w:rPr>
        <w:t>logit</w:t>
      </w:r>
      <w:proofErr w:type="spellEnd"/>
      <w:r>
        <w:rPr>
          <w:rStyle w:val="Strong"/>
          <w:rFonts w:ascii="Arial" w:hAnsi="Arial" w:cs="Arial"/>
          <w:color w:val="333333"/>
          <w:sz w:val="18"/>
          <w:szCs w:val="18"/>
        </w:rPr>
        <w:t xml:space="preserve"> regression</w:t>
      </w:r>
      <w:r>
        <w:rPr>
          <w:rFonts w:ascii="Arial" w:hAnsi="Arial" w:cs="Arial"/>
          <w:color w:val="595858"/>
          <w:sz w:val="18"/>
          <w:szCs w:val="18"/>
        </w:rPr>
        <w:t>. Since, it predicts the probability, its output values lies between 0 and 1 (as expected).</w:t>
      </w:r>
    </w:p>
    <w:p w:rsidR="009F2B1D" w:rsidRDefault="009F2B1D" w:rsidP="009F2B1D">
      <w:pPr>
        <w:pStyle w:val="Heading2"/>
        <w:shd w:val="clear" w:color="auto" w:fill="FFFFFF"/>
        <w:spacing w:before="240" w:beforeAutospacing="0" w:after="240" w:afterAutospacing="0" w:line="336" w:lineRule="atLeast"/>
        <w:rPr>
          <w:rFonts w:ascii="Arial" w:hAnsi="Arial" w:cs="Arial"/>
          <w:color w:val="333333"/>
          <w:sz w:val="28"/>
          <w:szCs w:val="28"/>
        </w:rPr>
      </w:pPr>
      <w:r>
        <w:rPr>
          <w:rFonts w:ascii="Arial" w:hAnsi="Arial" w:cs="Arial"/>
          <w:color w:val="333333"/>
          <w:sz w:val="28"/>
          <w:szCs w:val="28"/>
        </w:rPr>
        <w:t>3. Decision Tree</w:t>
      </w:r>
    </w:p>
    <w:p w:rsidR="009F2B1D" w:rsidRDefault="009F2B1D" w:rsidP="009F2B1D">
      <w:pPr>
        <w:pStyle w:val="NormalWeb"/>
        <w:shd w:val="clear" w:color="auto" w:fill="FFFFFF"/>
        <w:spacing w:before="0" w:beforeAutospacing="0" w:after="252" w:afterAutospacing="0"/>
        <w:jc w:val="both"/>
        <w:rPr>
          <w:rFonts w:ascii="Arial" w:hAnsi="Arial" w:cs="Arial"/>
          <w:color w:val="595858"/>
          <w:sz w:val="18"/>
          <w:szCs w:val="18"/>
        </w:rPr>
      </w:pPr>
      <w:r>
        <w:rPr>
          <w:rFonts w:ascii="Arial" w:hAnsi="Arial" w:cs="Arial"/>
          <w:color w:val="595858"/>
          <w:sz w:val="18"/>
          <w:szCs w:val="18"/>
        </w:rPr>
        <w:t xml:space="preserve">This is one of my favorite </w:t>
      </w:r>
      <w:proofErr w:type="gramStart"/>
      <w:r>
        <w:rPr>
          <w:rFonts w:ascii="Arial" w:hAnsi="Arial" w:cs="Arial"/>
          <w:color w:val="595858"/>
          <w:sz w:val="18"/>
          <w:szCs w:val="18"/>
        </w:rPr>
        <w:t>algorithm</w:t>
      </w:r>
      <w:proofErr w:type="gramEnd"/>
      <w:r>
        <w:rPr>
          <w:rFonts w:ascii="Arial" w:hAnsi="Arial" w:cs="Arial"/>
          <w:color w:val="595858"/>
          <w:sz w:val="18"/>
          <w:szCs w:val="18"/>
        </w:rP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5" w:tgtFrame="_blank" w:history="1">
        <w:r>
          <w:rPr>
            <w:rStyle w:val="Hyperlink"/>
            <w:rFonts w:ascii="Arial" w:hAnsi="Arial" w:cs="Arial"/>
            <w:color w:val="0037EE"/>
            <w:sz w:val="18"/>
            <w:szCs w:val="18"/>
          </w:rPr>
          <w:t>Decision Tree Simplified</w:t>
        </w:r>
      </w:hyperlink>
      <w:r>
        <w:rPr>
          <w:rFonts w:ascii="Arial" w:hAnsi="Arial" w:cs="Arial"/>
          <w:color w:val="595858"/>
          <w:sz w:val="18"/>
          <w:szCs w:val="18"/>
        </w:rPr>
        <w:t>.</w:t>
      </w:r>
    </w:p>
    <w:p w:rsidR="009F2B1D" w:rsidRDefault="009F2B1D" w:rsidP="009F2B1D">
      <w:pPr>
        <w:pStyle w:val="Heading2"/>
        <w:shd w:val="clear" w:color="auto" w:fill="FFFFFF"/>
        <w:spacing w:before="240" w:beforeAutospacing="0" w:after="240" w:afterAutospacing="0" w:line="336" w:lineRule="atLeast"/>
        <w:rPr>
          <w:rFonts w:ascii="Arial" w:hAnsi="Arial" w:cs="Arial"/>
          <w:color w:val="333333"/>
          <w:sz w:val="28"/>
          <w:szCs w:val="28"/>
        </w:rPr>
      </w:pPr>
      <w:r>
        <w:rPr>
          <w:rFonts w:ascii="Arial" w:hAnsi="Arial" w:cs="Arial"/>
          <w:color w:val="333333"/>
          <w:sz w:val="28"/>
          <w:szCs w:val="28"/>
        </w:rPr>
        <w:t xml:space="preserve">5. Naive </w:t>
      </w:r>
      <w:proofErr w:type="spellStart"/>
      <w:r>
        <w:rPr>
          <w:rFonts w:ascii="Arial" w:hAnsi="Arial" w:cs="Arial"/>
          <w:color w:val="333333"/>
          <w:sz w:val="28"/>
          <w:szCs w:val="28"/>
        </w:rPr>
        <w:t>Bayes</w:t>
      </w:r>
      <w:proofErr w:type="spellEnd"/>
    </w:p>
    <w:p w:rsidR="009F2B1D" w:rsidRDefault="009F2B1D" w:rsidP="009F2B1D">
      <w:pPr>
        <w:pStyle w:val="NormalWeb"/>
        <w:shd w:val="clear" w:color="auto" w:fill="FFFFFF"/>
        <w:spacing w:before="0" w:beforeAutospacing="0" w:after="252" w:afterAutospacing="0"/>
        <w:jc w:val="both"/>
        <w:rPr>
          <w:rFonts w:ascii="Arial" w:hAnsi="Arial" w:cs="Arial"/>
          <w:color w:val="595858"/>
          <w:sz w:val="18"/>
          <w:szCs w:val="18"/>
        </w:rPr>
      </w:pPr>
      <w:r>
        <w:rPr>
          <w:rFonts w:ascii="Arial" w:hAnsi="Arial" w:cs="Arial"/>
          <w:color w:val="595858"/>
          <w:sz w:val="18"/>
          <w:szCs w:val="18"/>
        </w:rPr>
        <w:t>It is a classification technique based on </w:t>
      </w:r>
      <w:proofErr w:type="spellStart"/>
      <w:r>
        <w:rPr>
          <w:rFonts w:ascii="Arial" w:hAnsi="Arial" w:cs="Arial"/>
          <w:color w:val="595858"/>
          <w:sz w:val="18"/>
          <w:szCs w:val="18"/>
        </w:rPr>
        <w:fldChar w:fldCharType="begin"/>
      </w:r>
      <w:r>
        <w:rPr>
          <w:rFonts w:ascii="Arial" w:hAnsi="Arial" w:cs="Arial"/>
          <w:color w:val="595858"/>
          <w:sz w:val="18"/>
          <w:szCs w:val="18"/>
        </w:rPr>
        <w:instrText xml:space="preserve"> HYPERLINK "https://en.wikipedia.org/wiki/Bayes%27_theorem" \t "_blank" </w:instrText>
      </w:r>
      <w:r>
        <w:rPr>
          <w:rFonts w:ascii="Arial" w:hAnsi="Arial" w:cs="Arial"/>
          <w:color w:val="595858"/>
          <w:sz w:val="18"/>
          <w:szCs w:val="18"/>
        </w:rPr>
        <w:fldChar w:fldCharType="separate"/>
      </w:r>
      <w:r>
        <w:rPr>
          <w:rStyle w:val="Hyperlink"/>
          <w:rFonts w:ascii="Arial" w:hAnsi="Arial" w:cs="Arial"/>
          <w:color w:val="0037EE"/>
          <w:sz w:val="18"/>
          <w:szCs w:val="18"/>
        </w:rPr>
        <w:t>Bayes</w:t>
      </w:r>
      <w:proofErr w:type="spellEnd"/>
      <w:r>
        <w:rPr>
          <w:rStyle w:val="Hyperlink"/>
          <w:rFonts w:ascii="Arial" w:hAnsi="Arial" w:cs="Arial"/>
          <w:color w:val="0037EE"/>
          <w:sz w:val="18"/>
          <w:szCs w:val="18"/>
        </w:rPr>
        <w:t>’ theorem</w:t>
      </w:r>
      <w:r>
        <w:rPr>
          <w:rFonts w:ascii="Arial" w:hAnsi="Arial" w:cs="Arial"/>
          <w:color w:val="595858"/>
          <w:sz w:val="18"/>
          <w:szCs w:val="18"/>
        </w:rPr>
        <w:fldChar w:fldCharType="end"/>
      </w:r>
      <w:r>
        <w:rPr>
          <w:rFonts w:ascii="Arial" w:hAnsi="Arial" w:cs="Arial"/>
          <w:color w:val="595858"/>
          <w:sz w:val="18"/>
          <w:szCs w:val="18"/>
        </w:rPr>
        <w:t xml:space="preserve"> with an assumption of independence between predictors. In simple terms, a Naive </w:t>
      </w:r>
      <w:proofErr w:type="spellStart"/>
      <w:r>
        <w:rPr>
          <w:rFonts w:ascii="Arial" w:hAnsi="Arial" w:cs="Arial"/>
          <w:color w:val="595858"/>
          <w:sz w:val="18"/>
          <w:szCs w:val="18"/>
        </w:rPr>
        <w:t>Bayes</w:t>
      </w:r>
      <w:proofErr w:type="spellEnd"/>
      <w:r>
        <w:rPr>
          <w:rFonts w:ascii="Arial" w:hAnsi="Arial" w:cs="Arial"/>
          <w:color w:val="595858"/>
          <w:sz w:val="18"/>
          <w:szCs w:val="18"/>
        </w:rPr>
        <w:t xml:space="preserve">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w:t>
      </w:r>
      <w:proofErr w:type="spellStart"/>
      <w:r>
        <w:rPr>
          <w:rFonts w:ascii="Arial" w:hAnsi="Arial" w:cs="Arial"/>
          <w:color w:val="595858"/>
          <w:sz w:val="18"/>
          <w:szCs w:val="18"/>
        </w:rPr>
        <w:t>Bayes</w:t>
      </w:r>
      <w:proofErr w:type="spellEnd"/>
      <w:r>
        <w:rPr>
          <w:rFonts w:ascii="Arial" w:hAnsi="Arial" w:cs="Arial"/>
          <w:color w:val="595858"/>
          <w:sz w:val="18"/>
          <w:szCs w:val="18"/>
        </w:rPr>
        <w:t xml:space="preserve"> classifier would consider all of these properties to independently contribute to the probability that this fruit is an apple.</w:t>
      </w:r>
    </w:p>
    <w:p w:rsidR="009F2B1D" w:rsidRDefault="009F2B1D" w:rsidP="009F2B1D">
      <w:pPr>
        <w:pStyle w:val="Heading2"/>
        <w:shd w:val="clear" w:color="auto" w:fill="FFFFFF"/>
        <w:spacing w:before="240" w:beforeAutospacing="0" w:after="240" w:afterAutospacing="0" w:line="336" w:lineRule="atLeast"/>
        <w:rPr>
          <w:rFonts w:ascii="Arial" w:hAnsi="Arial" w:cs="Arial"/>
          <w:color w:val="333333"/>
          <w:sz w:val="28"/>
          <w:szCs w:val="28"/>
        </w:rPr>
      </w:pPr>
      <w:r>
        <w:rPr>
          <w:rFonts w:ascii="Arial" w:hAnsi="Arial" w:cs="Arial"/>
          <w:color w:val="333333"/>
          <w:sz w:val="28"/>
          <w:szCs w:val="28"/>
        </w:rPr>
        <w:t xml:space="preserve">6. </w:t>
      </w:r>
      <w:proofErr w:type="spellStart"/>
      <w:proofErr w:type="gramStart"/>
      <w:r>
        <w:rPr>
          <w:rFonts w:ascii="Arial" w:hAnsi="Arial" w:cs="Arial"/>
          <w:color w:val="333333"/>
          <w:sz w:val="28"/>
          <w:szCs w:val="28"/>
        </w:rPr>
        <w:t>kNN</w:t>
      </w:r>
      <w:proofErr w:type="spellEnd"/>
      <w:proofErr w:type="gramEnd"/>
      <w:r>
        <w:rPr>
          <w:rFonts w:ascii="Arial" w:hAnsi="Arial" w:cs="Arial"/>
          <w:color w:val="333333"/>
          <w:sz w:val="28"/>
          <w:szCs w:val="28"/>
        </w:rPr>
        <w:t xml:space="preserve"> (k- Nearest Neighbors)</w:t>
      </w:r>
    </w:p>
    <w:p w:rsidR="009F2B1D" w:rsidRDefault="009F2B1D" w:rsidP="009F2B1D">
      <w:pPr>
        <w:pStyle w:val="NormalWeb"/>
        <w:shd w:val="clear" w:color="auto" w:fill="FFFFFF"/>
        <w:spacing w:before="0" w:beforeAutospacing="0" w:after="252" w:afterAutospacing="0"/>
        <w:jc w:val="both"/>
        <w:rPr>
          <w:rFonts w:ascii="Arial" w:hAnsi="Arial" w:cs="Arial"/>
          <w:color w:val="595858"/>
          <w:sz w:val="18"/>
          <w:szCs w:val="18"/>
        </w:rPr>
      </w:pPr>
      <w:r>
        <w:rPr>
          <w:rFonts w:ascii="Arial" w:hAnsi="Arial" w:cs="Arial"/>
          <w:color w:val="595858"/>
          <w:sz w:val="18"/>
          <w:szCs w:val="18"/>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9F2B1D" w:rsidRDefault="009F2B1D" w:rsidP="009F2B1D">
      <w:pPr>
        <w:pStyle w:val="Heading2"/>
        <w:shd w:val="clear" w:color="auto" w:fill="FFFFFF"/>
        <w:spacing w:before="240" w:beforeAutospacing="0" w:after="240" w:afterAutospacing="0" w:line="336" w:lineRule="atLeast"/>
        <w:rPr>
          <w:rFonts w:ascii="Arial" w:hAnsi="Arial" w:cs="Arial"/>
          <w:color w:val="333333"/>
          <w:sz w:val="28"/>
          <w:szCs w:val="28"/>
        </w:rPr>
      </w:pPr>
      <w:r>
        <w:rPr>
          <w:rFonts w:ascii="Arial" w:hAnsi="Arial" w:cs="Arial"/>
          <w:color w:val="333333"/>
          <w:sz w:val="28"/>
          <w:szCs w:val="28"/>
        </w:rPr>
        <w:t>8. Random Forest</w:t>
      </w:r>
    </w:p>
    <w:p w:rsidR="009F2B1D" w:rsidRDefault="009F2B1D" w:rsidP="009F2B1D">
      <w:pPr>
        <w:pStyle w:val="NormalWeb"/>
        <w:shd w:val="clear" w:color="auto" w:fill="FFFFFF"/>
        <w:spacing w:before="0" w:beforeAutospacing="0" w:after="252" w:afterAutospacing="0"/>
        <w:jc w:val="both"/>
        <w:rPr>
          <w:rFonts w:ascii="Arial" w:hAnsi="Arial" w:cs="Arial"/>
          <w:color w:val="595858"/>
          <w:sz w:val="18"/>
          <w:szCs w:val="18"/>
        </w:rPr>
      </w:pPr>
      <w:r>
        <w:rPr>
          <w:rFonts w:ascii="Arial" w:hAnsi="Arial" w:cs="Arial"/>
          <w:color w:val="595858"/>
          <w:sz w:val="18"/>
          <w:szCs w:val="18"/>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EF025F" w:rsidRDefault="00EF025F"/>
    <w:sectPr w:rsidR="00EF025F" w:rsidSect="00EF02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E0043"/>
    <w:multiLevelType w:val="multilevel"/>
    <w:tmpl w:val="4BD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B1D"/>
    <w:rsid w:val="009F2B1D"/>
    <w:rsid w:val="00DB6C13"/>
    <w:rsid w:val="00EF0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25F"/>
  </w:style>
  <w:style w:type="paragraph" w:styleId="Heading2">
    <w:name w:val="heading 2"/>
    <w:basedOn w:val="Normal"/>
    <w:link w:val="Heading2Char"/>
    <w:uiPriority w:val="9"/>
    <w:qFormat/>
    <w:rsid w:val="009F2B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B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2B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2B1D"/>
    <w:rPr>
      <w:color w:val="0000FF"/>
      <w:u w:val="single"/>
    </w:rPr>
  </w:style>
  <w:style w:type="character" w:styleId="Strong">
    <w:name w:val="Strong"/>
    <w:basedOn w:val="DefaultParagraphFont"/>
    <w:uiPriority w:val="22"/>
    <w:qFormat/>
    <w:rsid w:val="009F2B1D"/>
    <w:rPr>
      <w:b/>
      <w:bCs/>
    </w:rPr>
  </w:style>
</w:styles>
</file>

<file path=word/webSettings.xml><?xml version="1.0" encoding="utf-8"?>
<w:webSettings xmlns:r="http://schemas.openxmlformats.org/officeDocument/2006/relationships" xmlns:w="http://schemas.openxmlformats.org/wordprocessingml/2006/main">
  <w:divs>
    <w:div w:id="60061129">
      <w:bodyDiv w:val="1"/>
      <w:marLeft w:val="0"/>
      <w:marRight w:val="0"/>
      <w:marTop w:val="0"/>
      <w:marBottom w:val="0"/>
      <w:divBdr>
        <w:top w:val="none" w:sz="0" w:space="0" w:color="auto"/>
        <w:left w:val="none" w:sz="0" w:space="0" w:color="auto"/>
        <w:bottom w:val="none" w:sz="0" w:space="0" w:color="auto"/>
        <w:right w:val="none" w:sz="0" w:space="0" w:color="auto"/>
      </w:divBdr>
    </w:div>
    <w:div w:id="321010162">
      <w:bodyDiv w:val="1"/>
      <w:marLeft w:val="0"/>
      <w:marRight w:val="0"/>
      <w:marTop w:val="0"/>
      <w:marBottom w:val="0"/>
      <w:divBdr>
        <w:top w:val="none" w:sz="0" w:space="0" w:color="auto"/>
        <w:left w:val="none" w:sz="0" w:space="0" w:color="auto"/>
        <w:bottom w:val="none" w:sz="0" w:space="0" w:color="auto"/>
        <w:right w:val="none" w:sz="0" w:space="0" w:color="auto"/>
      </w:divBdr>
    </w:div>
    <w:div w:id="331955263">
      <w:bodyDiv w:val="1"/>
      <w:marLeft w:val="0"/>
      <w:marRight w:val="0"/>
      <w:marTop w:val="0"/>
      <w:marBottom w:val="0"/>
      <w:divBdr>
        <w:top w:val="none" w:sz="0" w:space="0" w:color="auto"/>
        <w:left w:val="none" w:sz="0" w:space="0" w:color="auto"/>
        <w:bottom w:val="none" w:sz="0" w:space="0" w:color="auto"/>
        <w:right w:val="none" w:sz="0" w:space="0" w:color="auto"/>
      </w:divBdr>
    </w:div>
    <w:div w:id="544410123">
      <w:bodyDiv w:val="1"/>
      <w:marLeft w:val="0"/>
      <w:marRight w:val="0"/>
      <w:marTop w:val="0"/>
      <w:marBottom w:val="0"/>
      <w:divBdr>
        <w:top w:val="none" w:sz="0" w:space="0" w:color="auto"/>
        <w:left w:val="none" w:sz="0" w:space="0" w:color="auto"/>
        <w:bottom w:val="none" w:sz="0" w:space="0" w:color="auto"/>
        <w:right w:val="none" w:sz="0" w:space="0" w:color="auto"/>
      </w:divBdr>
    </w:div>
    <w:div w:id="710156484">
      <w:bodyDiv w:val="1"/>
      <w:marLeft w:val="0"/>
      <w:marRight w:val="0"/>
      <w:marTop w:val="0"/>
      <w:marBottom w:val="0"/>
      <w:divBdr>
        <w:top w:val="none" w:sz="0" w:space="0" w:color="auto"/>
        <w:left w:val="none" w:sz="0" w:space="0" w:color="auto"/>
        <w:bottom w:val="none" w:sz="0" w:space="0" w:color="auto"/>
        <w:right w:val="none" w:sz="0" w:space="0" w:color="auto"/>
      </w:divBdr>
    </w:div>
    <w:div w:id="1271353580">
      <w:bodyDiv w:val="1"/>
      <w:marLeft w:val="0"/>
      <w:marRight w:val="0"/>
      <w:marTop w:val="0"/>
      <w:marBottom w:val="0"/>
      <w:divBdr>
        <w:top w:val="none" w:sz="0" w:space="0" w:color="auto"/>
        <w:left w:val="none" w:sz="0" w:space="0" w:color="auto"/>
        <w:bottom w:val="none" w:sz="0" w:space="0" w:color="auto"/>
        <w:right w:val="none" w:sz="0" w:space="0" w:color="auto"/>
      </w:divBdr>
    </w:div>
    <w:div w:id="1741635094">
      <w:bodyDiv w:val="1"/>
      <w:marLeft w:val="0"/>
      <w:marRight w:val="0"/>
      <w:marTop w:val="0"/>
      <w:marBottom w:val="0"/>
      <w:divBdr>
        <w:top w:val="none" w:sz="0" w:space="0" w:color="auto"/>
        <w:left w:val="none" w:sz="0" w:space="0" w:color="auto"/>
        <w:bottom w:val="none" w:sz="0" w:space="0" w:color="auto"/>
        <w:right w:val="none" w:sz="0" w:space="0" w:color="auto"/>
      </w:divBdr>
    </w:div>
    <w:div w:id="19609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1/decision-tree-simplifi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Goyal</dc:creator>
  <cp:lastModifiedBy>Yash Goyal</cp:lastModifiedBy>
  <cp:revision>2</cp:revision>
  <dcterms:created xsi:type="dcterms:W3CDTF">2020-10-16T19:00:00Z</dcterms:created>
  <dcterms:modified xsi:type="dcterms:W3CDTF">2020-10-16T19:00:00Z</dcterms:modified>
</cp:coreProperties>
</file>